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2E0C0" w14:textId="77777777" w:rsidR="00104316" w:rsidRDefault="00104316" w:rsidP="0028730B">
      <w:pPr>
        <w:jc w:val="center"/>
        <w:rPr>
          <w:rFonts w:ascii="Times New Roman" w:hAnsi="Times New Roman"/>
          <w:b/>
          <w:sz w:val="24"/>
        </w:rPr>
      </w:pPr>
      <w:r w:rsidRPr="0028730B">
        <w:rPr>
          <w:rFonts w:ascii="Times New Roman" w:hAnsi="Times New Roman"/>
          <w:b/>
          <w:sz w:val="24"/>
        </w:rPr>
        <w:t>ГБПОУ  Республики Марий Эл «ТТК»</w:t>
      </w:r>
    </w:p>
    <w:p w14:paraId="7F5500EF" w14:textId="77777777" w:rsidR="00104316" w:rsidRDefault="00872BAE" w:rsidP="0028730B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Требования к оформлению</w:t>
      </w:r>
    </w:p>
    <w:p w14:paraId="7B11D332" w14:textId="77777777" w:rsidR="00104316" w:rsidRDefault="00104316" w:rsidP="0028730B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выпускной квалификационной работы</w:t>
      </w:r>
    </w:p>
    <w:p w14:paraId="75E02776" w14:textId="77777777" w:rsidR="00104316" w:rsidRDefault="00104316" w:rsidP="0028730B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Дипломная работа</w:t>
      </w:r>
    </w:p>
    <w:p w14:paraId="3356D546" w14:textId="77777777" w:rsidR="00104316" w:rsidRDefault="00104316" w:rsidP="0028730B">
      <w:pPr>
        <w:spacing w:after="0" w:line="240" w:lineRule="auto"/>
        <w:jc w:val="both"/>
        <w:rPr>
          <w:rFonts w:ascii="Times New Roman" w:hAnsi="Times New Roman"/>
          <w:sz w:val="24"/>
        </w:rPr>
      </w:pPr>
    </w:p>
    <w:tbl>
      <w:tblPr>
        <w:tblW w:w="1049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61"/>
        <w:gridCol w:w="2407"/>
        <w:gridCol w:w="7422"/>
      </w:tblGrid>
      <w:tr w:rsidR="00774B22" w:rsidRPr="00785C18" w14:paraId="670D2D06" w14:textId="77777777" w:rsidTr="006B7E33">
        <w:tc>
          <w:tcPr>
            <w:tcW w:w="661" w:type="dxa"/>
          </w:tcPr>
          <w:p w14:paraId="2540BE91" w14:textId="77777777" w:rsidR="00774B22" w:rsidRPr="00785C18" w:rsidRDefault="00774B22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>№ п/п</w:t>
            </w:r>
          </w:p>
        </w:tc>
        <w:tc>
          <w:tcPr>
            <w:tcW w:w="2407" w:type="dxa"/>
          </w:tcPr>
          <w:p w14:paraId="3FDB75E0" w14:textId="77777777" w:rsidR="00774B22" w:rsidRPr="00785C18" w:rsidRDefault="00774B22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8"/>
              </w:rPr>
            </w:pPr>
          </w:p>
          <w:p w14:paraId="6145EADD" w14:textId="77777777" w:rsidR="00774B22" w:rsidRPr="00785C18" w:rsidRDefault="00774B22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 xml:space="preserve">Объект </w:t>
            </w:r>
          </w:p>
        </w:tc>
        <w:tc>
          <w:tcPr>
            <w:tcW w:w="7422" w:type="dxa"/>
          </w:tcPr>
          <w:p w14:paraId="52500DFB" w14:textId="77777777" w:rsidR="00774B22" w:rsidRPr="00785C18" w:rsidRDefault="00774B22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10"/>
              </w:rPr>
            </w:pPr>
          </w:p>
          <w:p w14:paraId="64352D06" w14:textId="77777777" w:rsidR="00774B22" w:rsidRPr="00785C18" w:rsidRDefault="00774B22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 xml:space="preserve">Параметр </w:t>
            </w:r>
          </w:p>
        </w:tc>
      </w:tr>
      <w:tr w:rsidR="00774B22" w:rsidRPr="00785C18" w14:paraId="2BE992A8" w14:textId="77777777" w:rsidTr="000918D2">
        <w:trPr>
          <w:trHeight w:val="794"/>
        </w:trPr>
        <w:tc>
          <w:tcPr>
            <w:tcW w:w="661" w:type="dxa"/>
          </w:tcPr>
          <w:p w14:paraId="7F8523F4" w14:textId="77777777" w:rsidR="00774B22" w:rsidRPr="00785C18" w:rsidRDefault="00774B22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407" w:type="dxa"/>
          </w:tcPr>
          <w:p w14:paraId="31C1539C" w14:textId="77777777" w:rsidR="00774B22" w:rsidRDefault="00774B22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Титульный лист, </w:t>
            </w:r>
          </w:p>
          <w:p w14:paraId="60B146D6" w14:textId="77777777" w:rsidR="00774B22" w:rsidRPr="00785C18" w:rsidRDefault="00774B22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т</w:t>
            </w:r>
            <w:r w:rsidRPr="00785C18">
              <w:rPr>
                <w:rFonts w:ascii="Times New Roman" w:hAnsi="Times New Roman"/>
                <w:sz w:val="24"/>
              </w:rPr>
              <w:t>ем</w:t>
            </w:r>
            <w:r>
              <w:rPr>
                <w:rFonts w:ascii="Times New Roman" w:hAnsi="Times New Roman"/>
                <w:sz w:val="24"/>
              </w:rPr>
              <w:t>а ВКР</w:t>
            </w:r>
          </w:p>
        </w:tc>
        <w:tc>
          <w:tcPr>
            <w:tcW w:w="7422" w:type="dxa"/>
          </w:tcPr>
          <w:p w14:paraId="0BF75E4E" w14:textId="77777777" w:rsidR="00774B22" w:rsidRPr="00785C18" w:rsidRDefault="00774B22" w:rsidP="002160C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 xml:space="preserve">Соответствует </w:t>
            </w:r>
            <w:r>
              <w:rPr>
                <w:rFonts w:ascii="Times New Roman" w:hAnsi="Times New Roman"/>
                <w:sz w:val="24"/>
              </w:rPr>
              <w:t xml:space="preserve">форме, </w:t>
            </w:r>
            <w:r w:rsidRPr="00785C18">
              <w:rPr>
                <w:rFonts w:ascii="Times New Roman" w:hAnsi="Times New Roman"/>
                <w:sz w:val="24"/>
              </w:rPr>
              <w:t xml:space="preserve">утвержденной в ГБПОУ  Республики Марий Эл «ТТК», </w:t>
            </w:r>
          </w:p>
        </w:tc>
      </w:tr>
      <w:tr w:rsidR="00774B22" w:rsidRPr="00785C18" w14:paraId="604DE145" w14:textId="77777777" w:rsidTr="000918D2">
        <w:trPr>
          <w:trHeight w:val="1020"/>
        </w:trPr>
        <w:tc>
          <w:tcPr>
            <w:tcW w:w="661" w:type="dxa"/>
          </w:tcPr>
          <w:p w14:paraId="3AABF2F9" w14:textId="77777777" w:rsidR="00774B22" w:rsidRPr="00785C18" w:rsidRDefault="00774B22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407" w:type="dxa"/>
          </w:tcPr>
          <w:p w14:paraId="71952048" w14:textId="77777777" w:rsidR="00774B22" w:rsidRDefault="00774B22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ВКР</w:t>
            </w:r>
          </w:p>
        </w:tc>
        <w:tc>
          <w:tcPr>
            <w:tcW w:w="7422" w:type="dxa"/>
          </w:tcPr>
          <w:p w14:paraId="01046498" w14:textId="77777777" w:rsidR="00774B22" w:rsidRDefault="00774B22" w:rsidP="002160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Строчными буквами</w:t>
            </w:r>
          </w:p>
          <w:p w14:paraId="2093C734" w14:textId="77777777" w:rsidR="00774B22" w:rsidRPr="00785C18" w:rsidRDefault="00774B22" w:rsidP="002160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Если тема пишется в несколько строк, то необходимо учесть смысловой перенос</w:t>
            </w:r>
          </w:p>
        </w:tc>
      </w:tr>
      <w:tr w:rsidR="00774B22" w:rsidRPr="00785C18" w14:paraId="53A9136D" w14:textId="77777777" w:rsidTr="000918D2">
        <w:trPr>
          <w:trHeight w:val="1304"/>
        </w:trPr>
        <w:tc>
          <w:tcPr>
            <w:tcW w:w="661" w:type="dxa"/>
          </w:tcPr>
          <w:p w14:paraId="26C7EF12" w14:textId="77777777" w:rsidR="00774B22" w:rsidRPr="00785C18" w:rsidRDefault="00774B22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407" w:type="dxa"/>
          </w:tcPr>
          <w:p w14:paraId="5F2B3CFC" w14:textId="77777777" w:rsidR="00774B22" w:rsidRPr="00785C18" w:rsidRDefault="00774B22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 xml:space="preserve">Оформление </w:t>
            </w:r>
            <w:r>
              <w:rPr>
                <w:rFonts w:ascii="Times New Roman" w:hAnsi="Times New Roman"/>
                <w:sz w:val="24"/>
              </w:rPr>
              <w:t>ВКР</w:t>
            </w:r>
          </w:p>
        </w:tc>
        <w:tc>
          <w:tcPr>
            <w:tcW w:w="7422" w:type="dxa"/>
          </w:tcPr>
          <w:p w14:paraId="18CF7946" w14:textId="77777777" w:rsidR="00774B22" w:rsidRDefault="00774B22" w:rsidP="002160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ВКР распечатана на листах формата А4 с одной стороны</w:t>
            </w:r>
          </w:p>
          <w:p w14:paraId="6A6C3138" w14:textId="77777777" w:rsidR="00535A65" w:rsidRPr="00785C18" w:rsidRDefault="00535A65" w:rsidP="002160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подшивается по левому краю. Не подшиваются Отзыв и Рецензия. Задание подшивается второй страницей после титульного листа.</w:t>
            </w:r>
          </w:p>
        </w:tc>
      </w:tr>
      <w:tr w:rsidR="00774B22" w:rsidRPr="00785C18" w14:paraId="2F52E3CF" w14:textId="77777777" w:rsidTr="000918D2">
        <w:trPr>
          <w:trHeight w:val="737"/>
        </w:trPr>
        <w:tc>
          <w:tcPr>
            <w:tcW w:w="661" w:type="dxa"/>
          </w:tcPr>
          <w:p w14:paraId="185B0D86" w14:textId="77777777" w:rsidR="00774B22" w:rsidRPr="00785C18" w:rsidRDefault="00774B22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407" w:type="dxa"/>
          </w:tcPr>
          <w:p w14:paraId="782287BF" w14:textId="77777777" w:rsidR="00774B22" w:rsidRPr="00785C18" w:rsidRDefault="00774B22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Размер шрифта (кег</w:t>
            </w:r>
            <w:r w:rsidRPr="00785C18">
              <w:rPr>
                <w:rFonts w:ascii="Times New Roman" w:hAnsi="Times New Roman"/>
                <w:sz w:val="24"/>
              </w:rPr>
              <w:t>ль)</w:t>
            </w:r>
          </w:p>
        </w:tc>
        <w:tc>
          <w:tcPr>
            <w:tcW w:w="7422" w:type="dxa"/>
          </w:tcPr>
          <w:p w14:paraId="5FBEA1D2" w14:textId="77777777" w:rsidR="00774B22" w:rsidRPr="00785C18" w:rsidRDefault="00774B22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>14 кегль</w:t>
            </w:r>
          </w:p>
        </w:tc>
      </w:tr>
      <w:tr w:rsidR="00774B22" w:rsidRPr="00785C18" w14:paraId="34D014BC" w14:textId="77777777" w:rsidTr="000918D2">
        <w:trPr>
          <w:trHeight w:val="454"/>
        </w:trPr>
        <w:tc>
          <w:tcPr>
            <w:tcW w:w="661" w:type="dxa"/>
          </w:tcPr>
          <w:p w14:paraId="19FA52F8" w14:textId="77777777" w:rsidR="00774B22" w:rsidRPr="00785C18" w:rsidRDefault="002A642C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407" w:type="dxa"/>
          </w:tcPr>
          <w:p w14:paraId="334DB49C" w14:textId="77777777" w:rsidR="00774B22" w:rsidRPr="00785C18" w:rsidRDefault="00774B22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Шрифт</w:t>
            </w:r>
          </w:p>
        </w:tc>
        <w:tc>
          <w:tcPr>
            <w:tcW w:w="7422" w:type="dxa"/>
          </w:tcPr>
          <w:p w14:paraId="47168735" w14:textId="77777777" w:rsidR="00774B22" w:rsidRDefault="00774B22" w:rsidP="00785C18">
            <w:pPr>
              <w:spacing w:after="0" w:line="240" w:lineRule="auto"/>
              <w:jc w:val="both"/>
              <w:rPr>
                <w:rFonts w:ascii="Times New Roman" w:hAnsi="Times New Roman"/>
                <w:szCs w:val="28"/>
              </w:rPr>
            </w:pPr>
            <w:r w:rsidRPr="00785C18">
              <w:rPr>
                <w:rFonts w:ascii="Times New Roman" w:hAnsi="Times New Roman"/>
                <w:szCs w:val="28"/>
              </w:rPr>
              <w:t>Times New Roman</w:t>
            </w:r>
          </w:p>
          <w:p w14:paraId="464DE17B" w14:textId="77777777" w:rsidR="00774B22" w:rsidRPr="00785C18" w:rsidRDefault="00774B22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774B22" w:rsidRPr="00785C18" w14:paraId="35AC8301" w14:textId="77777777" w:rsidTr="000918D2">
        <w:trPr>
          <w:trHeight w:val="737"/>
        </w:trPr>
        <w:tc>
          <w:tcPr>
            <w:tcW w:w="661" w:type="dxa"/>
          </w:tcPr>
          <w:p w14:paraId="2DB83D1A" w14:textId="77777777" w:rsidR="00774B22" w:rsidRPr="00785C18" w:rsidRDefault="002A642C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407" w:type="dxa"/>
          </w:tcPr>
          <w:p w14:paraId="100CC8E5" w14:textId="77777777" w:rsidR="00774B22" w:rsidRPr="00785C18" w:rsidRDefault="00774B22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BA75C2">
              <w:rPr>
                <w:rFonts w:ascii="Times New Roman" w:hAnsi="Times New Roman"/>
                <w:sz w:val="24"/>
              </w:rPr>
              <w:t xml:space="preserve">Междустрочный </w:t>
            </w:r>
            <w:r w:rsidRPr="00785C18">
              <w:rPr>
                <w:rFonts w:ascii="Times New Roman" w:hAnsi="Times New Roman"/>
                <w:sz w:val="24"/>
              </w:rPr>
              <w:t>интервал</w:t>
            </w:r>
          </w:p>
        </w:tc>
        <w:tc>
          <w:tcPr>
            <w:tcW w:w="7422" w:type="dxa"/>
          </w:tcPr>
          <w:p w14:paraId="5583A061" w14:textId="77777777" w:rsidR="00774B22" w:rsidRPr="00785C18" w:rsidRDefault="00774B22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785C18">
              <w:rPr>
                <w:rFonts w:ascii="Times New Roman" w:hAnsi="Times New Roman"/>
                <w:sz w:val="24"/>
              </w:rPr>
              <w:t>олуторный</w:t>
            </w:r>
            <w:r>
              <w:rPr>
                <w:rFonts w:ascii="Times New Roman" w:hAnsi="Times New Roman"/>
                <w:sz w:val="24"/>
              </w:rPr>
              <w:t>, 1,5 строки</w:t>
            </w:r>
            <w:r w:rsidRPr="00785C18"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774B22" w:rsidRPr="00785C18" w14:paraId="20C786A9" w14:textId="77777777" w:rsidTr="000918D2">
        <w:trPr>
          <w:trHeight w:val="454"/>
        </w:trPr>
        <w:tc>
          <w:tcPr>
            <w:tcW w:w="661" w:type="dxa"/>
          </w:tcPr>
          <w:p w14:paraId="362A8811" w14:textId="77777777" w:rsidR="00774B22" w:rsidRPr="00785C18" w:rsidRDefault="002A642C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407" w:type="dxa"/>
          </w:tcPr>
          <w:p w14:paraId="18B2D1B0" w14:textId="77777777" w:rsidR="00774B22" w:rsidRPr="00785C18" w:rsidRDefault="00774B22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>Абзац</w:t>
            </w:r>
          </w:p>
        </w:tc>
        <w:tc>
          <w:tcPr>
            <w:tcW w:w="7422" w:type="dxa"/>
          </w:tcPr>
          <w:p w14:paraId="1F231ACA" w14:textId="77777777" w:rsidR="00774B22" w:rsidRPr="00785C18" w:rsidRDefault="00774B22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>1,5 строки</w:t>
            </w:r>
          </w:p>
        </w:tc>
      </w:tr>
      <w:tr w:rsidR="00774B22" w:rsidRPr="00785C18" w14:paraId="198370C7" w14:textId="77777777" w:rsidTr="000918D2">
        <w:trPr>
          <w:trHeight w:val="1020"/>
        </w:trPr>
        <w:tc>
          <w:tcPr>
            <w:tcW w:w="661" w:type="dxa"/>
          </w:tcPr>
          <w:p w14:paraId="2185BB9E" w14:textId="77777777" w:rsidR="00774B22" w:rsidRPr="00785C18" w:rsidRDefault="002A642C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407" w:type="dxa"/>
          </w:tcPr>
          <w:p w14:paraId="227B550C" w14:textId="77777777" w:rsidR="00774B22" w:rsidRPr="00785C18" w:rsidRDefault="00774B22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>Поля (мм)</w:t>
            </w:r>
          </w:p>
        </w:tc>
        <w:tc>
          <w:tcPr>
            <w:tcW w:w="7422" w:type="dxa"/>
          </w:tcPr>
          <w:p w14:paraId="707A6D1F" w14:textId="77777777" w:rsidR="00774B22" w:rsidRPr="003962CE" w:rsidRDefault="00774B22" w:rsidP="00785C1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Левое –  30</w:t>
            </w:r>
            <w:r w:rsidRPr="00785C18">
              <w:rPr>
                <w:rFonts w:ascii="Times New Roman" w:hAnsi="Times New Roman"/>
                <w:sz w:val="24"/>
              </w:rPr>
              <w:t xml:space="preserve">, </w:t>
            </w:r>
          </w:p>
          <w:p w14:paraId="23B92E35" w14:textId="77777777" w:rsidR="00774B22" w:rsidRDefault="00774B22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 xml:space="preserve">правое – 10, </w:t>
            </w:r>
          </w:p>
          <w:p w14:paraId="122E691E" w14:textId="77777777" w:rsidR="00774B22" w:rsidRPr="00785C18" w:rsidRDefault="00774B22" w:rsidP="00DD427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верхнее и нижнее –</w:t>
            </w:r>
            <w:r w:rsidRPr="00785C18">
              <w:rPr>
                <w:rFonts w:ascii="Times New Roman" w:hAnsi="Times New Roman"/>
                <w:sz w:val="24"/>
              </w:rPr>
              <w:t>20</w:t>
            </w:r>
          </w:p>
        </w:tc>
      </w:tr>
      <w:tr w:rsidR="004F228E" w:rsidRPr="00785C18" w14:paraId="2FB3763D" w14:textId="77777777" w:rsidTr="000918D2">
        <w:trPr>
          <w:trHeight w:val="567"/>
        </w:trPr>
        <w:tc>
          <w:tcPr>
            <w:tcW w:w="661" w:type="dxa"/>
          </w:tcPr>
          <w:p w14:paraId="628A43B4" w14:textId="77777777" w:rsidR="004F228E" w:rsidRPr="00785C18" w:rsidRDefault="002A642C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2407" w:type="dxa"/>
          </w:tcPr>
          <w:p w14:paraId="6D54402E" w14:textId="77777777" w:rsidR="004F228E" w:rsidRPr="00785C18" w:rsidRDefault="004F228E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Нумерация страниц</w:t>
            </w:r>
          </w:p>
        </w:tc>
        <w:tc>
          <w:tcPr>
            <w:tcW w:w="7422" w:type="dxa"/>
          </w:tcPr>
          <w:p w14:paraId="542F2536" w14:textId="77777777" w:rsidR="004F228E" w:rsidRDefault="004F228E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Вниз</w:t>
            </w:r>
            <w:r w:rsidR="00D43113">
              <w:rPr>
                <w:rFonts w:ascii="Times New Roman" w:hAnsi="Times New Roman"/>
                <w:sz w:val="24"/>
              </w:rPr>
              <w:t xml:space="preserve">у страницы </w:t>
            </w:r>
            <w:r>
              <w:rPr>
                <w:rFonts w:ascii="Times New Roman" w:hAnsi="Times New Roman"/>
                <w:sz w:val="24"/>
              </w:rPr>
              <w:t xml:space="preserve"> по цен</w:t>
            </w:r>
            <w:r w:rsidR="00D43113">
              <w:rPr>
                <w:rFonts w:ascii="Times New Roman" w:hAnsi="Times New Roman"/>
                <w:sz w:val="24"/>
              </w:rPr>
              <w:t>т</w:t>
            </w:r>
            <w:r>
              <w:rPr>
                <w:rFonts w:ascii="Times New Roman" w:hAnsi="Times New Roman"/>
                <w:sz w:val="24"/>
              </w:rPr>
              <w:t>ру</w:t>
            </w:r>
            <w:r w:rsidR="00D43113">
              <w:rPr>
                <w:rFonts w:ascii="Times New Roman" w:hAnsi="Times New Roman"/>
                <w:sz w:val="24"/>
              </w:rPr>
              <w:t>, н</w:t>
            </w:r>
            <w:r>
              <w:rPr>
                <w:rFonts w:ascii="Times New Roman" w:hAnsi="Times New Roman"/>
                <w:sz w:val="24"/>
              </w:rPr>
              <w:t>ачиная с 3 страницы СОДЕРЖАНИЕ</w:t>
            </w:r>
          </w:p>
        </w:tc>
      </w:tr>
      <w:tr w:rsidR="00774B22" w:rsidRPr="00785C18" w14:paraId="1562DCA3" w14:textId="77777777" w:rsidTr="000918D2">
        <w:trPr>
          <w:trHeight w:val="737"/>
        </w:trPr>
        <w:tc>
          <w:tcPr>
            <w:tcW w:w="661" w:type="dxa"/>
          </w:tcPr>
          <w:p w14:paraId="12CBD209" w14:textId="77777777" w:rsidR="00774B22" w:rsidRPr="00785C18" w:rsidRDefault="002A642C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2407" w:type="dxa"/>
          </w:tcPr>
          <w:p w14:paraId="30456EE0" w14:textId="77777777" w:rsidR="00774B22" w:rsidRPr="00785C18" w:rsidRDefault="00774B22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Дефис набирается без пробелов</w:t>
            </w:r>
          </w:p>
        </w:tc>
        <w:tc>
          <w:tcPr>
            <w:tcW w:w="7422" w:type="dxa"/>
          </w:tcPr>
          <w:p w14:paraId="72BB456A" w14:textId="77777777" w:rsidR="00774B22" w:rsidRPr="006E50B4" w:rsidRDefault="003E6A12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SWOT</w:t>
            </w:r>
            <w:r w:rsidR="00774B22" w:rsidRPr="004F228E">
              <w:rPr>
                <w:rFonts w:ascii="Times New Roman" w:hAnsi="Times New Roman"/>
                <w:sz w:val="24"/>
              </w:rPr>
              <w:t>-</w:t>
            </w:r>
            <w:r w:rsidR="00774B22">
              <w:rPr>
                <w:rFonts w:ascii="Times New Roman" w:hAnsi="Times New Roman"/>
                <w:sz w:val="24"/>
              </w:rPr>
              <w:t>анализ</w:t>
            </w:r>
          </w:p>
        </w:tc>
      </w:tr>
      <w:tr w:rsidR="00774B22" w:rsidRPr="00785C18" w14:paraId="51B4B2D6" w14:textId="77777777" w:rsidTr="000918D2">
        <w:trPr>
          <w:trHeight w:val="794"/>
        </w:trPr>
        <w:tc>
          <w:tcPr>
            <w:tcW w:w="661" w:type="dxa"/>
          </w:tcPr>
          <w:p w14:paraId="0CB706B3" w14:textId="77777777" w:rsidR="00774B22" w:rsidRPr="00785C18" w:rsidRDefault="002A642C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2407" w:type="dxa"/>
          </w:tcPr>
          <w:p w14:paraId="6488BE51" w14:textId="77777777" w:rsidR="00774B22" w:rsidRDefault="00774B22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Тире набирается с пробелами</w:t>
            </w:r>
          </w:p>
        </w:tc>
        <w:tc>
          <w:tcPr>
            <w:tcW w:w="7422" w:type="dxa"/>
          </w:tcPr>
          <w:p w14:paraId="6CFA1997" w14:textId="77777777" w:rsidR="00774B22" w:rsidRPr="009C48FB" w:rsidRDefault="00774B22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Таблица 1 – Штатное расписание</w:t>
            </w:r>
          </w:p>
        </w:tc>
      </w:tr>
      <w:tr w:rsidR="00F065CF" w:rsidRPr="00785C18" w14:paraId="47864193" w14:textId="77777777" w:rsidTr="00F065CF">
        <w:trPr>
          <w:trHeight w:val="794"/>
        </w:trPr>
        <w:tc>
          <w:tcPr>
            <w:tcW w:w="661" w:type="dxa"/>
          </w:tcPr>
          <w:p w14:paraId="1C3D94AF" w14:textId="77777777" w:rsidR="00F065CF" w:rsidRDefault="00F065CF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2407" w:type="dxa"/>
          </w:tcPr>
          <w:p w14:paraId="017DC85B" w14:textId="77777777" w:rsidR="00F065CF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Дефис или тире</w:t>
            </w:r>
          </w:p>
        </w:tc>
        <w:tc>
          <w:tcPr>
            <w:tcW w:w="7422" w:type="dxa"/>
          </w:tcPr>
          <w:p w14:paraId="517C092C" w14:textId="77777777" w:rsidR="00F065CF" w:rsidRDefault="00F065CF" w:rsidP="00F065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F065CF">
              <w:rPr>
                <w:rFonts w:ascii="Times New Roman" w:hAnsi="Times New Roman"/>
                <w:b/>
                <w:sz w:val="24"/>
              </w:rPr>
              <w:t>Тире</w:t>
            </w:r>
            <w:r w:rsidRPr="00F065CF">
              <w:rPr>
                <w:rFonts w:ascii="Times New Roman" w:hAnsi="Times New Roman"/>
                <w:sz w:val="24"/>
              </w:rPr>
              <w:t xml:space="preserve"> используется на синтаксическом уровне и ставится между словами. Тире отбивается пробелами. </w:t>
            </w:r>
          </w:p>
          <w:p w14:paraId="1E78CD15" w14:textId="77777777" w:rsidR="00F065CF" w:rsidRPr="00F065CF" w:rsidRDefault="00F065CF" w:rsidP="00F065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F065CF">
              <w:rPr>
                <w:rFonts w:ascii="Times New Roman" w:hAnsi="Times New Roman"/>
                <w:b/>
                <w:sz w:val="24"/>
              </w:rPr>
              <w:t>Дефис</w:t>
            </w:r>
            <w:r w:rsidRPr="00F065CF">
              <w:rPr>
                <w:rFonts w:ascii="Times New Roman" w:hAnsi="Times New Roman"/>
                <w:sz w:val="24"/>
              </w:rPr>
              <w:t xml:space="preserve"> — орфографический знак, который ставится между частями одного слова и пробелами не отбивается.</w:t>
            </w:r>
          </w:p>
          <w:p w14:paraId="1B605362" w14:textId="77777777" w:rsidR="00F065CF" w:rsidRPr="00F065CF" w:rsidRDefault="00F065CF" w:rsidP="00F065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F065CF">
              <w:rPr>
                <w:rFonts w:ascii="Times New Roman" w:hAnsi="Times New Roman"/>
                <w:sz w:val="24"/>
              </w:rPr>
              <w:t>Тире выделяется с двух сторон пробелом, а дефис пробелами не выделяется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14:paraId="596B8548" w14:textId="77777777" w:rsidR="00F065CF" w:rsidRPr="00F065CF" w:rsidRDefault="00F065CF" w:rsidP="00F065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F065CF">
              <w:rPr>
                <w:rFonts w:ascii="Times New Roman" w:hAnsi="Times New Roman"/>
                <w:sz w:val="24"/>
              </w:rPr>
              <w:t>Только тире используется в качестве маркированного списка, отметки, при обозначении числовых интервалов.</w:t>
            </w:r>
          </w:p>
          <w:p w14:paraId="0CE4FB38" w14:textId="77777777" w:rsidR="00F065CF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F065CF" w:rsidRPr="00785C18" w14:paraId="16AE2779" w14:textId="77777777" w:rsidTr="000918D2">
        <w:trPr>
          <w:trHeight w:val="3005"/>
        </w:trPr>
        <w:tc>
          <w:tcPr>
            <w:tcW w:w="661" w:type="dxa"/>
          </w:tcPr>
          <w:p w14:paraId="048E8105" w14:textId="77777777" w:rsidR="00F065CF" w:rsidRPr="00785C18" w:rsidRDefault="00F065CF" w:rsidP="007F40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13</w:t>
            </w:r>
          </w:p>
        </w:tc>
        <w:tc>
          <w:tcPr>
            <w:tcW w:w="2407" w:type="dxa"/>
          </w:tcPr>
          <w:p w14:paraId="69F83D68" w14:textId="77777777" w:rsidR="00F065CF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Списки</w:t>
            </w:r>
          </w:p>
        </w:tc>
        <w:tc>
          <w:tcPr>
            <w:tcW w:w="7422" w:type="dxa"/>
          </w:tcPr>
          <w:p w14:paraId="7358BF81" w14:textId="77777777" w:rsidR="00F065CF" w:rsidRDefault="00F065CF" w:rsidP="00872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Использовать нумерованные списки.</w:t>
            </w:r>
          </w:p>
          <w:p w14:paraId="2EB7BA51" w14:textId="77777777" w:rsidR="00F065CF" w:rsidRPr="00872BAE" w:rsidRDefault="00F065CF" w:rsidP="000918D2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72BAE">
              <w:rPr>
                <w:rFonts w:ascii="Times New Roman" w:hAnsi="Times New Roman"/>
                <w:sz w:val="24"/>
              </w:rPr>
              <w:t>текст;</w:t>
            </w:r>
          </w:p>
          <w:p w14:paraId="5973720B" w14:textId="77777777" w:rsidR="00F065CF" w:rsidRPr="00872BAE" w:rsidRDefault="00F065CF" w:rsidP="000918D2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72BAE">
              <w:rPr>
                <w:rFonts w:ascii="Times New Roman" w:hAnsi="Times New Roman"/>
                <w:sz w:val="24"/>
              </w:rPr>
              <w:t>текст;</w:t>
            </w:r>
          </w:p>
          <w:p w14:paraId="3CEAE7D0" w14:textId="77777777" w:rsidR="00F065CF" w:rsidRDefault="00F065CF" w:rsidP="000918D2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72BAE">
              <w:rPr>
                <w:rFonts w:ascii="Times New Roman" w:hAnsi="Times New Roman"/>
                <w:sz w:val="24"/>
              </w:rPr>
              <w:t>текст.</w:t>
            </w:r>
          </w:p>
          <w:p w14:paraId="1ACBEBE9" w14:textId="77777777" w:rsidR="00F065CF" w:rsidRDefault="00F065CF" w:rsidP="00872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Допускается маркированный список, с использованием маркера –</w:t>
            </w:r>
          </w:p>
          <w:p w14:paraId="1C25F8DA" w14:textId="77777777" w:rsidR="00F065CF" w:rsidRPr="00872BAE" w:rsidRDefault="00F065CF" w:rsidP="00872BAE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72BAE">
              <w:rPr>
                <w:rFonts w:ascii="Times New Roman" w:hAnsi="Times New Roman"/>
                <w:sz w:val="24"/>
              </w:rPr>
              <w:t>текст;</w:t>
            </w:r>
          </w:p>
          <w:p w14:paraId="77C8874D" w14:textId="77777777" w:rsidR="00F065CF" w:rsidRPr="00872BAE" w:rsidRDefault="00F065CF" w:rsidP="00872BAE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72BAE">
              <w:rPr>
                <w:rFonts w:ascii="Times New Roman" w:hAnsi="Times New Roman"/>
                <w:sz w:val="24"/>
              </w:rPr>
              <w:t>текст;</w:t>
            </w:r>
          </w:p>
          <w:p w14:paraId="62FB9972" w14:textId="77777777" w:rsidR="00F065CF" w:rsidRDefault="00F065CF" w:rsidP="00872BAE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72BAE">
              <w:rPr>
                <w:rFonts w:ascii="Times New Roman" w:hAnsi="Times New Roman"/>
                <w:sz w:val="24"/>
              </w:rPr>
              <w:t>текст.</w:t>
            </w:r>
          </w:p>
          <w:p w14:paraId="693A89A5" w14:textId="77777777" w:rsidR="00F065CF" w:rsidRDefault="00F065CF" w:rsidP="000918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допускаются маркированные списки: круги, галочки, стрелки и иные.</w:t>
            </w:r>
          </w:p>
          <w:p w14:paraId="05BF79FA" w14:textId="77777777" w:rsidR="00F065CF" w:rsidRDefault="00F065CF" w:rsidP="000918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  <w:p w14:paraId="1DB7290A" w14:textId="77777777" w:rsidR="00F065CF" w:rsidRPr="000918D2" w:rsidRDefault="00F065CF" w:rsidP="000918D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F065CF" w:rsidRPr="00785C18" w14:paraId="70A11831" w14:textId="77777777" w:rsidTr="000918D2">
        <w:trPr>
          <w:trHeight w:val="4667"/>
        </w:trPr>
        <w:tc>
          <w:tcPr>
            <w:tcW w:w="661" w:type="dxa"/>
          </w:tcPr>
          <w:p w14:paraId="322D0155" w14:textId="77777777" w:rsidR="00F065CF" w:rsidRPr="00785C18" w:rsidRDefault="00F065CF" w:rsidP="007F40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2407" w:type="dxa"/>
          </w:tcPr>
          <w:p w14:paraId="0398F273" w14:textId="77777777" w:rsidR="00F065CF" w:rsidRPr="00785C18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Оформление содержания</w:t>
            </w:r>
          </w:p>
        </w:tc>
        <w:tc>
          <w:tcPr>
            <w:tcW w:w="7422" w:type="dxa"/>
          </w:tcPr>
          <w:p w14:paraId="1D99CDB7" w14:textId="77777777" w:rsidR="00F065CF" w:rsidRDefault="00F065CF" w:rsidP="004F228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Набирать </w:t>
            </w:r>
            <w:r w:rsidRPr="004F228E">
              <w:rPr>
                <w:rFonts w:ascii="Times New Roman" w:hAnsi="Times New Roman"/>
                <w:b/>
                <w:sz w:val="24"/>
              </w:rPr>
              <w:t>СОДЕРЖАНИЕ</w:t>
            </w:r>
            <w:r>
              <w:rPr>
                <w:rFonts w:ascii="Times New Roman" w:hAnsi="Times New Roman"/>
                <w:sz w:val="24"/>
              </w:rPr>
              <w:t xml:space="preserve"> в скрытой таблице</w:t>
            </w:r>
          </w:p>
          <w:p w14:paraId="3075B834" w14:textId="77777777" w:rsidR="00F065CF" w:rsidRDefault="00F065CF" w:rsidP="004F228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549"/>
              <w:gridCol w:w="5953"/>
              <w:gridCol w:w="591"/>
            </w:tblGrid>
            <w:tr w:rsidR="00F065CF" w:rsidRPr="008C0F5D" w14:paraId="153644F1" w14:textId="77777777" w:rsidTr="008C0F5D">
              <w:tc>
                <w:tcPr>
                  <w:tcW w:w="6502" w:type="dxa"/>
                  <w:gridSpan w:val="2"/>
                </w:tcPr>
                <w:p w14:paraId="2F286AC0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ВВЕДЕНИЕ……………………………………………………..</w:t>
                  </w:r>
                </w:p>
              </w:tc>
              <w:tc>
                <w:tcPr>
                  <w:tcW w:w="591" w:type="dxa"/>
                </w:tcPr>
                <w:p w14:paraId="3C9402A5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4</w:t>
                  </w:r>
                </w:p>
              </w:tc>
            </w:tr>
            <w:tr w:rsidR="00F065CF" w:rsidRPr="008C0F5D" w14:paraId="288E0034" w14:textId="77777777" w:rsidTr="008C0F5D">
              <w:tc>
                <w:tcPr>
                  <w:tcW w:w="6502" w:type="dxa"/>
                  <w:gridSpan w:val="2"/>
                </w:tcPr>
                <w:p w14:paraId="5DFF9296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СПИСОК СОКРАЩЕНИЙ</w:t>
                  </w:r>
                </w:p>
                <w:p w14:paraId="30A777CF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(по согласованию  с руководителем ВКР)…………………....</w:t>
                  </w:r>
                </w:p>
              </w:tc>
              <w:tc>
                <w:tcPr>
                  <w:tcW w:w="591" w:type="dxa"/>
                </w:tcPr>
                <w:p w14:paraId="23AC0895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</w:p>
                <w:p w14:paraId="19D20171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6</w:t>
                  </w:r>
                </w:p>
              </w:tc>
            </w:tr>
            <w:tr w:rsidR="00F065CF" w:rsidRPr="008C0F5D" w14:paraId="1E888310" w14:textId="77777777" w:rsidTr="008C0F5D">
              <w:tc>
                <w:tcPr>
                  <w:tcW w:w="6502" w:type="dxa"/>
                  <w:gridSpan w:val="2"/>
                </w:tcPr>
                <w:p w14:paraId="6AAA8E8C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ГЛАВА 1 (точка не ставится) ТЕОРЕТИЧЕСКАЯ ЧАСТЬ.....</w:t>
                  </w:r>
                </w:p>
              </w:tc>
              <w:tc>
                <w:tcPr>
                  <w:tcW w:w="591" w:type="dxa"/>
                </w:tcPr>
                <w:p w14:paraId="2C2B91E3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7</w:t>
                  </w:r>
                </w:p>
              </w:tc>
            </w:tr>
            <w:tr w:rsidR="00F065CF" w:rsidRPr="008C0F5D" w14:paraId="0580C0AA" w14:textId="77777777" w:rsidTr="008C0F5D">
              <w:tc>
                <w:tcPr>
                  <w:tcW w:w="549" w:type="dxa"/>
                </w:tcPr>
                <w:p w14:paraId="7618CF3B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1.1</w:t>
                  </w:r>
                </w:p>
              </w:tc>
              <w:tc>
                <w:tcPr>
                  <w:tcW w:w="5953" w:type="dxa"/>
                </w:tcPr>
                <w:p w14:paraId="30D30325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……………………………………………………………..</w:t>
                  </w:r>
                </w:p>
              </w:tc>
              <w:tc>
                <w:tcPr>
                  <w:tcW w:w="591" w:type="dxa"/>
                </w:tcPr>
                <w:p w14:paraId="2A2C6DE5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10</w:t>
                  </w:r>
                </w:p>
              </w:tc>
            </w:tr>
            <w:tr w:rsidR="00F065CF" w:rsidRPr="008C0F5D" w14:paraId="080DB5A1" w14:textId="77777777" w:rsidTr="008C0F5D">
              <w:tc>
                <w:tcPr>
                  <w:tcW w:w="549" w:type="dxa"/>
                </w:tcPr>
                <w:p w14:paraId="376BDE66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1.2</w:t>
                  </w:r>
                </w:p>
              </w:tc>
              <w:tc>
                <w:tcPr>
                  <w:tcW w:w="5953" w:type="dxa"/>
                </w:tcPr>
                <w:p w14:paraId="403FC213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……………………………………………………………..</w:t>
                  </w:r>
                </w:p>
              </w:tc>
              <w:tc>
                <w:tcPr>
                  <w:tcW w:w="591" w:type="dxa"/>
                </w:tcPr>
                <w:p w14:paraId="690536A1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12</w:t>
                  </w:r>
                </w:p>
              </w:tc>
            </w:tr>
            <w:tr w:rsidR="00F065CF" w:rsidRPr="008C0F5D" w14:paraId="5FE0688D" w14:textId="77777777" w:rsidTr="008C0F5D">
              <w:tc>
                <w:tcPr>
                  <w:tcW w:w="549" w:type="dxa"/>
                </w:tcPr>
                <w:p w14:paraId="10FD8DA0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1.3</w:t>
                  </w:r>
                </w:p>
              </w:tc>
              <w:tc>
                <w:tcPr>
                  <w:tcW w:w="5953" w:type="dxa"/>
                </w:tcPr>
                <w:p w14:paraId="6A2EE613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……………………………………………………………..</w:t>
                  </w:r>
                </w:p>
              </w:tc>
              <w:tc>
                <w:tcPr>
                  <w:tcW w:w="591" w:type="dxa"/>
                </w:tcPr>
                <w:p w14:paraId="243D5486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13</w:t>
                  </w:r>
                </w:p>
              </w:tc>
            </w:tr>
            <w:tr w:rsidR="00F065CF" w:rsidRPr="008C0F5D" w14:paraId="7800B53A" w14:textId="77777777" w:rsidTr="008C0F5D">
              <w:tc>
                <w:tcPr>
                  <w:tcW w:w="6502" w:type="dxa"/>
                  <w:gridSpan w:val="2"/>
                </w:tcPr>
                <w:p w14:paraId="3F17DB30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ГЛАВА 2 ПРАКТИЧЕСКАЯ ЧАСТЬ……………………….....</w:t>
                  </w:r>
                </w:p>
              </w:tc>
              <w:tc>
                <w:tcPr>
                  <w:tcW w:w="591" w:type="dxa"/>
                </w:tcPr>
                <w:p w14:paraId="1140A4D8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15</w:t>
                  </w:r>
                </w:p>
              </w:tc>
            </w:tr>
            <w:tr w:rsidR="00F065CF" w:rsidRPr="008C0F5D" w14:paraId="67989A79" w14:textId="77777777" w:rsidTr="008C0F5D">
              <w:tc>
                <w:tcPr>
                  <w:tcW w:w="549" w:type="dxa"/>
                </w:tcPr>
                <w:p w14:paraId="4E356C34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2.1</w:t>
                  </w:r>
                </w:p>
              </w:tc>
              <w:tc>
                <w:tcPr>
                  <w:tcW w:w="5953" w:type="dxa"/>
                </w:tcPr>
                <w:p w14:paraId="7284E3B9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……………………………………………………………...</w:t>
                  </w:r>
                </w:p>
              </w:tc>
              <w:tc>
                <w:tcPr>
                  <w:tcW w:w="591" w:type="dxa"/>
                </w:tcPr>
                <w:p w14:paraId="6F21326E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22</w:t>
                  </w:r>
                </w:p>
              </w:tc>
            </w:tr>
            <w:tr w:rsidR="00F065CF" w:rsidRPr="008C0F5D" w14:paraId="6257EFB3" w14:textId="77777777" w:rsidTr="008C0F5D">
              <w:tc>
                <w:tcPr>
                  <w:tcW w:w="549" w:type="dxa"/>
                </w:tcPr>
                <w:p w14:paraId="646AFF2D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2.2</w:t>
                  </w:r>
                </w:p>
              </w:tc>
              <w:tc>
                <w:tcPr>
                  <w:tcW w:w="5953" w:type="dxa"/>
                </w:tcPr>
                <w:p w14:paraId="77CC5EC6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……………………………………………………………..</w:t>
                  </w:r>
                </w:p>
              </w:tc>
              <w:tc>
                <w:tcPr>
                  <w:tcW w:w="591" w:type="dxa"/>
                </w:tcPr>
                <w:p w14:paraId="765CD4AD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26</w:t>
                  </w:r>
                </w:p>
              </w:tc>
            </w:tr>
            <w:tr w:rsidR="00F065CF" w:rsidRPr="008C0F5D" w14:paraId="72D6DF18" w14:textId="77777777" w:rsidTr="008C0F5D">
              <w:tc>
                <w:tcPr>
                  <w:tcW w:w="6502" w:type="dxa"/>
                  <w:gridSpan w:val="2"/>
                </w:tcPr>
                <w:p w14:paraId="629393CC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ЗАКЛЮЧЕНИЕ………………………………………………….</w:t>
                  </w:r>
                </w:p>
              </w:tc>
              <w:tc>
                <w:tcPr>
                  <w:tcW w:w="591" w:type="dxa"/>
                </w:tcPr>
                <w:p w14:paraId="5299D6EB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30</w:t>
                  </w:r>
                </w:p>
              </w:tc>
            </w:tr>
            <w:tr w:rsidR="00F065CF" w:rsidRPr="008C0F5D" w14:paraId="72FBA261" w14:textId="77777777" w:rsidTr="008C0F5D">
              <w:tc>
                <w:tcPr>
                  <w:tcW w:w="6502" w:type="dxa"/>
                  <w:gridSpan w:val="2"/>
                </w:tcPr>
                <w:p w14:paraId="383980DF" w14:textId="5CFEAF64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 xml:space="preserve">СПИСОК </w:t>
                  </w:r>
                  <w:r w:rsidR="00246DAF">
                    <w:rPr>
                      <w:rFonts w:ascii="Times New Roman" w:hAnsi="Times New Roman"/>
                      <w:sz w:val="24"/>
                    </w:rPr>
                    <w:t>ИСПОЛЬЗУЕМЫХ ИСТОЧНИКОВ</w:t>
                  </w:r>
                  <w:r w:rsidRPr="008C0F5D">
                    <w:rPr>
                      <w:rFonts w:ascii="Times New Roman" w:hAnsi="Times New Roman"/>
                      <w:sz w:val="24"/>
                    </w:rPr>
                    <w:t>……………</w:t>
                  </w:r>
                </w:p>
              </w:tc>
              <w:tc>
                <w:tcPr>
                  <w:tcW w:w="591" w:type="dxa"/>
                </w:tcPr>
                <w:p w14:paraId="1111CD3F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44</w:t>
                  </w:r>
                </w:p>
              </w:tc>
            </w:tr>
            <w:tr w:rsidR="00F065CF" w:rsidRPr="008C0F5D" w14:paraId="788EFA3C" w14:textId="77777777" w:rsidTr="008C0F5D">
              <w:tc>
                <w:tcPr>
                  <w:tcW w:w="6502" w:type="dxa"/>
                  <w:gridSpan w:val="2"/>
                </w:tcPr>
                <w:p w14:paraId="3A9161CB" w14:textId="77777777" w:rsidR="00F065CF" w:rsidRPr="008C0F5D" w:rsidRDefault="00F065CF" w:rsidP="008C0F5D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ПРИЛОЖЕНИЯ…………………………………………………</w:t>
                  </w:r>
                </w:p>
                <w:p w14:paraId="76617AA4" w14:textId="77777777" w:rsidR="00F065CF" w:rsidRPr="008C0F5D" w:rsidRDefault="00F065CF" w:rsidP="008C0F5D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(приложения не перечисляются)</w:t>
                  </w:r>
                </w:p>
              </w:tc>
              <w:tc>
                <w:tcPr>
                  <w:tcW w:w="591" w:type="dxa"/>
                </w:tcPr>
                <w:p w14:paraId="14AAD3E0" w14:textId="77777777" w:rsidR="00F065CF" w:rsidRPr="008C0F5D" w:rsidRDefault="00F065CF" w:rsidP="008C0F5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 w:rsidRPr="008C0F5D">
                    <w:rPr>
                      <w:rFonts w:ascii="Times New Roman" w:hAnsi="Times New Roman"/>
                      <w:sz w:val="24"/>
                    </w:rPr>
                    <w:t>45</w:t>
                  </w:r>
                </w:p>
              </w:tc>
            </w:tr>
          </w:tbl>
          <w:p w14:paraId="2022C30A" w14:textId="77777777" w:rsidR="00F065CF" w:rsidRDefault="00F065CF" w:rsidP="008D6F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F065CF" w:rsidRPr="00785C18" w14:paraId="0B0CB095" w14:textId="77777777" w:rsidTr="000918D2">
        <w:trPr>
          <w:trHeight w:val="537"/>
        </w:trPr>
        <w:tc>
          <w:tcPr>
            <w:tcW w:w="661" w:type="dxa"/>
          </w:tcPr>
          <w:p w14:paraId="6F2A0D87" w14:textId="77777777" w:rsidR="00F065CF" w:rsidRPr="00785C18" w:rsidRDefault="00F065CF" w:rsidP="007F40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2407" w:type="dxa"/>
          </w:tcPr>
          <w:p w14:paraId="3B55EC74" w14:textId="77777777" w:rsidR="00F065CF" w:rsidRPr="00785C18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Новая глава</w:t>
            </w:r>
          </w:p>
        </w:tc>
        <w:tc>
          <w:tcPr>
            <w:tcW w:w="7422" w:type="dxa"/>
          </w:tcPr>
          <w:p w14:paraId="6A5CF415" w14:textId="77777777" w:rsidR="00F065CF" w:rsidRPr="00785C18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Каждая глава начинается с новой страницы</w:t>
            </w:r>
          </w:p>
        </w:tc>
      </w:tr>
      <w:tr w:rsidR="00F065CF" w:rsidRPr="00785C18" w14:paraId="54A05836" w14:textId="77777777" w:rsidTr="000918D2">
        <w:trPr>
          <w:trHeight w:val="970"/>
        </w:trPr>
        <w:tc>
          <w:tcPr>
            <w:tcW w:w="661" w:type="dxa"/>
          </w:tcPr>
          <w:p w14:paraId="00DF0DA3" w14:textId="77777777" w:rsidR="00F065CF" w:rsidRPr="00785C18" w:rsidRDefault="00F065CF" w:rsidP="007F40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2407" w:type="dxa"/>
          </w:tcPr>
          <w:p w14:paraId="081AE0F6" w14:textId="77777777" w:rsidR="00F065CF" w:rsidRPr="003417A9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</w:rPr>
              <w:t>В</w:t>
            </w:r>
            <w:r w:rsidRPr="00785C18">
              <w:rPr>
                <w:rFonts w:ascii="Times New Roman" w:hAnsi="Times New Roman"/>
                <w:sz w:val="24"/>
              </w:rPr>
              <w:t>ыделение заголовков</w:t>
            </w:r>
          </w:p>
        </w:tc>
        <w:tc>
          <w:tcPr>
            <w:tcW w:w="7422" w:type="dxa"/>
          </w:tcPr>
          <w:p w14:paraId="0A35006F" w14:textId="77777777" w:rsidR="00F065CF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Прописными  буквами, по центру,  </w:t>
            </w:r>
          </w:p>
          <w:p w14:paraId="2E5E50BE" w14:textId="77777777" w:rsidR="00F065CF" w:rsidRDefault="00F065CF" w:rsidP="002873D2">
            <w:pPr>
              <w:spacing w:after="0" w:line="240" w:lineRule="auto"/>
              <w:jc w:val="both"/>
              <w:rPr>
                <w:rFonts w:ascii="Times New Roman" w:hAnsi="Times New Roman"/>
                <w:szCs w:val="28"/>
              </w:rPr>
            </w:pPr>
            <w:r w:rsidRPr="00785C18">
              <w:rPr>
                <w:rFonts w:ascii="Times New Roman" w:hAnsi="Times New Roman"/>
                <w:szCs w:val="28"/>
              </w:rPr>
              <w:t>Точка в конце заголовка не ставится</w:t>
            </w:r>
          </w:p>
          <w:p w14:paraId="734C63DF" w14:textId="77777777" w:rsidR="00F065CF" w:rsidRPr="002873D2" w:rsidRDefault="00F065CF" w:rsidP="002873D2">
            <w:pPr>
              <w:spacing w:after="0" w:line="240" w:lineRule="auto"/>
              <w:jc w:val="center"/>
              <w:rPr>
                <w:rFonts w:ascii="Times New Roman" w:hAnsi="Times New Roman"/>
                <w:szCs w:val="28"/>
              </w:rPr>
            </w:pPr>
            <w:r w:rsidRPr="008E3C1C">
              <w:rPr>
                <w:rFonts w:ascii="Times New Roman" w:hAnsi="Times New Roman"/>
                <w:b/>
                <w:szCs w:val="28"/>
              </w:rPr>
              <w:t>ВВЕДЕНИЕ</w:t>
            </w:r>
          </w:p>
        </w:tc>
      </w:tr>
      <w:tr w:rsidR="00F065CF" w:rsidRPr="00785C18" w14:paraId="0EBD3C74" w14:textId="77777777" w:rsidTr="000918D2">
        <w:trPr>
          <w:trHeight w:val="984"/>
        </w:trPr>
        <w:tc>
          <w:tcPr>
            <w:tcW w:w="661" w:type="dxa"/>
          </w:tcPr>
          <w:p w14:paraId="2664EAF5" w14:textId="77777777" w:rsidR="00F065CF" w:rsidRPr="00785C18" w:rsidRDefault="00F065CF" w:rsidP="007F40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2407" w:type="dxa"/>
          </w:tcPr>
          <w:p w14:paraId="08967C98" w14:textId="77777777" w:rsidR="00F065CF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</w:t>
            </w:r>
            <w:r w:rsidRPr="00785C18">
              <w:rPr>
                <w:rFonts w:ascii="Times New Roman" w:hAnsi="Times New Roman"/>
                <w:sz w:val="24"/>
              </w:rPr>
              <w:t xml:space="preserve">ыделение </w:t>
            </w:r>
            <w:r>
              <w:rPr>
                <w:rFonts w:ascii="Times New Roman" w:hAnsi="Times New Roman"/>
                <w:sz w:val="24"/>
              </w:rPr>
              <w:t>под</w:t>
            </w:r>
            <w:r w:rsidRPr="00785C18">
              <w:rPr>
                <w:rFonts w:ascii="Times New Roman" w:hAnsi="Times New Roman"/>
                <w:sz w:val="24"/>
              </w:rPr>
              <w:t>заголовков</w:t>
            </w:r>
          </w:p>
        </w:tc>
        <w:tc>
          <w:tcPr>
            <w:tcW w:w="7422" w:type="dxa"/>
          </w:tcPr>
          <w:p w14:paraId="1036808E" w14:textId="77777777" w:rsidR="00F065CF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Полужирный шрифт, </w:t>
            </w:r>
            <w:r w:rsidRPr="00785C18">
              <w:rPr>
                <w:rFonts w:ascii="Times New Roman" w:hAnsi="Times New Roman"/>
                <w:szCs w:val="28"/>
              </w:rPr>
              <w:t xml:space="preserve"> кегль -14.</w:t>
            </w:r>
          </w:p>
          <w:p w14:paraId="15EE76F2" w14:textId="77777777" w:rsidR="00F065CF" w:rsidRDefault="00F065CF" w:rsidP="003417A9">
            <w:pPr>
              <w:spacing w:after="0" w:line="240" w:lineRule="auto"/>
              <w:jc w:val="both"/>
              <w:rPr>
                <w:rFonts w:ascii="Times New Roman" w:hAnsi="Times New Roman"/>
                <w:szCs w:val="28"/>
              </w:rPr>
            </w:pPr>
            <w:r w:rsidRPr="00785C18">
              <w:rPr>
                <w:rFonts w:ascii="Times New Roman" w:hAnsi="Times New Roman"/>
                <w:szCs w:val="28"/>
              </w:rPr>
              <w:t xml:space="preserve">Точка в конце </w:t>
            </w:r>
            <w:r>
              <w:rPr>
                <w:rFonts w:ascii="Times New Roman" w:hAnsi="Times New Roman"/>
                <w:szCs w:val="28"/>
              </w:rPr>
              <w:t>под</w:t>
            </w:r>
            <w:r w:rsidRPr="00785C18">
              <w:rPr>
                <w:rFonts w:ascii="Times New Roman" w:hAnsi="Times New Roman"/>
                <w:szCs w:val="28"/>
              </w:rPr>
              <w:t>заголовка не ставится</w:t>
            </w:r>
            <w:r>
              <w:rPr>
                <w:rFonts w:ascii="Times New Roman" w:hAnsi="Times New Roman"/>
                <w:szCs w:val="28"/>
              </w:rPr>
              <w:t>.</w:t>
            </w:r>
          </w:p>
          <w:p w14:paraId="7855CD98" w14:textId="77777777" w:rsidR="00F065CF" w:rsidRPr="003417A9" w:rsidRDefault="00F065CF" w:rsidP="003417A9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 w:rsidRPr="003417A9">
              <w:rPr>
                <w:rFonts w:ascii="Times New Roman" w:hAnsi="Times New Roman"/>
                <w:b/>
                <w:szCs w:val="28"/>
              </w:rPr>
              <w:t>2.1 Характеристика предприятия</w:t>
            </w:r>
          </w:p>
        </w:tc>
      </w:tr>
      <w:tr w:rsidR="00F065CF" w:rsidRPr="00785C18" w14:paraId="6C893A4F" w14:textId="77777777" w:rsidTr="000918D2">
        <w:trPr>
          <w:trHeight w:val="700"/>
        </w:trPr>
        <w:tc>
          <w:tcPr>
            <w:tcW w:w="661" w:type="dxa"/>
          </w:tcPr>
          <w:p w14:paraId="0CC4E7EA" w14:textId="77777777" w:rsidR="00F065CF" w:rsidRPr="00785C18" w:rsidRDefault="00F065CF" w:rsidP="007F40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2407" w:type="dxa"/>
          </w:tcPr>
          <w:p w14:paraId="7901B134" w14:textId="77777777" w:rsidR="00F065CF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>Оформление таблиц</w:t>
            </w:r>
          </w:p>
          <w:p w14:paraId="50F816BE" w14:textId="77777777" w:rsidR="00F065CF" w:rsidRPr="00785C18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Кегль 12</w:t>
            </w:r>
          </w:p>
        </w:tc>
        <w:tc>
          <w:tcPr>
            <w:tcW w:w="7422" w:type="dxa"/>
          </w:tcPr>
          <w:p w14:paraId="588D64CB" w14:textId="77777777" w:rsidR="00F065CF" w:rsidRPr="00785C18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Таблица – 1 Наименование (над таблицей)</w:t>
            </w:r>
          </w:p>
          <w:p w14:paraId="43609D8E" w14:textId="77777777" w:rsidR="00F065CF" w:rsidRPr="00785C18" w:rsidRDefault="00F065CF" w:rsidP="0083751A">
            <w:pPr>
              <w:spacing w:after="0" w:line="240" w:lineRule="auto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Форматировать по левой стороне</w:t>
            </w:r>
          </w:p>
        </w:tc>
      </w:tr>
      <w:tr w:rsidR="00F065CF" w:rsidRPr="00785C18" w14:paraId="6F6F2628" w14:textId="77777777" w:rsidTr="000918D2">
        <w:trPr>
          <w:trHeight w:val="1277"/>
        </w:trPr>
        <w:tc>
          <w:tcPr>
            <w:tcW w:w="661" w:type="dxa"/>
          </w:tcPr>
          <w:p w14:paraId="678ECDDA" w14:textId="77777777" w:rsidR="00F065CF" w:rsidRPr="00785C18" w:rsidRDefault="00F065CF" w:rsidP="007F40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2407" w:type="dxa"/>
          </w:tcPr>
          <w:p w14:paraId="6C7C066D" w14:textId="77777777" w:rsidR="00F065CF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>Оформление рисунков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14:paraId="6D0F6274" w14:textId="77777777" w:rsidR="00F065CF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графиков, диаграмм</w:t>
            </w:r>
          </w:p>
          <w:p w14:paraId="0240FAD9" w14:textId="77777777" w:rsidR="00F065CF" w:rsidRPr="00785C18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Кегль 12</w:t>
            </w:r>
          </w:p>
        </w:tc>
        <w:tc>
          <w:tcPr>
            <w:tcW w:w="7422" w:type="dxa"/>
          </w:tcPr>
          <w:p w14:paraId="11E4104E" w14:textId="77777777" w:rsidR="00F065CF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Рисунок 1. </w:t>
            </w:r>
            <w:r w:rsidRPr="00785C18">
              <w:rPr>
                <w:rFonts w:ascii="Times New Roman" w:hAnsi="Times New Roman"/>
                <w:szCs w:val="28"/>
              </w:rPr>
              <w:t>Наименование рисунка</w:t>
            </w:r>
            <w:r>
              <w:rPr>
                <w:rFonts w:ascii="Times New Roman" w:hAnsi="Times New Roman"/>
                <w:szCs w:val="28"/>
              </w:rPr>
              <w:t xml:space="preserve"> (под рисунком)</w:t>
            </w:r>
          </w:p>
          <w:p w14:paraId="75524006" w14:textId="77777777" w:rsidR="00F065CF" w:rsidRPr="00785C18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Форматировать по центру</w:t>
            </w:r>
          </w:p>
        </w:tc>
      </w:tr>
      <w:tr w:rsidR="00F065CF" w:rsidRPr="00785C18" w14:paraId="5A27F67D" w14:textId="77777777" w:rsidTr="000918D2">
        <w:trPr>
          <w:trHeight w:val="701"/>
        </w:trPr>
        <w:tc>
          <w:tcPr>
            <w:tcW w:w="661" w:type="dxa"/>
          </w:tcPr>
          <w:p w14:paraId="1617AFAA" w14:textId="77777777" w:rsidR="00F065CF" w:rsidRPr="00785C18" w:rsidRDefault="00F065CF" w:rsidP="007F40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2407" w:type="dxa"/>
          </w:tcPr>
          <w:p w14:paraId="25BACC39" w14:textId="77777777" w:rsidR="00F065CF" w:rsidRPr="00785C18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Объем без приложений</w:t>
            </w:r>
          </w:p>
        </w:tc>
        <w:tc>
          <w:tcPr>
            <w:tcW w:w="7422" w:type="dxa"/>
          </w:tcPr>
          <w:p w14:paraId="0A397AC8" w14:textId="77777777" w:rsidR="00F065CF" w:rsidRPr="00785C18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30-50</w:t>
            </w:r>
            <w:r w:rsidRPr="00785C18">
              <w:rPr>
                <w:rFonts w:ascii="Times New Roman" w:hAnsi="Times New Roman"/>
                <w:sz w:val="24"/>
              </w:rPr>
              <w:t xml:space="preserve"> стр.</w:t>
            </w:r>
            <w:r>
              <w:rPr>
                <w:rFonts w:ascii="Times New Roman" w:hAnsi="Times New Roman"/>
                <w:sz w:val="24"/>
              </w:rPr>
              <w:t>печатного текста</w:t>
            </w:r>
          </w:p>
        </w:tc>
      </w:tr>
      <w:tr w:rsidR="00F065CF" w:rsidRPr="00785C18" w14:paraId="6A28BD97" w14:textId="77777777" w:rsidTr="000918D2">
        <w:trPr>
          <w:trHeight w:val="966"/>
        </w:trPr>
        <w:tc>
          <w:tcPr>
            <w:tcW w:w="661" w:type="dxa"/>
          </w:tcPr>
          <w:p w14:paraId="4A27FD37" w14:textId="77777777" w:rsidR="00F065CF" w:rsidRPr="00785C18" w:rsidRDefault="00F065CF" w:rsidP="007608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2407" w:type="dxa"/>
          </w:tcPr>
          <w:p w14:paraId="7B29FEB8" w14:textId="77777777" w:rsidR="00F065CF" w:rsidRPr="00785C18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>Нумерация страниц</w:t>
            </w:r>
          </w:p>
        </w:tc>
        <w:tc>
          <w:tcPr>
            <w:tcW w:w="7422" w:type="dxa"/>
          </w:tcPr>
          <w:p w14:paraId="151DCD96" w14:textId="77777777" w:rsidR="00F065CF" w:rsidRPr="00785C18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 xml:space="preserve">Сквозная, </w:t>
            </w:r>
            <w:r>
              <w:rPr>
                <w:rFonts w:ascii="Times New Roman" w:hAnsi="Times New Roman"/>
                <w:sz w:val="24"/>
              </w:rPr>
              <w:t>в нижней части листа, по центру</w:t>
            </w:r>
          </w:p>
          <w:p w14:paraId="3364A6F8" w14:textId="77777777" w:rsidR="00F065CF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>На титульном листе номер страницы не проставляется</w:t>
            </w:r>
          </w:p>
          <w:p w14:paraId="376649C4" w14:textId="77777777" w:rsidR="00F065CF" w:rsidRPr="00785C18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Нумерация начинается с СОДЕРЖАНИЯ (3 стр.)</w:t>
            </w:r>
          </w:p>
        </w:tc>
      </w:tr>
      <w:tr w:rsidR="00F065CF" w:rsidRPr="00785C18" w14:paraId="5728D677" w14:textId="77777777" w:rsidTr="000918D2">
        <w:trPr>
          <w:trHeight w:val="454"/>
        </w:trPr>
        <w:tc>
          <w:tcPr>
            <w:tcW w:w="661" w:type="dxa"/>
          </w:tcPr>
          <w:p w14:paraId="37FE3E72" w14:textId="77777777" w:rsidR="00F065CF" w:rsidRPr="00785C18" w:rsidRDefault="00F065CF" w:rsidP="007608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22</w:t>
            </w:r>
          </w:p>
        </w:tc>
        <w:tc>
          <w:tcPr>
            <w:tcW w:w="2407" w:type="dxa"/>
          </w:tcPr>
          <w:p w14:paraId="2FAE672B" w14:textId="77777777" w:rsidR="00F065CF" w:rsidRPr="00E24FAC" w:rsidRDefault="00F065CF" w:rsidP="002160C3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E24FAC">
              <w:rPr>
                <w:rFonts w:ascii="Times New Roman" w:hAnsi="Times New Roman"/>
                <w:b/>
                <w:sz w:val="24"/>
              </w:rPr>
              <w:t>ВВЕДЕНИЕ</w:t>
            </w:r>
          </w:p>
        </w:tc>
        <w:tc>
          <w:tcPr>
            <w:tcW w:w="7422" w:type="dxa"/>
          </w:tcPr>
          <w:p w14:paraId="50B8A899" w14:textId="77777777" w:rsidR="00F065CF" w:rsidRPr="00785C18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1–</w:t>
            </w:r>
            <w:r w:rsidRPr="00785C18">
              <w:rPr>
                <w:rFonts w:ascii="Times New Roman" w:hAnsi="Times New Roman"/>
                <w:sz w:val="24"/>
              </w:rPr>
              <w:t>2 стр.</w:t>
            </w:r>
          </w:p>
        </w:tc>
      </w:tr>
      <w:tr w:rsidR="00F065CF" w:rsidRPr="00785C18" w14:paraId="036BDD33" w14:textId="77777777" w:rsidTr="000918D2">
        <w:trPr>
          <w:trHeight w:val="661"/>
        </w:trPr>
        <w:tc>
          <w:tcPr>
            <w:tcW w:w="661" w:type="dxa"/>
          </w:tcPr>
          <w:p w14:paraId="54B867C0" w14:textId="77777777" w:rsidR="00F065CF" w:rsidRPr="00785C18" w:rsidRDefault="00F065CF" w:rsidP="007608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2407" w:type="dxa"/>
          </w:tcPr>
          <w:p w14:paraId="41710665" w14:textId="77777777" w:rsidR="00F065CF" w:rsidRDefault="00F065CF" w:rsidP="002160C3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ТЕОРЕТИЧЕСКАЯ </w:t>
            </w:r>
          </w:p>
          <w:p w14:paraId="280F1BC5" w14:textId="77777777" w:rsidR="00F065CF" w:rsidRPr="00785C18" w:rsidRDefault="00F065CF" w:rsidP="002160C3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ЧАСТЬ</w:t>
            </w:r>
          </w:p>
        </w:tc>
        <w:tc>
          <w:tcPr>
            <w:tcW w:w="7422" w:type="dxa"/>
          </w:tcPr>
          <w:p w14:paraId="66A92E8E" w14:textId="77777777" w:rsidR="00F065CF" w:rsidRPr="00785C18" w:rsidRDefault="00F065CF" w:rsidP="004642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 более 1/3 ВКР</w:t>
            </w:r>
          </w:p>
        </w:tc>
      </w:tr>
      <w:tr w:rsidR="00F065CF" w:rsidRPr="00785C18" w14:paraId="1A3E90B7" w14:textId="77777777" w:rsidTr="000918D2">
        <w:trPr>
          <w:trHeight w:val="713"/>
        </w:trPr>
        <w:tc>
          <w:tcPr>
            <w:tcW w:w="661" w:type="dxa"/>
          </w:tcPr>
          <w:p w14:paraId="5C11984F" w14:textId="77777777" w:rsidR="00F065CF" w:rsidRPr="00785C18" w:rsidRDefault="00F065CF" w:rsidP="007608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</w:t>
            </w:r>
          </w:p>
        </w:tc>
        <w:tc>
          <w:tcPr>
            <w:tcW w:w="2407" w:type="dxa"/>
          </w:tcPr>
          <w:p w14:paraId="2A0D040A" w14:textId="77777777" w:rsidR="00F065CF" w:rsidRPr="00785C18" w:rsidRDefault="00F065CF" w:rsidP="002160C3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ПРАКТИЧЕСКАЯ ЧАСТЬ</w:t>
            </w:r>
          </w:p>
          <w:p w14:paraId="5060B857" w14:textId="77777777" w:rsidR="00F065CF" w:rsidRPr="00785C18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7422" w:type="dxa"/>
          </w:tcPr>
          <w:p w14:paraId="298CD11A" w14:textId="77777777" w:rsidR="00F065CF" w:rsidRPr="00A077CA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077CA">
              <w:rPr>
                <w:rFonts w:ascii="Times New Roman" w:hAnsi="Times New Roman"/>
                <w:sz w:val="24"/>
              </w:rPr>
              <w:t>2/3</w:t>
            </w:r>
            <w:r>
              <w:rPr>
                <w:rFonts w:ascii="Times New Roman" w:hAnsi="Times New Roman"/>
                <w:sz w:val="24"/>
              </w:rPr>
              <w:t xml:space="preserve"> ВКР</w:t>
            </w:r>
          </w:p>
        </w:tc>
      </w:tr>
      <w:tr w:rsidR="00F065CF" w:rsidRPr="00785C18" w14:paraId="433D9D60" w14:textId="77777777" w:rsidTr="000918D2">
        <w:trPr>
          <w:trHeight w:val="583"/>
        </w:trPr>
        <w:tc>
          <w:tcPr>
            <w:tcW w:w="661" w:type="dxa"/>
          </w:tcPr>
          <w:p w14:paraId="6D426DC8" w14:textId="77777777" w:rsidR="00F065CF" w:rsidRPr="00785C18" w:rsidRDefault="00F065CF" w:rsidP="007608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2407" w:type="dxa"/>
          </w:tcPr>
          <w:p w14:paraId="287A7F6E" w14:textId="77777777" w:rsidR="00F065CF" w:rsidRPr="00785C18" w:rsidRDefault="00F065CF" w:rsidP="002160C3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ЗАКЛЮЧЕНИЕ</w:t>
            </w:r>
          </w:p>
        </w:tc>
        <w:tc>
          <w:tcPr>
            <w:tcW w:w="7422" w:type="dxa"/>
          </w:tcPr>
          <w:p w14:paraId="7E77567B" w14:textId="77777777" w:rsidR="00F065CF" w:rsidRPr="00785C18" w:rsidRDefault="00F065CF" w:rsidP="00785C18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1–2 стр.</w:t>
            </w:r>
          </w:p>
        </w:tc>
      </w:tr>
      <w:tr w:rsidR="00F065CF" w:rsidRPr="00785C18" w14:paraId="500FA3B7" w14:textId="77777777" w:rsidTr="000918D2">
        <w:trPr>
          <w:trHeight w:val="454"/>
        </w:trPr>
        <w:tc>
          <w:tcPr>
            <w:tcW w:w="661" w:type="dxa"/>
          </w:tcPr>
          <w:p w14:paraId="2DCB4CE9" w14:textId="77777777" w:rsidR="00F065CF" w:rsidRPr="00785C18" w:rsidRDefault="00F065CF" w:rsidP="007608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</w:t>
            </w:r>
          </w:p>
        </w:tc>
        <w:tc>
          <w:tcPr>
            <w:tcW w:w="2407" w:type="dxa"/>
          </w:tcPr>
          <w:p w14:paraId="6B5242BC" w14:textId="77777777" w:rsidR="00F065CF" w:rsidRPr="003417A9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3417A9">
              <w:rPr>
                <w:rFonts w:ascii="Times New Roman" w:hAnsi="Times New Roman"/>
                <w:sz w:val="24"/>
              </w:rPr>
              <w:t>Ссылки на литературу</w:t>
            </w:r>
          </w:p>
        </w:tc>
        <w:tc>
          <w:tcPr>
            <w:tcW w:w="7422" w:type="dxa"/>
          </w:tcPr>
          <w:p w14:paraId="4DD71A10" w14:textId="0B63877E" w:rsidR="00F065CF" w:rsidRDefault="00F065CF" w:rsidP="00872BA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тексте должны быть указаны ссылки на литературу в конце абзаца </w:t>
            </w:r>
            <w:r>
              <w:rPr>
                <w:rFonts w:ascii="Times New Roman" w:hAnsi="Times New Roman"/>
                <w:sz w:val="24"/>
              </w:rPr>
              <w:br/>
            </w:r>
            <w:r w:rsidRPr="003417A9">
              <w:rPr>
                <w:rFonts w:ascii="Times New Roman" w:hAnsi="Times New Roman"/>
                <w:sz w:val="24"/>
              </w:rPr>
              <w:t>[1</w:t>
            </w:r>
            <w:r>
              <w:rPr>
                <w:rFonts w:ascii="Times New Roman" w:hAnsi="Times New Roman"/>
                <w:sz w:val="24"/>
              </w:rPr>
              <w:t>, с.4</w:t>
            </w:r>
            <w:r w:rsidRPr="003417A9">
              <w:rPr>
                <w:rFonts w:ascii="Times New Roman" w:hAnsi="Times New Roman"/>
                <w:sz w:val="24"/>
              </w:rPr>
              <w:t>]</w:t>
            </w:r>
            <w:r>
              <w:rPr>
                <w:rFonts w:ascii="Times New Roman" w:hAnsi="Times New Roman"/>
                <w:sz w:val="24"/>
              </w:rPr>
              <w:t xml:space="preserve">. Ссылка должна соответствовать номеру источника в СПИСКЕ </w:t>
            </w:r>
            <w:r w:rsidR="00246DAF">
              <w:rPr>
                <w:rFonts w:ascii="Times New Roman" w:hAnsi="Times New Roman"/>
                <w:sz w:val="24"/>
              </w:rPr>
              <w:t>ИСПОЛЬЗУЕМЫХ ИСТОЧНИКОВ</w:t>
            </w:r>
          </w:p>
        </w:tc>
      </w:tr>
      <w:tr w:rsidR="00F065CF" w:rsidRPr="00785C18" w14:paraId="2D22257C" w14:textId="77777777" w:rsidTr="000918D2">
        <w:trPr>
          <w:trHeight w:val="840"/>
        </w:trPr>
        <w:tc>
          <w:tcPr>
            <w:tcW w:w="661" w:type="dxa"/>
          </w:tcPr>
          <w:p w14:paraId="03087D66" w14:textId="77777777" w:rsidR="00F065CF" w:rsidRPr="00785C18" w:rsidRDefault="00F065CF" w:rsidP="007608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  <w:tc>
          <w:tcPr>
            <w:tcW w:w="2407" w:type="dxa"/>
          </w:tcPr>
          <w:p w14:paraId="77BF6454" w14:textId="77777777" w:rsidR="00F065CF" w:rsidRPr="003417A9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Ссылки на приложения</w:t>
            </w:r>
          </w:p>
        </w:tc>
        <w:tc>
          <w:tcPr>
            <w:tcW w:w="7422" w:type="dxa"/>
          </w:tcPr>
          <w:p w14:paraId="0478E627" w14:textId="77777777" w:rsidR="00F065CF" w:rsidRDefault="00F065CF" w:rsidP="000410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тексте должны быть указаны ссылки на приложения в конце предложения (Приложение А). </w:t>
            </w:r>
          </w:p>
        </w:tc>
      </w:tr>
      <w:tr w:rsidR="00F065CF" w:rsidRPr="00785C18" w14:paraId="47E18DB5" w14:textId="77777777" w:rsidTr="000918D2">
        <w:trPr>
          <w:trHeight w:val="851"/>
        </w:trPr>
        <w:tc>
          <w:tcPr>
            <w:tcW w:w="661" w:type="dxa"/>
          </w:tcPr>
          <w:p w14:paraId="1204CC2F" w14:textId="77777777" w:rsidR="00F065CF" w:rsidRPr="00785C18" w:rsidRDefault="00F065CF" w:rsidP="007608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</w:t>
            </w:r>
          </w:p>
        </w:tc>
        <w:tc>
          <w:tcPr>
            <w:tcW w:w="2407" w:type="dxa"/>
          </w:tcPr>
          <w:p w14:paraId="5D19DB26" w14:textId="77777777" w:rsidR="00F065CF" w:rsidRDefault="00F065CF" w:rsidP="00872BA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Ссылки на рисунки</w:t>
            </w:r>
          </w:p>
        </w:tc>
        <w:tc>
          <w:tcPr>
            <w:tcW w:w="7422" w:type="dxa"/>
          </w:tcPr>
          <w:p w14:paraId="43F923DC" w14:textId="77777777" w:rsidR="00F065CF" w:rsidRDefault="00F065CF" w:rsidP="00872BA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тексте должны быть указаны ссылки на рисунки в конце предложения (Рисунок 1).</w:t>
            </w:r>
          </w:p>
        </w:tc>
      </w:tr>
      <w:tr w:rsidR="00F065CF" w:rsidRPr="00785C18" w14:paraId="4D3A41A7" w14:textId="77777777" w:rsidTr="000918D2">
        <w:trPr>
          <w:trHeight w:val="3392"/>
        </w:trPr>
        <w:tc>
          <w:tcPr>
            <w:tcW w:w="661" w:type="dxa"/>
          </w:tcPr>
          <w:p w14:paraId="330629FA" w14:textId="77777777" w:rsidR="00F065CF" w:rsidRPr="00785C18" w:rsidRDefault="00F065CF" w:rsidP="00C030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</w:t>
            </w:r>
          </w:p>
        </w:tc>
        <w:tc>
          <w:tcPr>
            <w:tcW w:w="2407" w:type="dxa"/>
          </w:tcPr>
          <w:p w14:paraId="0E8531C4" w14:textId="77777777" w:rsidR="00F065CF" w:rsidRPr="00785C18" w:rsidRDefault="00F065CF" w:rsidP="00E6268E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CF68DF">
              <w:rPr>
                <w:rFonts w:ascii="Times New Roman" w:hAnsi="Times New Roman"/>
                <w:b/>
                <w:sz w:val="24"/>
              </w:rPr>
              <w:t xml:space="preserve">СПИСОК </w:t>
            </w:r>
            <w:r w:rsidR="00E6268E">
              <w:rPr>
                <w:rFonts w:ascii="Times New Roman" w:hAnsi="Times New Roman"/>
                <w:b/>
                <w:sz w:val="24"/>
              </w:rPr>
              <w:t>ИСПОЛЬЗУЕМЫХ ИСТОЧНИКОВ</w:t>
            </w:r>
          </w:p>
        </w:tc>
        <w:tc>
          <w:tcPr>
            <w:tcW w:w="7422" w:type="dxa"/>
          </w:tcPr>
          <w:p w14:paraId="26D2ECCB" w14:textId="77777777" w:rsidR="00F065CF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>не менее 20</w:t>
            </w:r>
            <w:r>
              <w:rPr>
                <w:rFonts w:ascii="Times New Roman" w:hAnsi="Times New Roman"/>
                <w:sz w:val="24"/>
              </w:rPr>
              <w:t xml:space="preserve"> источников</w:t>
            </w:r>
            <w:r w:rsidRPr="00785C18">
              <w:rPr>
                <w:rFonts w:ascii="Times New Roman" w:hAnsi="Times New Roman"/>
                <w:sz w:val="24"/>
              </w:rPr>
              <w:t>;</w:t>
            </w:r>
          </w:p>
          <w:p w14:paraId="04D2F141" w14:textId="77777777" w:rsidR="00F065CF" w:rsidRPr="003417A9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3417A9">
              <w:rPr>
                <w:rFonts w:ascii="Times New Roman" w:hAnsi="Times New Roman"/>
                <w:sz w:val="24"/>
              </w:rPr>
              <w:t>Алфавитный порядок должен соблюдаться для всех источников из списка литературы.</w:t>
            </w:r>
          </w:p>
          <w:p w14:paraId="2B7E055C" w14:textId="77777777" w:rsidR="00F065CF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</w:t>
            </w:r>
            <w:r w:rsidRPr="006B7E33">
              <w:rPr>
                <w:rFonts w:ascii="Times New Roman" w:hAnsi="Times New Roman"/>
                <w:b/>
                <w:sz w:val="24"/>
              </w:rPr>
              <w:t>оследовательность источников</w:t>
            </w:r>
            <w:r>
              <w:rPr>
                <w:rFonts w:ascii="Times New Roman" w:hAnsi="Times New Roman"/>
                <w:b/>
                <w:sz w:val="24"/>
              </w:rPr>
              <w:t>:</w:t>
            </w:r>
          </w:p>
          <w:p w14:paraId="1CA05D7C" w14:textId="77777777" w:rsidR="00F065CF" w:rsidRPr="003417A9" w:rsidRDefault="00F065CF" w:rsidP="003417A9">
            <w:pPr>
              <w:pStyle w:val="a7"/>
              <w:widowControl w:val="0"/>
              <w:ind w:left="8"/>
              <w:jc w:val="both"/>
              <w:rPr>
                <w:smallCaps w:val="0"/>
                <w:szCs w:val="28"/>
              </w:rPr>
            </w:pPr>
            <w:r w:rsidRPr="003417A9">
              <w:rPr>
                <w:smallCaps w:val="0"/>
                <w:szCs w:val="28"/>
              </w:rPr>
              <w:t>В первую очередь записываются нормативные акты, затем – книги, после них – печатная периодика. Следом идут источники на электронных носителях с локальным доступом и источники на электронных носителях с удалённым доступом.</w:t>
            </w:r>
          </w:p>
          <w:p w14:paraId="4F2F2753" w14:textId="77777777" w:rsidR="00F065CF" w:rsidRDefault="00F065CF" w:rsidP="003417A9">
            <w:pPr>
              <w:pStyle w:val="a7"/>
              <w:widowControl w:val="0"/>
              <w:ind w:left="8"/>
              <w:jc w:val="both"/>
              <w:rPr>
                <w:smallCaps w:val="0"/>
                <w:szCs w:val="28"/>
              </w:rPr>
            </w:pPr>
          </w:p>
          <w:p w14:paraId="5F048DB7" w14:textId="77777777" w:rsidR="00F065CF" w:rsidRPr="003417A9" w:rsidRDefault="00F065CF" w:rsidP="003417A9">
            <w:pPr>
              <w:pStyle w:val="a7"/>
              <w:widowControl w:val="0"/>
              <w:ind w:left="8"/>
              <w:jc w:val="both"/>
              <w:rPr>
                <w:smallCaps w:val="0"/>
                <w:szCs w:val="28"/>
              </w:rPr>
            </w:pPr>
            <w:r w:rsidRPr="003417A9">
              <w:rPr>
                <w:smallCaps w:val="0"/>
                <w:szCs w:val="28"/>
              </w:rPr>
              <w:t xml:space="preserve">Нормативные акты: </w:t>
            </w:r>
          </w:p>
          <w:p w14:paraId="4CBD9B44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1. Международные нормативные акты</w:t>
            </w:r>
          </w:p>
          <w:p w14:paraId="20FA6E39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2. Конституция</w:t>
            </w:r>
          </w:p>
          <w:p w14:paraId="42635779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3. Федеральные конституционные законы</w:t>
            </w:r>
          </w:p>
          <w:p w14:paraId="781FA3D5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4. Постановления Конституционного Суда</w:t>
            </w:r>
          </w:p>
          <w:p w14:paraId="70DD0B47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5. Кодексы</w:t>
            </w:r>
          </w:p>
          <w:p w14:paraId="6B068805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6. Федеральные законы</w:t>
            </w:r>
          </w:p>
          <w:p w14:paraId="749D10F0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7. Законы</w:t>
            </w:r>
          </w:p>
          <w:p w14:paraId="489FC165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8. Указы Президента</w:t>
            </w:r>
          </w:p>
          <w:p w14:paraId="33CB236C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9. Акты Правительства</w:t>
            </w:r>
          </w:p>
          <w:p w14:paraId="131AB703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   а) постановления</w:t>
            </w:r>
          </w:p>
          <w:p w14:paraId="02EB9A3A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   б) распоряжения</w:t>
            </w:r>
          </w:p>
          <w:p w14:paraId="23885606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10. Акты Верховного и Высшего Арбитражного Судов</w:t>
            </w:r>
          </w:p>
          <w:p w14:paraId="4058EB70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11. Нормативные акты  министерств и ведомств</w:t>
            </w:r>
          </w:p>
          <w:p w14:paraId="2E4D0E91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   а) постановления</w:t>
            </w:r>
          </w:p>
          <w:p w14:paraId="5D349336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   б) приказы</w:t>
            </w:r>
          </w:p>
          <w:p w14:paraId="450063D8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   в) распоряжения</w:t>
            </w:r>
          </w:p>
          <w:p w14:paraId="3B033E85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   г) письма</w:t>
            </w:r>
          </w:p>
          <w:p w14:paraId="0682411F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12. Региональные нормативные акты (в том же порядке, как и российские)</w:t>
            </w:r>
          </w:p>
          <w:p w14:paraId="4E08FCB5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13. ГОСТы</w:t>
            </w:r>
          </w:p>
          <w:p w14:paraId="49D3794E" w14:textId="77777777" w:rsidR="00F065CF" w:rsidRPr="003417A9" w:rsidRDefault="00F065CF" w:rsidP="003417A9">
            <w:pPr>
              <w:widowControl w:val="0"/>
              <w:spacing w:after="0" w:line="240" w:lineRule="auto"/>
              <w:ind w:left="368"/>
              <w:jc w:val="both"/>
              <w:rPr>
                <w:rFonts w:ascii="Times New Roman" w:hAnsi="Times New Roman"/>
                <w:smallCaps/>
                <w:sz w:val="24"/>
                <w:szCs w:val="28"/>
              </w:rPr>
            </w:pPr>
            <w:r w:rsidRPr="003417A9">
              <w:rPr>
                <w:rFonts w:ascii="Times New Roman" w:hAnsi="Times New Roman"/>
                <w:sz w:val="24"/>
                <w:szCs w:val="28"/>
              </w:rPr>
              <w:t>14. СНиПы, СП, ЕНИРы, ТУ и др.</w:t>
            </w:r>
          </w:p>
          <w:p w14:paraId="50E17F19" w14:textId="77777777" w:rsidR="00F065CF" w:rsidRPr="003E6A12" w:rsidRDefault="00F065CF" w:rsidP="003417A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</w:t>
            </w:r>
            <w:r w:rsidRPr="003E6A12">
              <w:rPr>
                <w:rFonts w:ascii="Times New Roman" w:hAnsi="Times New Roman"/>
                <w:b/>
                <w:bCs/>
                <w:sz w:val="24"/>
                <w:szCs w:val="24"/>
              </w:rPr>
              <w:t>нига одного автора</w:t>
            </w:r>
            <w:r w:rsidRPr="003E6A1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75D5D325" w14:textId="77777777" w:rsidR="00F065CF" w:rsidRPr="003E6A12" w:rsidRDefault="00F065CF" w:rsidP="003417A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mallCaps/>
                <w:sz w:val="24"/>
                <w:szCs w:val="24"/>
              </w:rPr>
            </w:pPr>
            <w:r w:rsidRPr="003E6A12">
              <w:rPr>
                <w:rFonts w:ascii="Times New Roman" w:hAnsi="Times New Roman"/>
                <w:sz w:val="24"/>
                <w:szCs w:val="24"/>
              </w:rPr>
              <w:t>Чалдаева</w:t>
            </w:r>
            <w:r w:rsidRPr="003E6A12">
              <w:rPr>
                <w:rFonts w:ascii="Times New Roman" w:hAnsi="Times New Roman"/>
                <w:b/>
                <w:bCs/>
                <w:sz w:val="24"/>
                <w:szCs w:val="24"/>
              </w:rPr>
              <w:t>,</w:t>
            </w:r>
            <w:r w:rsidRPr="003E6A12">
              <w:rPr>
                <w:rFonts w:ascii="Times New Roman" w:hAnsi="Times New Roman"/>
                <w:sz w:val="24"/>
                <w:szCs w:val="24"/>
              </w:rPr>
              <w:t> Л. А. Экономика предприятия : учебник для СПО / Л. А. Чалдаева.— 3-е изд., перераб. и доп.— М.: Юрайт, 2013.— 411 с.</w:t>
            </w:r>
          </w:p>
          <w:p w14:paraId="27123651" w14:textId="77777777" w:rsidR="00F065CF" w:rsidRPr="003E6A12" w:rsidRDefault="00F065CF" w:rsidP="003417A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К</w:t>
            </w:r>
            <w:r w:rsidRPr="003E6A12">
              <w:rPr>
                <w:rFonts w:ascii="Times New Roman" w:hAnsi="Times New Roman"/>
                <w:b/>
                <w:bCs/>
                <w:sz w:val="24"/>
                <w:szCs w:val="24"/>
              </w:rPr>
              <w:t>нига двух авторов</w:t>
            </w:r>
            <w:r w:rsidRPr="003E6A1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00BA8F48" w14:textId="77777777" w:rsidR="00F065CF" w:rsidRPr="003E6A12" w:rsidRDefault="00F065CF" w:rsidP="003417A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mallCaps/>
                <w:sz w:val="24"/>
                <w:szCs w:val="24"/>
              </w:rPr>
            </w:pPr>
            <w:r w:rsidRPr="003E6A12">
              <w:rPr>
                <w:rFonts w:ascii="Times New Roman" w:hAnsi="Times New Roman"/>
                <w:sz w:val="24"/>
                <w:szCs w:val="24"/>
              </w:rPr>
              <w:t>Нехаев, Г. А. Экономика в примерах и задачах: учеб. пособие  / Г. А. Нехаев, И. А. Захарова.— М.: Изд-во Просвещение, 2015.— 144 с.</w:t>
            </w:r>
          </w:p>
          <w:p w14:paraId="10176612" w14:textId="77777777" w:rsidR="00F065CF" w:rsidRPr="003E6A12" w:rsidRDefault="00F065CF" w:rsidP="003417A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</w:t>
            </w:r>
            <w:r w:rsidRPr="003E6A12">
              <w:rPr>
                <w:rFonts w:ascii="Times New Roman" w:hAnsi="Times New Roman"/>
                <w:b/>
                <w:bCs/>
                <w:sz w:val="24"/>
                <w:szCs w:val="24"/>
              </w:rPr>
              <w:t>нига трех авторов</w:t>
            </w:r>
            <w:r w:rsidRPr="003E6A1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6CB37AC2" w14:textId="77777777" w:rsidR="00F065CF" w:rsidRPr="003E6A12" w:rsidRDefault="00F065CF" w:rsidP="003417A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mallCaps/>
                <w:sz w:val="24"/>
                <w:szCs w:val="24"/>
              </w:rPr>
            </w:pPr>
            <w:r w:rsidRPr="003E6A12">
              <w:rPr>
                <w:rFonts w:ascii="Times New Roman" w:hAnsi="Times New Roman"/>
                <w:sz w:val="24"/>
                <w:szCs w:val="24"/>
              </w:rPr>
              <w:t>Акимов, А. П. Товароведение / А. П. Акимов, В. И. Медведев, В. В. Чегулов.— Чебоксары: ЧФИ МГОУ, 2014.— 168 с.</w:t>
            </w:r>
          </w:p>
          <w:p w14:paraId="3C794EFD" w14:textId="77777777" w:rsidR="00F065CF" w:rsidRPr="003E6A12" w:rsidRDefault="00F065CF" w:rsidP="003417A9">
            <w:pPr>
              <w:pStyle w:val="a7"/>
              <w:widowControl w:val="0"/>
              <w:numPr>
                <w:ilvl w:val="0"/>
                <w:numId w:val="1"/>
              </w:numPr>
              <w:ind w:left="0"/>
              <w:jc w:val="both"/>
              <w:rPr>
                <w:i/>
                <w:smallCaps w:val="0"/>
                <w:szCs w:val="24"/>
              </w:rPr>
            </w:pPr>
            <w:r w:rsidRPr="003E6A12">
              <w:rPr>
                <w:i/>
                <w:smallCaps w:val="0"/>
                <w:szCs w:val="24"/>
              </w:rPr>
              <w:t>Описание статьи из журнала</w:t>
            </w:r>
          </w:p>
          <w:p w14:paraId="14D80E5D" w14:textId="77777777" w:rsidR="00F065CF" w:rsidRDefault="00F065CF" w:rsidP="003417A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A12">
              <w:rPr>
                <w:rFonts w:ascii="Times New Roman" w:hAnsi="Times New Roman"/>
                <w:sz w:val="24"/>
                <w:szCs w:val="24"/>
              </w:rPr>
              <w:t>Шитов, В. Н. Комплексный подход 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анализу конкурентоспособности </w:t>
            </w:r>
          </w:p>
          <w:p w14:paraId="3FABC014" w14:textId="77777777" w:rsidR="00F065CF" w:rsidRPr="003E6A12" w:rsidRDefault="00F065CF" w:rsidP="003417A9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mallCaps/>
                <w:sz w:val="24"/>
                <w:szCs w:val="24"/>
              </w:rPr>
            </w:pPr>
            <w:r w:rsidRPr="003E6A12">
              <w:rPr>
                <w:rFonts w:ascii="Times New Roman" w:hAnsi="Times New Roman"/>
                <w:sz w:val="24"/>
                <w:szCs w:val="24"/>
              </w:rPr>
              <w:t>редприятия [Текст] / В. Н. Шитов // Экономический анализ: теория и практика.— 2014.— № 13. -  С. 59–63.</w:t>
            </w:r>
          </w:p>
          <w:p w14:paraId="3AF4A53E" w14:textId="77777777" w:rsidR="00F065CF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  <w:p w14:paraId="56741D87" w14:textId="77777777" w:rsidR="00F065CF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  <w:p w14:paraId="3F9DB45C" w14:textId="77777777" w:rsidR="00F065CF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>Электронные ресурсы не менее 7</w:t>
            </w:r>
            <w:r>
              <w:rPr>
                <w:rFonts w:ascii="Times New Roman" w:hAnsi="Times New Roman"/>
                <w:sz w:val="24"/>
              </w:rPr>
              <w:t xml:space="preserve"> источников</w:t>
            </w:r>
          </w:p>
          <w:p w14:paraId="201D11FA" w14:textId="77777777" w:rsidR="00F065CF" w:rsidRPr="006B7E33" w:rsidRDefault="00F065CF" w:rsidP="003E6A12">
            <w:pPr>
              <w:pStyle w:val="a7"/>
              <w:widowControl w:val="0"/>
              <w:numPr>
                <w:ilvl w:val="0"/>
                <w:numId w:val="1"/>
              </w:numPr>
              <w:ind w:left="0"/>
              <w:jc w:val="both"/>
              <w:rPr>
                <w:b/>
                <w:smallCaps w:val="0"/>
                <w:szCs w:val="24"/>
              </w:rPr>
            </w:pPr>
            <w:r>
              <w:rPr>
                <w:b/>
                <w:smallCaps w:val="0"/>
                <w:szCs w:val="24"/>
              </w:rPr>
              <w:t>Э</w:t>
            </w:r>
            <w:r w:rsidRPr="006B7E33">
              <w:rPr>
                <w:b/>
                <w:smallCaps w:val="0"/>
                <w:szCs w:val="24"/>
              </w:rPr>
              <w:t>лек</w:t>
            </w:r>
            <w:r>
              <w:rPr>
                <w:b/>
                <w:smallCaps w:val="0"/>
                <w:szCs w:val="24"/>
              </w:rPr>
              <w:t xml:space="preserve">тронные ресурсы </w:t>
            </w:r>
            <w:r w:rsidRPr="003417A9">
              <w:rPr>
                <w:smallCaps w:val="0"/>
                <w:szCs w:val="24"/>
              </w:rPr>
              <w:t>указываются после печатных изданий</w:t>
            </w:r>
          </w:p>
          <w:p w14:paraId="16477485" w14:textId="77777777" w:rsidR="00F065CF" w:rsidRPr="003E6A12" w:rsidRDefault="00F065CF" w:rsidP="003E6A1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mall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Э</w:t>
            </w:r>
            <w:r w:rsidRPr="003E6A12">
              <w:rPr>
                <w:rFonts w:ascii="Times New Roman" w:hAnsi="Times New Roman"/>
                <w:b/>
                <w:bCs/>
                <w:sz w:val="24"/>
                <w:szCs w:val="24"/>
              </w:rPr>
              <w:t>лектронный журнал:</w:t>
            </w:r>
          </w:p>
          <w:p w14:paraId="4E4DDDD8" w14:textId="77777777" w:rsidR="00F065CF" w:rsidRPr="003E6A12" w:rsidRDefault="00F065CF" w:rsidP="003E6A1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mallCaps/>
                <w:sz w:val="24"/>
                <w:szCs w:val="24"/>
              </w:rPr>
            </w:pPr>
            <w:r w:rsidRPr="003E6A12">
              <w:rPr>
                <w:rFonts w:ascii="Times New Roman" w:hAnsi="Times New Roman"/>
                <w:sz w:val="24"/>
                <w:szCs w:val="24"/>
              </w:rPr>
              <w:t>Краснов, И. С. Методологические аспекты здорового образа жизни россиян [Электронный ресурс] / И. С. Краснов // Физическая культура: науч.-метод. журн. – 2013.— № 2. – Режим доступа: </w:t>
            </w:r>
            <w:hyperlink r:id="rId9" w:history="1">
              <w:r w:rsidRPr="003E6A12">
                <w:rPr>
                  <w:rFonts w:ascii="Times New Roman" w:hAnsi="Times New Roman"/>
                  <w:sz w:val="24"/>
                  <w:szCs w:val="24"/>
                </w:rPr>
                <w:t>http://sportedu.ru</w:t>
              </w:r>
            </w:hyperlink>
            <w:r w:rsidRPr="003E6A12">
              <w:rPr>
                <w:rFonts w:ascii="Times New Roman" w:hAnsi="Times New Roman"/>
                <w:sz w:val="24"/>
                <w:szCs w:val="24"/>
              </w:rPr>
              <w:t>. – (Дата обращения: 05.05.2017).</w:t>
            </w:r>
          </w:p>
          <w:p w14:paraId="1C4484E8" w14:textId="77777777" w:rsidR="00F065CF" w:rsidRPr="003E6A12" w:rsidRDefault="00F065CF" w:rsidP="003E6A12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mallCap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Pr="003E6A12">
              <w:rPr>
                <w:rFonts w:ascii="Times New Roman" w:hAnsi="Times New Roman"/>
                <w:b/>
                <w:sz w:val="24"/>
                <w:szCs w:val="24"/>
              </w:rPr>
              <w:t>айт:</w:t>
            </w:r>
          </w:p>
          <w:p w14:paraId="0BAB7F2B" w14:textId="77777777" w:rsidR="00F065CF" w:rsidRPr="003E6A12" w:rsidRDefault="00F065CF" w:rsidP="00674ED0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mallCap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Поваренок.ру</w:t>
            </w:r>
            <w:r w:rsidRPr="003E6A12">
              <w:rPr>
                <w:rFonts w:ascii="Times New Roman" w:hAnsi="Times New Roman"/>
                <w:sz w:val="24"/>
                <w:szCs w:val="24"/>
              </w:rPr>
              <w:t xml:space="preserve"> [Электронный ресурс]. – Режим доступа: http://www.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povarenok</w:t>
            </w:r>
            <w:r w:rsidRPr="003E6A12">
              <w:rPr>
                <w:rFonts w:ascii="Times New Roman" w:hAnsi="Times New Roman"/>
                <w:sz w:val="24"/>
                <w:szCs w:val="24"/>
              </w:rPr>
              <w:t>.ru. – Заглавие с экрана. – (Дата обращения: 14.04.2017).</w:t>
            </w:r>
          </w:p>
        </w:tc>
      </w:tr>
      <w:tr w:rsidR="00F065CF" w:rsidRPr="00785C18" w14:paraId="30E69632" w14:textId="77777777" w:rsidTr="000918D2">
        <w:trPr>
          <w:trHeight w:val="1127"/>
        </w:trPr>
        <w:tc>
          <w:tcPr>
            <w:tcW w:w="661" w:type="dxa"/>
          </w:tcPr>
          <w:p w14:paraId="4EF583E0" w14:textId="77777777" w:rsidR="00F065CF" w:rsidRPr="00785C18" w:rsidRDefault="00F065CF" w:rsidP="00C030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30</w:t>
            </w:r>
          </w:p>
        </w:tc>
        <w:tc>
          <w:tcPr>
            <w:tcW w:w="2407" w:type="dxa"/>
          </w:tcPr>
          <w:p w14:paraId="3BD10AE8" w14:textId="77777777" w:rsidR="00F065CF" w:rsidRPr="00872BAE" w:rsidRDefault="00F065CF" w:rsidP="002160C3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872BAE">
              <w:rPr>
                <w:rFonts w:ascii="Times New Roman" w:hAnsi="Times New Roman"/>
                <w:b/>
                <w:sz w:val="24"/>
              </w:rPr>
              <w:t xml:space="preserve">ПРИЛОЖЕНИЯ </w:t>
            </w:r>
          </w:p>
        </w:tc>
        <w:tc>
          <w:tcPr>
            <w:tcW w:w="7422" w:type="dxa"/>
          </w:tcPr>
          <w:p w14:paraId="5D9C3AA6" w14:textId="77777777" w:rsidR="00F065CF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041080">
              <w:rPr>
                <w:rFonts w:ascii="Times New Roman" w:hAnsi="Times New Roman"/>
                <w:sz w:val="24"/>
              </w:rPr>
              <w:t>Приложения обозначают заглавными буквами русского алфавита, начиная с А, за исключением букв Ё, З, Й, О, Ч, Ъ, Ы, Ь.</w:t>
            </w:r>
          </w:p>
          <w:p w14:paraId="4D82E060" w14:textId="77777777" w:rsidR="00F065CF" w:rsidRPr="00785C18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Форматирование по правому краю. Кегль – 14. Полужирный</w:t>
            </w:r>
          </w:p>
        </w:tc>
      </w:tr>
      <w:tr w:rsidR="00F065CF" w:rsidRPr="00785C18" w14:paraId="2F5EB000" w14:textId="77777777" w:rsidTr="000918D2">
        <w:trPr>
          <w:trHeight w:val="989"/>
        </w:trPr>
        <w:tc>
          <w:tcPr>
            <w:tcW w:w="661" w:type="dxa"/>
          </w:tcPr>
          <w:p w14:paraId="191CD568" w14:textId="77777777" w:rsidR="00F065CF" w:rsidRPr="00785C18" w:rsidRDefault="00F065CF" w:rsidP="00C030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31</w:t>
            </w:r>
          </w:p>
        </w:tc>
        <w:tc>
          <w:tcPr>
            <w:tcW w:w="2407" w:type="dxa"/>
          </w:tcPr>
          <w:p w14:paraId="0233B713" w14:textId="77777777" w:rsidR="00F065CF" w:rsidRPr="00785C18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>Оформление структурных частей работы</w:t>
            </w:r>
          </w:p>
        </w:tc>
        <w:tc>
          <w:tcPr>
            <w:tcW w:w="7422" w:type="dxa"/>
          </w:tcPr>
          <w:p w14:paraId="15030189" w14:textId="77777777" w:rsidR="00F065CF" w:rsidRPr="00785C18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>Каждая структурная часть начинается с новой страницы.</w:t>
            </w:r>
          </w:p>
        </w:tc>
      </w:tr>
      <w:tr w:rsidR="00F065CF" w:rsidRPr="00785C18" w14:paraId="14DED15B" w14:textId="77777777" w:rsidTr="000918D2">
        <w:trPr>
          <w:trHeight w:val="832"/>
        </w:trPr>
        <w:tc>
          <w:tcPr>
            <w:tcW w:w="661" w:type="dxa"/>
          </w:tcPr>
          <w:p w14:paraId="5E92C890" w14:textId="77777777" w:rsidR="00F065CF" w:rsidRPr="00785C18" w:rsidRDefault="00F065CF" w:rsidP="00C030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  <w:tc>
          <w:tcPr>
            <w:tcW w:w="2407" w:type="dxa"/>
          </w:tcPr>
          <w:p w14:paraId="402530FA" w14:textId="77777777" w:rsidR="00F065CF" w:rsidRPr="00785C18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 xml:space="preserve">Наличие презентации </w:t>
            </w:r>
          </w:p>
        </w:tc>
        <w:tc>
          <w:tcPr>
            <w:tcW w:w="7422" w:type="dxa"/>
          </w:tcPr>
          <w:p w14:paraId="6DD4B98A" w14:textId="77777777" w:rsidR="00F065CF" w:rsidRPr="00785C18" w:rsidRDefault="00F065CF" w:rsidP="00785C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 xml:space="preserve">Презентация выполнена </w:t>
            </w:r>
            <w:r w:rsidRPr="00785C18">
              <w:rPr>
                <w:rFonts w:ascii="Times New Roman" w:hAnsi="Times New Roman"/>
                <w:szCs w:val="28"/>
              </w:rPr>
              <w:t>в программе Microsoft Office PowerPoint</w:t>
            </w:r>
          </w:p>
        </w:tc>
      </w:tr>
      <w:tr w:rsidR="00F065CF" w:rsidRPr="00785C18" w14:paraId="4A05E98D" w14:textId="77777777" w:rsidTr="000918D2">
        <w:trPr>
          <w:trHeight w:val="1412"/>
        </w:trPr>
        <w:tc>
          <w:tcPr>
            <w:tcW w:w="661" w:type="dxa"/>
          </w:tcPr>
          <w:p w14:paraId="43124B07" w14:textId="77777777" w:rsidR="00F065CF" w:rsidRPr="00785C18" w:rsidRDefault="00F065CF" w:rsidP="00785C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33</w:t>
            </w:r>
          </w:p>
        </w:tc>
        <w:tc>
          <w:tcPr>
            <w:tcW w:w="2407" w:type="dxa"/>
          </w:tcPr>
          <w:p w14:paraId="2FD52383" w14:textId="77777777" w:rsidR="00F065CF" w:rsidRPr="00785C18" w:rsidRDefault="00F065CF" w:rsidP="002160C3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785C18">
              <w:rPr>
                <w:rFonts w:ascii="Times New Roman" w:hAnsi="Times New Roman"/>
                <w:sz w:val="24"/>
              </w:rPr>
              <w:t>Соответствие содержания презентации структуре ДР</w:t>
            </w:r>
          </w:p>
        </w:tc>
        <w:tc>
          <w:tcPr>
            <w:tcW w:w="7422" w:type="dxa"/>
          </w:tcPr>
          <w:p w14:paraId="1EC01582" w14:textId="77777777" w:rsidR="00F065CF" w:rsidRPr="00785C18" w:rsidRDefault="00F065CF" w:rsidP="00785C18">
            <w:pPr>
              <w:pStyle w:val="a4"/>
              <w:tabs>
                <w:tab w:val="left" w:pos="540"/>
              </w:tabs>
              <w:jc w:val="both"/>
              <w:rPr>
                <w:sz w:val="24"/>
                <w:szCs w:val="28"/>
              </w:rPr>
            </w:pPr>
            <w:r w:rsidRPr="00785C18">
              <w:rPr>
                <w:sz w:val="24"/>
                <w:szCs w:val="28"/>
              </w:rPr>
              <w:t>Слайды не повторяют текст доклада, содержат материал иллюстрирующий доклад ДР (фото, выводы, рисунки, диаграммы и т.д.)</w:t>
            </w:r>
          </w:p>
        </w:tc>
      </w:tr>
    </w:tbl>
    <w:p w14:paraId="5FDDB172" w14:textId="77777777" w:rsidR="00104316" w:rsidRDefault="00104316" w:rsidP="0028730B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14:paraId="56ED397B" w14:textId="77777777" w:rsidR="00104316" w:rsidRPr="000673FF" w:rsidRDefault="00104316" w:rsidP="000673FF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sectPr w:rsidR="00104316" w:rsidRPr="000673FF" w:rsidSect="00712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07F89"/>
    <w:multiLevelType w:val="hybridMultilevel"/>
    <w:tmpl w:val="00B8EA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02654A"/>
    <w:multiLevelType w:val="multilevel"/>
    <w:tmpl w:val="1194C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1DE29DA"/>
    <w:multiLevelType w:val="hybridMultilevel"/>
    <w:tmpl w:val="82265998"/>
    <w:lvl w:ilvl="0" w:tplc="9692E9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4A7B1F"/>
    <w:multiLevelType w:val="hybridMultilevel"/>
    <w:tmpl w:val="517461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8730B"/>
    <w:rsid w:val="00041080"/>
    <w:rsid w:val="00053EB4"/>
    <w:rsid w:val="000673FF"/>
    <w:rsid w:val="000918D2"/>
    <w:rsid w:val="000C17CF"/>
    <w:rsid w:val="00104316"/>
    <w:rsid w:val="0021062F"/>
    <w:rsid w:val="002160C3"/>
    <w:rsid w:val="00246DAF"/>
    <w:rsid w:val="00274C11"/>
    <w:rsid w:val="0028730B"/>
    <w:rsid w:val="002873D2"/>
    <w:rsid w:val="00287E9E"/>
    <w:rsid w:val="002A0823"/>
    <w:rsid w:val="002A642C"/>
    <w:rsid w:val="002E5CE7"/>
    <w:rsid w:val="0030296C"/>
    <w:rsid w:val="00315986"/>
    <w:rsid w:val="00334576"/>
    <w:rsid w:val="003417A9"/>
    <w:rsid w:val="0036434B"/>
    <w:rsid w:val="003871FF"/>
    <w:rsid w:val="003962CE"/>
    <w:rsid w:val="003B1C6A"/>
    <w:rsid w:val="003D52EF"/>
    <w:rsid w:val="003E025C"/>
    <w:rsid w:val="003E6A12"/>
    <w:rsid w:val="00441F20"/>
    <w:rsid w:val="004642A3"/>
    <w:rsid w:val="00471C09"/>
    <w:rsid w:val="004D6B07"/>
    <w:rsid w:val="004F228E"/>
    <w:rsid w:val="00535A65"/>
    <w:rsid w:val="00674ED0"/>
    <w:rsid w:val="006B7E33"/>
    <w:rsid w:val="006C46EE"/>
    <w:rsid w:val="006D1DA1"/>
    <w:rsid w:val="006E50B4"/>
    <w:rsid w:val="006E73FA"/>
    <w:rsid w:val="00712E3F"/>
    <w:rsid w:val="00715E94"/>
    <w:rsid w:val="007170AB"/>
    <w:rsid w:val="00740A31"/>
    <w:rsid w:val="00774B22"/>
    <w:rsid w:val="00785C18"/>
    <w:rsid w:val="007C1610"/>
    <w:rsid w:val="007C57F0"/>
    <w:rsid w:val="007F28D6"/>
    <w:rsid w:val="007F73C6"/>
    <w:rsid w:val="00822FCF"/>
    <w:rsid w:val="00835C29"/>
    <w:rsid w:val="0083751A"/>
    <w:rsid w:val="008410C8"/>
    <w:rsid w:val="00872BAE"/>
    <w:rsid w:val="008C0F5D"/>
    <w:rsid w:val="008D6F77"/>
    <w:rsid w:val="008E3C1C"/>
    <w:rsid w:val="008E42A5"/>
    <w:rsid w:val="008E5536"/>
    <w:rsid w:val="008E5C3C"/>
    <w:rsid w:val="00907F6F"/>
    <w:rsid w:val="00946D64"/>
    <w:rsid w:val="0095044A"/>
    <w:rsid w:val="00960D6D"/>
    <w:rsid w:val="009C48FB"/>
    <w:rsid w:val="00A077CA"/>
    <w:rsid w:val="00B0703B"/>
    <w:rsid w:val="00B66955"/>
    <w:rsid w:val="00B7181A"/>
    <w:rsid w:val="00BA75C2"/>
    <w:rsid w:val="00C1139C"/>
    <w:rsid w:val="00C279E0"/>
    <w:rsid w:val="00C966EA"/>
    <w:rsid w:val="00CB17A9"/>
    <w:rsid w:val="00CD74CE"/>
    <w:rsid w:val="00CF68DF"/>
    <w:rsid w:val="00D43113"/>
    <w:rsid w:val="00D47D1F"/>
    <w:rsid w:val="00D53FF2"/>
    <w:rsid w:val="00D55F60"/>
    <w:rsid w:val="00DD427D"/>
    <w:rsid w:val="00DE0997"/>
    <w:rsid w:val="00DE3978"/>
    <w:rsid w:val="00E24FAC"/>
    <w:rsid w:val="00E368B7"/>
    <w:rsid w:val="00E36A7E"/>
    <w:rsid w:val="00E6268E"/>
    <w:rsid w:val="00E711DA"/>
    <w:rsid w:val="00EC1F19"/>
    <w:rsid w:val="00EC22B3"/>
    <w:rsid w:val="00EC24A0"/>
    <w:rsid w:val="00ED34E0"/>
    <w:rsid w:val="00F065CF"/>
    <w:rsid w:val="00F77F70"/>
    <w:rsid w:val="00FB04EC"/>
    <w:rsid w:val="00FB7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E68AF5"/>
  <w15:docId w15:val="{1AE63C3E-194B-4E1E-81C5-12653E8BD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2E3F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28730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caption"/>
    <w:basedOn w:val="a"/>
    <w:uiPriority w:val="99"/>
    <w:qFormat/>
    <w:rsid w:val="0030296C"/>
    <w:pPr>
      <w:spacing w:after="0" w:line="240" w:lineRule="auto"/>
      <w:jc w:val="center"/>
    </w:pPr>
    <w:rPr>
      <w:rFonts w:ascii="Times New Roman" w:hAnsi="Times New Roman"/>
      <w:sz w:val="28"/>
      <w:szCs w:val="20"/>
    </w:rPr>
  </w:style>
  <w:style w:type="paragraph" w:styleId="a5">
    <w:name w:val="Balloon Text"/>
    <w:basedOn w:val="a"/>
    <w:link w:val="a6"/>
    <w:uiPriority w:val="99"/>
    <w:semiHidden/>
    <w:rsid w:val="000673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0673FF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3E6A12"/>
    <w:pPr>
      <w:spacing w:after="0" w:line="240" w:lineRule="auto"/>
      <w:ind w:left="720"/>
      <w:contextualSpacing/>
    </w:pPr>
    <w:rPr>
      <w:rFonts w:ascii="Times New Roman" w:hAnsi="Times New Roman"/>
      <w:smallCaps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30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http://sportedu.ru.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53CE71DA6B74140B2F7673244A52ADF" ma:contentTypeVersion="0" ma:contentTypeDescription="Создание документа." ma:contentTypeScope="" ma:versionID="d38b0c079d25f9353c8c4cd98d28184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008B883-C0A2-4244-B3FC-A9C3262035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4EC4EDD-FEBF-4710-AC73-5D56FC977C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9A180F85-5655-43B9-B0B8-8AB06C8C078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F13809B-486E-41EB-B013-AD20A4D55968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895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ТТК</dc:creator>
  <cp:keywords/>
  <dc:description/>
  <cp:lastModifiedBy>user</cp:lastModifiedBy>
  <cp:revision>8</cp:revision>
  <cp:lastPrinted>2016-06-14T13:02:00Z</cp:lastPrinted>
  <dcterms:created xsi:type="dcterms:W3CDTF">2017-06-05T06:34:00Z</dcterms:created>
  <dcterms:modified xsi:type="dcterms:W3CDTF">2026-06-02T13:01:00Z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0x010100A53CE71DA6B74140B2F7673244A52ADF</vt:lpwstr>
  </property>
</Properties>
</file>