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A" w:rsidRDefault="0033334A" w:rsidP="0053071A">
      <w:pPr>
        <w:rPr>
          <w:szCs w:val="28"/>
        </w:rPr>
      </w:pPr>
      <w:r w:rsidRPr="0033334A">
        <w:rPr>
          <w:noProof/>
          <w:szCs w:val="28"/>
          <w:lang w:eastAsia="ru-RU"/>
        </w:rPr>
        <w:drawing>
          <wp:inline distT="0" distB="0" distL="0" distR="0">
            <wp:extent cx="5760085" cy="7920117"/>
            <wp:effectExtent l="0" t="0" r="0" b="0"/>
            <wp:docPr id="1" name="Рисунок 1" descr="C:\Users\Сергей\Pictures\img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img3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34A" w:rsidRDefault="0033334A" w:rsidP="0053071A">
      <w:pPr>
        <w:rPr>
          <w:szCs w:val="28"/>
        </w:rPr>
      </w:pPr>
    </w:p>
    <w:p w:rsidR="0033334A" w:rsidRDefault="0033334A" w:rsidP="0053071A">
      <w:pPr>
        <w:rPr>
          <w:szCs w:val="28"/>
        </w:rPr>
      </w:pPr>
    </w:p>
    <w:p w:rsidR="0053071A" w:rsidRPr="002D2091" w:rsidRDefault="0053071A" w:rsidP="0053071A">
      <w:pPr>
        <w:rPr>
          <w:b/>
          <w:szCs w:val="28"/>
        </w:rPr>
      </w:pPr>
      <w:r w:rsidRPr="002B2E1B">
        <w:rPr>
          <w:szCs w:val="28"/>
        </w:rPr>
        <w:br w:type="page"/>
      </w:r>
      <w:r w:rsidRPr="002D2091">
        <w:rPr>
          <w:b/>
          <w:szCs w:val="28"/>
        </w:rPr>
        <w:lastRenderedPageBreak/>
        <w:t>1 Общие положения</w:t>
      </w:r>
    </w:p>
    <w:p w:rsidR="0053071A" w:rsidRPr="002B2E1B" w:rsidRDefault="0053071A" w:rsidP="0053071A">
      <w:pPr>
        <w:rPr>
          <w:szCs w:val="28"/>
        </w:rPr>
      </w:pPr>
    </w:p>
    <w:p w:rsidR="0053071A" w:rsidRPr="002B2E1B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D61ECB">
        <w:rPr>
          <w:szCs w:val="28"/>
        </w:rPr>
        <w:t>Настоящее п</w:t>
      </w:r>
      <w:r w:rsidRPr="002B2E1B">
        <w:rPr>
          <w:szCs w:val="28"/>
        </w:rPr>
        <w:t>оложение (далее – Положение) определяет формы, периодичность</w:t>
      </w:r>
      <w:r>
        <w:rPr>
          <w:szCs w:val="28"/>
        </w:rPr>
        <w:t>,</w:t>
      </w:r>
      <w:r w:rsidRPr="002B2E1B">
        <w:rPr>
          <w:szCs w:val="28"/>
        </w:rPr>
        <w:t xml:space="preserve"> порядок организации и проведения текущего контроля успеваемости и промежуточной аттестации обучающихся </w:t>
      </w:r>
      <w:r>
        <w:rPr>
          <w:szCs w:val="28"/>
        </w:rPr>
        <w:t xml:space="preserve">Государственного бюджетного </w:t>
      </w:r>
      <w:r w:rsidR="00453BFB">
        <w:rPr>
          <w:szCs w:val="28"/>
        </w:rPr>
        <w:t xml:space="preserve">профессионального </w:t>
      </w:r>
      <w:r>
        <w:rPr>
          <w:szCs w:val="28"/>
        </w:rPr>
        <w:t>образовательного учр</w:t>
      </w:r>
      <w:r w:rsidR="00BB0841">
        <w:rPr>
          <w:szCs w:val="28"/>
        </w:rPr>
        <w:t>еждения   Республики Марий Эл «</w:t>
      </w:r>
      <w:r>
        <w:rPr>
          <w:szCs w:val="28"/>
        </w:rPr>
        <w:t>Техникум механизации сельского хозяйства»</w:t>
      </w:r>
      <w:r w:rsidRPr="002B2E1B">
        <w:rPr>
          <w:i/>
          <w:szCs w:val="28"/>
        </w:rPr>
        <w:t xml:space="preserve"> </w:t>
      </w:r>
      <w:r w:rsidRPr="002B2E1B">
        <w:rPr>
          <w:szCs w:val="28"/>
        </w:rPr>
        <w:t xml:space="preserve">(далее – </w:t>
      </w:r>
      <w:r w:rsidRPr="007C6D7E">
        <w:rPr>
          <w:szCs w:val="28"/>
        </w:rPr>
        <w:t>образовательная организация</w:t>
      </w:r>
      <w:r w:rsidRPr="002B2E1B">
        <w:rPr>
          <w:szCs w:val="28"/>
        </w:rPr>
        <w:t xml:space="preserve">), осваивающих основные </w:t>
      </w:r>
      <w:r>
        <w:rPr>
          <w:szCs w:val="28"/>
        </w:rPr>
        <w:t xml:space="preserve">профессиональные </w:t>
      </w:r>
      <w:r w:rsidRPr="002B2E1B">
        <w:rPr>
          <w:szCs w:val="28"/>
        </w:rPr>
        <w:t>образовательные программы среднего профессионального образования.</w:t>
      </w:r>
    </w:p>
    <w:p w:rsidR="0053071A" w:rsidRPr="00466F6F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Pr="00466F6F">
        <w:rPr>
          <w:szCs w:val="28"/>
        </w:rPr>
        <w:t xml:space="preserve">Нормативную базу </w:t>
      </w:r>
      <w:r w:rsidRPr="002B2E1B">
        <w:rPr>
          <w:szCs w:val="28"/>
        </w:rPr>
        <w:t>Положени</w:t>
      </w:r>
      <w:r>
        <w:rPr>
          <w:szCs w:val="28"/>
        </w:rPr>
        <w:t>я</w:t>
      </w:r>
      <w:r w:rsidRPr="002B2E1B">
        <w:rPr>
          <w:szCs w:val="28"/>
        </w:rPr>
        <w:t xml:space="preserve"> </w:t>
      </w:r>
      <w:r w:rsidRPr="00466F6F">
        <w:rPr>
          <w:szCs w:val="28"/>
        </w:rPr>
        <w:t>составляют следующие документы:</w:t>
      </w:r>
    </w:p>
    <w:p w:rsidR="0053071A" w:rsidRPr="002B2E1B" w:rsidRDefault="0053071A" w:rsidP="0053071A">
      <w:pPr>
        <w:ind w:firstLine="709"/>
        <w:jc w:val="both"/>
        <w:rPr>
          <w:iCs/>
          <w:szCs w:val="28"/>
        </w:rPr>
      </w:pPr>
      <w:r w:rsidRPr="002B2E1B">
        <w:rPr>
          <w:iCs/>
          <w:szCs w:val="28"/>
        </w:rPr>
        <w:t>Федеральны</w:t>
      </w:r>
      <w:r>
        <w:rPr>
          <w:iCs/>
          <w:szCs w:val="28"/>
        </w:rPr>
        <w:t>й</w:t>
      </w:r>
      <w:r w:rsidRPr="002B2E1B">
        <w:rPr>
          <w:iCs/>
          <w:szCs w:val="28"/>
        </w:rPr>
        <w:t xml:space="preserve"> Закон </w:t>
      </w:r>
      <w:r w:rsidRPr="002B2E1B">
        <w:rPr>
          <w:szCs w:val="28"/>
        </w:rPr>
        <w:t xml:space="preserve">от 29 декабря 2012 г. № 273-ФЗ </w:t>
      </w:r>
      <w:r w:rsidRPr="002B2E1B">
        <w:rPr>
          <w:szCs w:val="28"/>
        </w:rPr>
        <w:br/>
        <w:t>«Об образовании в Российской Федерации</w:t>
      </w:r>
      <w:r w:rsidRPr="002B2E1B">
        <w:rPr>
          <w:iCs/>
          <w:szCs w:val="28"/>
        </w:rPr>
        <w:t>»;</w:t>
      </w:r>
    </w:p>
    <w:p w:rsidR="0053071A" w:rsidRPr="002B2E1B" w:rsidRDefault="0053071A" w:rsidP="0053071A">
      <w:pPr>
        <w:ind w:firstLine="709"/>
        <w:jc w:val="both"/>
        <w:rPr>
          <w:iCs/>
          <w:szCs w:val="28"/>
        </w:rPr>
      </w:pPr>
      <w:r w:rsidRPr="002B2E1B">
        <w:rPr>
          <w:iCs/>
          <w:szCs w:val="28"/>
        </w:rPr>
        <w:t>Поряд</w:t>
      </w:r>
      <w:r>
        <w:rPr>
          <w:iCs/>
          <w:szCs w:val="28"/>
        </w:rPr>
        <w:t>о</w:t>
      </w:r>
      <w:r w:rsidRPr="002B2E1B">
        <w:rPr>
          <w:iCs/>
          <w:szCs w:val="28"/>
        </w:rPr>
        <w:t xml:space="preserve">к организации и осуществления образовательной деятельности по образовательным программам среднего профессионального образования» (утв. приказом </w:t>
      </w:r>
      <w:proofErr w:type="spellStart"/>
      <w:r w:rsidRPr="002B2E1B">
        <w:rPr>
          <w:iCs/>
          <w:szCs w:val="28"/>
        </w:rPr>
        <w:t>Минобрнауки</w:t>
      </w:r>
      <w:proofErr w:type="spellEnd"/>
      <w:r w:rsidRPr="002B2E1B">
        <w:rPr>
          <w:iCs/>
          <w:szCs w:val="28"/>
        </w:rPr>
        <w:t xml:space="preserve"> РФ </w:t>
      </w:r>
      <w:r w:rsidRPr="002B2E1B">
        <w:rPr>
          <w:iCs/>
          <w:szCs w:val="28"/>
        </w:rPr>
        <w:br/>
        <w:t>от 14 июня 2013 г. № 464);</w:t>
      </w:r>
    </w:p>
    <w:p w:rsidR="0053071A" w:rsidRPr="002B2E1B" w:rsidRDefault="0053071A" w:rsidP="0053071A">
      <w:pPr>
        <w:ind w:firstLine="709"/>
        <w:jc w:val="both"/>
        <w:rPr>
          <w:iCs/>
          <w:szCs w:val="28"/>
        </w:rPr>
      </w:pPr>
      <w:r w:rsidRPr="002B2E1B">
        <w:rPr>
          <w:iCs/>
          <w:szCs w:val="28"/>
        </w:rPr>
        <w:t xml:space="preserve">Положение о практике обучающихся, </w:t>
      </w:r>
      <w:r w:rsidRPr="002B2E1B">
        <w:rPr>
          <w:szCs w:val="28"/>
        </w:rPr>
        <w:t xml:space="preserve">осваивающих основные образовательные программы среднего профессионального </w:t>
      </w:r>
      <w:proofErr w:type="gramStart"/>
      <w:r w:rsidRPr="002B2E1B">
        <w:rPr>
          <w:szCs w:val="28"/>
        </w:rPr>
        <w:t xml:space="preserve">образования </w:t>
      </w:r>
      <w:r w:rsidRPr="002B2E1B">
        <w:rPr>
          <w:iCs/>
          <w:szCs w:val="28"/>
        </w:rPr>
        <w:t xml:space="preserve"> (</w:t>
      </w:r>
      <w:proofErr w:type="gramEnd"/>
      <w:r w:rsidRPr="002B2E1B">
        <w:rPr>
          <w:iCs/>
          <w:szCs w:val="28"/>
        </w:rPr>
        <w:t xml:space="preserve">утв. приказом </w:t>
      </w:r>
      <w:proofErr w:type="spellStart"/>
      <w:r w:rsidRPr="002B2E1B">
        <w:rPr>
          <w:iCs/>
          <w:szCs w:val="28"/>
        </w:rPr>
        <w:t>Минобрнауки</w:t>
      </w:r>
      <w:proofErr w:type="spellEnd"/>
      <w:r w:rsidRPr="002B2E1B">
        <w:rPr>
          <w:iCs/>
          <w:szCs w:val="28"/>
        </w:rPr>
        <w:t xml:space="preserve"> РФ от 18 апреля 2013 г. № 291);</w:t>
      </w:r>
    </w:p>
    <w:p w:rsidR="0053071A" w:rsidRPr="002B2E1B" w:rsidRDefault="0053071A" w:rsidP="0053071A">
      <w:pPr>
        <w:ind w:firstLine="709"/>
        <w:jc w:val="both"/>
        <w:rPr>
          <w:szCs w:val="28"/>
        </w:rPr>
      </w:pPr>
      <w:r w:rsidRPr="002B2E1B">
        <w:rPr>
          <w:szCs w:val="28"/>
        </w:rPr>
        <w:t>Федеральны</w:t>
      </w:r>
      <w:r>
        <w:rPr>
          <w:szCs w:val="28"/>
        </w:rPr>
        <w:t>е</w:t>
      </w:r>
      <w:r w:rsidRPr="002B2E1B">
        <w:rPr>
          <w:szCs w:val="28"/>
        </w:rPr>
        <w:t xml:space="preserve"> государственны</w:t>
      </w:r>
      <w:r>
        <w:rPr>
          <w:szCs w:val="28"/>
        </w:rPr>
        <w:t>е</w:t>
      </w:r>
      <w:r w:rsidRPr="002B2E1B">
        <w:rPr>
          <w:szCs w:val="28"/>
        </w:rPr>
        <w:t xml:space="preserve"> образовательны</w:t>
      </w:r>
      <w:r>
        <w:rPr>
          <w:szCs w:val="28"/>
        </w:rPr>
        <w:t>е</w:t>
      </w:r>
      <w:r w:rsidRPr="002B2E1B">
        <w:rPr>
          <w:szCs w:val="28"/>
        </w:rPr>
        <w:t xml:space="preserve"> стандарт</w:t>
      </w:r>
      <w:r>
        <w:rPr>
          <w:szCs w:val="28"/>
        </w:rPr>
        <w:t>ы</w:t>
      </w:r>
      <w:r w:rsidRPr="002B2E1B">
        <w:rPr>
          <w:szCs w:val="28"/>
        </w:rPr>
        <w:t xml:space="preserve"> среднего профессионального образования (далее – ФГОС</w:t>
      </w:r>
      <w:r>
        <w:rPr>
          <w:szCs w:val="28"/>
        </w:rPr>
        <w:t xml:space="preserve"> СПО</w:t>
      </w:r>
      <w:r w:rsidRPr="002B2E1B">
        <w:rPr>
          <w:szCs w:val="28"/>
        </w:rPr>
        <w:t>);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E74A28">
        <w:rPr>
          <w:szCs w:val="28"/>
        </w:rPr>
        <w:t>письмо Министерства образования и науки Российской Федерации от 20.10.2010 г. № 12-696 «О разъяснениях по формированию учебного плана ОПОП СПО/НПО»;</w:t>
      </w:r>
    </w:p>
    <w:p w:rsidR="0053071A" w:rsidRDefault="0053071A" w:rsidP="0053071A">
      <w:pPr>
        <w:ind w:firstLine="709"/>
        <w:jc w:val="both"/>
        <w:rPr>
          <w:bCs/>
          <w:szCs w:val="28"/>
        </w:rPr>
      </w:pPr>
      <w:r w:rsidRPr="00466F6F">
        <w:rPr>
          <w:bCs/>
          <w:szCs w:val="28"/>
        </w:rPr>
        <w:t>Разъяснени</w:t>
      </w:r>
      <w:r>
        <w:rPr>
          <w:bCs/>
          <w:szCs w:val="28"/>
        </w:rPr>
        <w:t>я</w:t>
      </w:r>
      <w:r w:rsidRPr="00466F6F">
        <w:rPr>
          <w:bCs/>
          <w:szCs w:val="28"/>
        </w:rPr>
        <w:t xml:space="preserve"> по реализации ФГОС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ФГОС начального профессионального и среднего профессионального образования"</w:t>
      </w:r>
      <w:r>
        <w:rPr>
          <w:bCs/>
          <w:szCs w:val="28"/>
        </w:rPr>
        <w:t xml:space="preserve"> (</w:t>
      </w:r>
      <w:r w:rsidRPr="00466F6F">
        <w:rPr>
          <w:bCs/>
          <w:szCs w:val="28"/>
        </w:rPr>
        <w:t xml:space="preserve">рекомендованы Научно-методическим советом Центра начального, среднего, высшего и дополнительного профессионального </w:t>
      </w:r>
      <w:proofErr w:type="gramStart"/>
      <w:r w:rsidRPr="00466F6F">
        <w:rPr>
          <w:bCs/>
          <w:szCs w:val="28"/>
        </w:rPr>
        <w:t>образования  ФГУ</w:t>
      </w:r>
      <w:proofErr w:type="gramEnd"/>
      <w:r w:rsidRPr="00466F6F">
        <w:rPr>
          <w:bCs/>
          <w:szCs w:val="28"/>
        </w:rPr>
        <w:t xml:space="preserve"> «ФИРО», Протокол № 1 от 03.02.2011 г.</w:t>
      </w:r>
      <w:r>
        <w:rPr>
          <w:bCs/>
          <w:szCs w:val="28"/>
        </w:rPr>
        <w:t>);</w:t>
      </w:r>
    </w:p>
    <w:p w:rsidR="0053071A" w:rsidRDefault="0053071A" w:rsidP="0053071A">
      <w:pPr>
        <w:ind w:firstLine="709"/>
        <w:jc w:val="both"/>
        <w:rPr>
          <w:bCs/>
          <w:szCs w:val="28"/>
        </w:rPr>
      </w:pPr>
      <w:r w:rsidRPr="00867BD2">
        <w:rPr>
          <w:bCs/>
          <w:szCs w:val="28"/>
        </w:rPr>
        <w:t>Положение по итоговому контролю учебных достижений обучающихся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НПО/СПО</w:t>
      </w:r>
      <w:r>
        <w:rPr>
          <w:bCs/>
          <w:szCs w:val="28"/>
        </w:rPr>
        <w:t xml:space="preserve"> (</w:t>
      </w:r>
      <w:r w:rsidRPr="00867BD2">
        <w:rPr>
          <w:bCs/>
          <w:szCs w:val="28"/>
        </w:rPr>
        <w:t xml:space="preserve">одобрено научно-методическим советом Центра профессионального </w:t>
      </w:r>
      <w:proofErr w:type="gramStart"/>
      <w:r w:rsidRPr="00867BD2">
        <w:rPr>
          <w:bCs/>
          <w:szCs w:val="28"/>
        </w:rPr>
        <w:t>образования  ФГАУ</w:t>
      </w:r>
      <w:proofErr w:type="gramEnd"/>
      <w:r w:rsidRPr="00867BD2">
        <w:rPr>
          <w:bCs/>
          <w:szCs w:val="28"/>
        </w:rPr>
        <w:t xml:space="preserve"> «ФИРО»  </w:t>
      </w:r>
      <w:r>
        <w:rPr>
          <w:bCs/>
          <w:szCs w:val="28"/>
        </w:rPr>
        <w:t>п</w:t>
      </w:r>
      <w:r w:rsidRPr="00867BD2">
        <w:rPr>
          <w:bCs/>
          <w:szCs w:val="28"/>
        </w:rPr>
        <w:t>ротокол № 1 от 15</w:t>
      </w:r>
      <w:r>
        <w:rPr>
          <w:bCs/>
          <w:szCs w:val="28"/>
        </w:rPr>
        <w:t>.02.</w:t>
      </w:r>
      <w:r w:rsidRPr="00867BD2">
        <w:rPr>
          <w:bCs/>
          <w:szCs w:val="28"/>
        </w:rPr>
        <w:t>2012 г.</w:t>
      </w:r>
      <w:r>
        <w:rPr>
          <w:bCs/>
          <w:szCs w:val="28"/>
        </w:rPr>
        <w:t>);</w:t>
      </w:r>
    </w:p>
    <w:p w:rsidR="0053071A" w:rsidRPr="002B2E1B" w:rsidRDefault="0053071A" w:rsidP="0053071A">
      <w:pPr>
        <w:ind w:firstLine="709"/>
        <w:jc w:val="both"/>
        <w:rPr>
          <w:iCs/>
          <w:szCs w:val="28"/>
        </w:rPr>
      </w:pPr>
      <w:r w:rsidRPr="002B2E1B">
        <w:rPr>
          <w:szCs w:val="28"/>
        </w:rPr>
        <w:t xml:space="preserve"> </w:t>
      </w:r>
      <w:proofErr w:type="gramStart"/>
      <w:r w:rsidRPr="002B2E1B">
        <w:rPr>
          <w:iCs/>
          <w:szCs w:val="28"/>
        </w:rPr>
        <w:t xml:space="preserve">Устав </w:t>
      </w:r>
      <w:r w:rsidR="00530F1A">
        <w:rPr>
          <w:iCs/>
          <w:szCs w:val="28"/>
        </w:rPr>
        <w:t xml:space="preserve"> ГБ</w:t>
      </w:r>
      <w:r w:rsidR="00453BFB">
        <w:rPr>
          <w:iCs/>
          <w:szCs w:val="28"/>
        </w:rPr>
        <w:t>П</w:t>
      </w:r>
      <w:r w:rsidR="00530F1A">
        <w:rPr>
          <w:iCs/>
          <w:szCs w:val="28"/>
        </w:rPr>
        <w:t>ОУ</w:t>
      </w:r>
      <w:proofErr w:type="gramEnd"/>
      <w:r w:rsidR="00530F1A">
        <w:rPr>
          <w:iCs/>
          <w:szCs w:val="28"/>
        </w:rPr>
        <w:t xml:space="preserve"> Р</w:t>
      </w:r>
      <w:r w:rsidR="00453BFB">
        <w:rPr>
          <w:iCs/>
          <w:szCs w:val="28"/>
        </w:rPr>
        <w:t>еспублики Марий Эл</w:t>
      </w:r>
      <w:r w:rsidR="00530F1A">
        <w:rPr>
          <w:iCs/>
          <w:szCs w:val="28"/>
        </w:rPr>
        <w:t xml:space="preserve"> « ТМСХ»</w:t>
      </w:r>
      <w:r w:rsidRPr="002B2E1B">
        <w:rPr>
          <w:iCs/>
          <w:szCs w:val="28"/>
        </w:rPr>
        <w:t>.</w:t>
      </w:r>
    </w:p>
    <w:p w:rsidR="0053071A" w:rsidRPr="002B2E1B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 </w:t>
      </w:r>
      <w:r w:rsidRPr="002B2E1B">
        <w:rPr>
          <w:szCs w:val="28"/>
        </w:rPr>
        <w:t>Освоение образовательной программы, в том числе отдельной части или всего объема учебной дисциплины, профессионального модуля образовательной программы, сопровождается текущим контролем успеваемости и промежуточной аттестацией обучающихся.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1.4 </w:t>
      </w:r>
      <w:r w:rsidRPr="002B2E1B">
        <w:rPr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1.5 </w:t>
      </w:r>
      <w:r w:rsidRPr="00EE573E">
        <w:rPr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2B2E1B">
        <w:rPr>
          <w:szCs w:val="28"/>
        </w:rPr>
        <w:t>образовательной программы</w:t>
      </w:r>
      <w:r>
        <w:rPr>
          <w:szCs w:val="28"/>
        </w:rPr>
        <w:t xml:space="preserve"> </w:t>
      </w:r>
      <w:r w:rsidRPr="00EE573E">
        <w:rPr>
          <w:szCs w:val="28"/>
        </w:rPr>
        <w:t>(текущий контроль успеваемости и промежуточная аттестация) создаются фонды оценочных средств, позволяющие оценить знания,</w:t>
      </w:r>
      <w:r>
        <w:rPr>
          <w:szCs w:val="28"/>
        </w:rPr>
        <w:t xml:space="preserve"> </w:t>
      </w:r>
      <w:r w:rsidRPr="00EE573E">
        <w:rPr>
          <w:szCs w:val="28"/>
        </w:rPr>
        <w:t>умения, практический опыт и освоенные компетенции.</w:t>
      </w:r>
      <w:r>
        <w:rPr>
          <w:szCs w:val="28"/>
        </w:rPr>
        <w:t xml:space="preserve">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Фонды </w:t>
      </w:r>
      <w:r w:rsidRPr="00EE573E">
        <w:rPr>
          <w:szCs w:val="28"/>
        </w:rPr>
        <w:t xml:space="preserve">оценочных средств для </w:t>
      </w:r>
      <w:r w:rsidRPr="002B2E1B">
        <w:rPr>
          <w:szCs w:val="28"/>
        </w:rPr>
        <w:t>текущего контроля успеваемости</w:t>
      </w:r>
      <w:r w:rsidRPr="00EE573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EE573E">
        <w:rPr>
          <w:szCs w:val="28"/>
        </w:rPr>
        <w:t>промежуточной аттестации по дисциплинам</w:t>
      </w:r>
      <w:r>
        <w:rPr>
          <w:szCs w:val="28"/>
        </w:rPr>
        <w:t>,</w:t>
      </w:r>
      <w:r w:rsidRPr="00EE573E">
        <w:rPr>
          <w:szCs w:val="28"/>
        </w:rPr>
        <w:t xml:space="preserve"> междисциплинарным курсам </w:t>
      </w:r>
      <w:r>
        <w:rPr>
          <w:szCs w:val="28"/>
        </w:rPr>
        <w:t xml:space="preserve">и практике </w:t>
      </w:r>
      <w:r w:rsidRPr="00EE573E">
        <w:rPr>
          <w:szCs w:val="28"/>
        </w:rPr>
        <w:t>в составе профессиональных модулей разрабатываются и утверждаются образовательной организацией самостоятельно</w:t>
      </w:r>
      <w:r>
        <w:rPr>
          <w:szCs w:val="28"/>
        </w:rPr>
        <w:t xml:space="preserve">. </w:t>
      </w:r>
    </w:p>
    <w:p w:rsidR="0053071A" w:rsidRPr="00EE573E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Фонды </w:t>
      </w:r>
      <w:r w:rsidRPr="00EE573E">
        <w:rPr>
          <w:szCs w:val="28"/>
        </w:rPr>
        <w:t>оценочных средств для промежуточной аттестации по профессиональным модулям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3071A" w:rsidRPr="00512F0E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1.6 </w:t>
      </w:r>
      <w:r w:rsidRPr="00512F0E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3071A" w:rsidRPr="00512F0E" w:rsidRDefault="0053071A" w:rsidP="0053071A">
      <w:pPr>
        <w:ind w:firstLine="709"/>
        <w:jc w:val="both"/>
        <w:rPr>
          <w:szCs w:val="28"/>
        </w:rPr>
      </w:pPr>
      <w:r w:rsidRPr="00512F0E">
        <w:rPr>
          <w:szCs w:val="28"/>
        </w:rPr>
        <w:t>оценка уровня освоения дисциплин;</w:t>
      </w:r>
    </w:p>
    <w:p w:rsidR="0053071A" w:rsidRPr="00512F0E" w:rsidRDefault="0053071A" w:rsidP="0053071A">
      <w:pPr>
        <w:ind w:firstLine="709"/>
        <w:jc w:val="both"/>
        <w:rPr>
          <w:szCs w:val="28"/>
        </w:rPr>
      </w:pPr>
      <w:r w:rsidRPr="00512F0E">
        <w:rPr>
          <w:szCs w:val="28"/>
        </w:rPr>
        <w:t>оценка компетенций обучающихся.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512F0E">
        <w:rPr>
          <w:szCs w:val="28"/>
        </w:rPr>
        <w:t>Для юношей предусматривается оценка результатов освоения основ военной службы.</w:t>
      </w:r>
    </w:p>
    <w:p w:rsidR="0053071A" w:rsidRDefault="0053071A" w:rsidP="0053071A">
      <w:pPr>
        <w:ind w:firstLine="709"/>
        <w:jc w:val="both"/>
        <w:rPr>
          <w:szCs w:val="28"/>
        </w:rPr>
      </w:pPr>
    </w:p>
    <w:p w:rsidR="0053071A" w:rsidRPr="002D2091" w:rsidRDefault="0053071A" w:rsidP="0053071A">
      <w:pPr>
        <w:rPr>
          <w:b/>
          <w:szCs w:val="28"/>
        </w:rPr>
      </w:pPr>
      <w:r w:rsidRPr="002D2091">
        <w:rPr>
          <w:b/>
          <w:szCs w:val="28"/>
        </w:rPr>
        <w:t>2 Текущий контроль успеваемости обучающихся</w:t>
      </w:r>
    </w:p>
    <w:p w:rsidR="0053071A" w:rsidRDefault="0053071A" w:rsidP="0053071A">
      <w:pPr>
        <w:jc w:val="both"/>
        <w:rPr>
          <w:szCs w:val="28"/>
        </w:rPr>
      </w:pP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2.1 Текущий контроль успеваемости обучающихся представляет собой регулярную объективную оценку степени и качества освоения программ учебных дисциплин, междисциплинарных курсов и практики.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Целью текущего контроля является обеспечение максимальной эффективности образовательного процесса, систематизация процесса контроля качества подготовки специалистов.</w:t>
      </w:r>
    </w:p>
    <w:p w:rsidR="0053071A" w:rsidRPr="00897463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2.2 </w:t>
      </w:r>
      <w:r w:rsidRPr="007C6D7E">
        <w:rPr>
          <w:szCs w:val="28"/>
        </w:rPr>
        <w:t>Текущий контроль успеваемости обучающихся осуществляется педагогическими работниками на учебных занятиях</w:t>
      </w:r>
      <w:r>
        <w:rPr>
          <w:szCs w:val="28"/>
        </w:rPr>
        <w:t xml:space="preserve"> и</w:t>
      </w:r>
      <w:r w:rsidRPr="007C6D7E">
        <w:rPr>
          <w:szCs w:val="28"/>
        </w:rPr>
        <w:t xml:space="preserve"> в период прохождения </w:t>
      </w:r>
      <w:r>
        <w:rPr>
          <w:szCs w:val="28"/>
        </w:rPr>
        <w:t xml:space="preserve">учебной и производственной </w:t>
      </w:r>
      <w:r w:rsidRPr="007C6D7E">
        <w:rPr>
          <w:szCs w:val="28"/>
        </w:rPr>
        <w:t>практи</w:t>
      </w:r>
      <w:r>
        <w:rPr>
          <w:szCs w:val="28"/>
        </w:rPr>
        <w:t>к</w:t>
      </w:r>
      <w:r w:rsidRPr="007C6D7E">
        <w:rPr>
          <w:szCs w:val="28"/>
        </w:rPr>
        <w:t>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2.3 Виды и периодичность текущего контроля устанавливаются рабочей программой учебной дисциплины (профессионального модуля). Формы и методы текущего контроля выбираются педагогическими </w:t>
      </w:r>
      <w:r>
        <w:rPr>
          <w:szCs w:val="28"/>
        </w:rPr>
        <w:lastRenderedPageBreak/>
        <w:t>работниками исходя из специфики учебной дисциплины, профессионального модуля самостоятельно.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2.4 Основными видами текущего контроля </w:t>
      </w:r>
      <w:proofErr w:type="gramStart"/>
      <w:r>
        <w:rPr>
          <w:szCs w:val="28"/>
        </w:rPr>
        <w:t>успеваемости</w:t>
      </w:r>
      <w:proofErr w:type="gramEnd"/>
      <w:r>
        <w:rPr>
          <w:szCs w:val="28"/>
        </w:rPr>
        <w:t xml:space="preserve"> обучающихся являются: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входной контроль,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тематический контроль,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рубежный контроль.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2.5 Текущий контроль успеваемости осуществляется в пределах учебного времени, отведенного на освоение соответствующих учебных дисциплин, междисциплинарных курсов (далее – МДК), практику как традиционными, так и инновационными методами, включая компьютерные технологии.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2.6 Разработку оценочных средств для проведения текущего контроля успеваемости обучающихся обеспечивают педагогические работники соответствующих учебных дисциплин (профессиональных модулей). Оценочные средства должны содержать задания в соответствии с требованиями рабочей программы учебной дисциплины (профессионального модуля) и критерии оценки.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2.7 Результаты текущего контроля фиксируются в журнале учебных занятий.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3071A" w:rsidRPr="002D2091" w:rsidRDefault="0053071A" w:rsidP="0053071A">
      <w:pPr>
        <w:rPr>
          <w:b/>
          <w:szCs w:val="28"/>
        </w:rPr>
      </w:pPr>
      <w:r w:rsidRPr="002D2091">
        <w:rPr>
          <w:b/>
          <w:szCs w:val="28"/>
        </w:rPr>
        <w:t>3 Промежуточная аттестация обучающихся</w:t>
      </w:r>
    </w:p>
    <w:p w:rsidR="0053071A" w:rsidRDefault="0053071A" w:rsidP="0053071A">
      <w:pPr>
        <w:ind w:firstLine="709"/>
        <w:jc w:val="both"/>
        <w:rPr>
          <w:szCs w:val="28"/>
        </w:rPr>
      </w:pPr>
    </w:p>
    <w:p w:rsidR="0053071A" w:rsidRPr="002D2091" w:rsidRDefault="0053071A" w:rsidP="0053071A">
      <w:pPr>
        <w:ind w:firstLine="709"/>
        <w:jc w:val="both"/>
        <w:rPr>
          <w:b/>
          <w:i/>
          <w:szCs w:val="28"/>
        </w:rPr>
      </w:pPr>
      <w:r w:rsidRPr="002D2091">
        <w:rPr>
          <w:b/>
          <w:i/>
          <w:szCs w:val="28"/>
        </w:rPr>
        <w:t>3.1 Планирование промежуточной аттестации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3.1.1 </w:t>
      </w:r>
      <w:r w:rsidRPr="006D0089">
        <w:rPr>
          <w:szCs w:val="28"/>
        </w:rPr>
        <w:t xml:space="preserve">Промежуточная аттестация обучающихся обеспечивает оперативное управление учебной деятельностью обучающихся и ее корректировку, проводится с целью определения соответствия уровня и качества подготовки </w:t>
      </w:r>
      <w:r w:rsidRPr="006B13D8">
        <w:rPr>
          <w:szCs w:val="28"/>
        </w:rPr>
        <w:t>специалиста т</w:t>
      </w:r>
      <w:r w:rsidRPr="006D0089">
        <w:rPr>
          <w:szCs w:val="28"/>
        </w:rPr>
        <w:t>ребованиям к результатам освоения основной профессиональной образовательной программы по профессии/</w:t>
      </w:r>
      <w:r>
        <w:rPr>
          <w:szCs w:val="28"/>
        </w:rPr>
        <w:t xml:space="preserve"> </w:t>
      </w:r>
      <w:r w:rsidRPr="006D0089">
        <w:rPr>
          <w:szCs w:val="28"/>
        </w:rPr>
        <w:t>специальности в соответствии с федеральным государственным образовательным стандартом.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3.1.2 Все элементы ОПОП (учебные дисциплины и профессиональные модули), в том числе введенные за счет вариативной части, и производственная практика должны завершаться промежуточной аттестацией. По МДК и учебной практике промежуточная аттестация проводится по усмотрению образовательной организации</w:t>
      </w:r>
      <w:r w:rsidRPr="006D0089">
        <w:rPr>
          <w:szCs w:val="28"/>
        </w:rPr>
        <w:t>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3.1.3 </w:t>
      </w:r>
      <w:r w:rsidRPr="006D0089">
        <w:rPr>
          <w:szCs w:val="28"/>
        </w:rPr>
        <w:t xml:space="preserve">Объем времени, отведенный на промежуточную аттестацию, предусмотрен ФГОС СПО.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3.1.4 </w:t>
      </w:r>
      <w:r w:rsidRPr="006D0089">
        <w:rPr>
          <w:szCs w:val="28"/>
        </w:rPr>
        <w:t>Формы, порядок и периодичность промежуточной   аттестации определя</w:t>
      </w:r>
      <w:r>
        <w:rPr>
          <w:szCs w:val="28"/>
        </w:rPr>
        <w:t>ю</w:t>
      </w:r>
      <w:r w:rsidRPr="006D0089">
        <w:rPr>
          <w:szCs w:val="28"/>
        </w:rPr>
        <w:t xml:space="preserve">тся образовательной организацией самостоятельно в соответствии с учебными планами, </w:t>
      </w:r>
      <w:r>
        <w:rPr>
          <w:szCs w:val="28"/>
        </w:rPr>
        <w:t>календарным учебным графиком</w:t>
      </w:r>
      <w:r w:rsidRPr="006D0089">
        <w:rPr>
          <w:szCs w:val="28"/>
        </w:rPr>
        <w:t xml:space="preserve"> на основе требований ФГОС.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>Возможны</w:t>
      </w:r>
      <w:r>
        <w:rPr>
          <w:szCs w:val="28"/>
        </w:rPr>
        <w:t xml:space="preserve">е </w:t>
      </w:r>
      <w:r w:rsidRPr="006D0089">
        <w:rPr>
          <w:szCs w:val="28"/>
        </w:rPr>
        <w:t>форм</w:t>
      </w:r>
      <w:r>
        <w:rPr>
          <w:szCs w:val="28"/>
        </w:rPr>
        <w:t>ы промежуточной аттестации</w:t>
      </w:r>
      <w:r w:rsidRPr="006D0089">
        <w:rPr>
          <w:szCs w:val="28"/>
        </w:rPr>
        <w:t xml:space="preserve">: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lastRenderedPageBreak/>
        <w:t>- экзамен, дифференцированный зачет</w:t>
      </w:r>
      <w:r>
        <w:rPr>
          <w:szCs w:val="28"/>
        </w:rPr>
        <w:t>,</w:t>
      </w:r>
      <w:r w:rsidRPr="006D0089">
        <w:rPr>
          <w:szCs w:val="28"/>
        </w:rPr>
        <w:t xml:space="preserve"> зачет по отдельной дисциплине;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D0089">
        <w:rPr>
          <w:szCs w:val="28"/>
        </w:rPr>
        <w:t>экзамен (квалификационный) по профессиональному модулю</w:t>
      </w:r>
      <w:r>
        <w:rPr>
          <w:szCs w:val="28"/>
        </w:rPr>
        <w:t>;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 xml:space="preserve">- </w:t>
      </w:r>
      <w:r w:rsidRPr="006C2B9D">
        <w:rPr>
          <w:spacing w:val="-4"/>
          <w:szCs w:val="28"/>
        </w:rPr>
        <w:t>экзамен, дифференцированный зачет, зачет по междисциплинарному</w:t>
      </w:r>
      <w:r>
        <w:rPr>
          <w:szCs w:val="28"/>
        </w:rPr>
        <w:t xml:space="preserve"> курсу (далее – МДК)</w:t>
      </w:r>
      <w:r w:rsidRPr="006D0089">
        <w:rPr>
          <w:szCs w:val="28"/>
        </w:rPr>
        <w:t>;</w:t>
      </w:r>
    </w:p>
    <w:p w:rsidR="0053071A" w:rsidRDefault="0053071A" w:rsidP="0053071A">
      <w:pPr>
        <w:ind w:firstLine="709"/>
        <w:jc w:val="both"/>
        <w:rPr>
          <w:spacing w:val="-4"/>
          <w:szCs w:val="28"/>
        </w:rPr>
      </w:pPr>
      <w:r w:rsidRPr="006D0089">
        <w:rPr>
          <w:szCs w:val="28"/>
        </w:rPr>
        <w:t>-  дифференцированный зачет</w:t>
      </w:r>
      <w:r>
        <w:rPr>
          <w:szCs w:val="28"/>
        </w:rPr>
        <w:t>,</w:t>
      </w:r>
      <w:r w:rsidRPr="006D0089">
        <w:rPr>
          <w:szCs w:val="28"/>
        </w:rPr>
        <w:t xml:space="preserve"> зачет</w:t>
      </w:r>
      <w:r w:rsidRPr="00AB7BC7">
        <w:rPr>
          <w:spacing w:val="-4"/>
          <w:szCs w:val="28"/>
        </w:rPr>
        <w:t xml:space="preserve"> по </w:t>
      </w:r>
      <w:proofErr w:type="gramStart"/>
      <w:r w:rsidRPr="006D0089">
        <w:rPr>
          <w:szCs w:val="28"/>
        </w:rPr>
        <w:t>производственной  практике</w:t>
      </w:r>
      <w:proofErr w:type="gramEnd"/>
      <w:r>
        <w:rPr>
          <w:szCs w:val="28"/>
        </w:rPr>
        <w:t>;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>-  дифференцированный зачет</w:t>
      </w:r>
      <w:r>
        <w:rPr>
          <w:szCs w:val="28"/>
        </w:rPr>
        <w:t>,</w:t>
      </w:r>
      <w:r w:rsidRPr="006D0089">
        <w:rPr>
          <w:szCs w:val="28"/>
        </w:rPr>
        <w:t xml:space="preserve"> зачет</w:t>
      </w:r>
      <w:r w:rsidRPr="00AB7BC7">
        <w:rPr>
          <w:spacing w:val="-4"/>
          <w:szCs w:val="28"/>
        </w:rPr>
        <w:t xml:space="preserve"> по</w:t>
      </w:r>
      <w:r w:rsidRPr="00733128">
        <w:rPr>
          <w:szCs w:val="28"/>
        </w:rPr>
        <w:t xml:space="preserve"> </w:t>
      </w:r>
      <w:r w:rsidRPr="006D0089">
        <w:rPr>
          <w:szCs w:val="28"/>
        </w:rPr>
        <w:t>учебной практике</w:t>
      </w:r>
      <w:r>
        <w:rPr>
          <w:szCs w:val="28"/>
        </w:rPr>
        <w:t>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3.1.5 </w:t>
      </w:r>
      <w:r w:rsidRPr="006D0089">
        <w:rPr>
          <w:szCs w:val="28"/>
        </w:rPr>
        <w:t>Количество экзаменов в процессе промежуточной аттестации обучающихся не должно превышать 8</w:t>
      </w:r>
      <w:r>
        <w:rPr>
          <w:szCs w:val="28"/>
        </w:rPr>
        <w:t xml:space="preserve"> </w:t>
      </w:r>
      <w:r w:rsidRPr="006D0089">
        <w:rPr>
          <w:szCs w:val="28"/>
        </w:rPr>
        <w:t xml:space="preserve">в учебном году, а количество зачетов и дифференцированных зачетов –10 (без учета зачетов по физической культуре).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3.1.6</w:t>
      </w:r>
      <w:r w:rsidRPr="006D0089">
        <w:rPr>
          <w:szCs w:val="28"/>
        </w:rPr>
        <w:t xml:space="preserve"> Если учебная дисциплина или профессиональный модуль осваиваются в течение нескольких семестров, промежуточная аттеста</w:t>
      </w:r>
      <w:r w:rsidR="00BB0841">
        <w:rPr>
          <w:szCs w:val="28"/>
        </w:rPr>
        <w:t xml:space="preserve">ция не является обязательной в </w:t>
      </w:r>
      <w:r w:rsidRPr="006D0089">
        <w:rPr>
          <w:szCs w:val="28"/>
        </w:rPr>
        <w:t xml:space="preserve">каждом семестре. </w:t>
      </w:r>
    </w:p>
    <w:p w:rsidR="0053071A" w:rsidRPr="006D0089" w:rsidRDefault="0053071A" w:rsidP="0053071A">
      <w:pPr>
        <w:pStyle w:val="a4"/>
        <w:ind w:firstLine="709"/>
        <w:jc w:val="both"/>
        <w:rPr>
          <w:sz w:val="28"/>
          <w:szCs w:val="28"/>
        </w:rPr>
      </w:pPr>
      <w:r w:rsidRPr="006D0089">
        <w:rPr>
          <w:sz w:val="28"/>
          <w:szCs w:val="28"/>
        </w:rPr>
        <w:t>Если в составе профессионального модуля</w:t>
      </w:r>
      <w:r w:rsidR="00BB0841">
        <w:rPr>
          <w:sz w:val="28"/>
          <w:szCs w:val="28"/>
        </w:rPr>
        <w:t xml:space="preserve"> несколько МДК, суммарный объем </w:t>
      </w:r>
      <w:r w:rsidRPr="006D0089">
        <w:rPr>
          <w:sz w:val="28"/>
          <w:szCs w:val="28"/>
        </w:rPr>
        <w:t xml:space="preserve">обязательной аудиторной нагрузки по </w:t>
      </w:r>
      <w:proofErr w:type="gramStart"/>
      <w:r w:rsidRPr="006D0089">
        <w:rPr>
          <w:sz w:val="28"/>
          <w:szCs w:val="28"/>
        </w:rPr>
        <w:t xml:space="preserve">которым  </w:t>
      </w:r>
      <w:r>
        <w:rPr>
          <w:sz w:val="28"/>
          <w:szCs w:val="28"/>
        </w:rPr>
        <w:br/>
      </w:r>
      <w:r w:rsidRPr="006D0089">
        <w:rPr>
          <w:sz w:val="28"/>
          <w:szCs w:val="28"/>
        </w:rPr>
        <w:t>не</w:t>
      </w:r>
      <w:proofErr w:type="gramEnd"/>
      <w:r w:rsidRPr="006D0089">
        <w:rPr>
          <w:sz w:val="28"/>
          <w:szCs w:val="28"/>
        </w:rPr>
        <w:t xml:space="preserve"> превышает 70 часов, </w:t>
      </w:r>
      <w:r>
        <w:rPr>
          <w:sz w:val="28"/>
          <w:szCs w:val="28"/>
        </w:rPr>
        <w:t xml:space="preserve">по выбору образовательной организации возможно </w:t>
      </w:r>
      <w:r w:rsidRPr="004A4EC1">
        <w:rPr>
          <w:spacing w:val="-6"/>
          <w:sz w:val="28"/>
          <w:szCs w:val="28"/>
        </w:rPr>
        <w:t>проведение комплексного экзамена или комплексного дифференцированного зачета</w:t>
      </w:r>
      <w:r w:rsidRPr="006D0089">
        <w:rPr>
          <w:sz w:val="28"/>
          <w:szCs w:val="28"/>
        </w:rPr>
        <w:t xml:space="preserve">.  </w:t>
      </w:r>
    </w:p>
    <w:p w:rsidR="0053071A" w:rsidRDefault="0053071A" w:rsidP="0053071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5327">
        <w:rPr>
          <w:sz w:val="28"/>
          <w:szCs w:val="28"/>
        </w:rPr>
        <w:t>1.</w:t>
      </w:r>
      <w:r>
        <w:rPr>
          <w:sz w:val="28"/>
          <w:szCs w:val="28"/>
        </w:rPr>
        <w:t xml:space="preserve">7 </w:t>
      </w:r>
      <w:r w:rsidRPr="006D0089">
        <w:rPr>
          <w:sz w:val="28"/>
          <w:szCs w:val="28"/>
        </w:rPr>
        <w:t xml:space="preserve">Промежуточная аттестация в форме экзамена, </w:t>
      </w:r>
      <w:r w:rsidRPr="00243F21">
        <w:rPr>
          <w:sz w:val="28"/>
          <w:szCs w:val="28"/>
        </w:rPr>
        <w:t xml:space="preserve">в том числе </w:t>
      </w:r>
      <w:r w:rsidRPr="006D0089">
        <w:rPr>
          <w:sz w:val="28"/>
          <w:szCs w:val="28"/>
        </w:rPr>
        <w:t xml:space="preserve">экзамена (квалификационного) проводится за счет объема времени, отведенного учебным планом на промежуточную аттестацию. </w:t>
      </w:r>
      <w:r>
        <w:rPr>
          <w:sz w:val="28"/>
          <w:szCs w:val="28"/>
        </w:rPr>
        <w:t>З</w:t>
      </w:r>
      <w:r w:rsidRPr="006D0089">
        <w:rPr>
          <w:sz w:val="28"/>
          <w:szCs w:val="28"/>
        </w:rPr>
        <w:t>ачет, диффер</w:t>
      </w:r>
      <w:r w:rsidR="00BB0841">
        <w:rPr>
          <w:sz w:val="28"/>
          <w:szCs w:val="28"/>
        </w:rPr>
        <w:t xml:space="preserve">енцированный зачет реализуются </w:t>
      </w:r>
      <w:r w:rsidRPr="006D0089">
        <w:rPr>
          <w:sz w:val="28"/>
          <w:szCs w:val="28"/>
        </w:rPr>
        <w:t xml:space="preserve">за счет объема времени, отведенного учебным планом на </w:t>
      </w:r>
      <w:r>
        <w:rPr>
          <w:sz w:val="28"/>
          <w:szCs w:val="28"/>
        </w:rPr>
        <w:t>освоение</w:t>
      </w:r>
      <w:r w:rsidRPr="006D0089">
        <w:rPr>
          <w:sz w:val="28"/>
          <w:szCs w:val="28"/>
        </w:rPr>
        <w:t xml:space="preserve"> соответствующих дисциплин, МДК, учебную/ производственную практику.</w:t>
      </w:r>
    </w:p>
    <w:p w:rsidR="0053071A" w:rsidRPr="00AA516D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3.1.8 </w:t>
      </w:r>
      <w:r w:rsidRPr="00AA516D">
        <w:rPr>
          <w:szCs w:val="28"/>
        </w:rPr>
        <w:t xml:space="preserve">Экзамены, в том числе экзамены (квалификационные) могут проводиться как концентрированно (в период экзаменационных сессий), так и </w:t>
      </w:r>
      <w:proofErr w:type="spellStart"/>
      <w:r w:rsidRPr="00AA516D">
        <w:rPr>
          <w:szCs w:val="28"/>
        </w:rPr>
        <w:t>рассредоточенно</w:t>
      </w:r>
      <w:proofErr w:type="spellEnd"/>
      <w:r w:rsidRPr="00AA516D">
        <w:rPr>
          <w:szCs w:val="28"/>
        </w:rPr>
        <w:t xml:space="preserve"> (в дни, освобожденные от других форм учебных занятий) в соответствии с календарным учебным графиком.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3.1.9 </w:t>
      </w:r>
      <w:r w:rsidRPr="00AA516D">
        <w:rPr>
          <w:szCs w:val="28"/>
        </w:rPr>
        <w:t>Составляется</w:t>
      </w:r>
      <w:r>
        <w:rPr>
          <w:szCs w:val="28"/>
        </w:rPr>
        <w:t xml:space="preserve"> </w:t>
      </w:r>
      <w:r w:rsidRPr="00AA516D">
        <w:rPr>
          <w:szCs w:val="28"/>
        </w:rPr>
        <w:t xml:space="preserve">расписание экзаменов, которое утверждается директором образовательной организации и доводится до </w:t>
      </w:r>
      <w:proofErr w:type="gramStart"/>
      <w:r w:rsidRPr="00AA516D">
        <w:rPr>
          <w:szCs w:val="28"/>
        </w:rPr>
        <w:t>сведения  обучающихся</w:t>
      </w:r>
      <w:proofErr w:type="gramEnd"/>
      <w:r w:rsidRPr="00AA516D">
        <w:rPr>
          <w:szCs w:val="28"/>
        </w:rPr>
        <w:t xml:space="preserve">  и педагогических работников не позднее чем за две недели до их проведения.</w:t>
      </w:r>
    </w:p>
    <w:p w:rsidR="0053071A" w:rsidRPr="00AA516D" w:rsidRDefault="0053071A" w:rsidP="0053071A">
      <w:pPr>
        <w:ind w:firstLine="709"/>
        <w:jc w:val="both"/>
        <w:rPr>
          <w:szCs w:val="28"/>
        </w:rPr>
      </w:pPr>
      <w:r w:rsidRPr="00AA516D">
        <w:rPr>
          <w:szCs w:val="28"/>
        </w:rPr>
        <w:t>При составлении расписания экзаменов соблюдаются следующие требования:</w:t>
      </w:r>
    </w:p>
    <w:p w:rsidR="0053071A" w:rsidRPr="00AA516D" w:rsidRDefault="0053071A" w:rsidP="0053071A">
      <w:pPr>
        <w:ind w:firstLine="709"/>
        <w:jc w:val="both"/>
        <w:rPr>
          <w:szCs w:val="28"/>
        </w:rPr>
      </w:pPr>
      <w:r w:rsidRPr="00AA516D">
        <w:rPr>
          <w:szCs w:val="28"/>
        </w:rPr>
        <w:t>- для одной учебной группы в один день планируется только один экзамен;</w:t>
      </w:r>
    </w:p>
    <w:p w:rsidR="0053071A" w:rsidRPr="00AA516D" w:rsidRDefault="0053071A" w:rsidP="0053071A">
      <w:pPr>
        <w:ind w:left="709"/>
        <w:jc w:val="both"/>
        <w:rPr>
          <w:szCs w:val="28"/>
        </w:rPr>
      </w:pPr>
      <w:r w:rsidRPr="00AA516D">
        <w:rPr>
          <w:szCs w:val="28"/>
        </w:rPr>
        <w:t>- интервал между экзаменами устанавливается не менее 2-х календарных дней (это время может быть использовано на самостоятельную подготовку к экзаменам или на проведение консультаций);</w:t>
      </w:r>
    </w:p>
    <w:p w:rsidR="0053071A" w:rsidRPr="00AA516D" w:rsidRDefault="0053071A" w:rsidP="0053071A">
      <w:pPr>
        <w:ind w:left="709"/>
        <w:jc w:val="both"/>
        <w:rPr>
          <w:szCs w:val="28"/>
        </w:rPr>
      </w:pPr>
      <w:r w:rsidRPr="00AA516D">
        <w:rPr>
          <w:szCs w:val="28"/>
        </w:rPr>
        <w:t xml:space="preserve"> - первый экзамен может быть проведен в первый день экзаменационной сессии.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3.1.8 В период подготовки к экзаменам могут проводится консультации за счет общего бюджета времени, отведенного на консультации в учебном плане ОПОП СПО. Формы проведения консультаций (групповые, индивидуальные, письменные, устные) определяются образовательной организацией.</w:t>
      </w:r>
    </w:p>
    <w:p w:rsidR="0053071A" w:rsidRPr="00B941F1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3.1.9 </w:t>
      </w:r>
      <w:r w:rsidRPr="00B941F1">
        <w:rPr>
          <w:szCs w:val="28"/>
        </w:rPr>
        <w:t>Образовательная организация самостоятельно устанавливает систему оценок при промежуточной аттестации.</w:t>
      </w:r>
      <w:bookmarkStart w:id="1" w:name="ZAP2CSO3IK"/>
      <w:bookmarkEnd w:id="1"/>
    </w:p>
    <w:p w:rsidR="0053071A" w:rsidRDefault="0053071A" w:rsidP="0053071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 Результаты промежуточной аттестации фиксируются в экзаменационных (аттестационных) ведомостях, журнале учебных занятий и зачетных книжках обучающихся.</w:t>
      </w:r>
    </w:p>
    <w:p w:rsidR="0053071A" w:rsidRPr="006D0089" w:rsidRDefault="0053071A" w:rsidP="0053071A">
      <w:pPr>
        <w:pStyle w:val="a4"/>
        <w:ind w:firstLine="709"/>
        <w:jc w:val="both"/>
        <w:rPr>
          <w:sz w:val="28"/>
          <w:szCs w:val="28"/>
        </w:rPr>
      </w:pPr>
    </w:p>
    <w:p w:rsidR="0053071A" w:rsidRPr="002D2091" w:rsidRDefault="0053071A" w:rsidP="0053071A">
      <w:pPr>
        <w:ind w:firstLine="709"/>
        <w:jc w:val="both"/>
        <w:rPr>
          <w:b/>
          <w:i/>
          <w:szCs w:val="28"/>
        </w:rPr>
      </w:pPr>
      <w:r w:rsidRPr="002D2091">
        <w:rPr>
          <w:b/>
          <w:i/>
          <w:szCs w:val="28"/>
        </w:rPr>
        <w:t>3.2 Проведение промежуточной аттестации в форме зачета, дифференцированного зачета.</w:t>
      </w:r>
    </w:p>
    <w:p w:rsidR="0053071A" w:rsidRPr="006D3DE3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3.2.1 </w:t>
      </w:r>
      <w:r w:rsidRPr="006D3DE3">
        <w:rPr>
          <w:szCs w:val="28"/>
        </w:rPr>
        <w:t xml:space="preserve">Зачет, </w:t>
      </w:r>
      <w:r>
        <w:rPr>
          <w:szCs w:val="28"/>
        </w:rPr>
        <w:t>дифференцированный зачет- это форма контроля, при помощи которой проверяется усвоение теоретических знаний, освоение умений, практического опыта и компетенций.</w:t>
      </w:r>
    </w:p>
    <w:p w:rsidR="0053071A" w:rsidRDefault="0053071A" w:rsidP="0053071A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3.2.2 </w:t>
      </w:r>
      <w:r w:rsidRPr="006D3DE3">
        <w:rPr>
          <w:szCs w:val="28"/>
        </w:rPr>
        <w:t>Зачет</w:t>
      </w:r>
      <w:r>
        <w:rPr>
          <w:szCs w:val="28"/>
        </w:rPr>
        <w:t>, дифференцированный зачет как форма промежуточной аттестации предусматриваются по учебным дисциплинам, МДК, которые, согласно учебному плану, осваиваются на протяжении нескольких семестров, или на изучение которых отводится наименьший по сравнению с другими объем часов обязательной учебной нагрузки.</w:t>
      </w:r>
    </w:p>
    <w:p w:rsidR="0053071A" w:rsidRPr="008D3813" w:rsidRDefault="0053071A" w:rsidP="0053071A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3.2.3 </w:t>
      </w:r>
      <w:r>
        <w:rPr>
          <w:bCs/>
          <w:color w:val="000000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53071A" w:rsidRPr="008D3813" w:rsidRDefault="0053071A" w:rsidP="0053071A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8D3813">
        <w:rPr>
          <w:bCs/>
          <w:color w:val="000000"/>
          <w:szCs w:val="28"/>
          <w:shd w:val="clear" w:color="auto" w:fill="FFFFFF"/>
        </w:rPr>
        <w:t>П</w:t>
      </w:r>
      <w:r>
        <w:rPr>
          <w:bCs/>
          <w:color w:val="000000"/>
          <w:szCs w:val="28"/>
          <w:shd w:val="clear" w:color="auto" w:fill="FFFFFF"/>
        </w:rPr>
        <w:t>роизводственная п</w:t>
      </w:r>
      <w:r w:rsidRPr="008D3813">
        <w:rPr>
          <w:bCs/>
          <w:color w:val="000000"/>
          <w:szCs w:val="28"/>
          <w:shd w:val="clear" w:color="auto" w:fill="FFFFFF"/>
        </w:rPr>
        <w:t>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</w:t>
      </w:r>
      <w:r>
        <w:rPr>
          <w:bCs/>
          <w:color w:val="000000"/>
          <w:szCs w:val="28"/>
          <w:shd w:val="clear" w:color="auto" w:fill="FFFFFF"/>
        </w:rPr>
        <w:t>во</w:t>
      </w:r>
      <w:r w:rsidRPr="008D3813">
        <w:rPr>
          <w:bCs/>
          <w:color w:val="000000"/>
          <w:szCs w:val="28"/>
          <w:shd w:val="clear" w:color="auto" w:fill="FFFFFF"/>
        </w:rPr>
        <w:t>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53071A" w:rsidRDefault="0053071A" w:rsidP="0053071A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3.2.4 </w:t>
      </w:r>
      <w:r>
        <w:rPr>
          <w:color w:val="000000"/>
          <w:szCs w:val="28"/>
          <w:shd w:val="clear" w:color="auto" w:fill="FFFFFF"/>
        </w:rPr>
        <w:t xml:space="preserve">Оценочные средства </w:t>
      </w:r>
      <w:r w:rsidRPr="0049381D">
        <w:rPr>
          <w:color w:val="000000"/>
          <w:szCs w:val="28"/>
          <w:shd w:val="clear" w:color="auto" w:fill="FFFFFF"/>
        </w:rPr>
        <w:t>к зачету</w:t>
      </w:r>
      <w:r>
        <w:rPr>
          <w:color w:val="000000"/>
          <w:szCs w:val="28"/>
          <w:shd w:val="clear" w:color="auto" w:fill="FFFFFF"/>
        </w:rPr>
        <w:t>,</w:t>
      </w:r>
      <w:r w:rsidRPr="0049381D">
        <w:rPr>
          <w:color w:val="000000"/>
          <w:szCs w:val="28"/>
          <w:shd w:val="clear" w:color="auto" w:fill="FFFFFF"/>
        </w:rPr>
        <w:t xml:space="preserve"> дифференцированному зачету разрабатываются </w:t>
      </w:r>
      <w:r>
        <w:rPr>
          <w:color w:val="000000"/>
          <w:szCs w:val="28"/>
          <w:shd w:val="clear" w:color="auto" w:fill="FFFFFF"/>
        </w:rPr>
        <w:t>педагогическими работниками</w:t>
      </w:r>
      <w:r w:rsidRPr="0049381D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соответствующих учебных дисциплин (профессиональных модулей) в соответствии с требованиями рабочей программы учебной дисциплины (профессионального модуля), </w:t>
      </w:r>
      <w:r>
        <w:rPr>
          <w:color w:val="000000"/>
          <w:szCs w:val="28"/>
          <w:shd w:val="clear" w:color="auto" w:fill="FFFFFF"/>
        </w:rPr>
        <w:t>рассматриваются</w:t>
      </w:r>
      <w:r w:rsidRPr="0049381D">
        <w:rPr>
          <w:color w:val="000000"/>
          <w:szCs w:val="28"/>
          <w:shd w:val="clear" w:color="auto" w:fill="FFFFFF"/>
        </w:rPr>
        <w:t xml:space="preserve"> на заседании </w:t>
      </w:r>
      <w:r>
        <w:rPr>
          <w:color w:val="000000"/>
          <w:szCs w:val="28"/>
          <w:shd w:val="clear" w:color="auto" w:fill="FFFFFF"/>
        </w:rPr>
        <w:t xml:space="preserve">соответствующей </w:t>
      </w:r>
      <w:r w:rsidRPr="0049381D">
        <w:rPr>
          <w:color w:val="000000"/>
          <w:szCs w:val="28"/>
          <w:shd w:val="clear" w:color="auto" w:fill="FFFFFF"/>
        </w:rPr>
        <w:t>цикловой комиссии и утверждаются заместителем директора.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Оценочные средства должны содержать задания и критерии оценки.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3.2.5 </w:t>
      </w:r>
      <w:r w:rsidRPr="0049381D">
        <w:rPr>
          <w:color w:val="000000"/>
          <w:szCs w:val="28"/>
          <w:shd w:val="clear" w:color="auto" w:fill="FFFFFF"/>
        </w:rPr>
        <w:t xml:space="preserve">При проведении зачета </w:t>
      </w:r>
      <w:r>
        <w:rPr>
          <w:color w:val="000000"/>
          <w:szCs w:val="28"/>
          <w:shd w:val="clear" w:color="auto" w:fill="FFFFFF"/>
        </w:rPr>
        <w:t>качество</w:t>
      </w:r>
      <w:r w:rsidRPr="0049381D">
        <w:rPr>
          <w:color w:val="000000"/>
          <w:szCs w:val="28"/>
          <w:shd w:val="clear" w:color="auto" w:fill="FFFFFF"/>
        </w:rPr>
        <w:t xml:space="preserve"> подготовки обучающегося фиксируется словом «зачет». При проведении дифференцированного зачета </w:t>
      </w:r>
      <w:r>
        <w:rPr>
          <w:color w:val="000000"/>
          <w:szCs w:val="28"/>
          <w:shd w:val="clear" w:color="auto" w:fill="FFFFFF"/>
        </w:rPr>
        <w:t>качество</w:t>
      </w:r>
      <w:r w:rsidRPr="0049381D">
        <w:rPr>
          <w:color w:val="000000"/>
          <w:szCs w:val="28"/>
          <w:shd w:val="clear" w:color="auto" w:fill="FFFFFF"/>
        </w:rPr>
        <w:t xml:space="preserve"> подготовки обучающегося оценивается в баллах: 5 (отлично), 4 (хорошо), 3 (удовлетворительно), 2 (неудовлетворительно).</w:t>
      </w:r>
    </w:p>
    <w:p w:rsidR="0053071A" w:rsidRDefault="0053071A" w:rsidP="0053071A">
      <w:pPr>
        <w:ind w:firstLine="709"/>
        <w:jc w:val="both"/>
        <w:rPr>
          <w:color w:val="000000"/>
          <w:szCs w:val="28"/>
          <w:shd w:val="clear" w:color="auto" w:fill="FFFFFF"/>
        </w:rPr>
      </w:pPr>
    </w:p>
    <w:p w:rsidR="0053071A" w:rsidRPr="002D2091" w:rsidRDefault="0053071A" w:rsidP="0053071A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2091">
        <w:rPr>
          <w:rFonts w:ascii="Times New Roman" w:hAnsi="Times New Roman"/>
          <w:b/>
          <w:i/>
          <w:sz w:val="28"/>
          <w:szCs w:val="28"/>
        </w:rPr>
        <w:t>3.3 Проведение промежуточной аттестации в форме экзамена (комплексного экзамена)</w:t>
      </w:r>
      <w:r>
        <w:rPr>
          <w:rFonts w:ascii="Times New Roman" w:hAnsi="Times New Roman"/>
          <w:b/>
          <w:i/>
          <w:sz w:val="28"/>
          <w:szCs w:val="28"/>
        </w:rPr>
        <w:t xml:space="preserve"> по учебной дисциплине и МДК</w:t>
      </w:r>
      <w:r w:rsidRPr="002D2091">
        <w:rPr>
          <w:rFonts w:ascii="Times New Roman" w:hAnsi="Times New Roman"/>
          <w:b/>
          <w:i/>
          <w:sz w:val="28"/>
          <w:szCs w:val="28"/>
        </w:rPr>
        <w:t>.</w:t>
      </w:r>
    </w:p>
    <w:p w:rsidR="0053071A" w:rsidRDefault="0053071A" w:rsidP="0053071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 </w:t>
      </w:r>
      <w:r w:rsidRPr="00C415B8">
        <w:rPr>
          <w:rFonts w:ascii="Times New Roman" w:hAnsi="Times New Roman"/>
          <w:sz w:val="28"/>
          <w:szCs w:val="28"/>
        </w:rPr>
        <w:t xml:space="preserve">Экзамен - это форма контроля, целью которого </w:t>
      </w:r>
      <w:proofErr w:type="gramStart"/>
      <w:r w:rsidRPr="00C415B8">
        <w:rPr>
          <w:rFonts w:ascii="Times New Roman" w:hAnsi="Times New Roman"/>
          <w:sz w:val="28"/>
          <w:szCs w:val="28"/>
        </w:rPr>
        <w:t>является  оценка</w:t>
      </w:r>
      <w:proofErr w:type="gramEnd"/>
      <w:r w:rsidRPr="00C415B8">
        <w:rPr>
          <w:rFonts w:ascii="Times New Roman" w:hAnsi="Times New Roman"/>
          <w:sz w:val="28"/>
          <w:szCs w:val="28"/>
        </w:rPr>
        <w:t xml:space="preserve">  результатов обучения, уровня теоретических знаний и практических умений, способности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415B8">
        <w:rPr>
          <w:rFonts w:ascii="Times New Roman" w:hAnsi="Times New Roman"/>
          <w:sz w:val="28"/>
          <w:szCs w:val="28"/>
        </w:rPr>
        <w:t xml:space="preserve"> к мышлению, приобретения навыков самостоятельной работы, умений синтезировать полученные знания и применять их при решении практических задач.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3.3.2 </w:t>
      </w:r>
      <w:r w:rsidRPr="006D0089">
        <w:rPr>
          <w:szCs w:val="28"/>
        </w:rPr>
        <w:t xml:space="preserve">При выборе дисциплин </w:t>
      </w:r>
      <w:r>
        <w:rPr>
          <w:szCs w:val="28"/>
        </w:rPr>
        <w:t xml:space="preserve">(МДК) </w:t>
      </w:r>
      <w:r w:rsidRPr="006D0089">
        <w:rPr>
          <w:szCs w:val="28"/>
        </w:rPr>
        <w:t xml:space="preserve">для экзамена </w:t>
      </w:r>
      <w:r>
        <w:rPr>
          <w:szCs w:val="28"/>
        </w:rPr>
        <w:t>руководствую</w:t>
      </w:r>
      <w:r w:rsidRPr="006D0089">
        <w:rPr>
          <w:szCs w:val="28"/>
        </w:rPr>
        <w:t xml:space="preserve">тся следующими критериями: </w:t>
      </w:r>
    </w:p>
    <w:p w:rsidR="0053071A" w:rsidRPr="006D0089" w:rsidRDefault="0053071A" w:rsidP="0053071A">
      <w:pPr>
        <w:numPr>
          <w:ilvl w:val="0"/>
          <w:numId w:val="1"/>
        </w:numPr>
        <w:jc w:val="both"/>
        <w:rPr>
          <w:szCs w:val="28"/>
        </w:rPr>
      </w:pPr>
      <w:r w:rsidRPr="006D0089">
        <w:rPr>
          <w:szCs w:val="28"/>
        </w:rPr>
        <w:t>значимостью дисциплины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>)</w:t>
      </w:r>
      <w:r w:rsidRPr="006D0089">
        <w:rPr>
          <w:szCs w:val="28"/>
        </w:rPr>
        <w:t xml:space="preserve"> в подготовке </w:t>
      </w:r>
      <w:r>
        <w:rPr>
          <w:szCs w:val="28"/>
        </w:rPr>
        <w:t>специалиста</w:t>
      </w:r>
      <w:r w:rsidRPr="006D0089">
        <w:rPr>
          <w:szCs w:val="28"/>
        </w:rPr>
        <w:t xml:space="preserve">; </w:t>
      </w:r>
    </w:p>
    <w:p w:rsidR="0053071A" w:rsidRPr="006D0089" w:rsidRDefault="0053071A" w:rsidP="0053071A">
      <w:pPr>
        <w:numPr>
          <w:ilvl w:val="0"/>
          <w:numId w:val="1"/>
        </w:numPr>
        <w:jc w:val="both"/>
        <w:rPr>
          <w:szCs w:val="28"/>
        </w:rPr>
      </w:pPr>
      <w:r w:rsidRPr="006D0089">
        <w:rPr>
          <w:szCs w:val="28"/>
        </w:rPr>
        <w:t>завершенностью изучения учебной дисциплины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>)</w:t>
      </w:r>
      <w:r w:rsidRPr="006D0089">
        <w:rPr>
          <w:szCs w:val="28"/>
        </w:rPr>
        <w:t xml:space="preserve">; </w:t>
      </w:r>
    </w:p>
    <w:p w:rsidR="0053071A" w:rsidRDefault="0053071A" w:rsidP="0053071A">
      <w:pPr>
        <w:numPr>
          <w:ilvl w:val="0"/>
          <w:numId w:val="1"/>
        </w:numPr>
        <w:jc w:val="both"/>
        <w:rPr>
          <w:szCs w:val="28"/>
        </w:rPr>
      </w:pPr>
      <w:r w:rsidRPr="006D0089">
        <w:rPr>
          <w:szCs w:val="28"/>
        </w:rPr>
        <w:t>завершенностью значимого раздела в дисциплине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>)</w:t>
      </w:r>
      <w:r w:rsidRPr="006D0089">
        <w:rPr>
          <w:szCs w:val="28"/>
        </w:rPr>
        <w:t xml:space="preserve">.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3.3.3 В случае изучения дисциплины (МДК) в течение нескольких семестров возможно проведение экзаменов по данной дисциплине (МДК) в каждом из семестров.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3.3.4 </w:t>
      </w:r>
      <w:r w:rsidRPr="006D0089">
        <w:rPr>
          <w:szCs w:val="28"/>
        </w:rPr>
        <w:t xml:space="preserve">Экзаменационные материалы составляются на основе рабочей программы учебной дисциплины (дисциплин, МДК) и охватывают ее (их) наиболее актуальные разделы и темы.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>Перечень вопросов и практических зада</w:t>
      </w:r>
      <w:r>
        <w:rPr>
          <w:szCs w:val="28"/>
        </w:rPr>
        <w:t>ний</w:t>
      </w:r>
      <w:r w:rsidRPr="006D0089">
        <w:rPr>
          <w:szCs w:val="28"/>
        </w:rPr>
        <w:t xml:space="preserve"> по разделам, темам, выносимым на экзамен, разрабатывается преподавателями дисциплины (дисциплин, МДК), обсуждается на заседаниях </w:t>
      </w:r>
      <w:r>
        <w:rPr>
          <w:szCs w:val="28"/>
        </w:rPr>
        <w:t xml:space="preserve">соответствующих </w:t>
      </w:r>
      <w:r w:rsidRPr="006D0089">
        <w:rPr>
          <w:szCs w:val="28"/>
        </w:rPr>
        <w:t xml:space="preserve">цикловых комиссий и утверждается </w:t>
      </w:r>
      <w:r w:rsidRPr="000A4BF7">
        <w:rPr>
          <w:szCs w:val="28"/>
        </w:rPr>
        <w:t>заместителем директора</w:t>
      </w:r>
      <w:r w:rsidRPr="006D0089">
        <w:rPr>
          <w:szCs w:val="28"/>
        </w:rPr>
        <w:t xml:space="preserve"> не позднее чем за месяц до начала экзаменов. Количество вопросов и практических зада</w:t>
      </w:r>
      <w:r>
        <w:rPr>
          <w:szCs w:val="28"/>
        </w:rPr>
        <w:t>ний</w:t>
      </w:r>
      <w:r w:rsidRPr="006D0089">
        <w:rPr>
          <w:szCs w:val="28"/>
        </w:rPr>
        <w:t xml:space="preserve"> в </w:t>
      </w:r>
      <w:proofErr w:type="gramStart"/>
      <w:r w:rsidRPr="006D0089">
        <w:rPr>
          <w:szCs w:val="28"/>
        </w:rPr>
        <w:t>перечне  должно</w:t>
      </w:r>
      <w:proofErr w:type="gramEnd"/>
      <w:r w:rsidRPr="006D0089">
        <w:rPr>
          <w:szCs w:val="28"/>
        </w:rPr>
        <w:t xml:space="preserve"> превышать количество вопросов и практических зада</w:t>
      </w:r>
      <w:r>
        <w:rPr>
          <w:szCs w:val="28"/>
        </w:rPr>
        <w:t>ний</w:t>
      </w:r>
      <w:r w:rsidRPr="006D0089">
        <w:rPr>
          <w:szCs w:val="28"/>
        </w:rPr>
        <w:t>, необходимых  для составления экзаменационных билетов.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3.3.5 </w:t>
      </w:r>
      <w:proofErr w:type="gramStart"/>
      <w:r w:rsidRPr="006D0089">
        <w:rPr>
          <w:szCs w:val="28"/>
        </w:rPr>
        <w:t>Содержание</w:t>
      </w:r>
      <w:r>
        <w:rPr>
          <w:szCs w:val="28"/>
        </w:rPr>
        <w:t xml:space="preserve"> </w:t>
      </w:r>
      <w:r w:rsidRPr="006D0089">
        <w:rPr>
          <w:szCs w:val="28"/>
        </w:rPr>
        <w:t xml:space="preserve"> экзаменационных</w:t>
      </w:r>
      <w:proofErr w:type="gramEnd"/>
      <w:r w:rsidRPr="006D0089">
        <w:rPr>
          <w:szCs w:val="28"/>
        </w:rPr>
        <w:t xml:space="preserve"> билетов до обучающихся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3.3.6 </w:t>
      </w:r>
      <w:r w:rsidRPr="006D0089">
        <w:rPr>
          <w:szCs w:val="28"/>
        </w:rPr>
        <w:t xml:space="preserve">Экзаменационные билеты утверждаются </w:t>
      </w:r>
      <w:r w:rsidRPr="00210049">
        <w:rPr>
          <w:szCs w:val="28"/>
        </w:rPr>
        <w:t xml:space="preserve">заместителем директора за </w:t>
      </w:r>
      <w:r>
        <w:rPr>
          <w:szCs w:val="28"/>
        </w:rPr>
        <w:t xml:space="preserve">две </w:t>
      </w:r>
      <w:r w:rsidRPr="00210049">
        <w:rPr>
          <w:szCs w:val="28"/>
        </w:rPr>
        <w:t>недел</w:t>
      </w:r>
      <w:r>
        <w:rPr>
          <w:szCs w:val="28"/>
        </w:rPr>
        <w:t>и</w:t>
      </w:r>
      <w:r w:rsidRPr="00210049">
        <w:rPr>
          <w:szCs w:val="28"/>
        </w:rPr>
        <w:t xml:space="preserve"> до проведения экзамен</w:t>
      </w:r>
      <w:r>
        <w:rPr>
          <w:szCs w:val="28"/>
        </w:rPr>
        <w:t>ов</w:t>
      </w:r>
      <w:r w:rsidRPr="00210049">
        <w:rPr>
          <w:szCs w:val="28"/>
        </w:rPr>
        <w:t>.</w:t>
      </w:r>
    </w:p>
    <w:p w:rsidR="0053071A" w:rsidRPr="0063000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3.3.7 </w:t>
      </w:r>
      <w:r w:rsidRPr="00630009">
        <w:rPr>
          <w:szCs w:val="28"/>
        </w:rPr>
        <w:t xml:space="preserve">Экзамены проводятся в учебных аудиториях или специально подготовленных помещениях в соответствии с расписанием экзаменов. 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3.3.8 </w:t>
      </w:r>
      <w:r w:rsidRPr="008C20E3">
        <w:rPr>
          <w:szCs w:val="28"/>
        </w:rPr>
        <w:t xml:space="preserve">К началу экзамена должны быть подготовлены: экзаменационные билеты; оценочный инструментарий; </w:t>
      </w:r>
      <w:r>
        <w:rPr>
          <w:szCs w:val="28"/>
        </w:rPr>
        <w:t>экзаменационная ведомость</w:t>
      </w:r>
      <w:r w:rsidRPr="008C20E3">
        <w:rPr>
          <w:szCs w:val="28"/>
        </w:rPr>
        <w:t>; журнал учебных занятий; зачетные книжки</w:t>
      </w:r>
      <w:r>
        <w:rPr>
          <w:szCs w:val="28"/>
        </w:rPr>
        <w:t>;</w:t>
      </w:r>
      <w:r w:rsidRPr="008C20E3">
        <w:rPr>
          <w:szCs w:val="28"/>
        </w:rPr>
        <w:t xml:space="preserve"> наглядные пособия, материалы справочного характера, нормативные документы и </w:t>
      </w:r>
      <w:r>
        <w:rPr>
          <w:szCs w:val="28"/>
        </w:rPr>
        <w:t>др.</w:t>
      </w:r>
      <w:r w:rsidRPr="008C20E3">
        <w:rPr>
          <w:szCs w:val="28"/>
        </w:rPr>
        <w:t>, разрешенн</w:t>
      </w:r>
      <w:r>
        <w:rPr>
          <w:szCs w:val="28"/>
        </w:rPr>
        <w:t>о</w:t>
      </w:r>
      <w:r w:rsidRPr="008C20E3">
        <w:rPr>
          <w:szCs w:val="28"/>
        </w:rPr>
        <w:t>е к использованию на экзамене.</w:t>
      </w:r>
    </w:p>
    <w:p w:rsidR="0053071A" w:rsidRPr="00F537DE" w:rsidRDefault="0053071A" w:rsidP="0053071A">
      <w:pPr>
        <w:ind w:firstLine="709"/>
        <w:jc w:val="both"/>
        <w:rPr>
          <w:sz w:val="32"/>
          <w:szCs w:val="28"/>
          <w:highlight w:val="cyan"/>
        </w:rPr>
      </w:pPr>
      <w:r>
        <w:rPr>
          <w:szCs w:val="28"/>
        </w:rPr>
        <w:t xml:space="preserve">3.3.9 </w:t>
      </w:r>
      <w:r w:rsidRPr="006D0089">
        <w:rPr>
          <w:szCs w:val="28"/>
        </w:rPr>
        <w:t>Экзамен</w:t>
      </w:r>
      <w:r>
        <w:rPr>
          <w:szCs w:val="28"/>
        </w:rPr>
        <w:t xml:space="preserve"> </w:t>
      </w:r>
      <w:r w:rsidRPr="006D0089">
        <w:rPr>
          <w:szCs w:val="28"/>
        </w:rPr>
        <w:t>по дисциплине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 xml:space="preserve">) может приниматься </w:t>
      </w:r>
      <w:proofErr w:type="gramStart"/>
      <w:r>
        <w:rPr>
          <w:szCs w:val="28"/>
        </w:rPr>
        <w:t xml:space="preserve">как </w:t>
      </w:r>
      <w:r w:rsidRPr="006D0089">
        <w:rPr>
          <w:szCs w:val="28"/>
        </w:rPr>
        <w:t xml:space="preserve"> преподавателями</w:t>
      </w:r>
      <w:proofErr w:type="gramEnd"/>
      <w:r w:rsidRPr="006D0089">
        <w:rPr>
          <w:szCs w:val="28"/>
        </w:rPr>
        <w:t>, ведущими дисциплину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 xml:space="preserve">) в экзаменуемой группе, так и </w:t>
      </w:r>
      <w:r w:rsidRPr="00F537DE">
        <w:rPr>
          <w:szCs w:val="26"/>
        </w:rPr>
        <w:t>преподавател</w:t>
      </w:r>
      <w:r>
        <w:rPr>
          <w:szCs w:val="26"/>
        </w:rPr>
        <w:t>ям</w:t>
      </w:r>
      <w:r w:rsidRPr="00F537DE">
        <w:rPr>
          <w:szCs w:val="26"/>
        </w:rPr>
        <w:t>и смежных дисциплин (</w:t>
      </w:r>
      <w:r>
        <w:rPr>
          <w:szCs w:val="26"/>
        </w:rPr>
        <w:t>МДК</w:t>
      </w:r>
      <w:r w:rsidRPr="00F537DE">
        <w:rPr>
          <w:szCs w:val="26"/>
        </w:rPr>
        <w:t>).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3.3.10 </w:t>
      </w:r>
      <w:r w:rsidRPr="00D660E5">
        <w:rPr>
          <w:szCs w:val="28"/>
        </w:rPr>
        <w:t xml:space="preserve">При сдаче устного экзамена </w:t>
      </w:r>
      <w:r>
        <w:rPr>
          <w:szCs w:val="28"/>
        </w:rPr>
        <w:t>предусматривается</w:t>
      </w:r>
      <w:r w:rsidRPr="00C609AB">
        <w:rPr>
          <w:szCs w:val="28"/>
        </w:rPr>
        <w:t xml:space="preserve"> </w:t>
      </w:r>
      <w:r>
        <w:rPr>
          <w:szCs w:val="28"/>
        </w:rPr>
        <w:t>на каждого обучающегося: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D660E5">
        <w:rPr>
          <w:szCs w:val="28"/>
        </w:rPr>
        <w:t>на подготовку устного ответа по билету не более 30 минут</w:t>
      </w:r>
      <w:r>
        <w:rPr>
          <w:szCs w:val="28"/>
        </w:rPr>
        <w:t>,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D660E5">
        <w:rPr>
          <w:szCs w:val="28"/>
        </w:rPr>
        <w:t>на сдачу устного экзамена в среднем 1/3 академического часа</w:t>
      </w:r>
      <w:r>
        <w:rPr>
          <w:szCs w:val="28"/>
        </w:rPr>
        <w:t>,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на сдачу комплексного экзамена по учебным дисциплинам (МДК) не более 0,5 часа. </w:t>
      </w:r>
    </w:p>
    <w:p w:rsidR="0053071A" w:rsidRPr="00AC7331" w:rsidRDefault="0053071A" w:rsidP="0053071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C7331">
        <w:rPr>
          <w:rFonts w:eastAsia="Times New Roman"/>
          <w:color w:val="000000"/>
          <w:lang w:eastAsia="ru-RU"/>
        </w:rPr>
        <w:t>Во время сдачи устного экзамена в аудитории (помещении)</w:t>
      </w:r>
      <w:r>
        <w:rPr>
          <w:rFonts w:eastAsia="Times New Roman"/>
          <w:color w:val="000000"/>
          <w:lang w:eastAsia="ru-RU"/>
        </w:rPr>
        <w:t xml:space="preserve"> должно находится не более 6-8 обучающихся.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D660E5">
        <w:rPr>
          <w:szCs w:val="28"/>
        </w:rPr>
        <w:t xml:space="preserve">На сдачу письменного экзамена </w:t>
      </w:r>
      <w:r>
        <w:rPr>
          <w:szCs w:val="28"/>
        </w:rPr>
        <w:t xml:space="preserve">(экзамена с использованием компьютерных технологий) </w:t>
      </w:r>
      <w:r w:rsidRPr="00D660E5">
        <w:rPr>
          <w:szCs w:val="28"/>
        </w:rPr>
        <w:t>отводится не более трех часов на учебную группу.</w:t>
      </w:r>
      <w:r>
        <w:rPr>
          <w:szCs w:val="28"/>
        </w:rPr>
        <w:t xml:space="preserve"> Такая форма экзамена может проводится </w:t>
      </w:r>
      <w:r w:rsidRPr="006D0089">
        <w:rPr>
          <w:szCs w:val="28"/>
        </w:rPr>
        <w:t xml:space="preserve">одновременно </w:t>
      </w:r>
      <w:r>
        <w:rPr>
          <w:szCs w:val="28"/>
        </w:rPr>
        <w:t>со всем составом учебной группы.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3.3.11 Уровень подготовки обучающегося оценивается в баллах: </w:t>
      </w:r>
      <w:r w:rsidRPr="006D0089">
        <w:rPr>
          <w:szCs w:val="28"/>
        </w:rPr>
        <w:t xml:space="preserve">5 (отлично), 4 (хорошо), 3 (удовлетворительно), 2 (неудовлетворительно). </w:t>
      </w:r>
      <w:r>
        <w:rPr>
          <w:szCs w:val="28"/>
        </w:rPr>
        <w:t xml:space="preserve">Оценка, полученная на экзамене, заносится </w:t>
      </w:r>
      <w:r w:rsidRPr="006D0089">
        <w:rPr>
          <w:szCs w:val="28"/>
        </w:rPr>
        <w:t>преподавателем в экзаменационн</w:t>
      </w:r>
      <w:r>
        <w:rPr>
          <w:szCs w:val="28"/>
        </w:rPr>
        <w:t>ую</w:t>
      </w:r>
      <w:r w:rsidRPr="006D0089">
        <w:rPr>
          <w:szCs w:val="28"/>
        </w:rPr>
        <w:t xml:space="preserve"> ведомост</w:t>
      </w:r>
      <w:r>
        <w:rPr>
          <w:szCs w:val="28"/>
        </w:rPr>
        <w:t>ь</w:t>
      </w:r>
      <w:r w:rsidRPr="006D0089">
        <w:rPr>
          <w:szCs w:val="28"/>
        </w:rPr>
        <w:t>, в журнал учета учебных занятий</w:t>
      </w:r>
      <w:r>
        <w:rPr>
          <w:szCs w:val="28"/>
        </w:rPr>
        <w:t xml:space="preserve"> (в том числе и неудовлетворительная) и</w:t>
      </w:r>
      <w:r w:rsidRPr="006D0089">
        <w:rPr>
          <w:szCs w:val="28"/>
        </w:rPr>
        <w:t xml:space="preserve"> </w:t>
      </w:r>
      <w:r>
        <w:rPr>
          <w:szCs w:val="28"/>
        </w:rPr>
        <w:t>в</w:t>
      </w:r>
      <w:r w:rsidRPr="006D0089">
        <w:rPr>
          <w:szCs w:val="28"/>
        </w:rPr>
        <w:t xml:space="preserve"> зачетную книжку </w:t>
      </w:r>
      <w:r>
        <w:rPr>
          <w:szCs w:val="28"/>
        </w:rPr>
        <w:t>(за исключением неудовлетворительной).</w:t>
      </w:r>
      <w:r w:rsidRPr="006D0089">
        <w:rPr>
          <w:szCs w:val="28"/>
        </w:rPr>
        <w:t xml:space="preserve">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3.3.12 </w:t>
      </w:r>
      <w:r w:rsidRPr="006D0089">
        <w:rPr>
          <w:szCs w:val="28"/>
        </w:rPr>
        <w:t>Экзаменационная оценка по дисциплине</w:t>
      </w:r>
      <w:r>
        <w:rPr>
          <w:szCs w:val="28"/>
        </w:rPr>
        <w:t xml:space="preserve"> (</w:t>
      </w:r>
      <w:proofErr w:type="gramStart"/>
      <w:r w:rsidRPr="006D0089">
        <w:rPr>
          <w:szCs w:val="28"/>
        </w:rPr>
        <w:t>МДК</w:t>
      </w:r>
      <w:r>
        <w:rPr>
          <w:szCs w:val="28"/>
        </w:rPr>
        <w:t>)</w:t>
      </w:r>
      <w:r w:rsidRPr="006D0089">
        <w:rPr>
          <w:szCs w:val="28"/>
        </w:rPr>
        <w:t xml:space="preserve">  за</w:t>
      </w:r>
      <w:proofErr w:type="gramEnd"/>
      <w:r w:rsidRPr="006D0089">
        <w:rPr>
          <w:szCs w:val="28"/>
        </w:rPr>
        <w:t xml:space="preserve"> данный семестр является определяющей независимо от полученных в семестре оценок текущего контроля по дисциплине</w:t>
      </w:r>
      <w:r>
        <w:rPr>
          <w:szCs w:val="28"/>
        </w:rPr>
        <w:t xml:space="preserve"> (</w:t>
      </w:r>
      <w:r w:rsidRPr="006D0089">
        <w:rPr>
          <w:szCs w:val="28"/>
        </w:rPr>
        <w:t>МДК</w:t>
      </w:r>
      <w:r>
        <w:rPr>
          <w:szCs w:val="28"/>
        </w:rPr>
        <w:t>)</w:t>
      </w:r>
      <w:r w:rsidRPr="006D0089">
        <w:rPr>
          <w:szCs w:val="28"/>
        </w:rPr>
        <w:t>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3.3.13 </w:t>
      </w:r>
      <w:r w:rsidRPr="006D0089">
        <w:rPr>
          <w:szCs w:val="28"/>
        </w:rPr>
        <w:t>Неявка на экзамен по неуважительной причине приравнивается к получению неудовлетворительной оценки.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</w:p>
    <w:p w:rsidR="0053071A" w:rsidRPr="002D2091" w:rsidRDefault="0053071A" w:rsidP="0053071A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2091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2D2091">
        <w:rPr>
          <w:rFonts w:ascii="Times New Roman" w:hAnsi="Times New Roman"/>
          <w:b/>
          <w:i/>
          <w:sz w:val="28"/>
          <w:szCs w:val="28"/>
        </w:rPr>
        <w:t xml:space="preserve"> Проведение промежуточной аттестации в форме экзамена (</w:t>
      </w:r>
      <w:r>
        <w:rPr>
          <w:rFonts w:ascii="Times New Roman" w:hAnsi="Times New Roman"/>
          <w:b/>
          <w:i/>
          <w:sz w:val="28"/>
          <w:szCs w:val="28"/>
        </w:rPr>
        <w:t>квалификационного</w:t>
      </w:r>
      <w:r w:rsidRPr="002D2091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по профессиональному модулю</w:t>
      </w:r>
      <w:r w:rsidRPr="002D2091">
        <w:rPr>
          <w:rFonts w:ascii="Times New Roman" w:hAnsi="Times New Roman"/>
          <w:b/>
          <w:i/>
          <w:sz w:val="28"/>
          <w:szCs w:val="28"/>
        </w:rPr>
        <w:t>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</w:t>
      </w:r>
      <w:r w:rsidRPr="00510F01">
        <w:rPr>
          <w:sz w:val="28"/>
          <w:szCs w:val="28"/>
        </w:rPr>
        <w:t>Итоговой формой контроля по профессиональному модулю является экзамен (квалификационный)</w:t>
      </w:r>
      <w:r>
        <w:rPr>
          <w:sz w:val="28"/>
          <w:szCs w:val="28"/>
        </w:rPr>
        <w:t xml:space="preserve">, в рамках которого </w:t>
      </w:r>
      <w:r w:rsidRPr="00510F01">
        <w:rPr>
          <w:sz w:val="28"/>
          <w:szCs w:val="28"/>
        </w:rPr>
        <w:t>проверяет</w:t>
      </w:r>
      <w:r>
        <w:rPr>
          <w:sz w:val="28"/>
          <w:szCs w:val="28"/>
        </w:rPr>
        <w:t>ся</w:t>
      </w:r>
      <w:r w:rsidRPr="00510F01">
        <w:rPr>
          <w:sz w:val="28"/>
          <w:szCs w:val="28"/>
        </w:rPr>
        <w:t xml:space="preserve"> готовность обучающегося к выполнению </w:t>
      </w:r>
      <w:r>
        <w:rPr>
          <w:sz w:val="28"/>
          <w:szCs w:val="28"/>
        </w:rPr>
        <w:t>определенного</w:t>
      </w:r>
      <w:r w:rsidRPr="00510F01">
        <w:rPr>
          <w:sz w:val="28"/>
          <w:szCs w:val="28"/>
        </w:rPr>
        <w:t xml:space="preserve"> вида профессиональной деятельности</w:t>
      </w:r>
      <w:r>
        <w:rPr>
          <w:sz w:val="28"/>
          <w:szCs w:val="28"/>
        </w:rPr>
        <w:t xml:space="preserve"> и</w:t>
      </w:r>
      <w:r w:rsidRPr="00510F01">
        <w:rPr>
          <w:sz w:val="28"/>
          <w:szCs w:val="28"/>
        </w:rPr>
        <w:t xml:space="preserve"> </w:t>
      </w:r>
      <w:proofErr w:type="spellStart"/>
      <w:r w:rsidRPr="00510F01">
        <w:rPr>
          <w:sz w:val="28"/>
          <w:szCs w:val="28"/>
        </w:rPr>
        <w:t>сформированност</w:t>
      </w:r>
      <w:r>
        <w:rPr>
          <w:sz w:val="28"/>
          <w:szCs w:val="28"/>
        </w:rPr>
        <w:t>ь</w:t>
      </w:r>
      <w:proofErr w:type="spellEnd"/>
      <w:r w:rsidRPr="00510F01">
        <w:rPr>
          <w:sz w:val="28"/>
          <w:szCs w:val="28"/>
        </w:rPr>
        <w:t xml:space="preserve"> у него </w:t>
      </w:r>
      <w:r>
        <w:rPr>
          <w:sz w:val="28"/>
          <w:szCs w:val="28"/>
        </w:rPr>
        <w:t xml:space="preserve">соответствующих </w:t>
      </w:r>
      <w:r w:rsidRPr="00510F01">
        <w:rPr>
          <w:sz w:val="28"/>
          <w:szCs w:val="28"/>
        </w:rPr>
        <w:t>компетенций. 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C05FBF">
        <w:rPr>
          <w:sz w:val="28"/>
          <w:szCs w:val="28"/>
        </w:rPr>
        <w:t xml:space="preserve">Экзамен (квалификационный) проводится </w:t>
      </w:r>
      <w:r>
        <w:rPr>
          <w:sz w:val="28"/>
          <w:szCs w:val="28"/>
        </w:rPr>
        <w:t>по завершении</w:t>
      </w:r>
      <w:r w:rsidRPr="00C05FBF">
        <w:rPr>
          <w:sz w:val="28"/>
          <w:szCs w:val="28"/>
        </w:rPr>
        <w:t xml:space="preserve"> освоения программы профессионального модуля и представляет собой форму </w:t>
      </w:r>
      <w:r>
        <w:rPr>
          <w:sz w:val="28"/>
          <w:szCs w:val="28"/>
        </w:rPr>
        <w:t>объективной</w:t>
      </w:r>
      <w:r w:rsidRPr="00C05FBF">
        <w:rPr>
          <w:sz w:val="28"/>
          <w:szCs w:val="28"/>
        </w:rPr>
        <w:t xml:space="preserve"> оценки результатов обучения с участием работодателей. 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 </w:t>
      </w:r>
      <w:r w:rsidRPr="00F8585E">
        <w:rPr>
          <w:sz w:val="28"/>
          <w:szCs w:val="28"/>
        </w:rPr>
        <w:t>Экзамен (квалификационный)</w:t>
      </w:r>
      <w:r>
        <w:rPr>
          <w:sz w:val="28"/>
          <w:szCs w:val="28"/>
        </w:rPr>
        <w:t xml:space="preserve"> может проводиться: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фактического оценивания всех профессиональных компетенций по соответствующему виду профессиональной деятельности;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комбинированной форме (фактическое и косвенное оценивание группы и (или) части профессиональных компетенций по соответствующему виду профессиональной деятельности).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Косвенное оценивание может включать в себя оценку: портфолио, проекта, защиты курсовой работы (проекта) и т.п.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и условия проведения </w:t>
      </w:r>
      <w:r w:rsidRPr="00C05FBF">
        <w:rPr>
          <w:sz w:val="28"/>
          <w:szCs w:val="28"/>
        </w:rPr>
        <w:t>экзамена (</w:t>
      </w:r>
      <w:proofErr w:type="gramStart"/>
      <w:r w:rsidRPr="00C05FBF">
        <w:rPr>
          <w:sz w:val="28"/>
          <w:szCs w:val="28"/>
        </w:rPr>
        <w:t>квалификационного)</w:t>
      </w:r>
      <w:r>
        <w:rPr>
          <w:sz w:val="28"/>
          <w:szCs w:val="28"/>
        </w:rPr>
        <w:t xml:space="preserve">  определяются</w:t>
      </w:r>
      <w:proofErr w:type="gramEnd"/>
      <w:r>
        <w:rPr>
          <w:sz w:val="28"/>
          <w:szCs w:val="28"/>
        </w:rPr>
        <w:t xml:space="preserve"> образовательной организацией самостоятельно.   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 Объектом оценки на </w:t>
      </w:r>
      <w:r w:rsidRPr="00C05FBF">
        <w:rPr>
          <w:sz w:val="28"/>
          <w:szCs w:val="28"/>
        </w:rPr>
        <w:t>экзамен</w:t>
      </w:r>
      <w:r>
        <w:rPr>
          <w:sz w:val="28"/>
          <w:szCs w:val="28"/>
        </w:rPr>
        <w:t>е</w:t>
      </w:r>
      <w:r w:rsidRPr="00C05FBF">
        <w:rPr>
          <w:sz w:val="28"/>
          <w:szCs w:val="28"/>
        </w:rPr>
        <w:t xml:space="preserve"> (квалификационно</w:t>
      </w:r>
      <w:r>
        <w:rPr>
          <w:sz w:val="28"/>
          <w:szCs w:val="28"/>
        </w:rPr>
        <w:t>м</w:t>
      </w:r>
      <w:r w:rsidRPr="00C05FBF">
        <w:rPr>
          <w:sz w:val="28"/>
          <w:szCs w:val="28"/>
        </w:rPr>
        <w:t>)</w:t>
      </w:r>
      <w:r>
        <w:rPr>
          <w:sz w:val="28"/>
          <w:szCs w:val="28"/>
        </w:rPr>
        <w:t xml:space="preserve"> может выступать продукт и (или) процесс деятельности обучающегося.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 Для проведения </w:t>
      </w:r>
      <w:r w:rsidRPr="00C05FBF">
        <w:rPr>
          <w:sz w:val="28"/>
          <w:szCs w:val="28"/>
        </w:rPr>
        <w:t>экзамена (квалификационного)</w:t>
      </w:r>
      <w:r>
        <w:rPr>
          <w:sz w:val="28"/>
          <w:szCs w:val="28"/>
        </w:rPr>
        <w:t xml:space="preserve"> педагогическими работниками разрабатываются комплекты оценочных средств в соответствии с программой профессионального модуля, которые рассматриваются на соответствующей цикловой комиссии, согласовываются с представителями работодателей и утверждаются директором (заместителем директора).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 </w:t>
      </w:r>
      <w:r w:rsidRPr="003B7F74">
        <w:rPr>
          <w:sz w:val="28"/>
          <w:szCs w:val="28"/>
        </w:rPr>
        <w:t xml:space="preserve">К началу экзамена </w:t>
      </w:r>
      <w:r w:rsidRPr="00C05FBF">
        <w:rPr>
          <w:sz w:val="28"/>
          <w:szCs w:val="28"/>
        </w:rPr>
        <w:t>(квалификационного)</w:t>
      </w:r>
      <w:r>
        <w:rPr>
          <w:sz w:val="28"/>
          <w:szCs w:val="28"/>
        </w:rPr>
        <w:t xml:space="preserve"> </w:t>
      </w:r>
      <w:r w:rsidRPr="003B7F74">
        <w:rPr>
          <w:sz w:val="28"/>
          <w:szCs w:val="28"/>
        </w:rPr>
        <w:t xml:space="preserve">должны быть подготовлены: </w:t>
      </w:r>
      <w:r>
        <w:rPr>
          <w:sz w:val="28"/>
          <w:szCs w:val="28"/>
        </w:rPr>
        <w:t>комплекты оценочных средств</w:t>
      </w:r>
      <w:r w:rsidRPr="003B7F74">
        <w:rPr>
          <w:sz w:val="28"/>
          <w:szCs w:val="28"/>
        </w:rPr>
        <w:t>;</w:t>
      </w:r>
      <w:r>
        <w:rPr>
          <w:sz w:val="28"/>
          <w:szCs w:val="28"/>
        </w:rPr>
        <w:t xml:space="preserve"> оценочная ведомость по составным элементам профессионального модуля (МДК, практика); аттестационный лист по производственной практике;</w:t>
      </w:r>
      <w:r w:rsidRPr="00A65BE2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экзаменационная ведомость;</w:t>
      </w:r>
      <w:r w:rsidRPr="003B7F74">
        <w:rPr>
          <w:sz w:val="28"/>
          <w:szCs w:val="28"/>
        </w:rPr>
        <w:t xml:space="preserve"> журнал учебных занятий; зачетные книжки</w:t>
      </w:r>
      <w:r>
        <w:rPr>
          <w:sz w:val="28"/>
          <w:szCs w:val="28"/>
        </w:rPr>
        <w:t xml:space="preserve">; инструкции, информационный и справочный </w:t>
      </w:r>
      <w:proofErr w:type="gramStart"/>
      <w:r>
        <w:rPr>
          <w:sz w:val="28"/>
          <w:szCs w:val="28"/>
        </w:rPr>
        <w:t>материал,</w:t>
      </w:r>
      <w:r w:rsidRPr="003B7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материалы</w:t>
      </w:r>
      <w:proofErr w:type="gramEnd"/>
      <w:r>
        <w:rPr>
          <w:sz w:val="28"/>
          <w:szCs w:val="28"/>
        </w:rPr>
        <w:t>, инструменты, оборудование</w:t>
      </w:r>
      <w:r w:rsidRPr="003B7F74">
        <w:rPr>
          <w:sz w:val="28"/>
          <w:szCs w:val="28"/>
        </w:rPr>
        <w:t xml:space="preserve"> и </w:t>
      </w:r>
      <w:r>
        <w:rPr>
          <w:sz w:val="28"/>
          <w:szCs w:val="28"/>
        </w:rPr>
        <w:t>др.</w:t>
      </w:r>
      <w:r w:rsidRPr="003B7F74">
        <w:rPr>
          <w:sz w:val="28"/>
          <w:szCs w:val="28"/>
        </w:rPr>
        <w:t>, р</w:t>
      </w:r>
      <w:r>
        <w:rPr>
          <w:sz w:val="28"/>
          <w:szCs w:val="28"/>
        </w:rPr>
        <w:t>егламентированное</w:t>
      </w:r>
      <w:r w:rsidRPr="003B7F74">
        <w:rPr>
          <w:sz w:val="28"/>
          <w:szCs w:val="28"/>
        </w:rPr>
        <w:t xml:space="preserve"> к использованию на экзамене</w:t>
      </w:r>
      <w:r>
        <w:rPr>
          <w:sz w:val="28"/>
          <w:szCs w:val="28"/>
        </w:rPr>
        <w:t>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 </w:t>
      </w:r>
      <w:proofErr w:type="gramStart"/>
      <w:r>
        <w:rPr>
          <w:sz w:val="28"/>
          <w:szCs w:val="28"/>
        </w:rPr>
        <w:t xml:space="preserve">Для </w:t>
      </w:r>
      <w:r w:rsidRPr="003B7F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</w:t>
      </w:r>
      <w:r w:rsidRPr="00C05FBF">
        <w:rPr>
          <w:sz w:val="28"/>
          <w:szCs w:val="28"/>
        </w:rPr>
        <w:t>экзамена (квалификационного)</w:t>
      </w:r>
      <w:r>
        <w:rPr>
          <w:sz w:val="28"/>
          <w:szCs w:val="28"/>
        </w:rPr>
        <w:t xml:space="preserve"> приказом директора образовательной организации создается экзаменационная комиссия в количестве не более трех человек, в состав которой должен входить внешний эксперт (представитель работодателя или их объединения по профилю подготовки выпускников).</w:t>
      </w:r>
    </w:p>
    <w:p w:rsidR="0053071A" w:rsidRPr="000768DB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 </w:t>
      </w:r>
      <w:r w:rsidRPr="000768DB">
        <w:rPr>
          <w:sz w:val="28"/>
          <w:szCs w:val="28"/>
        </w:rPr>
        <w:t xml:space="preserve">Образовательной организацией должны быть созданы </w:t>
      </w:r>
      <w:proofErr w:type="gramStart"/>
      <w:r w:rsidRPr="000768DB">
        <w:rPr>
          <w:sz w:val="28"/>
          <w:szCs w:val="28"/>
        </w:rPr>
        <w:t>условия  для</w:t>
      </w:r>
      <w:proofErr w:type="gramEnd"/>
      <w:r w:rsidRPr="000768DB">
        <w:rPr>
          <w:sz w:val="28"/>
          <w:szCs w:val="28"/>
        </w:rPr>
        <w:t xml:space="preserve"> максимального приближения  оценочной процедуры к условиям будущей профессиональной деятельности обучающихся.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 w:rsidRPr="00715B82">
        <w:rPr>
          <w:spacing w:val="-6"/>
          <w:sz w:val="28"/>
          <w:szCs w:val="28"/>
        </w:rPr>
        <w:t>Экзамен (квалификационный) в зависимости от вида профессиональной</w:t>
      </w:r>
      <w:r>
        <w:rPr>
          <w:sz w:val="28"/>
          <w:szCs w:val="28"/>
        </w:rPr>
        <w:t xml:space="preserve"> деятельности, требований к материально-техническому оснащению и других значимых условий может проводиться в специально подготовленных помещениях, учебных аудиториях, мастерских, лабораториях, цехах, на полигоне и др.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 </w:t>
      </w:r>
      <w:r w:rsidRPr="000768DB">
        <w:rPr>
          <w:sz w:val="28"/>
          <w:szCs w:val="28"/>
        </w:rPr>
        <w:t xml:space="preserve">Итогом экзамена (квалификационного) является однозначное </w:t>
      </w:r>
      <w:proofErr w:type="gramStart"/>
      <w:r w:rsidRPr="000768DB">
        <w:rPr>
          <w:sz w:val="28"/>
          <w:szCs w:val="28"/>
        </w:rPr>
        <w:t>решение  «</w:t>
      </w:r>
      <w:proofErr w:type="gramEnd"/>
      <w:r w:rsidRPr="000768DB">
        <w:rPr>
          <w:sz w:val="28"/>
          <w:szCs w:val="28"/>
        </w:rPr>
        <w:t>вид профессиональной деятельности освоен/ не освоен», что равнозначно словам «зачтено/ не зачтено».</w:t>
      </w:r>
    </w:p>
    <w:p w:rsidR="0053071A" w:rsidRDefault="0053071A" w:rsidP="0053071A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3071A" w:rsidRDefault="0053071A" w:rsidP="00D61EC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53071A" w:rsidRPr="00101161" w:rsidRDefault="0053071A" w:rsidP="0053071A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D2091"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2D2091">
        <w:rPr>
          <w:rFonts w:ascii="Times New Roman" w:hAnsi="Times New Roman"/>
          <w:b/>
          <w:i/>
          <w:sz w:val="28"/>
          <w:szCs w:val="28"/>
        </w:rPr>
        <w:t xml:space="preserve"> Проведение </w:t>
      </w:r>
      <w:r w:rsidRPr="00101161">
        <w:rPr>
          <w:rFonts w:ascii="Times New Roman" w:hAnsi="Times New Roman"/>
          <w:b/>
          <w:i/>
          <w:sz w:val="28"/>
          <w:szCs w:val="28"/>
        </w:rPr>
        <w:t>промежуточная аттестаци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101161">
        <w:rPr>
          <w:rFonts w:ascii="Times New Roman" w:hAnsi="Times New Roman"/>
          <w:b/>
          <w:i/>
          <w:sz w:val="28"/>
          <w:szCs w:val="28"/>
        </w:rPr>
        <w:t xml:space="preserve"> по учебным </w:t>
      </w:r>
      <w:proofErr w:type="gramStart"/>
      <w:r w:rsidRPr="00101161">
        <w:rPr>
          <w:rFonts w:ascii="Times New Roman" w:hAnsi="Times New Roman"/>
          <w:b/>
          <w:i/>
          <w:sz w:val="28"/>
          <w:szCs w:val="28"/>
        </w:rPr>
        <w:t>дисциплинам  общеобразовательного</w:t>
      </w:r>
      <w:proofErr w:type="gramEnd"/>
      <w:r w:rsidRPr="00101161">
        <w:rPr>
          <w:rFonts w:ascii="Times New Roman" w:hAnsi="Times New Roman"/>
          <w:b/>
          <w:i/>
          <w:sz w:val="28"/>
          <w:szCs w:val="28"/>
        </w:rPr>
        <w:t xml:space="preserve"> цикла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3.5.1 </w:t>
      </w:r>
      <w:r w:rsidRPr="00C64A49">
        <w:rPr>
          <w:szCs w:val="28"/>
        </w:rPr>
        <w:t xml:space="preserve">Итоговый контроль </w:t>
      </w:r>
      <w:proofErr w:type="gramStart"/>
      <w:r w:rsidRPr="00C64A49">
        <w:rPr>
          <w:szCs w:val="28"/>
        </w:rPr>
        <w:t>учебных достижений</w:t>
      </w:r>
      <w:proofErr w:type="gramEnd"/>
      <w:r w:rsidRPr="00C64A49">
        <w:rPr>
          <w:szCs w:val="28"/>
        </w:rPr>
        <w:t xml:space="preserve"> обучающихся при реализации образовательной программы среднего общего образования в пределах ОПОП СПО проводится в форме экзаменов и дифференцированных заче</w:t>
      </w:r>
      <w:r>
        <w:rPr>
          <w:szCs w:val="28"/>
        </w:rPr>
        <w:t>тов</w:t>
      </w:r>
      <w:r w:rsidRPr="00C64A49">
        <w:rPr>
          <w:szCs w:val="28"/>
        </w:rPr>
        <w:t>.</w:t>
      </w:r>
    </w:p>
    <w:p w:rsidR="0053071A" w:rsidRPr="00812881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3.5.2 Обязательные </w:t>
      </w:r>
      <w:proofErr w:type="gramStart"/>
      <w:r>
        <w:rPr>
          <w:szCs w:val="28"/>
        </w:rPr>
        <w:t>э</w:t>
      </w:r>
      <w:r w:rsidRPr="006D0089">
        <w:rPr>
          <w:szCs w:val="28"/>
        </w:rPr>
        <w:t xml:space="preserve">кзамены  </w:t>
      </w:r>
      <w:r w:rsidRPr="00812881">
        <w:rPr>
          <w:szCs w:val="28"/>
        </w:rPr>
        <w:t>проводятся</w:t>
      </w:r>
      <w:proofErr w:type="gramEnd"/>
      <w:r w:rsidRPr="00812881">
        <w:rPr>
          <w:szCs w:val="28"/>
        </w:rPr>
        <w:t xml:space="preserve"> по русскому языку, математике и одной из профильных учебных дисциплин за счет времени, выделяемого ФГОС СПО на промежуточную аттестацию. </w:t>
      </w:r>
    </w:p>
    <w:p w:rsidR="0053071A" w:rsidRPr="00812881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3.5.3 </w:t>
      </w:r>
      <w:r w:rsidRPr="00812881">
        <w:rPr>
          <w:szCs w:val="28"/>
        </w:rPr>
        <w:t>Дифференцированные зачеты проводятся по всем остальным учебным дисциплинам общеобразовательного цикла учебного плана ОПОП СПО за счет учебного времени, выделяемого в учебном плане на изучение соответствующей общеобразовательной дисциплины.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3.5.4 </w:t>
      </w:r>
      <w:r w:rsidRPr="002118E9">
        <w:rPr>
          <w:szCs w:val="28"/>
        </w:rPr>
        <w:t xml:space="preserve">Экзамены и дифференцированные зачеты проводятся на русском языке (за исключением учебной дисциплины «Иностранный язык»).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3.5.5 Конкретные формы проведения </w:t>
      </w:r>
      <w:r w:rsidRPr="002118E9">
        <w:rPr>
          <w:szCs w:val="28"/>
        </w:rPr>
        <w:t>дифференцированны</w:t>
      </w:r>
      <w:r>
        <w:rPr>
          <w:szCs w:val="28"/>
        </w:rPr>
        <w:t>х</w:t>
      </w:r>
      <w:r w:rsidRPr="002118E9">
        <w:rPr>
          <w:szCs w:val="28"/>
        </w:rPr>
        <w:t xml:space="preserve"> зачет</w:t>
      </w:r>
      <w:r>
        <w:rPr>
          <w:szCs w:val="28"/>
        </w:rPr>
        <w:t>ов определяются преподавателем, согласовываются на цикловой комиссии и утверждаются заместителем директора.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3.5.6 </w:t>
      </w:r>
      <w:proofErr w:type="gramStart"/>
      <w:r w:rsidRPr="006D0089">
        <w:rPr>
          <w:szCs w:val="28"/>
        </w:rPr>
        <w:t>Экзамены  по</w:t>
      </w:r>
      <w:proofErr w:type="gramEnd"/>
      <w:r w:rsidRPr="006D0089">
        <w:rPr>
          <w:szCs w:val="28"/>
        </w:rPr>
        <w:t xml:space="preserve"> русскому языку и математике проводятся  письменно: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>по русскому языку – с использованием экзаменационных материалов в виде набора контрольных заданий либо текста (художественного или публицистического) для изложения с заданиями творческого характера;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 w:rsidRPr="006D0089">
        <w:rPr>
          <w:szCs w:val="28"/>
        </w:rPr>
        <w:t xml:space="preserve">по математике – с использованием экзаменационных материалов в виде набора контрольных заданий, требующих краткого ответа и/или полного решения. 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E9541B">
        <w:rPr>
          <w:szCs w:val="28"/>
        </w:rPr>
        <w:t>Выбор вида экзаменационных материалов осуществляется преподавателем соответствующей учебной дисциплины</w:t>
      </w:r>
      <w:r>
        <w:rPr>
          <w:szCs w:val="28"/>
        </w:rPr>
        <w:t>,</w:t>
      </w:r>
      <w:r w:rsidRPr="00E9541B">
        <w:rPr>
          <w:szCs w:val="28"/>
        </w:rPr>
        <w:t xml:space="preserve"> </w:t>
      </w:r>
      <w:r>
        <w:rPr>
          <w:szCs w:val="28"/>
        </w:rPr>
        <w:t>согласовывается на цикловой комиссии и утверждается заместителем директора.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3.5.7 </w:t>
      </w:r>
      <w:r w:rsidRPr="00BF3510">
        <w:rPr>
          <w:szCs w:val="28"/>
        </w:rPr>
        <w:t>Экзамен по профильной учебной дисциплине проводится устно или письменно. Форма проведения экзамена и вид экзаменационных материалов определяются преподавателем соответствующей учебной дисциплины</w:t>
      </w:r>
      <w:r>
        <w:rPr>
          <w:szCs w:val="28"/>
        </w:rPr>
        <w:t>,</w:t>
      </w:r>
      <w:r w:rsidRPr="00BF3510">
        <w:rPr>
          <w:szCs w:val="28"/>
        </w:rPr>
        <w:t xml:space="preserve"> </w:t>
      </w:r>
      <w:r>
        <w:rPr>
          <w:szCs w:val="28"/>
        </w:rPr>
        <w:t>согласовываются на цикловой комиссии и утверждаются заместителем директора.</w:t>
      </w:r>
    </w:p>
    <w:p w:rsidR="0053071A" w:rsidRPr="009750F5" w:rsidRDefault="0053071A" w:rsidP="0053071A">
      <w:pPr>
        <w:pStyle w:val="western"/>
        <w:tabs>
          <w:tab w:val="left" w:pos="993"/>
        </w:tabs>
        <w:spacing w:before="0" w:beforeAutospacing="0" w:after="0" w:line="264" w:lineRule="auto"/>
        <w:ind w:firstLine="677"/>
        <w:jc w:val="both"/>
        <w:rPr>
          <w:sz w:val="28"/>
          <w:szCs w:val="28"/>
        </w:rPr>
      </w:pPr>
      <w:r w:rsidRPr="007955D5">
        <w:rPr>
          <w:sz w:val="28"/>
          <w:szCs w:val="28"/>
        </w:rPr>
        <w:t>3.5.8 Дифференцированные зачеты по дисциплинам общеобразовательного цикла</w:t>
      </w:r>
      <w:r w:rsidRPr="009750F5">
        <w:rPr>
          <w:sz w:val="28"/>
          <w:szCs w:val="28"/>
        </w:rPr>
        <w:t xml:space="preserve"> учебного плана ОПОП СПО проводятся с использованием контрольных материалов в виде набора заданий тестового типа, текста для изложения, в том числе с заданиями творческого характера, тем для сочинений, рефератов, набора заданий для </w:t>
      </w:r>
      <w:proofErr w:type="gramStart"/>
      <w:r w:rsidRPr="009750F5">
        <w:rPr>
          <w:sz w:val="28"/>
          <w:szCs w:val="28"/>
        </w:rPr>
        <w:t>традиционной  контрольной</w:t>
      </w:r>
      <w:proofErr w:type="gramEnd"/>
      <w:r w:rsidRPr="009750F5">
        <w:rPr>
          <w:sz w:val="28"/>
          <w:szCs w:val="28"/>
        </w:rPr>
        <w:t xml:space="preserve"> работы, вопросов для устного  опроса обучающихся и др.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3.5.9 </w:t>
      </w:r>
      <w:r>
        <w:rPr>
          <w:szCs w:val="36"/>
        </w:rPr>
        <w:t xml:space="preserve">Оценочные средства </w:t>
      </w:r>
      <w:r w:rsidRPr="005D0F5C">
        <w:rPr>
          <w:szCs w:val="36"/>
        </w:rPr>
        <w:t xml:space="preserve">для проведения промежуточной аттестации обучающихся </w:t>
      </w:r>
      <w:r>
        <w:rPr>
          <w:szCs w:val="36"/>
        </w:rPr>
        <w:t xml:space="preserve">разрабатываются преподавателями соответствующих учебных дисциплин, </w:t>
      </w:r>
      <w:r>
        <w:rPr>
          <w:szCs w:val="28"/>
        </w:rPr>
        <w:t>согласовываются на цикловой комиссии и утверждаются заместителем директора.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5D0F5C">
        <w:rPr>
          <w:szCs w:val="36"/>
        </w:rPr>
        <w:t xml:space="preserve">Содержание оценочных средств </w:t>
      </w:r>
      <w:r w:rsidRPr="006D0089">
        <w:rPr>
          <w:szCs w:val="28"/>
        </w:rPr>
        <w:t>должно отвечать требованиям к уровню подготовки выпускников, преду</w:t>
      </w:r>
      <w:r>
        <w:rPr>
          <w:szCs w:val="28"/>
        </w:rPr>
        <w:t xml:space="preserve">смотренным стандартом среднего </w:t>
      </w:r>
      <w:r w:rsidRPr="006D0089">
        <w:rPr>
          <w:szCs w:val="28"/>
        </w:rPr>
        <w:t xml:space="preserve">общего образования по соответствующей </w:t>
      </w:r>
      <w:r>
        <w:rPr>
          <w:szCs w:val="28"/>
        </w:rPr>
        <w:t>обще</w:t>
      </w:r>
      <w:r w:rsidRPr="006D0089">
        <w:rPr>
          <w:szCs w:val="28"/>
        </w:rPr>
        <w:t>образовательной дисциплине и зафиксированным в примерных программах общеобразовательных дисциплин для профессий и специальностей СПО</w:t>
      </w:r>
      <w:r>
        <w:rPr>
          <w:szCs w:val="28"/>
        </w:rPr>
        <w:t>, и содержать критерии оценки их выполнения</w:t>
      </w:r>
      <w:r w:rsidRPr="006D0089">
        <w:rPr>
          <w:szCs w:val="28"/>
        </w:rPr>
        <w:t>.</w:t>
      </w:r>
      <w:r>
        <w:rPr>
          <w:szCs w:val="28"/>
        </w:rPr>
        <w:t xml:space="preserve">    </w:t>
      </w:r>
    </w:p>
    <w:p w:rsidR="0053071A" w:rsidRPr="006D0089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3.5.10 </w:t>
      </w:r>
      <w:r w:rsidRPr="006D0089">
        <w:rPr>
          <w:szCs w:val="28"/>
        </w:rPr>
        <w:t>Экзаменационные материалы для проведения письменных экзаменов с использованием набора контрольных заданий формируются из двух частей: обязательной, включающей задания минимально обязательного уровня, правильное выполнение которых достаточно для получения удовлетворительной оценки, и дополнительной части с более сложными заданиями, выполнение которых позволяет повысить удовлетворительную оценку до 4 или 5.</w:t>
      </w:r>
    </w:p>
    <w:p w:rsidR="0053071A" w:rsidRPr="009750F5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3.5.11 </w:t>
      </w:r>
      <w:r w:rsidRPr="009750F5">
        <w:rPr>
          <w:szCs w:val="28"/>
        </w:rPr>
        <w:t>Итоговые оценки по учебным дисциплинам общеобразовательного цикла ОПОП СПО определяются как среднее арифметическое годовой оценки</w:t>
      </w:r>
      <w:r w:rsidRPr="009750F5">
        <w:rPr>
          <w:bCs/>
          <w:szCs w:val="28"/>
        </w:rPr>
        <w:t>,</w:t>
      </w:r>
      <w:r w:rsidRPr="009750F5">
        <w:rPr>
          <w:b/>
          <w:bCs/>
          <w:szCs w:val="28"/>
        </w:rPr>
        <w:t xml:space="preserve"> </w:t>
      </w:r>
      <w:r w:rsidRPr="009750F5">
        <w:rPr>
          <w:szCs w:val="28"/>
        </w:rPr>
        <w:t xml:space="preserve">полученной по завершении изучения соответствующей 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 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3.5.12 </w:t>
      </w:r>
      <w:r w:rsidRPr="009750F5">
        <w:rPr>
          <w:szCs w:val="28"/>
        </w:rPr>
        <w:t>Положительные итоговые оценки (3, 4, 5) по всем учебным дисциплинам общеобразовательного цикла учебного плана ОПОП СПО свидетельствуют, что при реализации среднего общего образования в пределах</w:t>
      </w:r>
      <w:r>
        <w:rPr>
          <w:szCs w:val="28"/>
        </w:rPr>
        <w:t xml:space="preserve"> соответствующей</w:t>
      </w:r>
      <w:r w:rsidRPr="009750F5">
        <w:rPr>
          <w:szCs w:val="28"/>
        </w:rPr>
        <w:t xml:space="preserve"> образовательн</w:t>
      </w:r>
      <w:r>
        <w:rPr>
          <w:szCs w:val="28"/>
        </w:rPr>
        <w:t>ой</w:t>
      </w:r>
      <w:r w:rsidRPr="009750F5">
        <w:rPr>
          <w:szCs w:val="28"/>
        </w:rPr>
        <w:t xml:space="preserve"> программ</w:t>
      </w:r>
      <w:r>
        <w:rPr>
          <w:szCs w:val="28"/>
        </w:rPr>
        <w:t>ы</w:t>
      </w:r>
      <w:r w:rsidRPr="009750F5">
        <w:rPr>
          <w:szCs w:val="28"/>
        </w:rPr>
        <w:t xml:space="preserve"> среднего профессионального образования обучающийся получил</w:t>
      </w:r>
      <w:r w:rsidRPr="009750F5">
        <w:rPr>
          <w:b/>
          <w:bCs/>
          <w:szCs w:val="28"/>
        </w:rPr>
        <w:t xml:space="preserve"> </w:t>
      </w:r>
      <w:r>
        <w:rPr>
          <w:szCs w:val="28"/>
        </w:rPr>
        <w:t xml:space="preserve">среднее </w:t>
      </w:r>
      <w:r w:rsidRPr="009750F5">
        <w:rPr>
          <w:szCs w:val="28"/>
        </w:rPr>
        <w:t>общее образование.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 xml:space="preserve">3.5.13 </w:t>
      </w:r>
      <w:r w:rsidRPr="009750F5">
        <w:rPr>
          <w:szCs w:val="28"/>
        </w:rPr>
        <w:t xml:space="preserve">Результаты оценки </w:t>
      </w:r>
      <w:proofErr w:type="gramStart"/>
      <w:r w:rsidRPr="009750F5">
        <w:rPr>
          <w:szCs w:val="28"/>
        </w:rPr>
        <w:t>учебных достижений</w:t>
      </w:r>
      <w:proofErr w:type="gramEnd"/>
      <w:r w:rsidRPr="009750F5">
        <w:rPr>
          <w:szCs w:val="28"/>
        </w:rPr>
        <w:t xml:space="preserve"> обучающихся по дисциплинам общеобразовательного цикла учебного плана ОПОП СПО (положительные итоговые оценки) фиксируются в приложени</w:t>
      </w:r>
      <w:r>
        <w:rPr>
          <w:szCs w:val="28"/>
        </w:rPr>
        <w:t>и</w:t>
      </w:r>
      <w:r w:rsidRPr="009750F5">
        <w:rPr>
          <w:szCs w:val="28"/>
        </w:rPr>
        <w:t xml:space="preserve"> к диплому о </w:t>
      </w:r>
      <w:r>
        <w:rPr>
          <w:szCs w:val="28"/>
        </w:rPr>
        <w:t>среднем</w:t>
      </w:r>
      <w:r w:rsidRPr="009750F5">
        <w:rPr>
          <w:szCs w:val="28"/>
        </w:rPr>
        <w:t xml:space="preserve"> профессиональном образовании.</w:t>
      </w:r>
    </w:p>
    <w:p w:rsidR="0053071A" w:rsidRDefault="0053071A" w:rsidP="0053071A">
      <w:pPr>
        <w:ind w:firstLine="709"/>
        <w:jc w:val="both"/>
        <w:rPr>
          <w:szCs w:val="28"/>
        </w:rPr>
      </w:pPr>
    </w:p>
    <w:p w:rsidR="0053071A" w:rsidRPr="00911528" w:rsidRDefault="0053071A" w:rsidP="0053071A">
      <w:pPr>
        <w:rPr>
          <w:b/>
          <w:szCs w:val="28"/>
        </w:rPr>
      </w:pPr>
      <w:r>
        <w:rPr>
          <w:b/>
          <w:szCs w:val="28"/>
        </w:rPr>
        <w:t xml:space="preserve">4 </w:t>
      </w:r>
      <w:r w:rsidRPr="00911528">
        <w:rPr>
          <w:b/>
          <w:szCs w:val="28"/>
        </w:rPr>
        <w:t>Допуск обучающихся к промежуточной аттестации и повторная аттестация</w:t>
      </w:r>
    </w:p>
    <w:p w:rsidR="0053071A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4.1 К промежуточной аттестации по учебной дисциплине (МДК) допускаются обучающиеся полностью выполнившие все лабораторные работы и практические задания, курсовые работы (проекты) по данной дисциплине (МДК).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 w:rsidRPr="00E04605">
        <w:rPr>
          <w:sz w:val="28"/>
          <w:szCs w:val="28"/>
        </w:rPr>
        <w:t xml:space="preserve">4.2 </w:t>
      </w:r>
      <w:r w:rsidRPr="00AA516D">
        <w:rPr>
          <w:sz w:val="28"/>
          <w:szCs w:val="28"/>
        </w:rPr>
        <w:t xml:space="preserve">Условием допуска к экзамену (квалификационному) является успешное освоение обучающимися всех элементов программы </w:t>
      </w:r>
      <w:r>
        <w:rPr>
          <w:sz w:val="28"/>
          <w:szCs w:val="28"/>
        </w:rPr>
        <w:t xml:space="preserve">соответствующего </w:t>
      </w:r>
      <w:r w:rsidRPr="00AA516D">
        <w:rPr>
          <w:sz w:val="28"/>
          <w:szCs w:val="28"/>
        </w:rPr>
        <w:t>профессионального модуля – МДК и практики.</w:t>
      </w:r>
      <w:r w:rsidRPr="00C05FBF">
        <w:rPr>
          <w:sz w:val="28"/>
          <w:szCs w:val="28"/>
        </w:rPr>
        <w:t xml:space="preserve"> 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 w:rsidRPr="00E04605">
        <w:rPr>
          <w:sz w:val="28"/>
          <w:szCs w:val="28"/>
        </w:rPr>
        <w:t>4.</w:t>
      </w:r>
      <w:r>
        <w:rPr>
          <w:sz w:val="28"/>
          <w:szCs w:val="28"/>
        </w:rPr>
        <w:t xml:space="preserve">3 Допуск обучающихся </w:t>
      </w:r>
      <w:r w:rsidRPr="00C05FBF">
        <w:rPr>
          <w:sz w:val="28"/>
          <w:szCs w:val="28"/>
        </w:rPr>
        <w:t>к</w:t>
      </w:r>
      <w:r w:rsidRPr="002058E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058ED">
        <w:rPr>
          <w:sz w:val="28"/>
          <w:szCs w:val="28"/>
        </w:rPr>
        <w:t>промежуточной аттестации</w:t>
      </w:r>
      <w:r>
        <w:rPr>
          <w:sz w:val="28"/>
          <w:szCs w:val="28"/>
        </w:rPr>
        <w:t xml:space="preserve"> в форме</w:t>
      </w:r>
      <w:r w:rsidRPr="00C05FBF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C05F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5FBF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C05FBF">
        <w:rPr>
          <w:sz w:val="28"/>
          <w:szCs w:val="28"/>
        </w:rPr>
        <w:t xml:space="preserve"> (квалификационно</w:t>
      </w:r>
      <w:r>
        <w:rPr>
          <w:sz w:val="28"/>
          <w:szCs w:val="28"/>
        </w:rPr>
        <w:t>го</w:t>
      </w:r>
      <w:r w:rsidRPr="00C05F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5AF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"G:\\примеры _лок_актов_по_ПА\\АДТ.doc" "OLE_LINK1" \a \r  \* MERGEFORMAT </w:instrText>
      </w:r>
      <w:r w:rsidR="00C05AF4">
        <w:rPr>
          <w:sz w:val="28"/>
          <w:szCs w:val="28"/>
        </w:rPr>
        <w:fldChar w:fldCharType="separate"/>
      </w:r>
      <w:r w:rsidRPr="002E71CF">
        <w:rPr>
          <w:sz w:val="28"/>
          <w:szCs w:val="28"/>
        </w:rPr>
        <w:t>осущест</w:t>
      </w:r>
      <w:r w:rsidRPr="00EF6C07">
        <w:rPr>
          <w:sz w:val="28"/>
          <w:szCs w:val="28"/>
        </w:rPr>
        <w:t>в</w:t>
      </w:r>
      <w:r w:rsidRPr="002E71CF">
        <w:rPr>
          <w:sz w:val="28"/>
          <w:szCs w:val="28"/>
        </w:rPr>
        <w:t xml:space="preserve">ляется </w:t>
      </w:r>
      <w:r w:rsidR="00C05AF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приказом директора образовательной организации на основе решения педагогического совета/ совета образовательной организации </w:t>
      </w:r>
      <w:r w:rsidRPr="00AA516D">
        <w:rPr>
          <w:i/>
          <w:sz w:val="28"/>
          <w:szCs w:val="28"/>
        </w:rPr>
        <w:t>(в соответствии с Уставом образовательной организации)</w:t>
      </w:r>
      <w:r>
        <w:rPr>
          <w:sz w:val="28"/>
          <w:szCs w:val="28"/>
        </w:rPr>
        <w:t>.</w:t>
      </w:r>
    </w:p>
    <w:p w:rsidR="0053071A" w:rsidRDefault="0053071A" w:rsidP="0053071A">
      <w:pPr>
        <w:pStyle w:val="Default"/>
        <w:ind w:firstLine="709"/>
        <w:jc w:val="both"/>
        <w:rPr>
          <w:sz w:val="28"/>
          <w:szCs w:val="28"/>
        </w:rPr>
      </w:pPr>
      <w:r w:rsidRPr="00E04605">
        <w:rPr>
          <w:sz w:val="28"/>
          <w:szCs w:val="28"/>
        </w:rPr>
        <w:t>4.</w:t>
      </w:r>
      <w:r>
        <w:rPr>
          <w:sz w:val="28"/>
          <w:szCs w:val="28"/>
        </w:rPr>
        <w:t xml:space="preserve">4 </w:t>
      </w:r>
      <w:r w:rsidRPr="00AA516D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AA516D">
        <w:rPr>
          <w:sz w:val="28"/>
          <w:szCs w:val="28"/>
        </w:rPr>
        <w:t>ся, не прошедши</w:t>
      </w:r>
      <w:r>
        <w:rPr>
          <w:sz w:val="28"/>
          <w:szCs w:val="28"/>
        </w:rPr>
        <w:t>м</w:t>
      </w:r>
      <w:r w:rsidRPr="00AA516D">
        <w:rPr>
          <w:sz w:val="28"/>
          <w:szCs w:val="28"/>
        </w:rPr>
        <w:t xml:space="preserve"> промежуточн</w:t>
      </w:r>
      <w:r>
        <w:rPr>
          <w:sz w:val="28"/>
          <w:szCs w:val="28"/>
        </w:rPr>
        <w:t>ую</w:t>
      </w:r>
      <w:r w:rsidRPr="00AA516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ю</w:t>
      </w:r>
      <w:r w:rsidRPr="00AA516D">
        <w:rPr>
          <w:sz w:val="28"/>
          <w:szCs w:val="28"/>
        </w:rPr>
        <w:t xml:space="preserve"> по уважительн</w:t>
      </w:r>
      <w:r>
        <w:rPr>
          <w:sz w:val="28"/>
          <w:szCs w:val="28"/>
        </w:rPr>
        <w:t>ой</w:t>
      </w:r>
      <w:r w:rsidRPr="00AA516D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е, предоставляется возможность пройти </w:t>
      </w:r>
      <w:r w:rsidRPr="00AA516D">
        <w:rPr>
          <w:sz w:val="28"/>
          <w:szCs w:val="28"/>
        </w:rPr>
        <w:t>промежуточн</w:t>
      </w:r>
      <w:r>
        <w:rPr>
          <w:sz w:val="28"/>
          <w:szCs w:val="28"/>
        </w:rPr>
        <w:t>ую</w:t>
      </w:r>
      <w:r w:rsidRPr="00AA516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 xml:space="preserve">ю в дополнительные сроки, установленные образовательной организацией. 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5 </w:t>
      </w:r>
      <w:r w:rsidRPr="00635E52">
        <w:rPr>
          <w:szCs w:val="28"/>
        </w:rPr>
        <w:t>Неудовлетворительные результаты промежуточной аттестации по одному или нескольким учебным дисциплинам (</w:t>
      </w:r>
      <w:r>
        <w:rPr>
          <w:szCs w:val="28"/>
        </w:rPr>
        <w:t xml:space="preserve">профессиональным </w:t>
      </w:r>
      <w:r w:rsidRPr="00635E52">
        <w:rPr>
          <w:szCs w:val="28"/>
        </w:rPr>
        <w:lastRenderedPageBreak/>
        <w:t xml:space="preserve">модулям) образовательной программы или </w:t>
      </w:r>
      <w:proofErr w:type="spellStart"/>
      <w:r w:rsidRPr="00635E52">
        <w:rPr>
          <w:szCs w:val="28"/>
        </w:rPr>
        <w:t>непрохождение</w:t>
      </w:r>
      <w:proofErr w:type="spellEnd"/>
      <w:r w:rsidRPr="00635E52">
        <w:rPr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6 </w:t>
      </w:r>
      <w:r w:rsidRPr="00635E52">
        <w:rPr>
          <w:szCs w:val="28"/>
        </w:rPr>
        <w:t>Обучающиеся обязаны ликвидировать академическую задолженность.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7 </w:t>
      </w:r>
      <w:r w:rsidRPr="00635E52">
        <w:rPr>
          <w:szCs w:val="28"/>
        </w:rPr>
        <w:t>Обучающиеся, имеющие академическую задолженность, вправе пройти промежуточную аттестацию по соответствующим учебно</w:t>
      </w:r>
      <w:r>
        <w:rPr>
          <w:szCs w:val="28"/>
        </w:rPr>
        <w:t>й</w:t>
      </w:r>
      <w:r w:rsidRPr="00635E52">
        <w:rPr>
          <w:szCs w:val="28"/>
        </w:rPr>
        <w:t xml:space="preserve"> дисциплине</w:t>
      </w:r>
      <w:r>
        <w:rPr>
          <w:szCs w:val="28"/>
        </w:rPr>
        <w:t xml:space="preserve">, профессиональному </w:t>
      </w:r>
      <w:r w:rsidRPr="00635E52">
        <w:rPr>
          <w:szCs w:val="28"/>
        </w:rPr>
        <w:t xml:space="preserve">модулю не более двух раз в сроки, определяемые </w:t>
      </w:r>
      <w:r>
        <w:rPr>
          <w:szCs w:val="28"/>
        </w:rPr>
        <w:t xml:space="preserve">образовательной </w:t>
      </w:r>
      <w:r w:rsidRPr="00635E52">
        <w:rPr>
          <w:szCs w:val="28"/>
        </w:rPr>
        <w:t>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8 </w:t>
      </w:r>
      <w:r w:rsidRPr="00635E52">
        <w:rPr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9 </w:t>
      </w:r>
      <w:r w:rsidRPr="00635E52">
        <w:rPr>
          <w:szCs w:val="28"/>
        </w:rPr>
        <w:t>Не допускается взимание платы с обучающихся за прохождение промежуточной аттестации.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10 </w:t>
      </w:r>
      <w:r w:rsidRPr="00635E52">
        <w:rPr>
          <w:szCs w:val="28"/>
        </w:rPr>
        <w:t>Обучающиеся, не прошедшие промежуточн</w:t>
      </w:r>
      <w:r>
        <w:rPr>
          <w:szCs w:val="28"/>
        </w:rPr>
        <w:t>ую</w:t>
      </w:r>
      <w:r w:rsidRPr="00635E52">
        <w:rPr>
          <w:szCs w:val="28"/>
        </w:rPr>
        <w:t xml:space="preserve"> аттестаци</w:t>
      </w:r>
      <w:r>
        <w:rPr>
          <w:szCs w:val="28"/>
        </w:rPr>
        <w:t>ю</w:t>
      </w:r>
      <w:r w:rsidRPr="00635E52">
        <w:rPr>
          <w:szCs w:val="28"/>
        </w:rPr>
        <w:t xml:space="preserve"> по уважительн</w:t>
      </w:r>
      <w:r>
        <w:rPr>
          <w:szCs w:val="28"/>
        </w:rPr>
        <w:t>ой</w:t>
      </w:r>
      <w:r w:rsidRPr="00635E52">
        <w:rPr>
          <w:szCs w:val="28"/>
        </w:rPr>
        <w:t xml:space="preserve"> причин</w:t>
      </w:r>
      <w:r>
        <w:rPr>
          <w:szCs w:val="28"/>
        </w:rPr>
        <w:t>е</w:t>
      </w:r>
      <w:r w:rsidRPr="00635E52">
        <w:rPr>
          <w:szCs w:val="28"/>
        </w:rPr>
        <w:t xml:space="preserve"> или имеющие академическую задолженность, переводятся на следующий курс условно.</w:t>
      </w:r>
    </w:p>
    <w:p w:rsidR="0053071A" w:rsidRDefault="0053071A" w:rsidP="0053071A">
      <w:pPr>
        <w:ind w:firstLine="709"/>
        <w:jc w:val="both"/>
        <w:rPr>
          <w:szCs w:val="28"/>
        </w:rPr>
      </w:pPr>
      <w:r w:rsidRPr="00E04605">
        <w:rPr>
          <w:szCs w:val="28"/>
        </w:rPr>
        <w:t>4.</w:t>
      </w:r>
      <w:r>
        <w:rPr>
          <w:szCs w:val="28"/>
        </w:rPr>
        <w:t xml:space="preserve">11 </w:t>
      </w:r>
      <w:r w:rsidRPr="00635E52">
        <w:rPr>
          <w:szCs w:val="28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как не выполнившие обязанностей по добросовестному освоению образовательной программы и выполнению учебного плана.</w:t>
      </w:r>
    </w:p>
    <w:p w:rsidR="0053071A" w:rsidRPr="00635E52" w:rsidRDefault="0053071A" w:rsidP="0053071A">
      <w:pPr>
        <w:ind w:firstLine="709"/>
        <w:jc w:val="both"/>
        <w:rPr>
          <w:szCs w:val="28"/>
        </w:rPr>
      </w:pPr>
    </w:p>
    <w:p w:rsidR="0053071A" w:rsidRPr="00395EFF" w:rsidRDefault="0053071A" w:rsidP="0053071A">
      <w:pPr>
        <w:pStyle w:val="western"/>
        <w:spacing w:before="0" w:beforeAutospacing="0" w:after="0" w:line="264" w:lineRule="auto"/>
        <w:rPr>
          <w:szCs w:val="28"/>
        </w:rPr>
      </w:pPr>
    </w:p>
    <w:p w:rsidR="0053071A" w:rsidRPr="002B2E1B" w:rsidRDefault="0053071A" w:rsidP="0053071A">
      <w:pPr>
        <w:ind w:firstLine="709"/>
        <w:jc w:val="both"/>
        <w:rPr>
          <w:szCs w:val="28"/>
        </w:rPr>
      </w:pPr>
      <w:r>
        <w:rPr>
          <w:szCs w:val="28"/>
        </w:rPr>
        <w:t>____________________________</w:t>
      </w:r>
      <w:r w:rsidR="00BB0841">
        <w:rPr>
          <w:szCs w:val="28"/>
        </w:rPr>
        <w:t>_______________________________</w:t>
      </w:r>
    </w:p>
    <w:p w:rsidR="00367EF3" w:rsidRDefault="00367EF3"/>
    <w:sectPr w:rsidR="00367EF3" w:rsidSect="00BB0841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0A" w:rsidRDefault="004B400A" w:rsidP="002F4168">
      <w:r>
        <w:separator/>
      </w:r>
    </w:p>
  </w:endnote>
  <w:endnote w:type="continuationSeparator" w:id="0">
    <w:p w:rsidR="004B400A" w:rsidRDefault="004B400A" w:rsidP="002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7" w:rsidRDefault="00C05AF4">
    <w:pPr>
      <w:pStyle w:val="a6"/>
      <w:jc w:val="right"/>
    </w:pPr>
    <w:r>
      <w:fldChar w:fldCharType="begin"/>
    </w:r>
    <w:r w:rsidR="0053071A">
      <w:instrText xml:space="preserve"> PAGE   \* MERGEFORMAT </w:instrText>
    </w:r>
    <w:r>
      <w:fldChar w:fldCharType="separate"/>
    </w:r>
    <w:r w:rsidR="0033334A">
      <w:rPr>
        <w:noProof/>
      </w:rPr>
      <w:t>2</w:t>
    </w:r>
    <w:r>
      <w:fldChar w:fldCharType="end"/>
    </w:r>
  </w:p>
  <w:p w:rsidR="000272A7" w:rsidRDefault="004B4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0A" w:rsidRDefault="004B400A" w:rsidP="002F4168">
      <w:r>
        <w:separator/>
      </w:r>
    </w:p>
  </w:footnote>
  <w:footnote w:type="continuationSeparator" w:id="0">
    <w:p w:rsidR="004B400A" w:rsidRDefault="004B400A" w:rsidP="002F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0723"/>
    <w:multiLevelType w:val="hybridMultilevel"/>
    <w:tmpl w:val="0538A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71A"/>
    <w:rsid w:val="00007F84"/>
    <w:rsid w:val="001B293B"/>
    <w:rsid w:val="0023352D"/>
    <w:rsid w:val="002F4168"/>
    <w:rsid w:val="0033334A"/>
    <w:rsid w:val="00367EF3"/>
    <w:rsid w:val="00441318"/>
    <w:rsid w:val="00453BFB"/>
    <w:rsid w:val="0045602B"/>
    <w:rsid w:val="00457440"/>
    <w:rsid w:val="004B400A"/>
    <w:rsid w:val="0050173C"/>
    <w:rsid w:val="0053071A"/>
    <w:rsid w:val="00530F1A"/>
    <w:rsid w:val="006B0091"/>
    <w:rsid w:val="0072277F"/>
    <w:rsid w:val="007C6AF1"/>
    <w:rsid w:val="007E58DE"/>
    <w:rsid w:val="008325DF"/>
    <w:rsid w:val="00907477"/>
    <w:rsid w:val="00AB3C31"/>
    <w:rsid w:val="00BB0841"/>
    <w:rsid w:val="00C05AF4"/>
    <w:rsid w:val="00D61ECB"/>
    <w:rsid w:val="00DA4AA2"/>
    <w:rsid w:val="00DC39FE"/>
    <w:rsid w:val="00F201D6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CDA5-5F37-4684-AA68-AA4BE50C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71A"/>
    <w:pPr>
      <w:keepNext/>
      <w:keepLines/>
      <w:spacing w:before="200"/>
      <w:ind w:firstLine="709"/>
      <w:outlineLvl w:val="3"/>
    </w:pPr>
    <w:rPr>
      <w:rFonts w:ascii="Cambria" w:eastAsia="Times New Roman" w:hAnsi="Cambria"/>
      <w:b/>
      <w:bCs/>
      <w:i/>
      <w:iCs/>
      <w:color w:val="4F81BD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3071A"/>
    <w:pPr>
      <w:keepNext/>
      <w:keepLines/>
      <w:spacing w:before="200"/>
      <w:ind w:firstLine="709"/>
      <w:outlineLvl w:val="4"/>
    </w:pPr>
    <w:rPr>
      <w:rFonts w:ascii="Cambria" w:eastAsia="Times New Roman" w:hAnsi="Cambria"/>
      <w:color w:val="243F6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3071A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rsid w:val="0053071A"/>
    <w:rPr>
      <w:rFonts w:ascii="Cambria" w:eastAsia="Times New Roman" w:hAnsi="Cambria" w:cs="Times New Roman"/>
      <w:color w:val="243F60"/>
      <w:sz w:val="28"/>
    </w:rPr>
  </w:style>
  <w:style w:type="character" w:customStyle="1" w:styleId="a3">
    <w:name w:val="Текст сноски Знак"/>
    <w:basedOn w:val="a0"/>
    <w:link w:val="a4"/>
    <w:semiHidden/>
    <w:locked/>
    <w:rsid w:val="0053071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53071A"/>
    <w:pPr>
      <w:jc w:val="left"/>
    </w:pPr>
    <w:rPr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53071A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3071A"/>
    <w:pPr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3071A"/>
    <w:pPr>
      <w:spacing w:before="100" w:beforeAutospacing="1" w:after="115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Default">
    <w:name w:val="Default"/>
    <w:rsid w:val="00530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0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71A"/>
    <w:rPr>
      <w:rFonts w:ascii="Times New Roman" w:eastAsia="Calibri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BB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0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841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7C8DCF99B71547A2AD4B596EDDD669" ma:contentTypeVersion="0" ma:contentTypeDescription="Создание документа." ma:contentTypeScope="" ma:versionID="bdf181ab7e783bc8c988b5c7fe57d8c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D9F794-5A72-4B80-AA4D-FCCCCE0301DD}"/>
</file>

<file path=customXml/itemProps2.xml><?xml version="1.0" encoding="utf-8"?>
<ds:datastoreItem xmlns:ds="http://schemas.openxmlformats.org/officeDocument/2006/customXml" ds:itemID="{C5B93073-A93F-44A6-9C5F-6F3E3A8BFDCA}"/>
</file>

<file path=customXml/itemProps3.xml><?xml version="1.0" encoding="utf-8"?>
<ds:datastoreItem xmlns:ds="http://schemas.openxmlformats.org/officeDocument/2006/customXml" ds:itemID="{CA3D1D78-DA3F-40C2-B7A1-D87557E8D68F}"/>
</file>

<file path=customXml/itemProps4.xml><?xml version="1.0" encoding="utf-8"?>
<ds:datastoreItem xmlns:ds="http://schemas.openxmlformats.org/officeDocument/2006/customXml" ds:itemID="{1B21EEA2-F6FB-49A4-81EF-089690388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20</cp:revision>
  <cp:lastPrinted>2017-04-01T09:43:00Z</cp:lastPrinted>
  <dcterms:created xsi:type="dcterms:W3CDTF">2014-03-20T05:05:00Z</dcterms:created>
  <dcterms:modified xsi:type="dcterms:W3CDTF">2021-03-31T10:27:00Z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0x010100AC7C8DCF99B71547A2AD4B596EDDD669</vt:lpwstr>
  </property>
</Properties>
</file>