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E" w:rsidRPr="00AE1B31" w:rsidRDefault="00D5705E" w:rsidP="00AE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E1B31">
        <w:rPr>
          <w:rFonts w:ascii="Times New Roman" w:hAnsi="Times New Roman" w:cs="Times New Roman"/>
          <w:b/>
          <w:sz w:val="28"/>
          <w:szCs w:val="26"/>
        </w:rPr>
        <w:t>Название программы:</w:t>
      </w:r>
      <w:r w:rsidRPr="00AE1B31">
        <w:rPr>
          <w:rFonts w:ascii="Times New Roman" w:hAnsi="Times New Roman" w:cs="Times New Roman"/>
          <w:sz w:val="28"/>
          <w:szCs w:val="26"/>
        </w:rPr>
        <w:t xml:space="preserve"> «</w:t>
      </w:r>
      <w:r w:rsidR="00631800" w:rsidRPr="00AE1B31">
        <w:rPr>
          <w:rFonts w:ascii="Times New Roman" w:hAnsi="Times New Roman" w:cs="Times New Roman"/>
          <w:sz w:val="28"/>
          <w:szCs w:val="26"/>
        </w:rPr>
        <w:t>Уход за здоровым новорожденным</w:t>
      </w:r>
      <w:r w:rsidRPr="00AE1B31">
        <w:rPr>
          <w:rFonts w:ascii="Times New Roman" w:hAnsi="Times New Roman" w:cs="Times New Roman"/>
          <w:sz w:val="28"/>
          <w:szCs w:val="26"/>
        </w:rPr>
        <w:t>»</w:t>
      </w:r>
    </w:p>
    <w:p w:rsidR="00D5705E" w:rsidRPr="00AE1B31" w:rsidRDefault="00D5705E" w:rsidP="00AE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E1B31">
        <w:rPr>
          <w:rFonts w:ascii="Times New Roman" w:hAnsi="Times New Roman" w:cs="Times New Roman"/>
          <w:b/>
          <w:sz w:val="28"/>
          <w:szCs w:val="26"/>
        </w:rPr>
        <w:t>Трудоемкость:</w:t>
      </w:r>
      <w:r w:rsidR="00230DC3" w:rsidRPr="00AE1B3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30DC3" w:rsidRPr="00AE1B31">
        <w:rPr>
          <w:rFonts w:ascii="Times New Roman" w:hAnsi="Times New Roman" w:cs="Times New Roman"/>
          <w:sz w:val="28"/>
          <w:szCs w:val="26"/>
        </w:rPr>
        <w:t>18 академических часов</w:t>
      </w:r>
      <w:r w:rsidRPr="00AE1B31">
        <w:rPr>
          <w:rFonts w:ascii="Times New Roman" w:hAnsi="Times New Roman" w:cs="Times New Roman"/>
          <w:sz w:val="28"/>
          <w:szCs w:val="26"/>
        </w:rPr>
        <w:t xml:space="preserve">, очная с использованием </w:t>
      </w:r>
      <w:proofErr w:type="spellStart"/>
      <w:r w:rsidR="00631800" w:rsidRPr="00AE1B31">
        <w:rPr>
          <w:rFonts w:ascii="Times New Roman" w:hAnsi="Times New Roman" w:cs="Times New Roman"/>
          <w:sz w:val="28"/>
          <w:szCs w:val="26"/>
        </w:rPr>
        <w:t>симуляционного</w:t>
      </w:r>
      <w:proofErr w:type="spellEnd"/>
      <w:r w:rsidR="00631800" w:rsidRPr="00AE1B31">
        <w:rPr>
          <w:rFonts w:ascii="Times New Roman" w:hAnsi="Times New Roman" w:cs="Times New Roman"/>
          <w:sz w:val="28"/>
          <w:szCs w:val="26"/>
        </w:rPr>
        <w:t xml:space="preserve"> обучения</w:t>
      </w:r>
      <w:r w:rsidRPr="00AE1B31">
        <w:rPr>
          <w:rFonts w:ascii="Times New Roman" w:hAnsi="Times New Roman" w:cs="Times New Roman"/>
          <w:sz w:val="28"/>
          <w:szCs w:val="26"/>
        </w:rPr>
        <w:t xml:space="preserve"> –</w:t>
      </w:r>
      <w:r w:rsidR="002C0095" w:rsidRPr="00AE1B31">
        <w:rPr>
          <w:rFonts w:ascii="Times New Roman" w:hAnsi="Times New Roman" w:cs="Times New Roman"/>
          <w:sz w:val="28"/>
          <w:szCs w:val="26"/>
        </w:rPr>
        <w:t xml:space="preserve"> </w:t>
      </w:r>
      <w:r w:rsidR="000F485E" w:rsidRPr="00AE1B31">
        <w:rPr>
          <w:rFonts w:ascii="Times New Roman" w:hAnsi="Times New Roman" w:cs="Times New Roman"/>
          <w:sz w:val="28"/>
          <w:szCs w:val="26"/>
        </w:rPr>
        <w:t xml:space="preserve">6 </w:t>
      </w:r>
      <w:r w:rsidRPr="00AE1B31">
        <w:rPr>
          <w:rFonts w:ascii="Times New Roman" w:hAnsi="Times New Roman" w:cs="Times New Roman"/>
          <w:sz w:val="28"/>
          <w:szCs w:val="26"/>
        </w:rPr>
        <w:t>часов</w:t>
      </w:r>
    </w:p>
    <w:p w:rsidR="00D5705E" w:rsidRPr="00AE1B31" w:rsidRDefault="00D5705E" w:rsidP="00AE1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E1B31">
        <w:rPr>
          <w:rFonts w:ascii="Times New Roman" w:hAnsi="Times New Roman" w:cs="Times New Roman"/>
          <w:b/>
          <w:sz w:val="28"/>
          <w:szCs w:val="26"/>
        </w:rPr>
        <w:t>Целевая аудитория:</w:t>
      </w:r>
      <w:r w:rsidRPr="00AE1B31">
        <w:rPr>
          <w:rFonts w:ascii="Times New Roman" w:hAnsi="Times New Roman" w:cs="Times New Roman"/>
          <w:sz w:val="28"/>
          <w:szCs w:val="26"/>
        </w:rPr>
        <w:t xml:space="preserve"> для специальност</w:t>
      </w:r>
      <w:r w:rsidR="00631800" w:rsidRPr="00AE1B31">
        <w:rPr>
          <w:rFonts w:ascii="Times New Roman" w:hAnsi="Times New Roman" w:cs="Times New Roman"/>
          <w:sz w:val="28"/>
          <w:szCs w:val="26"/>
        </w:rPr>
        <w:t>ей:</w:t>
      </w:r>
      <w:r w:rsidR="00BF7A8B" w:rsidRPr="00AE1B31">
        <w:rPr>
          <w:rFonts w:ascii="Times New Roman" w:hAnsi="Times New Roman" w:cs="Times New Roman"/>
          <w:sz w:val="28"/>
          <w:szCs w:val="26"/>
        </w:rPr>
        <w:t xml:space="preserve"> «</w:t>
      </w:r>
      <w:r w:rsidR="00631800" w:rsidRPr="00AE1B31">
        <w:rPr>
          <w:rFonts w:ascii="Times New Roman" w:hAnsi="Times New Roman" w:cs="Times New Roman"/>
          <w:sz w:val="28"/>
          <w:szCs w:val="26"/>
        </w:rPr>
        <w:t xml:space="preserve">Акушерское </w:t>
      </w:r>
      <w:r w:rsidR="006E5C68" w:rsidRPr="00AE1B31">
        <w:rPr>
          <w:rFonts w:ascii="Times New Roman" w:hAnsi="Times New Roman" w:cs="Times New Roman"/>
          <w:sz w:val="28"/>
          <w:szCs w:val="26"/>
        </w:rPr>
        <w:t>дело</w:t>
      </w:r>
      <w:r w:rsidRPr="00AE1B31">
        <w:rPr>
          <w:rFonts w:ascii="Times New Roman" w:hAnsi="Times New Roman" w:cs="Times New Roman"/>
          <w:sz w:val="28"/>
          <w:szCs w:val="26"/>
        </w:rPr>
        <w:t>»</w:t>
      </w:r>
      <w:r w:rsidR="00631800" w:rsidRPr="00AE1B31">
        <w:rPr>
          <w:rFonts w:ascii="Times New Roman" w:hAnsi="Times New Roman" w:cs="Times New Roman"/>
          <w:sz w:val="28"/>
          <w:szCs w:val="26"/>
        </w:rPr>
        <w:t>, «Сестринское дело в педиатрии»</w:t>
      </w:r>
    </w:p>
    <w:p w:rsidR="005453A8" w:rsidRPr="00AE1B31" w:rsidRDefault="005453A8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800" w:rsidRPr="00AE1B31" w:rsidRDefault="00631800" w:rsidP="00AE1B3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E1B31">
        <w:rPr>
          <w:rFonts w:ascii="Times New Roman" w:hAnsi="Times New Roman" w:cs="Times New Roman"/>
          <w:color w:val="auto"/>
        </w:rPr>
        <w:t>Учебный план</w:t>
      </w:r>
    </w:p>
    <w:p w:rsidR="00AE1B31" w:rsidRPr="00AE1B31" w:rsidRDefault="00AE1B31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4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4252"/>
        <w:gridCol w:w="2268"/>
        <w:gridCol w:w="2268"/>
        <w:gridCol w:w="2268"/>
        <w:gridCol w:w="3118"/>
      </w:tblGrid>
      <w:tr w:rsidR="00631800" w:rsidRPr="00AE1B31" w:rsidTr="004D7A29">
        <w:trPr>
          <w:trHeight w:val="871"/>
          <w:jc w:val="center"/>
        </w:trPr>
        <w:tc>
          <w:tcPr>
            <w:tcW w:w="567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E1B31"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268" w:type="dxa"/>
            <w:vAlign w:val="center"/>
          </w:tcPr>
          <w:p w:rsidR="00AE1B31" w:rsidRPr="00AE1B31" w:rsidRDefault="00AE1B31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</w:t>
            </w:r>
          </w:p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в академических часах (Всего)</w:t>
            </w:r>
          </w:p>
        </w:tc>
        <w:tc>
          <w:tcPr>
            <w:tcW w:w="2268" w:type="dxa"/>
            <w:vAlign w:val="center"/>
          </w:tcPr>
          <w:p w:rsidR="00AE1B31" w:rsidRPr="00AE1B31" w:rsidRDefault="00AE1B31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</w:t>
            </w:r>
          </w:p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в академических часах (Теория)</w:t>
            </w:r>
          </w:p>
        </w:tc>
        <w:tc>
          <w:tcPr>
            <w:tcW w:w="2268" w:type="dxa"/>
            <w:vAlign w:val="center"/>
          </w:tcPr>
          <w:p w:rsidR="00AE1B31" w:rsidRPr="00AE1B31" w:rsidRDefault="00AE1B31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использованием 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симуляционного</w:t>
            </w:r>
            <w:proofErr w:type="spellEnd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обучения</w:t>
            </w:r>
          </w:p>
        </w:tc>
        <w:tc>
          <w:tcPr>
            <w:tcW w:w="311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  <w:r w:rsidR="00AE1B31"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</w:t>
            </w:r>
          </w:p>
        </w:tc>
      </w:tr>
      <w:tr w:rsidR="00631800" w:rsidRPr="00AE1B31" w:rsidTr="004D7A29">
        <w:trPr>
          <w:jc w:val="center"/>
        </w:trPr>
        <w:tc>
          <w:tcPr>
            <w:tcW w:w="567" w:type="dxa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Внутриутробное развитие плода. Антенатальная профилактика.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Тестовый контроль</w:t>
            </w:r>
          </w:p>
        </w:tc>
      </w:tr>
      <w:tr w:rsidR="00631800" w:rsidRPr="00AE1B31" w:rsidTr="004D7A29">
        <w:trPr>
          <w:jc w:val="center"/>
        </w:trPr>
        <w:tc>
          <w:tcPr>
            <w:tcW w:w="567" w:type="dxa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Основные Анатомо-физиологические особенности новорожденных. Постнатальная адаптация новорожденных. Переходные состояния.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Тестовый контроль</w:t>
            </w:r>
          </w:p>
        </w:tc>
      </w:tr>
      <w:tr w:rsidR="00631800" w:rsidRPr="00AE1B31" w:rsidTr="004D7A29">
        <w:trPr>
          <w:jc w:val="center"/>
        </w:trPr>
        <w:tc>
          <w:tcPr>
            <w:tcW w:w="567" w:type="dxa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Первый туалет новорожденного.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Тестовый контроль</w:t>
            </w:r>
            <w:r w:rsidR="004D7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Отработка практических навыков</w:t>
            </w:r>
          </w:p>
        </w:tc>
      </w:tr>
      <w:tr w:rsidR="00631800" w:rsidRPr="00AE1B31" w:rsidTr="004D7A29">
        <w:trPr>
          <w:jc w:val="center"/>
        </w:trPr>
        <w:tc>
          <w:tcPr>
            <w:tcW w:w="567" w:type="dxa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Уход за здоровым ребенком.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Тестовый контроль Отработка практических навыков</w:t>
            </w:r>
          </w:p>
        </w:tc>
      </w:tr>
      <w:tr w:rsidR="00631800" w:rsidRPr="00AE1B31" w:rsidTr="004D7A29">
        <w:trPr>
          <w:jc w:val="center"/>
        </w:trPr>
        <w:tc>
          <w:tcPr>
            <w:tcW w:w="567" w:type="dxa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Противотуберкулезная вакцинация.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Тестовый контроль Отработка практических навыков</w:t>
            </w:r>
          </w:p>
        </w:tc>
      </w:tr>
      <w:tr w:rsidR="00631800" w:rsidRPr="00AE1B31" w:rsidTr="004D7A29">
        <w:trPr>
          <w:jc w:val="center"/>
        </w:trPr>
        <w:tc>
          <w:tcPr>
            <w:tcW w:w="567" w:type="dxa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Вскармливание новорожденных.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631800" w:rsidRPr="00AE1B31" w:rsidRDefault="00631800" w:rsidP="00AE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Тестовый контроль Отработка практических навыков</w:t>
            </w:r>
          </w:p>
        </w:tc>
      </w:tr>
      <w:tr w:rsidR="00631800" w:rsidRPr="00AE1B31" w:rsidTr="004D7A29">
        <w:trPr>
          <w:trHeight w:val="340"/>
          <w:jc w:val="center"/>
        </w:trPr>
        <w:tc>
          <w:tcPr>
            <w:tcW w:w="567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подготовки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:rsidR="00631800" w:rsidRPr="00AE1B31" w:rsidRDefault="00631800" w:rsidP="00AE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B31" w:rsidRPr="004D7A29" w:rsidRDefault="00AE1B31" w:rsidP="004D7A2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495905589"/>
      <w:bookmarkStart w:id="1" w:name="_Toc6254709"/>
    </w:p>
    <w:p w:rsidR="004D7A29" w:rsidRDefault="004D7A29" w:rsidP="004D7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A29" w:rsidRPr="004D7A29" w:rsidRDefault="004D7A29" w:rsidP="004D7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800" w:rsidRPr="00AE1B31" w:rsidRDefault="00631800" w:rsidP="00AE1B3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E1B31">
        <w:rPr>
          <w:rFonts w:ascii="Times New Roman" w:hAnsi="Times New Roman" w:cs="Times New Roman"/>
          <w:color w:val="auto"/>
        </w:rPr>
        <w:lastRenderedPageBreak/>
        <w:t>Календарный учебный график</w:t>
      </w:r>
      <w:bookmarkEnd w:id="0"/>
      <w:bookmarkEnd w:id="1"/>
    </w:p>
    <w:p w:rsidR="00AE1B31" w:rsidRPr="00AE1B31" w:rsidRDefault="00AE1B31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3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3685"/>
        <w:gridCol w:w="1984"/>
        <w:gridCol w:w="3402"/>
        <w:gridCol w:w="3387"/>
        <w:gridCol w:w="12"/>
      </w:tblGrid>
      <w:tr w:rsidR="00631800" w:rsidRPr="00AE1B31" w:rsidTr="004D7A29">
        <w:trPr>
          <w:gridAfter w:val="1"/>
          <w:wAfter w:w="12" w:type="dxa"/>
          <w:trHeight w:val="283"/>
          <w:jc w:val="center"/>
        </w:trPr>
        <w:tc>
          <w:tcPr>
            <w:tcW w:w="14726" w:type="dxa"/>
            <w:gridSpan w:val="5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График обучения</w:t>
            </w:r>
          </w:p>
        </w:tc>
      </w:tr>
      <w:tr w:rsidR="004D7A29" w:rsidRPr="00AE1B31" w:rsidTr="004D7A29">
        <w:trPr>
          <w:trHeight w:val="283"/>
          <w:jc w:val="center"/>
        </w:trPr>
        <w:tc>
          <w:tcPr>
            <w:tcW w:w="2268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3685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Академических часов в день</w:t>
            </w:r>
          </w:p>
        </w:tc>
        <w:tc>
          <w:tcPr>
            <w:tcW w:w="1984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Дней в неделю</w:t>
            </w:r>
          </w:p>
        </w:tc>
        <w:tc>
          <w:tcPr>
            <w:tcW w:w="3402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Общая трудоемкость (час)</w:t>
            </w:r>
          </w:p>
        </w:tc>
        <w:tc>
          <w:tcPr>
            <w:tcW w:w="3399" w:type="dxa"/>
            <w:gridSpan w:val="2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</w:t>
            </w:r>
          </w:p>
        </w:tc>
      </w:tr>
      <w:tr w:rsidR="004D7A29" w:rsidRPr="00AE1B31" w:rsidTr="004D7A29">
        <w:trPr>
          <w:trHeight w:val="907"/>
          <w:jc w:val="center"/>
        </w:trPr>
        <w:tc>
          <w:tcPr>
            <w:tcW w:w="2268" w:type="dxa"/>
            <w:vAlign w:val="center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, с отрывом от работы</w:t>
            </w:r>
          </w:p>
        </w:tc>
        <w:tc>
          <w:tcPr>
            <w:tcW w:w="3685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:rsidR="00631800" w:rsidRPr="00AE1B31" w:rsidRDefault="00631800" w:rsidP="004D7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99" w:type="dxa"/>
            <w:gridSpan w:val="2"/>
            <w:vAlign w:val="center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Суммарный результат выполненных по каждой теме заданий</w:t>
            </w:r>
          </w:p>
        </w:tc>
      </w:tr>
    </w:tbl>
    <w:p w:rsidR="00631800" w:rsidRPr="00AE1B31" w:rsidRDefault="00631800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495905590"/>
      <w:bookmarkStart w:id="3" w:name="_Toc6254710"/>
    </w:p>
    <w:p w:rsidR="00631800" w:rsidRPr="00AE1B31" w:rsidRDefault="00631800" w:rsidP="00AE1B3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E1B31">
        <w:rPr>
          <w:rFonts w:ascii="Times New Roman" w:hAnsi="Times New Roman" w:cs="Times New Roman"/>
          <w:color w:val="auto"/>
        </w:rPr>
        <w:t>Содержание учебной программы</w:t>
      </w:r>
      <w:bookmarkEnd w:id="2"/>
      <w:bookmarkEnd w:id="3"/>
    </w:p>
    <w:p w:rsidR="00AE1B31" w:rsidRPr="00AE1B31" w:rsidRDefault="00AE1B31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4957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3125"/>
        <w:gridCol w:w="9071"/>
        <w:gridCol w:w="1964"/>
      </w:tblGrid>
      <w:tr w:rsidR="00EE2A84" w:rsidRPr="00AE1B31" w:rsidTr="00EE2A84">
        <w:trPr>
          <w:jc w:val="center"/>
        </w:trPr>
        <w:tc>
          <w:tcPr>
            <w:tcW w:w="192" w:type="pct"/>
            <w:vAlign w:val="center"/>
          </w:tcPr>
          <w:p w:rsidR="00631800" w:rsidRPr="00AE1B31" w:rsidRDefault="00631800" w:rsidP="00EE2A84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E1B3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1B3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1B31">
              <w:rPr>
                <w:b/>
                <w:sz w:val="26"/>
                <w:szCs w:val="26"/>
              </w:rPr>
              <w:t>/</w:t>
            </w:r>
            <w:proofErr w:type="spellStart"/>
            <w:r w:rsidRPr="00AE1B3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61" w:type="pct"/>
            <w:vAlign w:val="center"/>
          </w:tcPr>
          <w:p w:rsidR="00631800" w:rsidRPr="00AE1B31" w:rsidRDefault="00631800" w:rsidP="00EE2A84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E1B31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080" w:type="pct"/>
            <w:vAlign w:val="center"/>
          </w:tcPr>
          <w:p w:rsidR="00631800" w:rsidRPr="00AE1B31" w:rsidRDefault="00631800" w:rsidP="00EE2A84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E1B31">
              <w:rPr>
                <w:b/>
                <w:sz w:val="26"/>
                <w:szCs w:val="26"/>
              </w:rPr>
              <w:t>Основное содержание</w:t>
            </w:r>
          </w:p>
        </w:tc>
        <w:tc>
          <w:tcPr>
            <w:tcW w:w="667" w:type="pct"/>
            <w:vAlign w:val="center"/>
          </w:tcPr>
          <w:p w:rsidR="00631800" w:rsidRPr="00AE1B31" w:rsidRDefault="00631800" w:rsidP="00EE2A84">
            <w:pPr>
              <w:pStyle w:val="21"/>
              <w:shd w:val="clear" w:color="auto" w:fill="auto"/>
              <w:tabs>
                <w:tab w:val="left" w:pos="851"/>
                <w:tab w:val="left" w:pos="979"/>
              </w:tabs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E1B31">
              <w:rPr>
                <w:b/>
                <w:sz w:val="26"/>
                <w:szCs w:val="26"/>
              </w:rPr>
              <w:t>Распределение часов</w:t>
            </w:r>
          </w:p>
        </w:tc>
      </w:tr>
      <w:tr w:rsidR="00EE2A84" w:rsidRPr="00AE1B31" w:rsidTr="00EE2A84">
        <w:trPr>
          <w:jc w:val="center"/>
        </w:trPr>
        <w:tc>
          <w:tcPr>
            <w:tcW w:w="192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61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Внутриутробное развитие плода. Антенатальная профилактика.</w:t>
            </w:r>
          </w:p>
        </w:tc>
        <w:tc>
          <w:tcPr>
            <w:tcW w:w="3080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Периоды внутриутробного развития. Понятие о системе "мать-плацента-плод". Влияние внешних факторов, возраста и состояния здоровья матери на исход беременности. Понятие о критических периодах развития плода. Роль гипоксии в патологии плода и новорожденного, причины ее развития. Нормальные и патологические роды. Факторы риска в родах.</w:t>
            </w:r>
          </w:p>
        </w:tc>
        <w:tc>
          <w:tcPr>
            <w:tcW w:w="667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2A84" w:rsidRPr="00AE1B31" w:rsidTr="00EE2A84">
        <w:trPr>
          <w:jc w:val="center"/>
        </w:trPr>
        <w:tc>
          <w:tcPr>
            <w:tcW w:w="192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61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Основные Анатомо-физиологические особенности новорожденных. Постнатальная адаптация новорожденных. Переходные состояния.</w:t>
            </w:r>
          </w:p>
        </w:tc>
        <w:tc>
          <w:tcPr>
            <w:tcW w:w="3080" w:type="pct"/>
          </w:tcPr>
          <w:p w:rsidR="00631800" w:rsidRPr="00AE1B31" w:rsidRDefault="00631800" w:rsidP="004D7A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Внешний вид здорового, зрелого, доношенного новорожденного. Физические, неврологические и антропометрические признаки зрелости. </w:t>
            </w:r>
            <w:proofErr w:type="spellStart"/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Анатомо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физиологические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особенности нервной системы и органов чувств. Поза, мышечный тонус здорового новорожденного. Физиологические рефлексы новорожденного. Анатомо-физиологические особенности кожных покровов и слизистых. Тургор, эластичность. Анатомо-физиологические особенности органов дыхания новорождённых Ритм и частота дыхания у здорового новорожденного. Физиологические апноэ. </w:t>
            </w:r>
            <w:proofErr w:type="spellStart"/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Анатомо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физиологические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особенности сердечно - сосудистой системы Частота сердечных сокращений у здорового новорожденного. Анатомо-физиологические особенности костно-мышечной системы. Состояния черепа, швов и родничков здорового ребенка. </w:t>
            </w:r>
            <w:proofErr w:type="spellStart"/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Анатомо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физиологические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особенности органов пищеварения. Сроки появления первого стула. Характеристика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мекониевого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, переходного и детского стула здоровых новорожденных. Анатомо-физиологические особенности мочевыделительной системы. Терморегуляция новорожденных. Влияние изменений температуры на жизнедеятельность новорожденных.</w:t>
            </w:r>
          </w:p>
          <w:p w:rsidR="00631800" w:rsidRPr="00AE1B31" w:rsidRDefault="00631800" w:rsidP="004D7A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Определение понятий доношенный, недоношенный, переношенный 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новорожденный, внутриутробная гипотрофия (дистрофия). Степени гипотро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фии. Незрелость. Основные фазы адаптации здорового доношенного новорожденного. </w:t>
            </w:r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адаптации переношенных новорожденных, детей с внутри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утробной гипотрофией, извлеченных путем операции кесарева сечения, рожденных в тазовых и лицевых предлежаниях, из двоен, от матерей с сахарным диабетом, перенесших гипоксию, у курящих матерей и матерей страдающих алкоголизмом.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Особенности сестринского ухода за указан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ными категориями новорожденных. Транзиторная потеря массы тела, степени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гипогидратации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. Отличие фи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зиологической потери массы тела от патологического обезвоживания. Профилактика патологического обезвоживания, способы восстановления массы тела. Характеристика транзиторных изменений кожных покровов: простая эритема,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милиария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пластинчатое шелушение, сальный ихтиоз, токсическая эритема. Отличие транзиторных состояний кожных покровов от пиодермии. Признаки гормонального полового криза. </w:t>
            </w:r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Отличие физио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логического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нагрубания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молочных желез от мастита.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Понятие и клиниче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ские симптомы мочекислого инфаркта почек.</w:t>
            </w:r>
          </w:p>
        </w:tc>
        <w:tc>
          <w:tcPr>
            <w:tcW w:w="667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EE2A84" w:rsidRPr="00AE1B31" w:rsidTr="00EE2A84">
        <w:trPr>
          <w:jc w:val="center"/>
        </w:trPr>
        <w:tc>
          <w:tcPr>
            <w:tcW w:w="192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061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Первый туалет новорожденного.</w:t>
            </w:r>
          </w:p>
        </w:tc>
        <w:tc>
          <w:tcPr>
            <w:tcW w:w="3080" w:type="pct"/>
          </w:tcPr>
          <w:p w:rsidR="00631800" w:rsidRPr="00AE1B31" w:rsidRDefault="00631800" w:rsidP="004D7A29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Признаки живорожденности (самостоятельное дыхание, сердцебиение, пульсация пуповины, произвольные движения мышц). Асептика и антисептика при проведении первого туалета новорожденного. Обеспечение проходимости верхних дыхательных путей. Профилактика гонобленорреи.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Двухмоментные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способы обработки пуповины с использованием скобок Роговина, зажимов, лигатур. Их сравнительная характеристика. Первый туалет кожи и слизистых оболочек. Показания к проведению первой ванны. Правила проведения антропометрии. Значение и способы согревания новорожденных в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родзале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. Первый осмотр ребенка в родильном зале и его диагностическое значение. Про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верка проходимости хоан, пищевода. Юридическое оформление рождения ребенка. Сроки, порядок передачи и приема в детское отделение. Регистрация приема. Оценка состояния при приеме новорожденного в детское отделение. </w:t>
            </w:r>
          </w:p>
        </w:tc>
        <w:tc>
          <w:tcPr>
            <w:tcW w:w="667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2A84" w:rsidRPr="00AE1B31" w:rsidTr="00EE2A84">
        <w:trPr>
          <w:jc w:val="center"/>
        </w:trPr>
        <w:tc>
          <w:tcPr>
            <w:tcW w:w="192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061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Уход за здоровым ребенком.</w:t>
            </w:r>
          </w:p>
        </w:tc>
        <w:tc>
          <w:tcPr>
            <w:tcW w:w="3080" w:type="pct"/>
          </w:tcPr>
          <w:p w:rsidR="00631800" w:rsidRPr="00AE1B31" w:rsidRDefault="00631800" w:rsidP="004D7A29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Режим новорожденного ребенка. Набор одежды, ги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гиенические требования к ней, суточная потребность. Правила ухода за кожей и слизистыми. Роль медицинской сестры в уходе за пуповинным остатком и пупочной ранкой. Методы пеленания, укладывания и поло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жение ребенка в кровати. Обязанности медицинской сестры на врачеб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ном обходе. Значение и методы </w:t>
            </w:r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температурой тела. Показа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и методы согревания новорожденных. Показания к купанию ново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рожденных в детском отделении. </w:t>
            </w:r>
          </w:p>
        </w:tc>
        <w:tc>
          <w:tcPr>
            <w:tcW w:w="667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EE2A84" w:rsidRPr="00AE1B31" w:rsidTr="00EE2A84">
        <w:trPr>
          <w:jc w:val="center"/>
        </w:trPr>
        <w:tc>
          <w:tcPr>
            <w:tcW w:w="192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061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Противотуберкулезная вакцинация.</w:t>
            </w:r>
          </w:p>
        </w:tc>
        <w:tc>
          <w:tcPr>
            <w:tcW w:w="3080" w:type="pct"/>
          </w:tcPr>
          <w:p w:rsidR="00631800" w:rsidRPr="00AE1B31" w:rsidRDefault="00631800" w:rsidP="004D7A29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вакцинации БЦЖ. Противо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показания к противотуберкулезной вакцинации. Требования к качеству вакцины, сроки и условия хранения. Реакция на прививку, сроки прояв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ления. Ранние и поздние осложнения. Советы матери по уходу за местом вакцинации.</w:t>
            </w:r>
          </w:p>
        </w:tc>
        <w:tc>
          <w:tcPr>
            <w:tcW w:w="667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2A84" w:rsidRPr="00AE1B31" w:rsidTr="00EE2A84">
        <w:trPr>
          <w:jc w:val="center"/>
        </w:trPr>
        <w:tc>
          <w:tcPr>
            <w:tcW w:w="192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061" w:type="pct"/>
          </w:tcPr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Вскармливание новорожденных.</w:t>
            </w:r>
          </w:p>
        </w:tc>
        <w:tc>
          <w:tcPr>
            <w:tcW w:w="3080" w:type="pct"/>
          </w:tcPr>
          <w:p w:rsidR="00631800" w:rsidRPr="00AE1B31" w:rsidRDefault="00631800" w:rsidP="004D7A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Значение естественного вскармливания, раннего прикладывания к груди для матери и ребенка. Уникальные свойства грудного молока. Принципы успешного грудного вскармливания, провозглашенные в Декларации ВОЗ "Охрана, поощрение и поддержка практики грудного вскармливания: особая роль родовспомогательных служб". Время первого прикладывания к груди. Противопоказания к грудному вскармливанию со стороны матери и ребенка. Подготовка матери и ребенка к кормлению. Правила доставки новорожденных к матери. Прикладывание к груди, длительность кормления. Положение матери и новорожденного при кормлении. </w:t>
            </w:r>
            <w:proofErr w:type="gram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состоянием ребенка во время кор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мления. Методы расчета разового и суточного количества молока в зависимости от возраста новорожденных. Кратность кормления. Питьевой режим, его значение. Показания к кормлению и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докармливанию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новорожденных через соску. </w:t>
            </w:r>
          </w:p>
          <w:p w:rsidR="00631800" w:rsidRPr="00AE1B31" w:rsidRDefault="00631800" w:rsidP="004D7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и санитарно-гигиенический режим комнаты для пастеризации и хранения грудного молока. Функциональные обязанности медсестры "молочной комнаты". Сцежи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вание молока, режим пастеризации, хранения и подогрева молока. Обработка посуды для кормления. Показания к кормлению и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докармливанию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новорожденных через зонд. Разновидности кормления через зонд, виды зондов. Требования к качеству зондов. Осложнения при кормлении через зонд и их профилактика. Уход за грудными железами. Профилактика развития у родильниц трещин сосков и маститов. Ранние симптомы мастита. Санитарно-просветительная работа при проведении естественного вскармливания, разъяснения матерям его преимуществ. Причины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гипогалактии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, ее лечение. Роль медицинской сестры в профи</w:t>
            </w:r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лактике </w:t>
            </w:r>
            <w:proofErr w:type="spellStart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гипогалактии</w:t>
            </w:r>
            <w:proofErr w:type="spellEnd"/>
            <w:r w:rsidRPr="00AE1B31">
              <w:rPr>
                <w:rFonts w:ascii="Times New Roman" w:eastAsia="Calibri" w:hAnsi="Times New Roman" w:cs="Times New Roman"/>
                <w:sz w:val="26"/>
                <w:szCs w:val="26"/>
              </w:rPr>
              <w:t>. Показания к назначению искусственного вскармливания новорожденных. Простые и адаптированные смеси.</w:t>
            </w:r>
          </w:p>
        </w:tc>
        <w:tc>
          <w:tcPr>
            <w:tcW w:w="667" w:type="pct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31800" w:rsidRPr="00AE1B31" w:rsidRDefault="00631800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6254712"/>
    </w:p>
    <w:p w:rsidR="00631800" w:rsidRPr="00AE1B31" w:rsidRDefault="00631800" w:rsidP="00AE1B31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E1B31">
        <w:rPr>
          <w:rFonts w:ascii="Times New Roman" w:hAnsi="Times New Roman" w:cs="Times New Roman"/>
          <w:color w:val="auto"/>
        </w:rPr>
        <w:lastRenderedPageBreak/>
        <w:t>Содержание стажировки</w:t>
      </w:r>
      <w:bookmarkEnd w:id="4"/>
    </w:p>
    <w:p w:rsidR="00AE1B31" w:rsidRPr="00AE1B31" w:rsidRDefault="00AE1B31" w:rsidP="00AE1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551"/>
        <w:gridCol w:w="1984"/>
        <w:gridCol w:w="2268"/>
        <w:gridCol w:w="7370"/>
      </w:tblGrid>
      <w:tr w:rsidR="00EE2A84" w:rsidRPr="00AE1B31" w:rsidTr="00EE2A84">
        <w:trPr>
          <w:jc w:val="center"/>
        </w:trPr>
        <w:tc>
          <w:tcPr>
            <w:tcW w:w="567" w:type="dxa"/>
            <w:vAlign w:val="center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984" w:type="dxa"/>
            <w:vAlign w:val="center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Трудоемкость, часов</w:t>
            </w:r>
          </w:p>
        </w:tc>
        <w:tc>
          <w:tcPr>
            <w:tcW w:w="2268" w:type="dxa"/>
            <w:vAlign w:val="center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стажировки</w:t>
            </w:r>
          </w:p>
        </w:tc>
        <w:tc>
          <w:tcPr>
            <w:tcW w:w="7370" w:type="dxa"/>
            <w:vAlign w:val="center"/>
          </w:tcPr>
          <w:p w:rsidR="00631800" w:rsidRPr="00AE1B31" w:rsidRDefault="00EE2A84" w:rsidP="00EE2A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Совершенствуемые </w:t>
            </w:r>
            <w:r w:rsidR="00631800" w:rsidRPr="00AE1B31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умения и навыки</w:t>
            </w:r>
          </w:p>
        </w:tc>
      </w:tr>
      <w:tr w:rsidR="00EE2A84" w:rsidRPr="00AE1B31" w:rsidTr="00EE2A84">
        <w:trPr>
          <w:trHeight w:val="578"/>
          <w:jc w:val="center"/>
        </w:trPr>
        <w:tc>
          <w:tcPr>
            <w:tcW w:w="567" w:type="dxa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631800" w:rsidRPr="00AE1B31" w:rsidRDefault="00631800" w:rsidP="00EE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Первый туалет новорожденного.</w:t>
            </w:r>
          </w:p>
        </w:tc>
        <w:tc>
          <w:tcPr>
            <w:tcW w:w="1984" w:type="dxa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31800" w:rsidRPr="00AE1B31" w:rsidRDefault="00631800" w:rsidP="00EE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ГБПОУ РМЭ «Йошкар-Олинский медколледж»</w:t>
            </w:r>
          </w:p>
        </w:tc>
        <w:tc>
          <w:tcPr>
            <w:tcW w:w="7370" w:type="dxa"/>
          </w:tcPr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ind w:left="170" w:hanging="17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проводить первичный туалет новорожденных, </w:t>
            </w:r>
          </w:p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ind w:left="170" w:hanging="17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проводить профилактику гипотермии новорожденных.</w:t>
            </w:r>
          </w:p>
        </w:tc>
      </w:tr>
      <w:tr w:rsidR="00EE2A84" w:rsidRPr="00AE1B31" w:rsidTr="00EE2A84">
        <w:trPr>
          <w:jc w:val="center"/>
        </w:trPr>
        <w:tc>
          <w:tcPr>
            <w:tcW w:w="567" w:type="dxa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631800" w:rsidRPr="00AE1B31" w:rsidRDefault="00631800" w:rsidP="00EE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Уход за здоровым ребенком.</w:t>
            </w:r>
          </w:p>
        </w:tc>
        <w:tc>
          <w:tcPr>
            <w:tcW w:w="1984" w:type="dxa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31800" w:rsidRPr="00AE1B31" w:rsidRDefault="00631800" w:rsidP="00EE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ГБПОУ РМЭ «Йошкар-Олинский медколледж»</w:t>
            </w:r>
          </w:p>
        </w:tc>
        <w:tc>
          <w:tcPr>
            <w:tcW w:w="7370" w:type="dxa"/>
          </w:tcPr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suppressAutoHyphens/>
              <w:autoSpaceDE w:val="0"/>
              <w:ind w:left="170" w:hanging="17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осуществлять медицинский уход за новорожденными в отделениях родовспоможения,</w:t>
            </w:r>
          </w:p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suppressAutoHyphens/>
              <w:autoSpaceDE w:val="0"/>
              <w:ind w:left="170" w:hanging="17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проводить суточный мониторинг состояния новорожденного ребенка раннего </w:t>
            </w:r>
            <w:proofErr w:type="spellStart"/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гестационного</w:t>
            </w:r>
            <w:proofErr w:type="spellEnd"/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возраста,</w:t>
            </w:r>
          </w:p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suppressAutoHyphens/>
              <w:autoSpaceDE w:val="0"/>
              <w:ind w:left="170" w:hanging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проводить </w:t>
            </w:r>
            <w:proofErr w:type="gramStart"/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обучение матери по уходу</w:t>
            </w:r>
            <w:proofErr w:type="gramEnd"/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за новорожденным.</w:t>
            </w:r>
          </w:p>
        </w:tc>
      </w:tr>
      <w:tr w:rsidR="00EE2A84" w:rsidRPr="00AE1B31" w:rsidTr="00EE2A84">
        <w:trPr>
          <w:jc w:val="center"/>
        </w:trPr>
        <w:tc>
          <w:tcPr>
            <w:tcW w:w="567" w:type="dxa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631800" w:rsidRPr="00AE1B31" w:rsidRDefault="00631800" w:rsidP="00EE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Вскармливание новорожденных.</w:t>
            </w:r>
          </w:p>
        </w:tc>
        <w:tc>
          <w:tcPr>
            <w:tcW w:w="1984" w:type="dxa"/>
          </w:tcPr>
          <w:p w:rsidR="00631800" w:rsidRPr="00AE1B31" w:rsidRDefault="00631800" w:rsidP="00EE2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31800" w:rsidRPr="00AE1B31" w:rsidRDefault="00631800" w:rsidP="00EE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z w:val="26"/>
                <w:szCs w:val="26"/>
              </w:rPr>
              <w:t>ГБПОУ РМЭ «Йошкар-Олинский медколледж»</w:t>
            </w:r>
          </w:p>
        </w:tc>
        <w:tc>
          <w:tcPr>
            <w:tcW w:w="7370" w:type="dxa"/>
          </w:tcPr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suppressAutoHyphens/>
              <w:autoSpaceDE w:val="0"/>
              <w:ind w:left="170" w:hanging="170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Осуществлять первое прикладывание ребенка к груди в родильном зале и поддержку грудного вскармливания,</w:t>
            </w:r>
          </w:p>
          <w:p w:rsidR="00631800" w:rsidRPr="00AE1B31" w:rsidRDefault="00631800" w:rsidP="00EE2A84">
            <w:pPr>
              <w:pStyle w:val="a5"/>
              <w:widowControl w:val="0"/>
              <w:numPr>
                <w:ilvl w:val="0"/>
                <w:numId w:val="32"/>
              </w:numPr>
              <w:tabs>
                <w:tab w:val="num" w:pos="720"/>
              </w:tabs>
              <w:suppressAutoHyphens/>
              <w:autoSpaceDE w:val="0"/>
              <w:ind w:left="170" w:hanging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проводить </w:t>
            </w:r>
            <w:proofErr w:type="gramStart"/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обучение матери по</w:t>
            </w:r>
            <w:proofErr w:type="gramEnd"/>
            <w:r w:rsidRPr="00AE1B3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грудному вскармливанию.</w:t>
            </w:r>
          </w:p>
        </w:tc>
      </w:tr>
    </w:tbl>
    <w:p w:rsidR="00CD4C95" w:rsidRPr="00ED4D7C" w:rsidRDefault="00CD4C95" w:rsidP="00AE1B31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sectPr w:rsidR="00CD4C95" w:rsidRPr="00ED4D7C" w:rsidSect="00AE1B31">
      <w:pgSz w:w="16838" w:h="11906" w:orient="landscape"/>
      <w:pgMar w:top="737" w:right="96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E43"/>
    <w:multiLevelType w:val="multilevel"/>
    <w:tmpl w:val="65306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62AF0"/>
    <w:multiLevelType w:val="multilevel"/>
    <w:tmpl w:val="FDDC9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B2090"/>
    <w:multiLevelType w:val="hybridMultilevel"/>
    <w:tmpl w:val="B93A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3A46"/>
    <w:multiLevelType w:val="hybridMultilevel"/>
    <w:tmpl w:val="7D580AEC"/>
    <w:lvl w:ilvl="0" w:tplc="360A9B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6128"/>
    <w:multiLevelType w:val="multilevel"/>
    <w:tmpl w:val="09F8C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71DD1"/>
    <w:multiLevelType w:val="multilevel"/>
    <w:tmpl w:val="1A56A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C42FF"/>
    <w:multiLevelType w:val="hybridMultilevel"/>
    <w:tmpl w:val="0982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1433"/>
    <w:multiLevelType w:val="multilevel"/>
    <w:tmpl w:val="5A58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631802"/>
    <w:multiLevelType w:val="multilevel"/>
    <w:tmpl w:val="991A0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B5477D"/>
    <w:multiLevelType w:val="multilevel"/>
    <w:tmpl w:val="86200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11A2E"/>
    <w:multiLevelType w:val="multilevel"/>
    <w:tmpl w:val="25F20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B6427"/>
    <w:multiLevelType w:val="multilevel"/>
    <w:tmpl w:val="E2183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6029C"/>
    <w:multiLevelType w:val="hybridMultilevel"/>
    <w:tmpl w:val="91260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47804"/>
    <w:multiLevelType w:val="hybridMultilevel"/>
    <w:tmpl w:val="1828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5520D"/>
    <w:multiLevelType w:val="multilevel"/>
    <w:tmpl w:val="0B644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70774F"/>
    <w:multiLevelType w:val="multilevel"/>
    <w:tmpl w:val="DE7E3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1C2259"/>
    <w:multiLevelType w:val="hybridMultilevel"/>
    <w:tmpl w:val="CA966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668BD"/>
    <w:multiLevelType w:val="hybridMultilevel"/>
    <w:tmpl w:val="B970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21FF9"/>
    <w:multiLevelType w:val="hybridMultilevel"/>
    <w:tmpl w:val="821C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3848"/>
    <w:multiLevelType w:val="hybridMultilevel"/>
    <w:tmpl w:val="B6D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317E"/>
    <w:multiLevelType w:val="hybridMultilevel"/>
    <w:tmpl w:val="DCC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F2642"/>
    <w:multiLevelType w:val="multilevel"/>
    <w:tmpl w:val="F4F87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133185"/>
    <w:multiLevelType w:val="hybridMultilevel"/>
    <w:tmpl w:val="8F68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B5FA6"/>
    <w:multiLevelType w:val="multilevel"/>
    <w:tmpl w:val="712C1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957F7C"/>
    <w:multiLevelType w:val="singleLevel"/>
    <w:tmpl w:val="B23631D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color w:val="auto"/>
      </w:rPr>
    </w:lvl>
  </w:abstractNum>
  <w:abstractNum w:abstractNumId="25">
    <w:nsid w:val="60E801EB"/>
    <w:multiLevelType w:val="multilevel"/>
    <w:tmpl w:val="7848F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4398B"/>
    <w:multiLevelType w:val="multilevel"/>
    <w:tmpl w:val="7BDE9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77985"/>
    <w:multiLevelType w:val="hybridMultilevel"/>
    <w:tmpl w:val="9104E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41A84"/>
    <w:multiLevelType w:val="hybridMultilevel"/>
    <w:tmpl w:val="F0349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33662"/>
    <w:multiLevelType w:val="multilevel"/>
    <w:tmpl w:val="1B26C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D7CDB"/>
    <w:multiLevelType w:val="multilevel"/>
    <w:tmpl w:val="756E9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2E55D2"/>
    <w:multiLevelType w:val="multilevel"/>
    <w:tmpl w:val="33A6E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3"/>
  </w:num>
  <w:num w:numId="5">
    <w:abstractNumId w:val="12"/>
  </w:num>
  <w:num w:numId="6">
    <w:abstractNumId w:val="16"/>
  </w:num>
  <w:num w:numId="7">
    <w:abstractNumId w:val="27"/>
  </w:num>
  <w:num w:numId="8">
    <w:abstractNumId w:val="3"/>
  </w:num>
  <w:num w:numId="9">
    <w:abstractNumId w:val="28"/>
  </w:num>
  <w:num w:numId="10">
    <w:abstractNumId w:val="14"/>
  </w:num>
  <w:num w:numId="11">
    <w:abstractNumId w:val="7"/>
  </w:num>
  <w:num w:numId="12">
    <w:abstractNumId w:val="1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9"/>
  </w:num>
  <w:num w:numId="21">
    <w:abstractNumId w:val="29"/>
  </w:num>
  <w:num w:numId="22">
    <w:abstractNumId w:val="30"/>
  </w:num>
  <w:num w:numId="23">
    <w:abstractNumId w:val="25"/>
  </w:num>
  <w:num w:numId="24">
    <w:abstractNumId w:val="0"/>
  </w:num>
  <w:num w:numId="25">
    <w:abstractNumId w:val="31"/>
  </w:num>
  <w:num w:numId="26">
    <w:abstractNumId w:val="26"/>
  </w:num>
  <w:num w:numId="27">
    <w:abstractNumId w:val="23"/>
  </w:num>
  <w:num w:numId="28">
    <w:abstractNumId w:val="24"/>
  </w:num>
  <w:num w:numId="29">
    <w:abstractNumId w:val="6"/>
  </w:num>
  <w:num w:numId="30">
    <w:abstractNumId w:val="19"/>
  </w:num>
  <w:num w:numId="31">
    <w:abstractNumId w:val="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05E"/>
    <w:rsid w:val="000049E8"/>
    <w:rsid w:val="000F485E"/>
    <w:rsid w:val="00230DC3"/>
    <w:rsid w:val="002C0095"/>
    <w:rsid w:val="00455982"/>
    <w:rsid w:val="0047222A"/>
    <w:rsid w:val="004D7A29"/>
    <w:rsid w:val="005453A8"/>
    <w:rsid w:val="00621791"/>
    <w:rsid w:val="00631800"/>
    <w:rsid w:val="00652A7E"/>
    <w:rsid w:val="006A134E"/>
    <w:rsid w:val="006E5C68"/>
    <w:rsid w:val="007B1E31"/>
    <w:rsid w:val="007B2FEE"/>
    <w:rsid w:val="008643A4"/>
    <w:rsid w:val="00864ED2"/>
    <w:rsid w:val="008B6A20"/>
    <w:rsid w:val="0096128B"/>
    <w:rsid w:val="009769B5"/>
    <w:rsid w:val="00AE1B31"/>
    <w:rsid w:val="00B6555D"/>
    <w:rsid w:val="00BF7A8B"/>
    <w:rsid w:val="00CD4C95"/>
    <w:rsid w:val="00D5705E"/>
    <w:rsid w:val="00ED4D7C"/>
    <w:rsid w:val="00EE2A84"/>
    <w:rsid w:val="00F6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91"/>
  </w:style>
  <w:style w:type="paragraph" w:styleId="1">
    <w:name w:val="heading 1"/>
    <w:basedOn w:val="a"/>
    <w:next w:val="a"/>
    <w:link w:val="10"/>
    <w:qFormat/>
    <w:rsid w:val="000F48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7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1"/>
    <w:rsid w:val="00D570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D5705E"/>
    <w:pPr>
      <w:widowControl w:val="0"/>
      <w:shd w:val="clear" w:color="auto" w:fill="FFFFFF"/>
      <w:spacing w:before="60" w:after="42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D57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3"/>
    <w:rsid w:val="00D5705E"/>
    <w:rPr>
      <w:color w:val="000000"/>
      <w:spacing w:val="3"/>
      <w:w w:val="100"/>
      <w:position w:val="0"/>
      <w:sz w:val="21"/>
      <w:szCs w:val="21"/>
      <w:lang w:val="ru-RU"/>
    </w:rPr>
  </w:style>
  <w:style w:type="paragraph" w:styleId="a5">
    <w:name w:val="List Paragraph"/>
    <w:basedOn w:val="a"/>
    <w:qFormat/>
    <w:rsid w:val="00D5705E"/>
    <w:pPr>
      <w:ind w:left="720"/>
      <w:contextualSpacing/>
    </w:pPr>
  </w:style>
  <w:style w:type="paragraph" w:styleId="a6">
    <w:name w:val="Normal (Web)"/>
    <w:basedOn w:val="a"/>
    <w:uiPriority w:val="99"/>
    <w:rsid w:val="00BF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C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rsid w:val="002C00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C00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9769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769B5"/>
  </w:style>
  <w:style w:type="paragraph" w:styleId="ab">
    <w:name w:val="Plain Text"/>
    <w:basedOn w:val="a"/>
    <w:link w:val="ac"/>
    <w:rsid w:val="009769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9769B5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F48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2">
    <w:name w:val="Body Text Indent 2"/>
    <w:basedOn w:val="a"/>
    <w:link w:val="23"/>
    <w:uiPriority w:val="99"/>
    <w:semiHidden/>
    <w:unhideWhenUsed/>
    <w:rsid w:val="006E5C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E5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86938A07D9E49B8AC0399924E4AB2" ma:contentTypeVersion="0" ma:contentTypeDescription="Создание документа." ma:contentTypeScope="" ma:versionID="6f36c29fd4a4d1c0ae6686b7364d238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B5F292-C99F-45C5-965F-60726DD55F41}"/>
</file>

<file path=customXml/itemProps2.xml><?xml version="1.0" encoding="utf-8"?>
<ds:datastoreItem xmlns:ds="http://schemas.openxmlformats.org/officeDocument/2006/customXml" ds:itemID="{D8901067-FED8-4CA2-B413-71EB0BA6028A}"/>
</file>

<file path=customXml/itemProps3.xml><?xml version="1.0" encoding="utf-8"?>
<ds:datastoreItem xmlns:ds="http://schemas.openxmlformats.org/officeDocument/2006/customXml" ds:itemID="{88570128-3358-4814-8AE0-B3737ED2F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209-5</cp:lastModifiedBy>
  <cp:revision>12</cp:revision>
  <dcterms:created xsi:type="dcterms:W3CDTF">2020-10-05T08:11:00Z</dcterms:created>
  <dcterms:modified xsi:type="dcterms:W3CDTF">2020-10-16T12:03:00Z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0x01010076A86938A07D9E49B8AC0399924E4AB2</vt:lpwstr>
  </property>
</Properties>
</file>