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B23" w:rsidRPr="00D87A7D" w:rsidRDefault="007237B6" w:rsidP="00D87A7D">
      <w:pPr>
        <w:spacing w:after="0" w:line="240" w:lineRule="auto"/>
        <w:jc w:val="center"/>
        <w:rPr>
          <w:rFonts w:ascii="Times New Roman" w:hAnsi="Times New Roman" w:cs="Times New Roman"/>
          <w:sz w:val="28"/>
          <w:szCs w:val="26"/>
        </w:rPr>
      </w:pPr>
      <w:r w:rsidRPr="00D87A7D">
        <w:rPr>
          <w:rFonts w:ascii="Times New Roman" w:hAnsi="Times New Roman" w:cs="Times New Roman"/>
          <w:b/>
          <w:sz w:val="28"/>
          <w:szCs w:val="26"/>
        </w:rPr>
        <w:t>Название программы:</w:t>
      </w:r>
      <w:r w:rsidR="00123D58" w:rsidRPr="00D87A7D">
        <w:rPr>
          <w:rFonts w:ascii="Times New Roman" w:hAnsi="Times New Roman" w:cs="Times New Roman"/>
          <w:sz w:val="28"/>
          <w:szCs w:val="26"/>
        </w:rPr>
        <w:t xml:space="preserve"> </w:t>
      </w:r>
      <w:r w:rsidR="00753B23" w:rsidRPr="00D87A7D">
        <w:rPr>
          <w:rFonts w:ascii="Times New Roman" w:hAnsi="Times New Roman" w:cs="Times New Roman"/>
          <w:sz w:val="28"/>
          <w:szCs w:val="26"/>
        </w:rPr>
        <w:t>Сестринское дело в кардиологии</w:t>
      </w:r>
    </w:p>
    <w:p w:rsidR="007237B6" w:rsidRPr="00D87A7D" w:rsidRDefault="007237B6" w:rsidP="00D87A7D">
      <w:pPr>
        <w:spacing w:after="0" w:line="240" w:lineRule="auto"/>
        <w:jc w:val="center"/>
        <w:rPr>
          <w:rFonts w:ascii="Times New Roman" w:hAnsi="Times New Roman" w:cs="Times New Roman"/>
          <w:sz w:val="28"/>
          <w:szCs w:val="26"/>
        </w:rPr>
      </w:pPr>
      <w:r w:rsidRPr="00D87A7D">
        <w:rPr>
          <w:rFonts w:ascii="Times New Roman" w:hAnsi="Times New Roman" w:cs="Times New Roman"/>
          <w:b/>
          <w:sz w:val="28"/>
          <w:szCs w:val="26"/>
        </w:rPr>
        <w:t>Трудоемкость:</w:t>
      </w:r>
      <w:r w:rsidRPr="00D87A7D">
        <w:rPr>
          <w:rFonts w:ascii="Times New Roman" w:hAnsi="Times New Roman" w:cs="Times New Roman"/>
          <w:sz w:val="28"/>
          <w:szCs w:val="26"/>
        </w:rPr>
        <w:t xml:space="preserve"> </w:t>
      </w:r>
      <w:r w:rsidR="00123D58" w:rsidRPr="00D87A7D">
        <w:rPr>
          <w:rFonts w:ascii="Times New Roman" w:hAnsi="Times New Roman" w:cs="Times New Roman"/>
          <w:sz w:val="28"/>
          <w:szCs w:val="26"/>
        </w:rPr>
        <w:t>144</w:t>
      </w:r>
      <w:r w:rsidRPr="00D87A7D">
        <w:rPr>
          <w:rFonts w:ascii="Times New Roman" w:hAnsi="Times New Roman" w:cs="Times New Roman"/>
          <w:sz w:val="28"/>
          <w:szCs w:val="26"/>
        </w:rPr>
        <w:t xml:space="preserve"> академических часов, очная</w:t>
      </w:r>
      <w:r w:rsidR="00374C16" w:rsidRPr="00D87A7D">
        <w:rPr>
          <w:rFonts w:ascii="Times New Roman" w:hAnsi="Times New Roman" w:cs="Times New Roman"/>
          <w:sz w:val="28"/>
          <w:szCs w:val="26"/>
        </w:rPr>
        <w:t xml:space="preserve"> с использованием </w:t>
      </w:r>
      <w:r w:rsidR="00123D58" w:rsidRPr="00D87A7D">
        <w:rPr>
          <w:rFonts w:ascii="Times New Roman" w:hAnsi="Times New Roman" w:cs="Times New Roman"/>
          <w:sz w:val="28"/>
          <w:szCs w:val="26"/>
        </w:rPr>
        <w:t xml:space="preserve">стажировки </w:t>
      </w:r>
      <w:r w:rsidR="00374C16" w:rsidRPr="00D87A7D">
        <w:rPr>
          <w:rFonts w:ascii="Times New Roman" w:hAnsi="Times New Roman" w:cs="Times New Roman"/>
          <w:sz w:val="28"/>
          <w:szCs w:val="26"/>
        </w:rPr>
        <w:t>(</w:t>
      </w:r>
      <w:r w:rsidR="00123D58" w:rsidRPr="00D87A7D">
        <w:rPr>
          <w:rFonts w:ascii="Times New Roman" w:hAnsi="Times New Roman" w:cs="Times New Roman"/>
          <w:sz w:val="28"/>
          <w:szCs w:val="26"/>
        </w:rPr>
        <w:t xml:space="preserve">30 </w:t>
      </w:r>
      <w:r w:rsidR="00374C16" w:rsidRPr="00D87A7D">
        <w:rPr>
          <w:rFonts w:ascii="Times New Roman" w:hAnsi="Times New Roman" w:cs="Times New Roman"/>
          <w:sz w:val="28"/>
          <w:szCs w:val="26"/>
        </w:rPr>
        <w:t>часов)</w:t>
      </w:r>
    </w:p>
    <w:p w:rsidR="007237B6" w:rsidRPr="00D87A7D" w:rsidRDefault="007237B6" w:rsidP="00D87A7D">
      <w:pPr>
        <w:spacing w:after="0" w:line="240" w:lineRule="auto"/>
        <w:jc w:val="center"/>
        <w:rPr>
          <w:rFonts w:ascii="Times New Roman" w:hAnsi="Times New Roman" w:cs="Times New Roman"/>
          <w:sz w:val="28"/>
          <w:szCs w:val="26"/>
        </w:rPr>
      </w:pPr>
      <w:r w:rsidRPr="00D87A7D">
        <w:rPr>
          <w:rFonts w:ascii="Times New Roman" w:hAnsi="Times New Roman" w:cs="Times New Roman"/>
          <w:b/>
          <w:sz w:val="28"/>
          <w:szCs w:val="26"/>
        </w:rPr>
        <w:t>Целевая аудитория:</w:t>
      </w:r>
      <w:r w:rsidRPr="00D87A7D">
        <w:rPr>
          <w:rFonts w:ascii="Times New Roman" w:hAnsi="Times New Roman" w:cs="Times New Roman"/>
          <w:sz w:val="28"/>
          <w:szCs w:val="26"/>
        </w:rPr>
        <w:t xml:space="preserve"> для специальности «</w:t>
      </w:r>
      <w:r w:rsidR="00753B23" w:rsidRPr="00D87A7D">
        <w:rPr>
          <w:rFonts w:ascii="Times New Roman" w:hAnsi="Times New Roman" w:cs="Times New Roman"/>
          <w:sz w:val="28"/>
          <w:szCs w:val="26"/>
        </w:rPr>
        <w:t>Сестринское дело</w:t>
      </w:r>
      <w:r w:rsidR="00123D58" w:rsidRPr="00D87A7D">
        <w:rPr>
          <w:rFonts w:ascii="Times New Roman" w:hAnsi="Times New Roman" w:cs="Times New Roman"/>
          <w:sz w:val="28"/>
          <w:szCs w:val="26"/>
        </w:rPr>
        <w:t>»</w:t>
      </w:r>
    </w:p>
    <w:p w:rsidR="00D87A7D" w:rsidRPr="00D87A7D" w:rsidRDefault="00D87A7D" w:rsidP="00D87A7D">
      <w:pPr>
        <w:spacing w:after="0" w:line="240" w:lineRule="auto"/>
        <w:jc w:val="both"/>
        <w:rPr>
          <w:rFonts w:ascii="Times New Roman" w:hAnsi="Times New Roman" w:cs="Times New Roman"/>
          <w:sz w:val="26"/>
          <w:szCs w:val="26"/>
        </w:rPr>
      </w:pPr>
    </w:p>
    <w:p w:rsidR="00374C16" w:rsidRPr="00D87A7D" w:rsidRDefault="00374C16" w:rsidP="00D87A7D">
      <w:pPr>
        <w:pStyle w:val="2"/>
        <w:spacing w:before="0" w:line="240" w:lineRule="auto"/>
        <w:jc w:val="both"/>
        <w:rPr>
          <w:rFonts w:ascii="Times New Roman" w:hAnsi="Times New Roman" w:cs="Times New Roman"/>
          <w:color w:val="auto"/>
        </w:rPr>
      </w:pPr>
      <w:bookmarkStart w:id="0" w:name="_Toc495905588"/>
      <w:bookmarkStart w:id="1" w:name="_Toc23162330"/>
      <w:r w:rsidRPr="00D87A7D">
        <w:rPr>
          <w:rFonts w:ascii="Times New Roman" w:hAnsi="Times New Roman" w:cs="Times New Roman"/>
          <w:color w:val="auto"/>
        </w:rPr>
        <w:t>Учебный план</w:t>
      </w:r>
      <w:bookmarkEnd w:id="0"/>
      <w:bookmarkEnd w:id="1"/>
    </w:p>
    <w:p w:rsidR="00D87A7D" w:rsidRPr="00D87A7D" w:rsidRDefault="00D87A7D" w:rsidP="00D87A7D">
      <w:pPr>
        <w:spacing w:after="0" w:line="240" w:lineRule="auto"/>
        <w:jc w:val="both"/>
        <w:rPr>
          <w:rFonts w:ascii="Times New Roman" w:hAnsi="Times New Roman" w:cs="Times New Roman"/>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567"/>
        <w:gridCol w:w="3118"/>
        <w:gridCol w:w="2268"/>
        <w:gridCol w:w="2268"/>
        <w:gridCol w:w="2268"/>
        <w:gridCol w:w="2268"/>
        <w:gridCol w:w="1984"/>
      </w:tblGrid>
      <w:tr w:rsidR="00753B23" w:rsidRPr="00D87A7D" w:rsidTr="00F01885">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753B23" w:rsidRPr="00D87A7D" w:rsidRDefault="00753B23" w:rsidP="00F01885">
            <w:pPr>
              <w:spacing w:after="0" w:line="240" w:lineRule="auto"/>
              <w:jc w:val="center"/>
              <w:rPr>
                <w:rFonts w:ascii="Times New Roman" w:hAnsi="Times New Roman" w:cs="Times New Roman"/>
                <w:b/>
                <w:sz w:val="26"/>
                <w:szCs w:val="26"/>
              </w:rPr>
            </w:pPr>
            <w:r w:rsidRPr="00D87A7D">
              <w:rPr>
                <w:rFonts w:ascii="Times New Roman" w:hAnsi="Times New Roman" w:cs="Times New Roman"/>
                <w:b/>
                <w:sz w:val="26"/>
                <w:szCs w:val="26"/>
              </w:rPr>
              <w:t>№</w:t>
            </w:r>
            <w:r w:rsidR="00D87A7D" w:rsidRPr="00D87A7D">
              <w:rPr>
                <w:rFonts w:ascii="Times New Roman" w:hAnsi="Times New Roman" w:cs="Times New Roman"/>
                <w:b/>
                <w:sz w:val="26"/>
                <w:szCs w:val="26"/>
              </w:rPr>
              <w:t xml:space="preserve"> </w:t>
            </w:r>
            <w:proofErr w:type="spellStart"/>
            <w:proofErr w:type="gramStart"/>
            <w:r w:rsidRPr="00D87A7D">
              <w:rPr>
                <w:rFonts w:ascii="Times New Roman" w:hAnsi="Times New Roman" w:cs="Times New Roman"/>
                <w:b/>
                <w:sz w:val="26"/>
                <w:szCs w:val="26"/>
              </w:rPr>
              <w:t>п</w:t>
            </w:r>
            <w:proofErr w:type="spellEnd"/>
            <w:proofErr w:type="gramEnd"/>
            <w:r w:rsidRPr="00D87A7D">
              <w:rPr>
                <w:rFonts w:ascii="Times New Roman" w:hAnsi="Times New Roman" w:cs="Times New Roman"/>
                <w:b/>
                <w:sz w:val="26"/>
                <w:szCs w:val="26"/>
              </w:rPr>
              <w:t>/</w:t>
            </w:r>
            <w:proofErr w:type="spellStart"/>
            <w:r w:rsidRPr="00D87A7D">
              <w:rPr>
                <w:rFonts w:ascii="Times New Roman" w:hAnsi="Times New Roman" w:cs="Times New Roman"/>
                <w:b/>
                <w:sz w:val="26"/>
                <w:szCs w:val="26"/>
              </w:rPr>
              <w:t>п</w:t>
            </w:r>
            <w:proofErr w:type="spellEnd"/>
          </w:p>
        </w:tc>
        <w:tc>
          <w:tcPr>
            <w:tcW w:w="3118" w:type="dxa"/>
            <w:tcBorders>
              <w:top w:val="single" w:sz="4" w:space="0" w:color="auto"/>
              <w:left w:val="single" w:sz="4" w:space="0" w:color="auto"/>
              <w:bottom w:val="single" w:sz="4" w:space="0" w:color="auto"/>
              <w:right w:val="single" w:sz="4" w:space="0" w:color="auto"/>
            </w:tcBorders>
            <w:vAlign w:val="center"/>
          </w:tcPr>
          <w:p w:rsidR="00753B23" w:rsidRPr="00D87A7D" w:rsidRDefault="00753B23" w:rsidP="00F01885">
            <w:pPr>
              <w:spacing w:after="0" w:line="240" w:lineRule="auto"/>
              <w:jc w:val="center"/>
              <w:rPr>
                <w:rFonts w:ascii="Times New Roman" w:hAnsi="Times New Roman" w:cs="Times New Roman"/>
                <w:b/>
                <w:sz w:val="26"/>
                <w:szCs w:val="26"/>
              </w:rPr>
            </w:pPr>
            <w:r w:rsidRPr="00D87A7D">
              <w:rPr>
                <w:rFonts w:ascii="Times New Roman" w:hAnsi="Times New Roman" w:cs="Times New Roman"/>
                <w:b/>
                <w:sz w:val="26"/>
                <w:szCs w:val="26"/>
              </w:rPr>
              <w:t>Наименование модуля</w:t>
            </w:r>
          </w:p>
        </w:tc>
        <w:tc>
          <w:tcPr>
            <w:tcW w:w="2268" w:type="dxa"/>
            <w:tcBorders>
              <w:top w:val="single" w:sz="4" w:space="0" w:color="auto"/>
              <w:left w:val="single" w:sz="4" w:space="0" w:color="auto"/>
              <w:bottom w:val="single" w:sz="4" w:space="0" w:color="auto"/>
              <w:right w:val="single" w:sz="4" w:space="0" w:color="auto"/>
            </w:tcBorders>
            <w:vAlign w:val="center"/>
          </w:tcPr>
          <w:p w:rsidR="00D87A7D" w:rsidRPr="00D87A7D" w:rsidRDefault="00D87A7D" w:rsidP="00F01885">
            <w:pPr>
              <w:spacing w:after="0" w:line="240" w:lineRule="auto"/>
              <w:jc w:val="center"/>
              <w:rPr>
                <w:rFonts w:ascii="Times New Roman" w:hAnsi="Times New Roman" w:cs="Times New Roman"/>
                <w:b/>
                <w:sz w:val="26"/>
                <w:szCs w:val="26"/>
              </w:rPr>
            </w:pPr>
            <w:r w:rsidRPr="00D87A7D">
              <w:rPr>
                <w:rFonts w:ascii="Times New Roman" w:hAnsi="Times New Roman" w:cs="Times New Roman"/>
                <w:b/>
                <w:sz w:val="26"/>
                <w:szCs w:val="26"/>
              </w:rPr>
              <w:t>Трудоемкость</w:t>
            </w:r>
          </w:p>
          <w:p w:rsidR="00753B23" w:rsidRPr="00D87A7D" w:rsidRDefault="00753B23" w:rsidP="00F01885">
            <w:pPr>
              <w:spacing w:after="0" w:line="240" w:lineRule="auto"/>
              <w:jc w:val="center"/>
              <w:rPr>
                <w:rFonts w:ascii="Times New Roman" w:hAnsi="Times New Roman" w:cs="Times New Roman"/>
                <w:b/>
                <w:sz w:val="26"/>
                <w:szCs w:val="26"/>
              </w:rPr>
            </w:pPr>
            <w:r w:rsidRPr="00D87A7D">
              <w:rPr>
                <w:rFonts w:ascii="Times New Roman" w:hAnsi="Times New Roman" w:cs="Times New Roman"/>
                <w:b/>
                <w:sz w:val="26"/>
                <w:szCs w:val="26"/>
              </w:rPr>
              <w:t>в академических часах (Всего)</w:t>
            </w:r>
          </w:p>
        </w:tc>
        <w:tc>
          <w:tcPr>
            <w:tcW w:w="2268" w:type="dxa"/>
            <w:tcBorders>
              <w:top w:val="single" w:sz="4" w:space="0" w:color="auto"/>
              <w:left w:val="single" w:sz="4" w:space="0" w:color="auto"/>
              <w:bottom w:val="single" w:sz="4" w:space="0" w:color="auto"/>
              <w:right w:val="single" w:sz="4" w:space="0" w:color="auto"/>
            </w:tcBorders>
            <w:vAlign w:val="center"/>
          </w:tcPr>
          <w:p w:rsidR="00D87A7D" w:rsidRPr="00D87A7D" w:rsidRDefault="00D87A7D" w:rsidP="00F01885">
            <w:pPr>
              <w:spacing w:after="0" w:line="240" w:lineRule="auto"/>
              <w:jc w:val="center"/>
              <w:rPr>
                <w:rFonts w:ascii="Times New Roman" w:hAnsi="Times New Roman" w:cs="Times New Roman"/>
                <w:b/>
                <w:sz w:val="26"/>
                <w:szCs w:val="26"/>
              </w:rPr>
            </w:pPr>
            <w:r w:rsidRPr="00D87A7D">
              <w:rPr>
                <w:rFonts w:ascii="Times New Roman" w:hAnsi="Times New Roman" w:cs="Times New Roman"/>
                <w:b/>
                <w:sz w:val="26"/>
                <w:szCs w:val="26"/>
              </w:rPr>
              <w:t>Трудоемкость</w:t>
            </w:r>
          </w:p>
          <w:p w:rsidR="00753B23" w:rsidRPr="00D87A7D" w:rsidRDefault="00753B23" w:rsidP="00F01885">
            <w:pPr>
              <w:spacing w:after="0" w:line="240" w:lineRule="auto"/>
              <w:jc w:val="center"/>
              <w:rPr>
                <w:rFonts w:ascii="Times New Roman" w:hAnsi="Times New Roman" w:cs="Times New Roman"/>
                <w:b/>
                <w:sz w:val="26"/>
                <w:szCs w:val="26"/>
              </w:rPr>
            </w:pPr>
            <w:r w:rsidRPr="00D87A7D">
              <w:rPr>
                <w:rFonts w:ascii="Times New Roman" w:hAnsi="Times New Roman" w:cs="Times New Roman"/>
                <w:b/>
                <w:sz w:val="26"/>
                <w:szCs w:val="26"/>
              </w:rPr>
              <w:t>в академических часах (Теория)</w:t>
            </w:r>
          </w:p>
        </w:tc>
        <w:tc>
          <w:tcPr>
            <w:tcW w:w="2268" w:type="dxa"/>
            <w:tcBorders>
              <w:top w:val="single" w:sz="4" w:space="0" w:color="auto"/>
              <w:left w:val="single" w:sz="4" w:space="0" w:color="auto"/>
              <w:bottom w:val="single" w:sz="4" w:space="0" w:color="auto"/>
              <w:right w:val="single" w:sz="4" w:space="0" w:color="auto"/>
            </w:tcBorders>
            <w:vAlign w:val="center"/>
          </w:tcPr>
          <w:p w:rsidR="00D87A7D" w:rsidRPr="00D87A7D" w:rsidRDefault="00D87A7D" w:rsidP="00F01885">
            <w:pPr>
              <w:spacing w:after="0" w:line="240" w:lineRule="auto"/>
              <w:jc w:val="center"/>
              <w:rPr>
                <w:rFonts w:ascii="Times New Roman" w:hAnsi="Times New Roman" w:cs="Times New Roman"/>
                <w:b/>
                <w:sz w:val="26"/>
                <w:szCs w:val="26"/>
              </w:rPr>
            </w:pPr>
            <w:r w:rsidRPr="00D87A7D">
              <w:rPr>
                <w:rFonts w:ascii="Times New Roman" w:hAnsi="Times New Roman" w:cs="Times New Roman"/>
                <w:b/>
                <w:sz w:val="26"/>
                <w:szCs w:val="26"/>
              </w:rPr>
              <w:t>Трудоемкость</w:t>
            </w:r>
          </w:p>
          <w:p w:rsidR="00753B23" w:rsidRPr="00D87A7D" w:rsidRDefault="00753B23" w:rsidP="00F01885">
            <w:pPr>
              <w:spacing w:after="0" w:line="240" w:lineRule="auto"/>
              <w:jc w:val="center"/>
              <w:rPr>
                <w:rFonts w:ascii="Times New Roman" w:hAnsi="Times New Roman" w:cs="Times New Roman"/>
                <w:b/>
                <w:sz w:val="26"/>
                <w:szCs w:val="26"/>
              </w:rPr>
            </w:pPr>
            <w:r w:rsidRPr="00D87A7D">
              <w:rPr>
                <w:rFonts w:ascii="Times New Roman" w:hAnsi="Times New Roman" w:cs="Times New Roman"/>
                <w:b/>
                <w:sz w:val="26"/>
                <w:szCs w:val="26"/>
              </w:rPr>
              <w:t>в академических часах (Практика)</w:t>
            </w:r>
          </w:p>
        </w:tc>
        <w:tc>
          <w:tcPr>
            <w:tcW w:w="2268" w:type="dxa"/>
            <w:tcBorders>
              <w:top w:val="single" w:sz="4" w:space="0" w:color="auto"/>
              <w:left w:val="single" w:sz="4" w:space="0" w:color="auto"/>
              <w:bottom w:val="single" w:sz="4" w:space="0" w:color="auto"/>
              <w:right w:val="single" w:sz="4" w:space="0" w:color="auto"/>
            </w:tcBorders>
            <w:vAlign w:val="center"/>
          </w:tcPr>
          <w:p w:rsidR="00D87A7D" w:rsidRPr="00D87A7D" w:rsidRDefault="00D87A7D" w:rsidP="00F01885">
            <w:pPr>
              <w:spacing w:after="0" w:line="240" w:lineRule="auto"/>
              <w:jc w:val="center"/>
              <w:rPr>
                <w:rFonts w:ascii="Times New Roman" w:hAnsi="Times New Roman" w:cs="Times New Roman"/>
                <w:b/>
                <w:sz w:val="26"/>
                <w:szCs w:val="26"/>
              </w:rPr>
            </w:pPr>
            <w:r w:rsidRPr="00D87A7D">
              <w:rPr>
                <w:rFonts w:ascii="Times New Roman" w:hAnsi="Times New Roman" w:cs="Times New Roman"/>
                <w:b/>
                <w:sz w:val="26"/>
                <w:szCs w:val="26"/>
              </w:rPr>
              <w:t>Занятия</w:t>
            </w:r>
          </w:p>
          <w:p w:rsidR="00753B23" w:rsidRPr="00D87A7D" w:rsidRDefault="00753B23" w:rsidP="00F01885">
            <w:pPr>
              <w:spacing w:after="0" w:line="240" w:lineRule="auto"/>
              <w:jc w:val="center"/>
              <w:rPr>
                <w:rFonts w:ascii="Times New Roman" w:hAnsi="Times New Roman" w:cs="Times New Roman"/>
                <w:b/>
                <w:sz w:val="26"/>
                <w:szCs w:val="26"/>
              </w:rPr>
            </w:pPr>
            <w:r w:rsidRPr="00D87A7D">
              <w:rPr>
                <w:rFonts w:ascii="Times New Roman" w:hAnsi="Times New Roman" w:cs="Times New Roman"/>
                <w:b/>
                <w:sz w:val="26"/>
                <w:szCs w:val="26"/>
              </w:rPr>
              <w:t>с использованием</w:t>
            </w:r>
            <w:r w:rsidR="00D87A7D" w:rsidRPr="00D87A7D">
              <w:rPr>
                <w:rFonts w:ascii="Times New Roman" w:hAnsi="Times New Roman" w:cs="Times New Roman"/>
                <w:b/>
                <w:sz w:val="26"/>
                <w:szCs w:val="26"/>
              </w:rPr>
              <w:t xml:space="preserve"> </w:t>
            </w:r>
            <w:r w:rsidRPr="00D87A7D">
              <w:rPr>
                <w:rFonts w:ascii="Times New Roman" w:hAnsi="Times New Roman" w:cs="Times New Roman"/>
                <w:b/>
                <w:sz w:val="26"/>
                <w:szCs w:val="26"/>
              </w:rPr>
              <w:t>стажировки</w:t>
            </w:r>
          </w:p>
        </w:tc>
        <w:tc>
          <w:tcPr>
            <w:tcW w:w="1984" w:type="dxa"/>
            <w:tcBorders>
              <w:top w:val="single" w:sz="4" w:space="0" w:color="auto"/>
              <w:left w:val="single" w:sz="4" w:space="0" w:color="auto"/>
              <w:bottom w:val="single" w:sz="4" w:space="0" w:color="auto"/>
              <w:right w:val="single" w:sz="4" w:space="0" w:color="auto"/>
            </w:tcBorders>
            <w:vAlign w:val="center"/>
          </w:tcPr>
          <w:p w:rsidR="00753B23" w:rsidRPr="00D87A7D" w:rsidRDefault="00753B23" w:rsidP="00F01885">
            <w:pPr>
              <w:spacing w:after="0" w:line="240" w:lineRule="auto"/>
              <w:jc w:val="center"/>
              <w:rPr>
                <w:rFonts w:ascii="Times New Roman" w:hAnsi="Times New Roman" w:cs="Times New Roman"/>
                <w:b/>
                <w:sz w:val="26"/>
                <w:szCs w:val="26"/>
              </w:rPr>
            </w:pPr>
            <w:r w:rsidRPr="00D87A7D">
              <w:rPr>
                <w:rFonts w:ascii="Times New Roman" w:hAnsi="Times New Roman" w:cs="Times New Roman"/>
                <w:b/>
                <w:sz w:val="26"/>
                <w:szCs w:val="26"/>
              </w:rPr>
              <w:t>Форма</w:t>
            </w:r>
            <w:r w:rsidR="00D87A7D" w:rsidRPr="00D87A7D">
              <w:rPr>
                <w:rFonts w:ascii="Times New Roman" w:hAnsi="Times New Roman" w:cs="Times New Roman"/>
                <w:b/>
                <w:sz w:val="26"/>
                <w:szCs w:val="26"/>
              </w:rPr>
              <w:t xml:space="preserve"> </w:t>
            </w:r>
            <w:r w:rsidRPr="00D87A7D">
              <w:rPr>
                <w:rFonts w:ascii="Times New Roman" w:hAnsi="Times New Roman" w:cs="Times New Roman"/>
                <w:b/>
                <w:sz w:val="26"/>
                <w:szCs w:val="26"/>
              </w:rPr>
              <w:t>контроля</w:t>
            </w:r>
          </w:p>
        </w:tc>
      </w:tr>
      <w:tr w:rsidR="00753B23" w:rsidRPr="00D87A7D" w:rsidTr="00F01885">
        <w:trPr>
          <w:trHeight w:val="892"/>
          <w:jc w:val="center"/>
        </w:trPr>
        <w:tc>
          <w:tcPr>
            <w:tcW w:w="567" w:type="dxa"/>
            <w:tcBorders>
              <w:top w:val="single" w:sz="4" w:space="0" w:color="auto"/>
              <w:left w:val="single" w:sz="4" w:space="0" w:color="auto"/>
              <w:bottom w:val="single" w:sz="4" w:space="0" w:color="auto"/>
              <w:right w:val="single" w:sz="4" w:space="0" w:color="auto"/>
            </w:tcBorders>
          </w:tcPr>
          <w:p w:rsidR="00753B23" w:rsidRPr="009E6EA2" w:rsidRDefault="00753B23" w:rsidP="00F01885">
            <w:pPr>
              <w:spacing w:after="0" w:line="240" w:lineRule="auto"/>
              <w:jc w:val="center"/>
              <w:rPr>
                <w:rFonts w:ascii="Times New Roman" w:eastAsia="Times New Roman" w:hAnsi="Times New Roman" w:cs="Times New Roman"/>
                <w:sz w:val="26"/>
                <w:szCs w:val="26"/>
              </w:rPr>
            </w:pPr>
            <w:r w:rsidRPr="009E6EA2">
              <w:rPr>
                <w:rFonts w:ascii="Times New Roman" w:eastAsia="Times New Roman" w:hAnsi="Times New Roman" w:cs="Times New Roman"/>
                <w:sz w:val="26"/>
                <w:szCs w:val="26"/>
              </w:rPr>
              <w:t>1.</w:t>
            </w:r>
          </w:p>
        </w:tc>
        <w:tc>
          <w:tcPr>
            <w:tcW w:w="3118" w:type="dxa"/>
            <w:tcBorders>
              <w:top w:val="single" w:sz="4" w:space="0" w:color="auto"/>
              <w:left w:val="single" w:sz="4" w:space="0" w:color="auto"/>
              <w:bottom w:val="single" w:sz="4" w:space="0" w:color="auto"/>
              <w:right w:val="single" w:sz="4" w:space="0" w:color="auto"/>
            </w:tcBorders>
          </w:tcPr>
          <w:p w:rsidR="00753B23" w:rsidRPr="00F01885" w:rsidRDefault="00F01885" w:rsidP="00F01885">
            <w:pPr>
              <w:spacing w:after="0" w:line="240" w:lineRule="auto"/>
              <w:rPr>
                <w:rFonts w:ascii="Times New Roman" w:eastAsia="Times New Roman" w:hAnsi="Times New Roman" w:cs="Times New Roman"/>
                <w:sz w:val="26"/>
                <w:szCs w:val="26"/>
              </w:rPr>
            </w:pPr>
            <w:r w:rsidRPr="00F01885">
              <w:rPr>
                <w:rFonts w:ascii="Times New Roman" w:eastAsia="Times New Roman" w:hAnsi="Times New Roman" w:cs="Times New Roman"/>
                <w:b/>
                <w:sz w:val="26"/>
                <w:szCs w:val="26"/>
              </w:rPr>
              <w:t>Модуль 1.</w:t>
            </w:r>
            <w:r w:rsidR="00753B23" w:rsidRPr="00F01885">
              <w:rPr>
                <w:rFonts w:ascii="Times New Roman" w:eastAsia="Times New Roman" w:hAnsi="Times New Roman" w:cs="Times New Roman"/>
                <w:sz w:val="26"/>
                <w:szCs w:val="26"/>
              </w:rPr>
              <w:t xml:space="preserve"> Коммуникационное и информационное взаимодействие в профессиональной деятельности.</w:t>
            </w:r>
          </w:p>
        </w:tc>
        <w:tc>
          <w:tcPr>
            <w:tcW w:w="2268" w:type="dxa"/>
            <w:tcBorders>
              <w:top w:val="single" w:sz="4" w:space="0" w:color="auto"/>
              <w:left w:val="single" w:sz="4" w:space="0" w:color="auto"/>
              <w:bottom w:val="single" w:sz="4" w:space="0" w:color="auto"/>
              <w:right w:val="single" w:sz="4" w:space="0" w:color="auto"/>
            </w:tcBorders>
            <w:vAlign w:val="center"/>
          </w:tcPr>
          <w:p w:rsidR="00753B23" w:rsidRPr="00D87A7D" w:rsidRDefault="00753B23" w:rsidP="00F01885">
            <w:pPr>
              <w:spacing w:after="0" w:line="240" w:lineRule="auto"/>
              <w:jc w:val="center"/>
              <w:rPr>
                <w:rFonts w:ascii="Times New Roman" w:eastAsia="Times New Roman" w:hAnsi="Times New Roman" w:cs="Times New Roman"/>
                <w:sz w:val="26"/>
                <w:szCs w:val="26"/>
              </w:rPr>
            </w:pPr>
            <w:r w:rsidRPr="00D87A7D">
              <w:rPr>
                <w:rFonts w:ascii="Times New Roman" w:eastAsia="Times New Roman" w:hAnsi="Times New Roman" w:cs="Times New Roman"/>
                <w:sz w:val="26"/>
                <w:szCs w:val="26"/>
              </w:rPr>
              <w:t>18</w:t>
            </w:r>
          </w:p>
        </w:tc>
        <w:tc>
          <w:tcPr>
            <w:tcW w:w="2268" w:type="dxa"/>
            <w:tcBorders>
              <w:top w:val="single" w:sz="4" w:space="0" w:color="auto"/>
              <w:left w:val="single" w:sz="4" w:space="0" w:color="auto"/>
              <w:bottom w:val="single" w:sz="4" w:space="0" w:color="auto"/>
              <w:right w:val="single" w:sz="4" w:space="0" w:color="auto"/>
            </w:tcBorders>
            <w:vAlign w:val="center"/>
          </w:tcPr>
          <w:p w:rsidR="00753B23" w:rsidRPr="00D87A7D" w:rsidRDefault="00753B23" w:rsidP="00F01885">
            <w:pPr>
              <w:spacing w:after="0" w:line="240" w:lineRule="auto"/>
              <w:jc w:val="center"/>
              <w:rPr>
                <w:rFonts w:ascii="Times New Roman" w:eastAsia="Times New Roman" w:hAnsi="Times New Roman" w:cs="Times New Roman"/>
                <w:sz w:val="26"/>
                <w:szCs w:val="26"/>
              </w:rPr>
            </w:pPr>
            <w:r w:rsidRPr="00D87A7D">
              <w:rPr>
                <w:rFonts w:ascii="Times New Roman" w:eastAsia="Times New Roman" w:hAnsi="Times New Roman" w:cs="Times New Roman"/>
                <w:sz w:val="26"/>
                <w:szCs w:val="26"/>
              </w:rPr>
              <w:t>10</w:t>
            </w:r>
          </w:p>
        </w:tc>
        <w:tc>
          <w:tcPr>
            <w:tcW w:w="2268" w:type="dxa"/>
            <w:tcBorders>
              <w:top w:val="single" w:sz="4" w:space="0" w:color="auto"/>
              <w:left w:val="single" w:sz="4" w:space="0" w:color="auto"/>
              <w:bottom w:val="single" w:sz="4" w:space="0" w:color="auto"/>
              <w:right w:val="single" w:sz="4" w:space="0" w:color="auto"/>
            </w:tcBorders>
            <w:vAlign w:val="center"/>
          </w:tcPr>
          <w:p w:rsidR="00753B23" w:rsidRPr="00D87A7D" w:rsidRDefault="00753B23" w:rsidP="00F01885">
            <w:pPr>
              <w:spacing w:after="0" w:line="240" w:lineRule="auto"/>
              <w:jc w:val="center"/>
              <w:rPr>
                <w:rFonts w:ascii="Times New Roman" w:eastAsia="Times New Roman" w:hAnsi="Times New Roman" w:cs="Times New Roman"/>
                <w:sz w:val="26"/>
                <w:szCs w:val="26"/>
              </w:rPr>
            </w:pPr>
            <w:r w:rsidRPr="00D87A7D">
              <w:rPr>
                <w:rFonts w:ascii="Times New Roman" w:eastAsia="Times New Roman" w:hAnsi="Times New Roman" w:cs="Times New Roman"/>
                <w:sz w:val="26"/>
                <w:szCs w:val="26"/>
              </w:rPr>
              <w:t>8</w:t>
            </w:r>
          </w:p>
        </w:tc>
        <w:tc>
          <w:tcPr>
            <w:tcW w:w="2268" w:type="dxa"/>
            <w:tcBorders>
              <w:top w:val="single" w:sz="4" w:space="0" w:color="auto"/>
              <w:left w:val="single" w:sz="4" w:space="0" w:color="auto"/>
              <w:bottom w:val="single" w:sz="4" w:space="0" w:color="auto"/>
              <w:right w:val="single" w:sz="4" w:space="0" w:color="auto"/>
            </w:tcBorders>
            <w:vAlign w:val="center"/>
          </w:tcPr>
          <w:p w:rsidR="00753B23" w:rsidRPr="00D87A7D" w:rsidRDefault="00753B23" w:rsidP="00F01885">
            <w:pPr>
              <w:spacing w:after="0" w:line="240" w:lineRule="auto"/>
              <w:jc w:val="center"/>
              <w:rPr>
                <w:rFonts w:ascii="Times New Roman" w:eastAsia="Times New Roman" w:hAnsi="Times New Roman" w:cs="Times New Roman"/>
                <w:sz w:val="26"/>
                <w:szCs w:val="26"/>
              </w:rPr>
            </w:pPr>
          </w:p>
        </w:tc>
        <w:tc>
          <w:tcPr>
            <w:tcW w:w="1984" w:type="dxa"/>
            <w:tcBorders>
              <w:top w:val="single" w:sz="4" w:space="0" w:color="auto"/>
              <w:left w:val="single" w:sz="4" w:space="0" w:color="auto"/>
              <w:bottom w:val="single" w:sz="4" w:space="0" w:color="auto"/>
              <w:right w:val="single" w:sz="4" w:space="0" w:color="auto"/>
            </w:tcBorders>
            <w:vAlign w:val="center"/>
          </w:tcPr>
          <w:p w:rsidR="00753B23" w:rsidRPr="00D87A7D" w:rsidRDefault="00753B23" w:rsidP="00F01885">
            <w:pPr>
              <w:spacing w:after="0" w:line="240" w:lineRule="auto"/>
              <w:jc w:val="center"/>
              <w:rPr>
                <w:rFonts w:ascii="Times New Roman" w:eastAsia="Times New Roman" w:hAnsi="Times New Roman" w:cs="Times New Roman"/>
                <w:sz w:val="26"/>
                <w:szCs w:val="26"/>
              </w:rPr>
            </w:pPr>
          </w:p>
        </w:tc>
      </w:tr>
      <w:tr w:rsidR="00753B23" w:rsidRPr="00D87A7D" w:rsidTr="00F01885">
        <w:trPr>
          <w:trHeight w:val="279"/>
          <w:jc w:val="center"/>
        </w:trPr>
        <w:tc>
          <w:tcPr>
            <w:tcW w:w="567" w:type="dxa"/>
            <w:tcBorders>
              <w:top w:val="single" w:sz="4" w:space="0" w:color="auto"/>
              <w:left w:val="single" w:sz="4" w:space="0" w:color="auto"/>
              <w:bottom w:val="single" w:sz="4" w:space="0" w:color="auto"/>
              <w:right w:val="single" w:sz="4" w:space="0" w:color="auto"/>
            </w:tcBorders>
          </w:tcPr>
          <w:p w:rsidR="00753B23" w:rsidRPr="009E6EA2" w:rsidRDefault="00753B23" w:rsidP="00F01885">
            <w:pPr>
              <w:spacing w:after="0" w:line="240" w:lineRule="auto"/>
              <w:jc w:val="center"/>
              <w:rPr>
                <w:rFonts w:ascii="Times New Roman" w:eastAsia="Times New Roman" w:hAnsi="Times New Roman" w:cs="Times New Roman"/>
                <w:sz w:val="26"/>
                <w:szCs w:val="26"/>
              </w:rPr>
            </w:pPr>
            <w:r w:rsidRPr="009E6EA2">
              <w:rPr>
                <w:rFonts w:ascii="Times New Roman" w:eastAsia="Times New Roman" w:hAnsi="Times New Roman" w:cs="Times New Roman"/>
                <w:sz w:val="26"/>
                <w:szCs w:val="26"/>
              </w:rPr>
              <w:t>2.</w:t>
            </w:r>
          </w:p>
        </w:tc>
        <w:tc>
          <w:tcPr>
            <w:tcW w:w="3118" w:type="dxa"/>
            <w:tcBorders>
              <w:top w:val="single" w:sz="4" w:space="0" w:color="auto"/>
              <w:left w:val="single" w:sz="4" w:space="0" w:color="auto"/>
              <w:bottom w:val="single" w:sz="4" w:space="0" w:color="auto"/>
              <w:right w:val="single" w:sz="4" w:space="0" w:color="auto"/>
            </w:tcBorders>
          </w:tcPr>
          <w:p w:rsidR="00753B23" w:rsidRPr="00F01885" w:rsidRDefault="00F01885" w:rsidP="00F01885">
            <w:pPr>
              <w:spacing w:after="0" w:line="240" w:lineRule="auto"/>
              <w:rPr>
                <w:rFonts w:ascii="Times New Roman" w:eastAsia="Times New Roman" w:hAnsi="Times New Roman" w:cs="Times New Roman"/>
                <w:sz w:val="26"/>
                <w:szCs w:val="26"/>
              </w:rPr>
            </w:pPr>
            <w:r w:rsidRPr="00F01885">
              <w:rPr>
                <w:rFonts w:ascii="Times New Roman" w:eastAsia="Times New Roman" w:hAnsi="Times New Roman" w:cs="Times New Roman"/>
                <w:b/>
                <w:sz w:val="26"/>
                <w:szCs w:val="26"/>
              </w:rPr>
              <w:t>Модуль 2.</w:t>
            </w:r>
            <w:r w:rsidR="00753B23" w:rsidRPr="00F01885">
              <w:rPr>
                <w:rFonts w:ascii="Times New Roman" w:eastAsia="Times New Roman" w:hAnsi="Times New Roman" w:cs="Times New Roman"/>
                <w:sz w:val="26"/>
                <w:szCs w:val="26"/>
              </w:rPr>
              <w:t xml:space="preserve"> Участие в обеспечении безопасной среды медицинской организации.</w:t>
            </w:r>
          </w:p>
        </w:tc>
        <w:tc>
          <w:tcPr>
            <w:tcW w:w="2268" w:type="dxa"/>
            <w:tcBorders>
              <w:top w:val="single" w:sz="4" w:space="0" w:color="auto"/>
              <w:left w:val="single" w:sz="4" w:space="0" w:color="auto"/>
              <w:bottom w:val="single" w:sz="4" w:space="0" w:color="auto"/>
              <w:right w:val="single" w:sz="4" w:space="0" w:color="auto"/>
            </w:tcBorders>
            <w:vAlign w:val="center"/>
          </w:tcPr>
          <w:p w:rsidR="00753B23" w:rsidRPr="00D87A7D" w:rsidRDefault="00753B23" w:rsidP="00F01885">
            <w:pPr>
              <w:spacing w:after="0" w:line="240" w:lineRule="auto"/>
              <w:jc w:val="center"/>
              <w:rPr>
                <w:rFonts w:ascii="Times New Roman" w:eastAsia="Times New Roman" w:hAnsi="Times New Roman" w:cs="Times New Roman"/>
                <w:sz w:val="26"/>
                <w:szCs w:val="26"/>
              </w:rPr>
            </w:pPr>
            <w:r w:rsidRPr="00D87A7D">
              <w:rPr>
                <w:rFonts w:ascii="Times New Roman" w:eastAsia="Times New Roman" w:hAnsi="Times New Roman" w:cs="Times New Roman"/>
                <w:sz w:val="26"/>
                <w:szCs w:val="26"/>
              </w:rPr>
              <w:t>14</w:t>
            </w:r>
          </w:p>
        </w:tc>
        <w:tc>
          <w:tcPr>
            <w:tcW w:w="2268" w:type="dxa"/>
            <w:tcBorders>
              <w:top w:val="single" w:sz="4" w:space="0" w:color="auto"/>
              <w:left w:val="single" w:sz="4" w:space="0" w:color="auto"/>
              <w:bottom w:val="single" w:sz="4" w:space="0" w:color="auto"/>
              <w:right w:val="single" w:sz="4" w:space="0" w:color="auto"/>
            </w:tcBorders>
            <w:vAlign w:val="center"/>
          </w:tcPr>
          <w:p w:rsidR="00753B23" w:rsidRPr="00D87A7D" w:rsidRDefault="00753B23" w:rsidP="00F01885">
            <w:pPr>
              <w:spacing w:after="0" w:line="240" w:lineRule="auto"/>
              <w:jc w:val="center"/>
              <w:rPr>
                <w:rFonts w:ascii="Times New Roman" w:eastAsia="Times New Roman" w:hAnsi="Times New Roman" w:cs="Times New Roman"/>
                <w:sz w:val="26"/>
                <w:szCs w:val="26"/>
              </w:rPr>
            </w:pPr>
            <w:r w:rsidRPr="00D87A7D">
              <w:rPr>
                <w:rFonts w:ascii="Times New Roman" w:eastAsia="Times New Roman" w:hAnsi="Times New Roman" w:cs="Times New Roman"/>
                <w:sz w:val="26"/>
                <w:szCs w:val="26"/>
              </w:rPr>
              <w:t>6</w:t>
            </w:r>
          </w:p>
        </w:tc>
        <w:tc>
          <w:tcPr>
            <w:tcW w:w="2268" w:type="dxa"/>
            <w:tcBorders>
              <w:top w:val="single" w:sz="4" w:space="0" w:color="auto"/>
              <w:left w:val="single" w:sz="4" w:space="0" w:color="auto"/>
              <w:bottom w:val="single" w:sz="4" w:space="0" w:color="auto"/>
              <w:right w:val="single" w:sz="4" w:space="0" w:color="auto"/>
            </w:tcBorders>
            <w:vAlign w:val="center"/>
          </w:tcPr>
          <w:p w:rsidR="00753B23" w:rsidRPr="00D87A7D" w:rsidRDefault="00753B23" w:rsidP="00F01885">
            <w:pPr>
              <w:spacing w:after="0" w:line="240" w:lineRule="auto"/>
              <w:jc w:val="center"/>
              <w:rPr>
                <w:rFonts w:ascii="Times New Roman" w:eastAsia="Times New Roman" w:hAnsi="Times New Roman" w:cs="Times New Roman"/>
                <w:sz w:val="26"/>
                <w:szCs w:val="26"/>
              </w:rPr>
            </w:pPr>
            <w:r w:rsidRPr="00D87A7D">
              <w:rPr>
                <w:rFonts w:ascii="Times New Roman" w:eastAsia="Times New Roman" w:hAnsi="Times New Roman" w:cs="Times New Roman"/>
                <w:sz w:val="26"/>
                <w:szCs w:val="26"/>
              </w:rPr>
              <w:t>8</w:t>
            </w:r>
          </w:p>
        </w:tc>
        <w:tc>
          <w:tcPr>
            <w:tcW w:w="2268" w:type="dxa"/>
            <w:tcBorders>
              <w:top w:val="single" w:sz="4" w:space="0" w:color="auto"/>
              <w:left w:val="single" w:sz="4" w:space="0" w:color="auto"/>
              <w:bottom w:val="single" w:sz="4" w:space="0" w:color="auto"/>
              <w:right w:val="single" w:sz="4" w:space="0" w:color="auto"/>
            </w:tcBorders>
            <w:vAlign w:val="center"/>
          </w:tcPr>
          <w:p w:rsidR="00753B23" w:rsidRPr="00D87A7D" w:rsidRDefault="00753B23" w:rsidP="00F01885">
            <w:pPr>
              <w:spacing w:after="0" w:line="240" w:lineRule="auto"/>
              <w:jc w:val="center"/>
              <w:rPr>
                <w:rFonts w:ascii="Times New Roman" w:eastAsia="Times New Roman" w:hAnsi="Times New Roman" w:cs="Times New Roman"/>
                <w:sz w:val="26"/>
                <w:szCs w:val="26"/>
              </w:rPr>
            </w:pPr>
          </w:p>
        </w:tc>
        <w:tc>
          <w:tcPr>
            <w:tcW w:w="1984" w:type="dxa"/>
            <w:tcBorders>
              <w:top w:val="single" w:sz="4" w:space="0" w:color="auto"/>
              <w:left w:val="single" w:sz="4" w:space="0" w:color="auto"/>
              <w:bottom w:val="single" w:sz="4" w:space="0" w:color="auto"/>
              <w:right w:val="single" w:sz="4" w:space="0" w:color="auto"/>
            </w:tcBorders>
            <w:vAlign w:val="center"/>
          </w:tcPr>
          <w:p w:rsidR="00753B23" w:rsidRPr="00D87A7D" w:rsidRDefault="00753B23" w:rsidP="00F01885">
            <w:pPr>
              <w:spacing w:after="0" w:line="240" w:lineRule="auto"/>
              <w:jc w:val="center"/>
              <w:rPr>
                <w:rFonts w:ascii="Times New Roman" w:eastAsia="Times New Roman" w:hAnsi="Times New Roman" w:cs="Times New Roman"/>
                <w:sz w:val="26"/>
                <w:szCs w:val="26"/>
              </w:rPr>
            </w:pPr>
            <w:r w:rsidRPr="00D87A7D">
              <w:rPr>
                <w:rFonts w:ascii="Times New Roman" w:eastAsia="Times New Roman" w:hAnsi="Times New Roman" w:cs="Times New Roman"/>
                <w:sz w:val="26"/>
                <w:szCs w:val="26"/>
              </w:rPr>
              <w:t>зачет</w:t>
            </w:r>
          </w:p>
        </w:tc>
      </w:tr>
      <w:tr w:rsidR="00753B23" w:rsidRPr="00D87A7D" w:rsidTr="00F01885">
        <w:trPr>
          <w:trHeight w:val="233"/>
          <w:jc w:val="center"/>
        </w:trPr>
        <w:tc>
          <w:tcPr>
            <w:tcW w:w="567" w:type="dxa"/>
            <w:tcBorders>
              <w:top w:val="single" w:sz="4" w:space="0" w:color="auto"/>
              <w:left w:val="single" w:sz="4" w:space="0" w:color="auto"/>
              <w:bottom w:val="single" w:sz="4" w:space="0" w:color="auto"/>
              <w:right w:val="single" w:sz="4" w:space="0" w:color="auto"/>
            </w:tcBorders>
          </w:tcPr>
          <w:p w:rsidR="00753B23" w:rsidRPr="009E6EA2" w:rsidRDefault="00753B23" w:rsidP="00F01885">
            <w:pPr>
              <w:spacing w:after="0" w:line="240" w:lineRule="auto"/>
              <w:jc w:val="center"/>
              <w:rPr>
                <w:rFonts w:ascii="Times New Roman" w:eastAsia="Times New Roman" w:hAnsi="Times New Roman" w:cs="Times New Roman"/>
                <w:sz w:val="26"/>
                <w:szCs w:val="26"/>
              </w:rPr>
            </w:pPr>
            <w:r w:rsidRPr="009E6EA2">
              <w:rPr>
                <w:rFonts w:ascii="Times New Roman" w:eastAsia="Times New Roman" w:hAnsi="Times New Roman" w:cs="Times New Roman"/>
                <w:sz w:val="26"/>
                <w:szCs w:val="26"/>
              </w:rPr>
              <w:t>3.</w:t>
            </w:r>
          </w:p>
        </w:tc>
        <w:tc>
          <w:tcPr>
            <w:tcW w:w="3118" w:type="dxa"/>
            <w:tcBorders>
              <w:top w:val="single" w:sz="4" w:space="0" w:color="auto"/>
              <w:left w:val="single" w:sz="4" w:space="0" w:color="auto"/>
              <w:bottom w:val="single" w:sz="4" w:space="0" w:color="auto"/>
              <w:right w:val="single" w:sz="4" w:space="0" w:color="auto"/>
            </w:tcBorders>
          </w:tcPr>
          <w:p w:rsidR="00753B23" w:rsidRPr="00F01885" w:rsidRDefault="00F01885" w:rsidP="00F01885">
            <w:pPr>
              <w:spacing w:after="0" w:line="240" w:lineRule="auto"/>
              <w:rPr>
                <w:rFonts w:ascii="Times New Roman" w:eastAsia="Times New Roman" w:hAnsi="Times New Roman" w:cs="Times New Roman"/>
                <w:sz w:val="26"/>
                <w:szCs w:val="26"/>
              </w:rPr>
            </w:pPr>
            <w:r w:rsidRPr="00F01885">
              <w:rPr>
                <w:rFonts w:ascii="Times New Roman" w:eastAsia="Times New Roman" w:hAnsi="Times New Roman" w:cs="Times New Roman"/>
                <w:b/>
                <w:sz w:val="26"/>
                <w:szCs w:val="26"/>
              </w:rPr>
              <w:t>Модуль 3.</w:t>
            </w:r>
            <w:r w:rsidR="00753B23" w:rsidRPr="00F01885">
              <w:rPr>
                <w:rFonts w:ascii="Times New Roman" w:eastAsia="Times New Roman" w:hAnsi="Times New Roman" w:cs="Times New Roman"/>
                <w:sz w:val="26"/>
                <w:szCs w:val="26"/>
              </w:rPr>
              <w:t xml:space="preserve"> Оказание экстренной и неотложной медицинской помощи.</w:t>
            </w:r>
          </w:p>
        </w:tc>
        <w:tc>
          <w:tcPr>
            <w:tcW w:w="2268" w:type="dxa"/>
            <w:tcBorders>
              <w:top w:val="single" w:sz="4" w:space="0" w:color="auto"/>
              <w:left w:val="single" w:sz="4" w:space="0" w:color="auto"/>
              <w:bottom w:val="single" w:sz="4" w:space="0" w:color="auto"/>
              <w:right w:val="single" w:sz="4" w:space="0" w:color="auto"/>
            </w:tcBorders>
            <w:vAlign w:val="center"/>
          </w:tcPr>
          <w:p w:rsidR="00753B23" w:rsidRPr="00D87A7D" w:rsidRDefault="00753B23" w:rsidP="00F01885">
            <w:pPr>
              <w:spacing w:after="0" w:line="240" w:lineRule="auto"/>
              <w:jc w:val="center"/>
              <w:rPr>
                <w:rFonts w:ascii="Times New Roman" w:eastAsia="Times New Roman" w:hAnsi="Times New Roman" w:cs="Times New Roman"/>
                <w:sz w:val="26"/>
                <w:szCs w:val="26"/>
              </w:rPr>
            </w:pPr>
            <w:r w:rsidRPr="00D87A7D">
              <w:rPr>
                <w:rFonts w:ascii="Times New Roman" w:eastAsia="Times New Roman" w:hAnsi="Times New Roman" w:cs="Times New Roman"/>
                <w:sz w:val="26"/>
                <w:szCs w:val="26"/>
              </w:rPr>
              <w:t>24</w:t>
            </w:r>
          </w:p>
        </w:tc>
        <w:tc>
          <w:tcPr>
            <w:tcW w:w="2268" w:type="dxa"/>
            <w:tcBorders>
              <w:top w:val="single" w:sz="4" w:space="0" w:color="auto"/>
              <w:left w:val="single" w:sz="4" w:space="0" w:color="auto"/>
              <w:bottom w:val="single" w:sz="4" w:space="0" w:color="auto"/>
              <w:right w:val="single" w:sz="4" w:space="0" w:color="auto"/>
            </w:tcBorders>
            <w:vAlign w:val="center"/>
          </w:tcPr>
          <w:p w:rsidR="00753B23" w:rsidRPr="00D87A7D" w:rsidRDefault="00753B23" w:rsidP="00F01885">
            <w:pPr>
              <w:spacing w:after="0" w:line="240" w:lineRule="auto"/>
              <w:jc w:val="center"/>
              <w:rPr>
                <w:rFonts w:ascii="Times New Roman" w:eastAsia="Times New Roman" w:hAnsi="Times New Roman" w:cs="Times New Roman"/>
                <w:sz w:val="26"/>
                <w:szCs w:val="26"/>
              </w:rPr>
            </w:pPr>
            <w:r w:rsidRPr="00D87A7D">
              <w:rPr>
                <w:rFonts w:ascii="Times New Roman" w:eastAsia="Times New Roman" w:hAnsi="Times New Roman" w:cs="Times New Roman"/>
                <w:sz w:val="26"/>
                <w:szCs w:val="26"/>
              </w:rPr>
              <w:t>16</w:t>
            </w:r>
          </w:p>
        </w:tc>
        <w:tc>
          <w:tcPr>
            <w:tcW w:w="2268" w:type="dxa"/>
            <w:tcBorders>
              <w:top w:val="single" w:sz="4" w:space="0" w:color="auto"/>
              <w:left w:val="single" w:sz="4" w:space="0" w:color="auto"/>
              <w:bottom w:val="single" w:sz="4" w:space="0" w:color="auto"/>
              <w:right w:val="single" w:sz="4" w:space="0" w:color="auto"/>
            </w:tcBorders>
            <w:vAlign w:val="center"/>
          </w:tcPr>
          <w:p w:rsidR="00753B23" w:rsidRPr="00D87A7D" w:rsidRDefault="00753B23" w:rsidP="00F01885">
            <w:pPr>
              <w:spacing w:after="0" w:line="240" w:lineRule="auto"/>
              <w:jc w:val="center"/>
              <w:rPr>
                <w:rFonts w:ascii="Times New Roman" w:eastAsia="Times New Roman" w:hAnsi="Times New Roman" w:cs="Times New Roman"/>
                <w:sz w:val="26"/>
                <w:szCs w:val="26"/>
              </w:rPr>
            </w:pPr>
            <w:r w:rsidRPr="00D87A7D">
              <w:rPr>
                <w:rFonts w:ascii="Times New Roman" w:eastAsia="Times New Roman" w:hAnsi="Times New Roman" w:cs="Times New Roman"/>
                <w:sz w:val="26"/>
                <w:szCs w:val="26"/>
              </w:rPr>
              <w:t>8</w:t>
            </w:r>
          </w:p>
        </w:tc>
        <w:tc>
          <w:tcPr>
            <w:tcW w:w="2268" w:type="dxa"/>
            <w:tcBorders>
              <w:top w:val="single" w:sz="4" w:space="0" w:color="auto"/>
              <w:left w:val="single" w:sz="4" w:space="0" w:color="auto"/>
              <w:bottom w:val="single" w:sz="4" w:space="0" w:color="auto"/>
              <w:right w:val="single" w:sz="4" w:space="0" w:color="auto"/>
            </w:tcBorders>
            <w:vAlign w:val="center"/>
          </w:tcPr>
          <w:p w:rsidR="00753B23" w:rsidRPr="00D87A7D" w:rsidRDefault="00753B23" w:rsidP="00F01885">
            <w:pPr>
              <w:spacing w:after="0" w:line="240" w:lineRule="auto"/>
              <w:jc w:val="center"/>
              <w:rPr>
                <w:rFonts w:ascii="Times New Roman" w:eastAsia="Times New Roman" w:hAnsi="Times New Roman" w:cs="Times New Roman"/>
                <w:sz w:val="26"/>
                <w:szCs w:val="26"/>
              </w:rPr>
            </w:pPr>
          </w:p>
        </w:tc>
        <w:tc>
          <w:tcPr>
            <w:tcW w:w="1984" w:type="dxa"/>
            <w:tcBorders>
              <w:top w:val="single" w:sz="4" w:space="0" w:color="auto"/>
              <w:left w:val="single" w:sz="4" w:space="0" w:color="auto"/>
              <w:bottom w:val="single" w:sz="4" w:space="0" w:color="auto"/>
              <w:right w:val="single" w:sz="4" w:space="0" w:color="auto"/>
            </w:tcBorders>
            <w:vAlign w:val="center"/>
          </w:tcPr>
          <w:p w:rsidR="00753B23" w:rsidRPr="00D87A7D" w:rsidRDefault="00753B23" w:rsidP="00F01885">
            <w:pPr>
              <w:spacing w:after="0" w:line="240" w:lineRule="auto"/>
              <w:jc w:val="center"/>
              <w:rPr>
                <w:rFonts w:ascii="Times New Roman" w:eastAsia="Times New Roman" w:hAnsi="Times New Roman" w:cs="Times New Roman"/>
                <w:sz w:val="26"/>
                <w:szCs w:val="26"/>
              </w:rPr>
            </w:pPr>
            <w:r w:rsidRPr="00D87A7D">
              <w:rPr>
                <w:rFonts w:ascii="Times New Roman" w:eastAsia="Times New Roman" w:hAnsi="Times New Roman" w:cs="Times New Roman"/>
                <w:sz w:val="26"/>
                <w:szCs w:val="26"/>
              </w:rPr>
              <w:t>зачет</w:t>
            </w:r>
          </w:p>
        </w:tc>
      </w:tr>
      <w:tr w:rsidR="00753B23" w:rsidRPr="00D87A7D" w:rsidTr="00F01885">
        <w:trPr>
          <w:trHeight w:val="233"/>
          <w:jc w:val="center"/>
        </w:trPr>
        <w:tc>
          <w:tcPr>
            <w:tcW w:w="567" w:type="dxa"/>
            <w:tcBorders>
              <w:top w:val="single" w:sz="4" w:space="0" w:color="auto"/>
              <w:left w:val="single" w:sz="4" w:space="0" w:color="auto"/>
              <w:bottom w:val="single" w:sz="4" w:space="0" w:color="auto"/>
              <w:right w:val="single" w:sz="4" w:space="0" w:color="auto"/>
            </w:tcBorders>
          </w:tcPr>
          <w:p w:rsidR="00753B23" w:rsidRPr="009E6EA2" w:rsidRDefault="00753B23" w:rsidP="00F01885">
            <w:pPr>
              <w:spacing w:after="0" w:line="240" w:lineRule="auto"/>
              <w:jc w:val="center"/>
              <w:rPr>
                <w:rFonts w:ascii="Times New Roman" w:eastAsia="Times New Roman" w:hAnsi="Times New Roman" w:cs="Times New Roman"/>
                <w:sz w:val="26"/>
                <w:szCs w:val="26"/>
              </w:rPr>
            </w:pPr>
            <w:r w:rsidRPr="009E6EA2">
              <w:rPr>
                <w:rFonts w:ascii="Times New Roman" w:eastAsia="Times New Roman" w:hAnsi="Times New Roman" w:cs="Times New Roman"/>
                <w:sz w:val="26"/>
                <w:szCs w:val="26"/>
              </w:rPr>
              <w:t>4.</w:t>
            </w:r>
          </w:p>
        </w:tc>
        <w:tc>
          <w:tcPr>
            <w:tcW w:w="3118" w:type="dxa"/>
            <w:tcBorders>
              <w:top w:val="single" w:sz="4" w:space="0" w:color="auto"/>
              <w:left w:val="single" w:sz="4" w:space="0" w:color="auto"/>
              <w:bottom w:val="single" w:sz="4" w:space="0" w:color="auto"/>
              <w:right w:val="single" w:sz="4" w:space="0" w:color="auto"/>
            </w:tcBorders>
          </w:tcPr>
          <w:p w:rsidR="00753B23" w:rsidRPr="00F01885" w:rsidRDefault="00753B23" w:rsidP="00F01885">
            <w:pPr>
              <w:spacing w:after="0" w:line="240" w:lineRule="auto"/>
              <w:rPr>
                <w:rFonts w:ascii="Times New Roman" w:eastAsia="Times New Roman" w:hAnsi="Times New Roman" w:cs="Times New Roman"/>
                <w:sz w:val="26"/>
                <w:szCs w:val="26"/>
              </w:rPr>
            </w:pPr>
            <w:r w:rsidRPr="00F01885">
              <w:rPr>
                <w:rFonts w:ascii="Times New Roman" w:eastAsia="Times New Roman" w:hAnsi="Times New Roman" w:cs="Times New Roman"/>
                <w:b/>
                <w:sz w:val="26"/>
                <w:szCs w:val="26"/>
              </w:rPr>
              <w:t>Специальный модуль</w:t>
            </w:r>
            <w:r w:rsidR="00F01885" w:rsidRPr="00F01885">
              <w:rPr>
                <w:rFonts w:ascii="Times New Roman" w:eastAsia="Times New Roman" w:hAnsi="Times New Roman" w:cs="Times New Roman"/>
                <w:b/>
                <w:sz w:val="26"/>
                <w:szCs w:val="26"/>
              </w:rPr>
              <w:t>.</w:t>
            </w:r>
            <w:r w:rsidRPr="00F01885">
              <w:rPr>
                <w:rFonts w:ascii="Times New Roman" w:eastAsia="Times New Roman" w:hAnsi="Times New Roman" w:cs="Times New Roman"/>
                <w:sz w:val="26"/>
                <w:szCs w:val="26"/>
              </w:rPr>
              <w:t xml:space="preserve"> «Сестринское дело в кардиологии».</w:t>
            </w:r>
          </w:p>
        </w:tc>
        <w:tc>
          <w:tcPr>
            <w:tcW w:w="2268" w:type="dxa"/>
            <w:tcBorders>
              <w:top w:val="single" w:sz="4" w:space="0" w:color="auto"/>
              <w:left w:val="single" w:sz="4" w:space="0" w:color="auto"/>
              <w:bottom w:val="single" w:sz="4" w:space="0" w:color="auto"/>
              <w:right w:val="single" w:sz="4" w:space="0" w:color="auto"/>
            </w:tcBorders>
            <w:vAlign w:val="center"/>
          </w:tcPr>
          <w:p w:rsidR="00753B23" w:rsidRPr="00D87A7D" w:rsidRDefault="00753B23" w:rsidP="00F01885">
            <w:pPr>
              <w:spacing w:after="0" w:line="240" w:lineRule="auto"/>
              <w:jc w:val="center"/>
              <w:rPr>
                <w:rFonts w:ascii="Times New Roman" w:eastAsia="Times New Roman" w:hAnsi="Times New Roman" w:cs="Times New Roman"/>
                <w:sz w:val="26"/>
                <w:szCs w:val="26"/>
              </w:rPr>
            </w:pPr>
            <w:r w:rsidRPr="00D87A7D">
              <w:rPr>
                <w:rFonts w:ascii="Times New Roman" w:eastAsia="Times New Roman" w:hAnsi="Times New Roman" w:cs="Times New Roman"/>
                <w:sz w:val="26"/>
                <w:szCs w:val="26"/>
              </w:rPr>
              <w:t>82</w:t>
            </w:r>
          </w:p>
        </w:tc>
        <w:tc>
          <w:tcPr>
            <w:tcW w:w="2268" w:type="dxa"/>
            <w:tcBorders>
              <w:top w:val="single" w:sz="4" w:space="0" w:color="auto"/>
              <w:left w:val="single" w:sz="4" w:space="0" w:color="auto"/>
              <w:bottom w:val="single" w:sz="4" w:space="0" w:color="auto"/>
              <w:right w:val="single" w:sz="4" w:space="0" w:color="auto"/>
            </w:tcBorders>
            <w:vAlign w:val="center"/>
          </w:tcPr>
          <w:p w:rsidR="00753B23" w:rsidRPr="00D87A7D" w:rsidRDefault="00753B23" w:rsidP="00F01885">
            <w:pPr>
              <w:spacing w:after="0" w:line="240" w:lineRule="auto"/>
              <w:jc w:val="center"/>
              <w:rPr>
                <w:rFonts w:ascii="Times New Roman" w:eastAsia="Times New Roman" w:hAnsi="Times New Roman" w:cs="Times New Roman"/>
                <w:sz w:val="26"/>
                <w:szCs w:val="26"/>
              </w:rPr>
            </w:pPr>
            <w:r w:rsidRPr="00D87A7D">
              <w:rPr>
                <w:rFonts w:ascii="Times New Roman" w:eastAsia="Times New Roman" w:hAnsi="Times New Roman" w:cs="Times New Roman"/>
                <w:sz w:val="26"/>
                <w:szCs w:val="26"/>
              </w:rPr>
              <w:t>30</w:t>
            </w:r>
          </w:p>
        </w:tc>
        <w:tc>
          <w:tcPr>
            <w:tcW w:w="2268" w:type="dxa"/>
            <w:tcBorders>
              <w:top w:val="single" w:sz="4" w:space="0" w:color="auto"/>
              <w:left w:val="single" w:sz="4" w:space="0" w:color="auto"/>
              <w:bottom w:val="single" w:sz="4" w:space="0" w:color="auto"/>
              <w:right w:val="single" w:sz="4" w:space="0" w:color="auto"/>
            </w:tcBorders>
            <w:vAlign w:val="center"/>
          </w:tcPr>
          <w:p w:rsidR="00753B23" w:rsidRPr="00D87A7D" w:rsidRDefault="00753B23" w:rsidP="00F01885">
            <w:pPr>
              <w:spacing w:after="0" w:line="240" w:lineRule="auto"/>
              <w:jc w:val="center"/>
              <w:rPr>
                <w:rFonts w:ascii="Times New Roman" w:eastAsia="Times New Roman" w:hAnsi="Times New Roman" w:cs="Times New Roman"/>
                <w:sz w:val="26"/>
                <w:szCs w:val="26"/>
              </w:rPr>
            </w:pPr>
            <w:r w:rsidRPr="00D87A7D">
              <w:rPr>
                <w:rFonts w:ascii="Times New Roman" w:eastAsia="Times New Roman" w:hAnsi="Times New Roman" w:cs="Times New Roman"/>
                <w:sz w:val="26"/>
                <w:szCs w:val="26"/>
              </w:rPr>
              <w:t>22</w:t>
            </w:r>
          </w:p>
        </w:tc>
        <w:tc>
          <w:tcPr>
            <w:tcW w:w="2268" w:type="dxa"/>
            <w:tcBorders>
              <w:top w:val="single" w:sz="4" w:space="0" w:color="auto"/>
              <w:left w:val="single" w:sz="4" w:space="0" w:color="auto"/>
              <w:bottom w:val="single" w:sz="4" w:space="0" w:color="auto"/>
              <w:right w:val="single" w:sz="4" w:space="0" w:color="auto"/>
            </w:tcBorders>
            <w:vAlign w:val="center"/>
          </w:tcPr>
          <w:p w:rsidR="00753B23" w:rsidRPr="00D87A7D" w:rsidRDefault="00753B23" w:rsidP="00F01885">
            <w:pPr>
              <w:spacing w:after="0" w:line="240" w:lineRule="auto"/>
              <w:jc w:val="center"/>
              <w:rPr>
                <w:rFonts w:ascii="Times New Roman" w:eastAsia="Times New Roman" w:hAnsi="Times New Roman" w:cs="Times New Roman"/>
                <w:sz w:val="26"/>
                <w:szCs w:val="26"/>
              </w:rPr>
            </w:pPr>
            <w:r w:rsidRPr="00D87A7D">
              <w:rPr>
                <w:rFonts w:ascii="Times New Roman" w:eastAsia="Times New Roman" w:hAnsi="Times New Roman" w:cs="Times New Roman"/>
                <w:sz w:val="26"/>
                <w:szCs w:val="26"/>
              </w:rPr>
              <w:t>30</w:t>
            </w:r>
          </w:p>
        </w:tc>
        <w:tc>
          <w:tcPr>
            <w:tcW w:w="1984" w:type="dxa"/>
            <w:tcBorders>
              <w:top w:val="single" w:sz="4" w:space="0" w:color="auto"/>
              <w:left w:val="single" w:sz="4" w:space="0" w:color="auto"/>
              <w:bottom w:val="single" w:sz="4" w:space="0" w:color="auto"/>
              <w:right w:val="single" w:sz="4" w:space="0" w:color="auto"/>
            </w:tcBorders>
            <w:vAlign w:val="center"/>
          </w:tcPr>
          <w:p w:rsidR="00753B23" w:rsidRPr="00D87A7D" w:rsidRDefault="00753B23" w:rsidP="00F01885">
            <w:pPr>
              <w:spacing w:after="0" w:line="240" w:lineRule="auto"/>
              <w:jc w:val="center"/>
              <w:rPr>
                <w:rFonts w:ascii="Times New Roman" w:eastAsia="Times New Roman" w:hAnsi="Times New Roman" w:cs="Times New Roman"/>
                <w:sz w:val="26"/>
                <w:szCs w:val="26"/>
              </w:rPr>
            </w:pPr>
            <w:r w:rsidRPr="00D87A7D">
              <w:rPr>
                <w:rFonts w:ascii="Times New Roman" w:eastAsia="Times New Roman" w:hAnsi="Times New Roman" w:cs="Times New Roman"/>
                <w:sz w:val="26"/>
                <w:szCs w:val="26"/>
              </w:rPr>
              <w:t>зачет</w:t>
            </w:r>
          </w:p>
        </w:tc>
      </w:tr>
      <w:tr w:rsidR="00260C7B" w:rsidRPr="00D87A7D" w:rsidTr="00F01885">
        <w:trPr>
          <w:trHeight w:val="286"/>
          <w:jc w:val="center"/>
        </w:trPr>
        <w:tc>
          <w:tcPr>
            <w:tcW w:w="567" w:type="dxa"/>
            <w:tcBorders>
              <w:top w:val="single" w:sz="4" w:space="0" w:color="auto"/>
              <w:left w:val="single" w:sz="4" w:space="0" w:color="auto"/>
              <w:bottom w:val="single" w:sz="4" w:space="0" w:color="auto"/>
              <w:right w:val="single" w:sz="4" w:space="0" w:color="auto"/>
            </w:tcBorders>
          </w:tcPr>
          <w:p w:rsidR="00260C7B" w:rsidRPr="009E6EA2" w:rsidRDefault="00260C7B" w:rsidP="00F01885">
            <w:pPr>
              <w:spacing w:after="0" w:line="240" w:lineRule="auto"/>
              <w:jc w:val="center"/>
              <w:rPr>
                <w:rFonts w:ascii="Times New Roman" w:eastAsia="Times New Roman" w:hAnsi="Times New Roman" w:cs="Times New Roman"/>
                <w:sz w:val="26"/>
                <w:szCs w:val="26"/>
              </w:rPr>
            </w:pPr>
            <w:r w:rsidRPr="009E6EA2">
              <w:rPr>
                <w:rFonts w:ascii="Times New Roman" w:eastAsia="Times New Roman" w:hAnsi="Times New Roman" w:cs="Times New Roman"/>
                <w:sz w:val="26"/>
                <w:szCs w:val="26"/>
              </w:rPr>
              <w:t>5.</w:t>
            </w:r>
          </w:p>
        </w:tc>
        <w:tc>
          <w:tcPr>
            <w:tcW w:w="3118" w:type="dxa"/>
            <w:tcBorders>
              <w:top w:val="single" w:sz="4" w:space="0" w:color="auto"/>
              <w:left w:val="single" w:sz="4" w:space="0" w:color="auto"/>
              <w:bottom w:val="single" w:sz="4" w:space="0" w:color="auto"/>
              <w:right w:val="single" w:sz="4" w:space="0" w:color="auto"/>
            </w:tcBorders>
          </w:tcPr>
          <w:p w:rsidR="00260C7B" w:rsidRPr="00D87A7D" w:rsidRDefault="00260C7B" w:rsidP="00F01885">
            <w:pPr>
              <w:spacing w:after="0" w:line="240" w:lineRule="auto"/>
              <w:rPr>
                <w:rFonts w:ascii="Times New Roman" w:eastAsia="Times New Roman" w:hAnsi="Times New Roman" w:cs="Times New Roman"/>
                <w:b/>
                <w:sz w:val="26"/>
                <w:szCs w:val="26"/>
              </w:rPr>
            </w:pPr>
            <w:r w:rsidRPr="00D87A7D">
              <w:rPr>
                <w:rFonts w:ascii="Times New Roman" w:eastAsia="Times New Roman" w:hAnsi="Times New Roman" w:cs="Times New Roman"/>
                <w:b/>
                <w:sz w:val="26"/>
                <w:szCs w:val="26"/>
              </w:rPr>
              <w:t>Итоговая аттестация</w:t>
            </w:r>
          </w:p>
        </w:tc>
        <w:tc>
          <w:tcPr>
            <w:tcW w:w="2268" w:type="dxa"/>
            <w:tcBorders>
              <w:top w:val="single" w:sz="4" w:space="0" w:color="auto"/>
              <w:left w:val="single" w:sz="4" w:space="0" w:color="auto"/>
              <w:bottom w:val="single" w:sz="4" w:space="0" w:color="auto"/>
              <w:right w:val="single" w:sz="4" w:space="0" w:color="auto"/>
            </w:tcBorders>
            <w:vAlign w:val="center"/>
          </w:tcPr>
          <w:p w:rsidR="00260C7B" w:rsidRPr="00D87A7D" w:rsidRDefault="00260C7B" w:rsidP="00F01885">
            <w:pPr>
              <w:spacing w:after="0" w:line="240" w:lineRule="auto"/>
              <w:jc w:val="center"/>
              <w:rPr>
                <w:rFonts w:ascii="Times New Roman" w:eastAsia="Times New Roman" w:hAnsi="Times New Roman" w:cs="Times New Roman"/>
                <w:sz w:val="26"/>
                <w:szCs w:val="26"/>
              </w:rPr>
            </w:pPr>
            <w:r w:rsidRPr="00D87A7D">
              <w:rPr>
                <w:rFonts w:ascii="Times New Roman" w:eastAsia="Times New Roman" w:hAnsi="Times New Roman" w:cs="Times New Roman"/>
                <w:sz w:val="26"/>
                <w:szCs w:val="26"/>
              </w:rPr>
              <w:t>6</w:t>
            </w:r>
          </w:p>
        </w:tc>
        <w:tc>
          <w:tcPr>
            <w:tcW w:w="2268" w:type="dxa"/>
            <w:tcBorders>
              <w:top w:val="single" w:sz="4" w:space="0" w:color="auto"/>
              <w:left w:val="single" w:sz="4" w:space="0" w:color="auto"/>
              <w:bottom w:val="single" w:sz="4" w:space="0" w:color="auto"/>
              <w:right w:val="single" w:sz="4" w:space="0" w:color="auto"/>
            </w:tcBorders>
            <w:vAlign w:val="center"/>
          </w:tcPr>
          <w:p w:rsidR="00260C7B" w:rsidRPr="00D87A7D" w:rsidRDefault="00260C7B" w:rsidP="00F01885">
            <w:pPr>
              <w:spacing w:after="0" w:line="240" w:lineRule="auto"/>
              <w:jc w:val="center"/>
              <w:rPr>
                <w:rFonts w:ascii="Times New Roman" w:eastAsia="Times New Roman" w:hAnsi="Times New Roman" w:cs="Times New Roman"/>
                <w:sz w:val="26"/>
                <w:szCs w:val="26"/>
              </w:rPr>
            </w:pPr>
            <w:r w:rsidRPr="00D87A7D">
              <w:rPr>
                <w:rFonts w:ascii="Times New Roman" w:eastAsia="Times New Roman" w:hAnsi="Times New Roman" w:cs="Times New Roman"/>
                <w:sz w:val="26"/>
                <w:szCs w:val="26"/>
              </w:rPr>
              <w:t>6</w:t>
            </w:r>
          </w:p>
        </w:tc>
        <w:tc>
          <w:tcPr>
            <w:tcW w:w="2268" w:type="dxa"/>
            <w:tcBorders>
              <w:top w:val="single" w:sz="4" w:space="0" w:color="auto"/>
              <w:left w:val="single" w:sz="4" w:space="0" w:color="auto"/>
              <w:bottom w:val="single" w:sz="4" w:space="0" w:color="auto"/>
              <w:right w:val="single" w:sz="4" w:space="0" w:color="auto"/>
            </w:tcBorders>
            <w:vAlign w:val="center"/>
          </w:tcPr>
          <w:p w:rsidR="00260C7B" w:rsidRPr="00D87A7D" w:rsidRDefault="00260C7B" w:rsidP="00F01885">
            <w:pPr>
              <w:spacing w:after="0" w:line="240" w:lineRule="auto"/>
              <w:jc w:val="center"/>
              <w:rPr>
                <w:rFonts w:ascii="Times New Roman" w:eastAsia="Times New Roman" w:hAnsi="Times New Roman" w:cs="Times New Roman"/>
                <w:sz w:val="26"/>
                <w:szCs w:val="26"/>
              </w:rPr>
            </w:pPr>
          </w:p>
        </w:tc>
        <w:tc>
          <w:tcPr>
            <w:tcW w:w="2268" w:type="dxa"/>
            <w:tcBorders>
              <w:top w:val="single" w:sz="4" w:space="0" w:color="auto"/>
              <w:left w:val="single" w:sz="4" w:space="0" w:color="auto"/>
              <w:bottom w:val="single" w:sz="4" w:space="0" w:color="auto"/>
              <w:right w:val="single" w:sz="4" w:space="0" w:color="auto"/>
            </w:tcBorders>
            <w:vAlign w:val="center"/>
          </w:tcPr>
          <w:p w:rsidR="00260C7B" w:rsidRPr="00D87A7D" w:rsidRDefault="00260C7B" w:rsidP="00F01885">
            <w:pPr>
              <w:spacing w:after="0" w:line="240" w:lineRule="auto"/>
              <w:jc w:val="center"/>
              <w:rPr>
                <w:rFonts w:ascii="Times New Roman" w:eastAsia="Times New Roman" w:hAnsi="Times New Roman" w:cs="Times New Roman"/>
                <w:sz w:val="26"/>
                <w:szCs w:val="26"/>
              </w:rPr>
            </w:pPr>
          </w:p>
        </w:tc>
        <w:tc>
          <w:tcPr>
            <w:tcW w:w="1984" w:type="dxa"/>
            <w:tcBorders>
              <w:top w:val="single" w:sz="4" w:space="0" w:color="auto"/>
              <w:left w:val="single" w:sz="4" w:space="0" w:color="auto"/>
              <w:bottom w:val="single" w:sz="4" w:space="0" w:color="auto"/>
              <w:right w:val="single" w:sz="4" w:space="0" w:color="auto"/>
            </w:tcBorders>
            <w:vAlign w:val="center"/>
          </w:tcPr>
          <w:p w:rsidR="00260C7B" w:rsidRPr="00D87A7D" w:rsidRDefault="00F01885" w:rsidP="00F01885">
            <w:pPr>
              <w:spacing w:after="0" w:line="240" w:lineRule="auto"/>
              <w:jc w:val="center"/>
              <w:rPr>
                <w:rFonts w:ascii="Times New Roman" w:hAnsi="Times New Roman" w:cs="Times New Roman"/>
                <w:sz w:val="26"/>
                <w:szCs w:val="26"/>
              </w:rPr>
            </w:pPr>
            <w:r w:rsidRPr="00D87A7D">
              <w:rPr>
                <w:rFonts w:ascii="Times New Roman" w:hAnsi="Times New Roman" w:cs="Times New Roman"/>
                <w:sz w:val="26"/>
                <w:szCs w:val="26"/>
              </w:rPr>
              <w:t>собеседование</w:t>
            </w:r>
          </w:p>
        </w:tc>
      </w:tr>
      <w:tr w:rsidR="00260C7B" w:rsidRPr="00D87A7D" w:rsidTr="00F01885">
        <w:trPr>
          <w:jc w:val="center"/>
        </w:trPr>
        <w:tc>
          <w:tcPr>
            <w:tcW w:w="567" w:type="dxa"/>
            <w:tcBorders>
              <w:top w:val="single" w:sz="4" w:space="0" w:color="auto"/>
              <w:left w:val="single" w:sz="4" w:space="0" w:color="auto"/>
              <w:bottom w:val="single" w:sz="4" w:space="0" w:color="auto"/>
              <w:right w:val="single" w:sz="4" w:space="0" w:color="auto"/>
            </w:tcBorders>
          </w:tcPr>
          <w:p w:rsidR="00260C7B" w:rsidRPr="00D87A7D" w:rsidRDefault="00260C7B" w:rsidP="00F01885">
            <w:pPr>
              <w:spacing w:after="0" w:line="240" w:lineRule="auto"/>
              <w:jc w:val="center"/>
              <w:rPr>
                <w:rFonts w:ascii="Times New Roman" w:eastAsia="Times New Roman" w:hAnsi="Times New Roman" w:cs="Times New Roman"/>
                <w:b/>
                <w:sz w:val="26"/>
                <w:szCs w:val="26"/>
              </w:rPr>
            </w:pPr>
          </w:p>
        </w:tc>
        <w:tc>
          <w:tcPr>
            <w:tcW w:w="3118" w:type="dxa"/>
            <w:tcBorders>
              <w:top w:val="single" w:sz="4" w:space="0" w:color="auto"/>
              <w:left w:val="single" w:sz="4" w:space="0" w:color="auto"/>
              <w:bottom w:val="single" w:sz="4" w:space="0" w:color="auto"/>
              <w:right w:val="single" w:sz="4" w:space="0" w:color="auto"/>
            </w:tcBorders>
          </w:tcPr>
          <w:p w:rsidR="00260C7B" w:rsidRPr="00D87A7D" w:rsidRDefault="00260C7B" w:rsidP="00F01885">
            <w:pPr>
              <w:spacing w:after="0" w:line="240" w:lineRule="auto"/>
              <w:rPr>
                <w:rFonts w:ascii="Times New Roman" w:eastAsia="Times New Roman" w:hAnsi="Times New Roman" w:cs="Times New Roman"/>
                <w:b/>
                <w:sz w:val="26"/>
                <w:szCs w:val="26"/>
              </w:rPr>
            </w:pPr>
            <w:r w:rsidRPr="00D87A7D">
              <w:rPr>
                <w:rFonts w:ascii="Times New Roman" w:eastAsia="Times New Roman" w:hAnsi="Times New Roman" w:cs="Times New Roman"/>
                <w:b/>
                <w:sz w:val="26"/>
                <w:szCs w:val="26"/>
              </w:rPr>
              <w:t>ВСЕГО:</w:t>
            </w:r>
          </w:p>
        </w:tc>
        <w:tc>
          <w:tcPr>
            <w:tcW w:w="2268" w:type="dxa"/>
            <w:tcBorders>
              <w:top w:val="single" w:sz="4" w:space="0" w:color="auto"/>
              <w:left w:val="single" w:sz="4" w:space="0" w:color="auto"/>
              <w:bottom w:val="single" w:sz="4" w:space="0" w:color="auto"/>
              <w:right w:val="single" w:sz="4" w:space="0" w:color="auto"/>
            </w:tcBorders>
            <w:vAlign w:val="center"/>
          </w:tcPr>
          <w:p w:rsidR="00260C7B" w:rsidRPr="00D87A7D" w:rsidRDefault="00260C7B" w:rsidP="00F01885">
            <w:pPr>
              <w:spacing w:after="0" w:line="240" w:lineRule="auto"/>
              <w:jc w:val="center"/>
              <w:rPr>
                <w:rFonts w:ascii="Times New Roman" w:eastAsia="Times New Roman" w:hAnsi="Times New Roman" w:cs="Times New Roman"/>
                <w:b/>
                <w:sz w:val="26"/>
                <w:szCs w:val="26"/>
              </w:rPr>
            </w:pPr>
            <w:r w:rsidRPr="00D87A7D">
              <w:rPr>
                <w:rFonts w:ascii="Times New Roman" w:eastAsia="Times New Roman" w:hAnsi="Times New Roman" w:cs="Times New Roman"/>
                <w:b/>
                <w:sz w:val="26"/>
                <w:szCs w:val="26"/>
              </w:rPr>
              <w:t>144</w:t>
            </w:r>
          </w:p>
        </w:tc>
        <w:tc>
          <w:tcPr>
            <w:tcW w:w="2268" w:type="dxa"/>
            <w:tcBorders>
              <w:top w:val="single" w:sz="4" w:space="0" w:color="auto"/>
              <w:left w:val="single" w:sz="4" w:space="0" w:color="auto"/>
              <w:bottom w:val="single" w:sz="4" w:space="0" w:color="auto"/>
              <w:right w:val="single" w:sz="4" w:space="0" w:color="auto"/>
            </w:tcBorders>
            <w:vAlign w:val="center"/>
          </w:tcPr>
          <w:p w:rsidR="00260C7B" w:rsidRPr="00D87A7D" w:rsidRDefault="00260C7B" w:rsidP="00F01885">
            <w:pPr>
              <w:spacing w:after="0" w:line="240" w:lineRule="auto"/>
              <w:jc w:val="center"/>
              <w:rPr>
                <w:rFonts w:ascii="Times New Roman" w:eastAsia="Times New Roman" w:hAnsi="Times New Roman" w:cs="Times New Roman"/>
                <w:b/>
                <w:sz w:val="26"/>
                <w:szCs w:val="26"/>
              </w:rPr>
            </w:pPr>
            <w:r w:rsidRPr="00D87A7D">
              <w:rPr>
                <w:rFonts w:ascii="Times New Roman" w:eastAsia="Times New Roman" w:hAnsi="Times New Roman" w:cs="Times New Roman"/>
                <w:b/>
                <w:sz w:val="26"/>
                <w:szCs w:val="26"/>
              </w:rPr>
              <w:t>68</w:t>
            </w:r>
          </w:p>
        </w:tc>
        <w:tc>
          <w:tcPr>
            <w:tcW w:w="2268" w:type="dxa"/>
            <w:tcBorders>
              <w:top w:val="single" w:sz="4" w:space="0" w:color="auto"/>
              <w:left w:val="single" w:sz="4" w:space="0" w:color="auto"/>
              <w:bottom w:val="single" w:sz="4" w:space="0" w:color="auto"/>
              <w:right w:val="single" w:sz="4" w:space="0" w:color="auto"/>
            </w:tcBorders>
            <w:vAlign w:val="center"/>
          </w:tcPr>
          <w:p w:rsidR="00260C7B" w:rsidRPr="00D87A7D" w:rsidRDefault="00260C7B" w:rsidP="00F01885">
            <w:pPr>
              <w:spacing w:after="0" w:line="240" w:lineRule="auto"/>
              <w:jc w:val="center"/>
              <w:rPr>
                <w:rFonts w:ascii="Times New Roman" w:eastAsia="Times New Roman" w:hAnsi="Times New Roman" w:cs="Times New Roman"/>
                <w:b/>
                <w:sz w:val="26"/>
                <w:szCs w:val="26"/>
              </w:rPr>
            </w:pPr>
            <w:r w:rsidRPr="00D87A7D">
              <w:rPr>
                <w:rFonts w:ascii="Times New Roman" w:eastAsia="Times New Roman" w:hAnsi="Times New Roman" w:cs="Times New Roman"/>
                <w:b/>
                <w:sz w:val="26"/>
                <w:szCs w:val="26"/>
              </w:rPr>
              <w:t>46</w:t>
            </w:r>
          </w:p>
        </w:tc>
        <w:tc>
          <w:tcPr>
            <w:tcW w:w="2268" w:type="dxa"/>
            <w:tcBorders>
              <w:top w:val="single" w:sz="4" w:space="0" w:color="auto"/>
              <w:left w:val="single" w:sz="4" w:space="0" w:color="auto"/>
              <w:bottom w:val="single" w:sz="4" w:space="0" w:color="auto"/>
              <w:right w:val="single" w:sz="4" w:space="0" w:color="auto"/>
            </w:tcBorders>
            <w:vAlign w:val="center"/>
          </w:tcPr>
          <w:p w:rsidR="00260C7B" w:rsidRPr="00D87A7D" w:rsidRDefault="00260C7B" w:rsidP="00F01885">
            <w:pPr>
              <w:spacing w:after="0" w:line="240" w:lineRule="auto"/>
              <w:jc w:val="center"/>
              <w:rPr>
                <w:rFonts w:ascii="Times New Roman" w:eastAsia="Times New Roman" w:hAnsi="Times New Roman" w:cs="Times New Roman"/>
                <w:b/>
                <w:sz w:val="26"/>
                <w:szCs w:val="26"/>
              </w:rPr>
            </w:pPr>
            <w:r w:rsidRPr="00D87A7D">
              <w:rPr>
                <w:rFonts w:ascii="Times New Roman" w:eastAsia="Times New Roman" w:hAnsi="Times New Roman" w:cs="Times New Roman"/>
                <w:b/>
                <w:sz w:val="26"/>
                <w:szCs w:val="26"/>
              </w:rPr>
              <w:t>30</w:t>
            </w:r>
          </w:p>
        </w:tc>
        <w:tc>
          <w:tcPr>
            <w:tcW w:w="1984" w:type="dxa"/>
            <w:tcBorders>
              <w:top w:val="single" w:sz="4" w:space="0" w:color="auto"/>
              <w:left w:val="single" w:sz="4" w:space="0" w:color="auto"/>
              <w:bottom w:val="single" w:sz="4" w:space="0" w:color="auto"/>
              <w:right w:val="single" w:sz="4" w:space="0" w:color="auto"/>
            </w:tcBorders>
            <w:vAlign w:val="center"/>
          </w:tcPr>
          <w:p w:rsidR="00260C7B" w:rsidRPr="00D87A7D" w:rsidRDefault="00260C7B" w:rsidP="00F01885">
            <w:pPr>
              <w:spacing w:after="0" w:line="240" w:lineRule="auto"/>
              <w:jc w:val="center"/>
              <w:rPr>
                <w:rFonts w:ascii="Times New Roman" w:eastAsia="Times New Roman" w:hAnsi="Times New Roman" w:cs="Times New Roman"/>
                <w:b/>
                <w:sz w:val="26"/>
                <w:szCs w:val="26"/>
              </w:rPr>
            </w:pPr>
          </w:p>
        </w:tc>
      </w:tr>
    </w:tbl>
    <w:p w:rsidR="00123D58" w:rsidRPr="00D87A7D" w:rsidRDefault="00123D58" w:rsidP="00D87A7D">
      <w:pPr>
        <w:spacing w:after="0" w:line="240" w:lineRule="auto"/>
        <w:jc w:val="both"/>
        <w:rPr>
          <w:rFonts w:ascii="Times New Roman" w:hAnsi="Times New Roman" w:cs="Times New Roman"/>
          <w:sz w:val="26"/>
          <w:szCs w:val="26"/>
        </w:rPr>
      </w:pPr>
    </w:p>
    <w:p w:rsidR="00374C16" w:rsidRPr="00D87A7D" w:rsidRDefault="00374C16" w:rsidP="00D87A7D">
      <w:pPr>
        <w:pStyle w:val="2"/>
        <w:spacing w:before="0" w:line="240" w:lineRule="auto"/>
        <w:jc w:val="both"/>
        <w:rPr>
          <w:rFonts w:ascii="Times New Roman" w:hAnsi="Times New Roman" w:cs="Times New Roman"/>
          <w:color w:val="auto"/>
        </w:rPr>
      </w:pPr>
      <w:bookmarkStart w:id="2" w:name="_Toc495905589"/>
      <w:bookmarkStart w:id="3" w:name="_Toc23162331"/>
      <w:r w:rsidRPr="00D87A7D">
        <w:rPr>
          <w:rFonts w:ascii="Times New Roman" w:hAnsi="Times New Roman" w:cs="Times New Roman"/>
          <w:color w:val="auto"/>
        </w:rPr>
        <w:t>Календарный учебный график</w:t>
      </w:r>
      <w:bookmarkEnd w:id="2"/>
      <w:bookmarkEnd w:id="3"/>
    </w:p>
    <w:p w:rsidR="00D87A7D" w:rsidRPr="00D87A7D" w:rsidRDefault="00D87A7D" w:rsidP="00D87A7D">
      <w:pPr>
        <w:spacing w:after="0" w:line="240" w:lineRule="auto"/>
        <w:jc w:val="both"/>
        <w:rPr>
          <w:rFonts w:ascii="Times New Roman" w:hAnsi="Times New Roman" w:cs="Times New Roman"/>
          <w:sz w:val="26"/>
          <w:szCs w:val="26"/>
        </w:rPr>
      </w:pPr>
    </w:p>
    <w:tbl>
      <w:tblPr>
        <w:tblStyle w:val="a4"/>
        <w:tblW w:w="0" w:type="auto"/>
        <w:jc w:val="center"/>
        <w:tblLayout w:type="fixed"/>
        <w:tblCellMar>
          <w:left w:w="57" w:type="dxa"/>
          <w:right w:w="57" w:type="dxa"/>
        </w:tblCellMar>
        <w:tblLook w:val="04A0"/>
      </w:tblPr>
      <w:tblGrid>
        <w:gridCol w:w="2268"/>
        <w:gridCol w:w="3685"/>
        <w:gridCol w:w="1984"/>
        <w:gridCol w:w="3402"/>
        <w:gridCol w:w="3407"/>
      </w:tblGrid>
      <w:tr w:rsidR="00123D58" w:rsidRPr="00D87A7D" w:rsidTr="00F01885">
        <w:trPr>
          <w:trHeight w:val="283"/>
          <w:jc w:val="center"/>
        </w:trPr>
        <w:tc>
          <w:tcPr>
            <w:tcW w:w="14746" w:type="dxa"/>
            <w:gridSpan w:val="5"/>
            <w:vAlign w:val="center"/>
          </w:tcPr>
          <w:p w:rsidR="00123D58" w:rsidRPr="00D87A7D" w:rsidRDefault="00123D58" w:rsidP="00F01885">
            <w:pPr>
              <w:jc w:val="center"/>
              <w:rPr>
                <w:rFonts w:ascii="Times New Roman" w:hAnsi="Times New Roman" w:cs="Times New Roman"/>
                <w:b/>
                <w:sz w:val="26"/>
                <w:szCs w:val="26"/>
              </w:rPr>
            </w:pPr>
            <w:bookmarkStart w:id="4" w:name="_Toc495905590"/>
            <w:r w:rsidRPr="00D87A7D">
              <w:rPr>
                <w:rFonts w:ascii="Times New Roman" w:hAnsi="Times New Roman" w:cs="Times New Roman"/>
                <w:b/>
                <w:sz w:val="26"/>
                <w:szCs w:val="26"/>
              </w:rPr>
              <w:t>График обучения</w:t>
            </w:r>
          </w:p>
        </w:tc>
      </w:tr>
      <w:tr w:rsidR="00123D58" w:rsidRPr="00D87A7D" w:rsidTr="00F01885">
        <w:trPr>
          <w:trHeight w:val="283"/>
          <w:jc w:val="center"/>
        </w:trPr>
        <w:tc>
          <w:tcPr>
            <w:tcW w:w="2268" w:type="dxa"/>
            <w:vAlign w:val="center"/>
          </w:tcPr>
          <w:p w:rsidR="00123D58" w:rsidRPr="00D87A7D" w:rsidRDefault="00123D58" w:rsidP="00F01885">
            <w:pPr>
              <w:jc w:val="center"/>
              <w:rPr>
                <w:rFonts w:ascii="Times New Roman" w:hAnsi="Times New Roman" w:cs="Times New Roman"/>
                <w:b/>
                <w:sz w:val="26"/>
                <w:szCs w:val="26"/>
              </w:rPr>
            </w:pPr>
            <w:r w:rsidRPr="00D87A7D">
              <w:rPr>
                <w:rFonts w:ascii="Times New Roman" w:hAnsi="Times New Roman" w:cs="Times New Roman"/>
                <w:b/>
                <w:sz w:val="26"/>
                <w:szCs w:val="26"/>
              </w:rPr>
              <w:t>Форма обучения</w:t>
            </w:r>
          </w:p>
        </w:tc>
        <w:tc>
          <w:tcPr>
            <w:tcW w:w="3685" w:type="dxa"/>
            <w:vAlign w:val="center"/>
          </w:tcPr>
          <w:p w:rsidR="00123D58" w:rsidRPr="00D87A7D" w:rsidRDefault="00123D58" w:rsidP="00F01885">
            <w:pPr>
              <w:jc w:val="center"/>
              <w:rPr>
                <w:rFonts w:ascii="Times New Roman" w:hAnsi="Times New Roman" w:cs="Times New Roman"/>
                <w:b/>
                <w:sz w:val="26"/>
                <w:szCs w:val="26"/>
              </w:rPr>
            </w:pPr>
            <w:r w:rsidRPr="00D87A7D">
              <w:rPr>
                <w:rFonts w:ascii="Times New Roman" w:hAnsi="Times New Roman" w:cs="Times New Roman"/>
                <w:b/>
                <w:sz w:val="26"/>
                <w:szCs w:val="26"/>
              </w:rPr>
              <w:t>Академических часов в день</w:t>
            </w:r>
          </w:p>
        </w:tc>
        <w:tc>
          <w:tcPr>
            <w:tcW w:w="1984" w:type="dxa"/>
            <w:vAlign w:val="center"/>
          </w:tcPr>
          <w:p w:rsidR="00123D58" w:rsidRPr="00D87A7D" w:rsidRDefault="00123D58" w:rsidP="00F01885">
            <w:pPr>
              <w:jc w:val="center"/>
              <w:rPr>
                <w:rFonts w:ascii="Times New Roman" w:hAnsi="Times New Roman" w:cs="Times New Roman"/>
                <w:b/>
                <w:sz w:val="26"/>
                <w:szCs w:val="26"/>
              </w:rPr>
            </w:pPr>
            <w:r w:rsidRPr="00D87A7D">
              <w:rPr>
                <w:rFonts w:ascii="Times New Roman" w:hAnsi="Times New Roman" w:cs="Times New Roman"/>
                <w:b/>
                <w:sz w:val="26"/>
                <w:szCs w:val="26"/>
              </w:rPr>
              <w:t>Часов в неделю</w:t>
            </w:r>
          </w:p>
        </w:tc>
        <w:tc>
          <w:tcPr>
            <w:tcW w:w="3402" w:type="dxa"/>
            <w:vAlign w:val="center"/>
          </w:tcPr>
          <w:p w:rsidR="00123D58" w:rsidRPr="00D87A7D" w:rsidRDefault="00123D58" w:rsidP="00F01885">
            <w:pPr>
              <w:jc w:val="center"/>
              <w:rPr>
                <w:rFonts w:ascii="Times New Roman" w:hAnsi="Times New Roman" w:cs="Times New Roman"/>
                <w:b/>
                <w:sz w:val="26"/>
                <w:szCs w:val="26"/>
              </w:rPr>
            </w:pPr>
            <w:r w:rsidRPr="00D87A7D">
              <w:rPr>
                <w:rFonts w:ascii="Times New Roman" w:hAnsi="Times New Roman" w:cs="Times New Roman"/>
                <w:b/>
                <w:sz w:val="26"/>
                <w:szCs w:val="26"/>
              </w:rPr>
              <w:t>Общая трудоемкость (час)</w:t>
            </w:r>
          </w:p>
        </w:tc>
        <w:tc>
          <w:tcPr>
            <w:tcW w:w="3402" w:type="dxa"/>
            <w:vAlign w:val="center"/>
          </w:tcPr>
          <w:p w:rsidR="00123D58" w:rsidRPr="00D87A7D" w:rsidRDefault="00123D58" w:rsidP="00F01885">
            <w:pPr>
              <w:jc w:val="center"/>
              <w:rPr>
                <w:rFonts w:ascii="Times New Roman" w:hAnsi="Times New Roman" w:cs="Times New Roman"/>
                <w:b/>
                <w:sz w:val="26"/>
                <w:szCs w:val="26"/>
              </w:rPr>
            </w:pPr>
            <w:r w:rsidRPr="00D87A7D">
              <w:rPr>
                <w:rFonts w:ascii="Times New Roman" w:hAnsi="Times New Roman" w:cs="Times New Roman"/>
                <w:b/>
                <w:sz w:val="26"/>
                <w:szCs w:val="26"/>
              </w:rPr>
              <w:t>Итоговая аттестация</w:t>
            </w:r>
          </w:p>
        </w:tc>
      </w:tr>
      <w:tr w:rsidR="00123D58" w:rsidRPr="00D87A7D" w:rsidTr="00F01885">
        <w:trPr>
          <w:trHeight w:val="283"/>
          <w:jc w:val="center"/>
        </w:trPr>
        <w:tc>
          <w:tcPr>
            <w:tcW w:w="2268" w:type="dxa"/>
            <w:vAlign w:val="center"/>
          </w:tcPr>
          <w:p w:rsidR="00123D58" w:rsidRPr="00D87A7D" w:rsidRDefault="00123D58" w:rsidP="00F01885">
            <w:pPr>
              <w:rPr>
                <w:rFonts w:ascii="Times New Roman" w:hAnsi="Times New Roman" w:cs="Times New Roman"/>
                <w:sz w:val="26"/>
                <w:szCs w:val="26"/>
              </w:rPr>
            </w:pPr>
            <w:proofErr w:type="gramStart"/>
            <w:r w:rsidRPr="00D87A7D">
              <w:rPr>
                <w:rFonts w:ascii="Times New Roman" w:hAnsi="Times New Roman" w:cs="Times New Roman"/>
                <w:sz w:val="26"/>
                <w:szCs w:val="26"/>
              </w:rPr>
              <w:t>Очная</w:t>
            </w:r>
            <w:proofErr w:type="gramEnd"/>
            <w:r w:rsidRPr="00D87A7D">
              <w:rPr>
                <w:rFonts w:ascii="Times New Roman" w:hAnsi="Times New Roman" w:cs="Times New Roman"/>
                <w:sz w:val="26"/>
                <w:szCs w:val="26"/>
              </w:rPr>
              <w:t>, с отрывом от работы</w:t>
            </w:r>
          </w:p>
        </w:tc>
        <w:tc>
          <w:tcPr>
            <w:tcW w:w="3685" w:type="dxa"/>
            <w:vAlign w:val="center"/>
          </w:tcPr>
          <w:p w:rsidR="00123D58" w:rsidRPr="00D87A7D" w:rsidRDefault="00123D58" w:rsidP="00F01885">
            <w:pPr>
              <w:jc w:val="center"/>
              <w:rPr>
                <w:rFonts w:ascii="Times New Roman" w:hAnsi="Times New Roman" w:cs="Times New Roman"/>
                <w:sz w:val="26"/>
                <w:szCs w:val="26"/>
              </w:rPr>
            </w:pPr>
            <w:r w:rsidRPr="00D87A7D">
              <w:rPr>
                <w:rFonts w:ascii="Times New Roman" w:hAnsi="Times New Roman" w:cs="Times New Roman"/>
                <w:sz w:val="26"/>
                <w:szCs w:val="26"/>
              </w:rPr>
              <w:t>6-8</w:t>
            </w:r>
          </w:p>
        </w:tc>
        <w:tc>
          <w:tcPr>
            <w:tcW w:w="1984" w:type="dxa"/>
            <w:vAlign w:val="center"/>
          </w:tcPr>
          <w:p w:rsidR="00123D58" w:rsidRPr="00D87A7D" w:rsidRDefault="00123D58" w:rsidP="00F01885">
            <w:pPr>
              <w:jc w:val="center"/>
              <w:rPr>
                <w:rFonts w:ascii="Times New Roman" w:hAnsi="Times New Roman" w:cs="Times New Roman"/>
                <w:sz w:val="26"/>
                <w:szCs w:val="26"/>
              </w:rPr>
            </w:pPr>
            <w:r w:rsidRPr="00D87A7D">
              <w:rPr>
                <w:rFonts w:ascii="Times New Roman" w:hAnsi="Times New Roman" w:cs="Times New Roman"/>
                <w:sz w:val="26"/>
                <w:szCs w:val="26"/>
              </w:rPr>
              <w:t>36</w:t>
            </w:r>
          </w:p>
        </w:tc>
        <w:tc>
          <w:tcPr>
            <w:tcW w:w="3402" w:type="dxa"/>
            <w:vAlign w:val="center"/>
          </w:tcPr>
          <w:p w:rsidR="00123D58" w:rsidRPr="00D87A7D" w:rsidRDefault="00123D58" w:rsidP="00F01885">
            <w:pPr>
              <w:jc w:val="center"/>
              <w:rPr>
                <w:rFonts w:ascii="Times New Roman" w:hAnsi="Times New Roman" w:cs="Times New Roman"/>
                <w:sz w:val="26"/>
                <w:szCs w:val="26"/>
              </w:rPr>
            </w:pPr>
            <w:r w:rsidRPr="00D87A7D">
              <w:rPr>
                <w:rFonts w:ascii="Times New Roman" w:hAnsi="Times New Roman" w:cs="Times New Roman"/>
                <w:sz w:val="26"/>
                <w:szCs w:val="26"/>
              </w:rPr>
              <w:t>144</w:t>
            </w:r>
          </w:p>
        </w:tc>
        <w:tc>
          <w:tcPr>
            <w:tcW w:w="3402" w:type="dxa"/>
            <w:vAlign w:val="center"/>
          </w:tcPr>
          <w:p w:rsidR="00123D58" w:rsidRPr="00D87A7D" w:rsidRDefault="00123D58" w:rsidP="00F01885">
            <w:pPr>
              <w:jc w:val="center"/>
              <w:rPr>
                <w:rFonts w:ascii="Times New Roman" w:hAnsi="Times New Roman" w:cs="Times New Roman"/>
                <w:sz w:val="26"/>
                <w:szCs w:val="26"/>
              </w:rPr>
            </w:pPr>
            <w:r w:rsidRPr="00D87A7D">
              <w:rPr>
                <w:rFonts w:ascii="Times New Roman" w:hAnsi="Times New Roman" w:cs="Times New Roman"/>
                <w:sz w:val="26"/>
                <w:szCs w:val="26"/>
              </w:rPr>
              <w:t>Собеседование</w:t>
            </w:r>
          </w:p>
        </w:tc>
      </w:tr>
    </w:tbl>
    <w:p w:rsidR="003F6D5F" w:rsidRPr="00F01885" w:rsidRDefault="00F01885" w:rsidP="00F01885">
      <w:pPr>
        <w:spacing w:after="0" w:line="240" w:lineRule="auto"/>
        <w:jc w:val="both"/>
        <w:rPr>
          <w:rFonts w:ascii="Times New Roman" w:hAnsi="Times New Roman" w:cs="Times New Roman"/>
          <w:sz w:val="6"/>
          <w:szCs w:val="16"/>
        </w:rPr>
      </w:pPr>
      <w:r w:rsidRPr="00F01885">
        <w:rPr>
          <w:rFonts w:ascii="Times New Roman" w:hAnsi="Times New Roman" w:cs="Times New Roman"/>
          <w:sz w:val="6"/>
          <w:szCs w:val="16"/>
        </w:rPr>
        <w:br w:type="page"/>
      </w:r>
    </w:p>
    <w:p w:rsidR="00374C16" w:rsidRPr="00D87A7D" w:rsidRDefault="00374C16" w:rsidP="00D87A7D">
      <w:pPr>
        <w:pStyle w:val="2"/>
        <w:spacing w:before="0" w:line="240" w:lineRule="auto"/>
        <w:jc w:val="both"/>
        <w:rPr>
          <w:rFonts w:ascii="Times New Roman" w:hAnsi="Times New Roman" w:cs="Times New Roman"/>
          <w:color w:val="auto"/>
        </w:rPr>
      </w:pPr>
      <w:bookmarkStart w:id="5" w:name="_Toc23162332"/>
      <w:r w:rsidRPr="00D87A7D">
        <w:rPr>
          <w:rFonts w:ascii="Times New Roman" w:hAnsi="Times New Roman" w:cs="Times New Roman"/>
          <w:color w:val="auto"/>
        </w:rPr>
        <w:lastRenderedPageBreak/>
        <w:t>Содержание учебной программы</w:t>
      </w:r>
      <w:bookmarkEnd w:id="4"/>
      <w:bookmarkEnd w:id="5"/>
    </w:p>
    <w:p w:rsidR="00D87A7D" w:rsidRPr="00D87A7D" w:rsidRDefault="00D87A7D" w:rsidP="00D87A7D">
      <w:pPr>
        <w:spacing w:after="0" w:line="240" w:lineRule="auto"/>
        <w:jc w:val="both"/>
        <w:rPr>
          <w:rFonts w:ascii="Times New Roman" w:hAnsi="Times New Roman" w:cs="Times New Roman"/>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850"/>
        <w:gridCol w:w="11339"/>
        <w:gridCol w:w="1134"/>
        <w:gridCol w:w="1417"/>
      </w:tblGrid>
      <w:tr w:rsidR="00753B23" w:rsidRPr="00D87A7D" w:rsidTr="009E6EA2">
        <w:trPr>
          <w:trHeight w:val="454"/>
          <w:jc w:val="center"/>
        </w:trPr>
        <w:tc>
          <w:tcPr>
            <w:tcW w:w="850" w:type="dxa"/>
            <w:vAlign w:val="center"/>
          </w:tcPr>
          <w:p w:rsidR="00753B23" w:rsidRPr="00D87A7D" w:rsidRDefault="00753B23" w:rsidP="009E6EA2">
            <w:pPr>
              <w:widowControl w:val="0"/>
              <w:spacing w:after="0" w:line="240" w:lineRule="auto"/>
              <w:jc w:val="center"/>
              <w:rPr>
                <w:rFonts w:ascii="Times New Roman" w:hAnsi="Times New Roman" w:cs="Times New Roman"/>
                <w:b/>
                <w:sz w:val="26"/>
                <w:szCs w:val="26"/>
              </w:rPr>
            </w:pPr>
            <w:r w:rsidRPr="00D87A7D">
              <w:rPr>
                <w:rFonts w:ascii="Times New Roman" w:hAnsi="Times New Roman" w:cs="Times New Roman"/>
                <w:b/>
                <w:sz w:val="26"/>
                <w:szCs w:val="26"/>
              </w:rPr>
              <w:t>№</w:t>
            </w:r>
            <w:r w:rsidR="00D87A7D" w:rsidRPr="00D87A7D">
              <w:rPr>
                <w:rFonts w:ascii="Times New Roman" w:hAnsi="Times New Roman" w:cs="Times New Roman"/>
                <w:b/>
                <w:sz w:val="26"/>
                <w:szCs w:val="26"/>
              </w:rPr>
              <w:t xml:space="preserve"> </w:t>
            </w:r>
            <w:proofErr w:type="spellStart"/>
            <w:proofErr w:type="gramStart"/>
            <w:r w:rsidRPr="00D87A7D">
              <w:rPr>
                <w:rFonts w:ascii="Times New Roman" w:hAnsi="Times New Roman" w:cs="Times New Roman"/>
                <w:b/>
                <w:sz w:val="26"/>
                <w:szCs w:val="26"/>
              </w:rPr>
              <w:t>п</w:t>
            </w:r>
            <w:proofErr w:type="spellEnd"/>
            <w:proofErr w:type="gramEnd"/>
            <w:r w:rsidRPr="00D87A7D">
              <w:rPr>
                <w:rFonts w:ascii="Times New Roman" w:hAnsi="Times New Roman" w:cs="Times New Roman"/>
                <w:b/>
                <w:sz w:val="26"/>
                <w:szCs w:val="26"/>
              </w:rPr>
              <w:t>/</w:t>
            </w:r>
            <w:proofErr w:type="spellStart"/>
            <w:r w:rsidRPr="00D87A7D">
              <w:rPr>
                <w:rFonts w:ascii="Times New Roman" w:hAnsi="Times New Roman" w:cs="Times New Roman"/>
                <w:b/>
                <w:sz w:val="26"/>
                <w:szCs w:val="26"/>
              </w:rPr>
              <w:t>п</w:t>
            </w:r>
            <w:proofErr w:type="spellEnd"/>
          </w:p>
        </w:tc>
        <w:tc>
          <w:tcPr>
            <w:tcW w:w="11339" w:type="dxa"/>
            <w:vAlign w:val="center"/>
          </w:tcPr>
          <w:p w:rsidR="00753B23" w:rsidRPr="00D87A7D" w:rsidRDefault="00753B23" w:rsidP="009E6EA2">
            <w:pPr>
              <w:widowControl w:val="0"/>
              <w:spacing w:after="0" w:line="240" w:lineRule="auto"/>
              <w:jc w:val="center"/>
              <w:rPr>
                <w:rFonts w:ascii="Times New Roman" w:hAnsi="Times New Roman" w:cs="Times New Roman"/>
                <w:b/>
                <w:sz w:val="26"/>
                <w:szCs w:val="26"/>
              </w:rPr>
            </w:pPr>
            <w:r w:rsidRPr="00D87A7D">
              <w:rPr>
                <w:rFonts w:ascii="Times New Roman" w:hAnsi="Times New Roman" w:cs="Times New Roman"/>
                <w:b/>
                <w:sz w:val="26"/>
                <w:szCs w:val="26"/>
              </w:rPr>
              <w:t>Наименование тем</w:t>
            </w:r>
          </w:p>
        </w:tc>
        <w:tc>
          <w:tcPr>
            <w:tcW w:w="1134" w:type="dxa"/>
            <w:vAlign w:val="center"/>
          </w:tcPr>
          <w:p w:rsidR="00753B23" w:rsidRPr="00D87A7D" w:rsidRDefault="00753B23" w:rsidP="009E6EA2">
            <w:pPr>
              <w:widowControl w:val="0"/>
              <w:spacing w:after="0" w:line="240" w:lineRule="auto"/>
              <w:jc w:val="center"/>
              <w:rPr>
                <w:rFonts w:ascii="Times New Roman" w:hAnsi="Times New Roman" w:cs="Times New Roman"/>
                <w:b/>
                <w:sz w:val="26"/>
                <w:szCs w:val="26"/>
              </w:rPr>
            </w:pPr>
            <w:r w:rsidRPr="00D87A7D">
              <w:rPr>
                <w:rFonts w:ascii="Times New Roman" w:hAnsi="Times New Roman" w:cs="Times New Roman"/>
                <w:b/>
                <w:sz w:val="26"/>
                <w:szCs w:val="26"/>
              </w:rPr>
              <w:t>Теория</w:t>
            </w:r>
          </w:p>
        </w:tc>
        <w:tc>
          <w:tcPr>
            <w:tcW w:w="1417" w:type="dxa"/>
            <w:vAlign w:val="center"/>
          </w:tcPr>
          <w:p w:rsidR="00753B23" w:rsidRPr="00D87A7D" w:rsidRDefault="00753B23" w:rsidP="009E6EA2">
            <w:pPr>
              <w:widowControl w:val="0"/>
              <w:spacing w:after="0" w:line="240" w:lineRule="auto"/>
              <w:jc w:val="center"/>
              <w:rPr>
                <w:rFonts w:ascii="Times New Roman" w:hAnsi="Times New Roman" w:cs="Times New Roman"/>
                <w:b/>
                <w:sz w:val="26"/>
                <w:szCs w:val="26"/>
              </w:rPr>
            </w:pPr>
            <w:r w:rsidRPr="00D87A7D">
              <w:rPr>
                <w:rFonts w:ascii="Times New Roman" w:hAnsi="Times New Roman" w:cs="Times New Roman"/>
                <w:b/>
                <w:sz w:val="26"/>
                <w:szCs w:val="26"/>
              </w:rPr>
              <w:t>Практика</w:t>
            </w:r>
          </w:p>
        </w:tc>
      </w:tr>
      <w:tr w:rsidR="00753B23" w:rsidRPr="00D87A7D" w:rsidTr="009E6EA2">
        <w:trPr>
          <w:trHeight w:val="188"/>
          <w:jc w:val="center"/>
        </w:trPr>
        <w:tc>
          <w:tcPr>
            <w:tcW w:w="850" w:type="dxa"/>
          </w:tcPr>
          <w:p w:rsidR="00753B23" w:rsidRPr="00D87A7D" w:rsidRDefault="00753B23" w:rsidP="009E6EA2">
            <w:pPr>
              <w:widowControl w:val="0"/>
              <w:spacing w:after="0" w:line="240" w:lineRule="auto"/>
              <w:rPr>
                <w:rFonts w:ascii="Times New Roman" w:hAnsi="Times New Roman" w:cs="Times New Roman"/>
                <w:b/>
                <w:sz w:val="26"/>
                <w:szCs w:val="26"/>
              </w:rPr>
            </w:pPr>
            <w:r w:rsidRPr="00D87A7D">
              <w:rPr>
                <w:rFonts w:ascii="Times New Roman" w:hAnsi="Times New Roman" w:cs="Times New Roman"/>
                <w:b/>
                <w:sz w:val="26"/>
                <w:szCs w:val="26"/>
              </w:rPr>
              <w:t>1.</w:t>
            </w:r>
          </w:p>
        </w:tc>
        <w:tc>
          <w:tcPr>
            <w:tcW w:w="11339" w:type="dxa"/>
          </w:tcPr>
          <w:p w:rsidR="00753B23" w:rsidRPr="00D87A7D" w:rsidRDefault="00753B23" w:rsidP="009E6EA2">
            <w:pPr>
              <w:widowControl w:val="0"/>
              <w:spacing w:after="0" w:line="240" w:lineRule="auto"/>
              <w:rPr>
                <w:rFonts w:ascii="Times New Roman" w:hAnsi="Times New Roman" w:cs="Times New Roman"/>
                <w:b/>
                <w:sz w:val="26"/>
                <w:szCs w:val="26"/>
              </w:rPr>
            </w:pPr>
            <w:r w:rsidRPr="00D87A7D">
              <w:rPr>
                <w:rFonts w:ascii="Times New Roman" w:hAnsi="Times New Roman" w:cs="Times New Roman"/>
                <w:b/>
                <w:i/>
                <w:sz w:val="26"/>
                <w:szCs w:val="26"/>
              </w:rPr>
              <w:t>Модуль</w:t>
            </w:r>
            <w:proofErr w:type="gramStart"/>
            <w:r w:rsidRPr="00D87A7D">
              <w:rPr>
                <w:rFonts w:ascii="Times New Roman" w:hAnsi="Times New Roman" w:cs="Times New Roman"/>
                <w:b/>
                <w:i/>
                <w:sz w:val="26"/>
                <w:szCs w:val="26"/>
              </w:rPr>
              <w:t>1</w:t>
            </w:r>
            <w:proofErr w:type="gramEnd"/>
            <w:r w:rsidR="00D87A7D" w:rsidRPr="00D87A7D">
              <w:rPr>
                <w:rFonts w:ascii="Times New Roman" w:hAnsi="Times New Roman" w:cs="Times New Roman"/>
                <w:b/>
                <w:sz w:val="26"/>
                <w:szCs w:val="26"/>
              </w:rPr>
              <w:t>.</w:t>
            </w:r>
            <w:r w:rsidRPr="00D87A7D">
              <w:rPr>
                <w:rFonts w:ascii="Times New Roman" w:hAnsi="Times New Roman" w:cs="Times New Roman"/>
                <w:b/>
                <w:sz w:val="26"/>
                <w:szCs w:val="26"/>
              </w:rPr>
              <w:t xml:space="preserve"> Коммуникационное и информационное взаимодействие в профессиональной деятельности</w:t>
            </w:r>
          </w:p>
        </w:tc>
        <w:tc>
          <w:tcPr>
            <w:tcW w:w="1134" w:type="dxa"/>
          </w:tcPr>
          <w:p w:rsidR="00753B23" w:rsidRPr="00D87A7D" w:rsidRDefault="00753B23" w:rsidP="009E6EA2">
            <w:pPr>
              <w:widowControl w:val="0"/>
              <w:spacing w:after="0" w:line="240" w:lineRule="auto"/>
              <w:jc w:val="center"/>
              <w:rPr>
                <w:rFonts w:ascii="Times New Roman" w:hAnsi="Times New Roman" w:cs="Times New Roman"/>
                <w:b/>
                <w:sz w:val="26"/>
                <w:szCs w:val="26"/>
              </w:rPr>
            </w:pPr>
            <w:r w:rsidRPr="00D87A7D">
              <w:rPr>
                <w:rFonts w:ascii="Times New Roman" w:hAnsi="Times New Roman" w:cs="Times New Roman"/>
                <w:b/>
                <w:sz w:val="26"/>
                <w:szCs w:val="26"/>
              </w:rPr>
              <w:t>10</w:t>
            </w:r>
          </w:p>
        </w:tc>
        <w:tc>
          <w:tcPr>
            <w:tcW w:w="1417" w:type="dxa"/>
          </w:tcPr>
          <w:p w:rsidR="00753B23" w:rsidRPr="00D87A7D" w:rsidRDefault="00753B23" w:rsidP="009E6EA2">
            <w:pPr>
              <w:widowControl w:val="0"/>
              <w:spacing w:after="0" w:line="240" w:lineRule="auto"/>
              <w:jc w:val="center"/>
              <w:rPr>
                <w:rFonts w:ascii="Times New Roman" w:hAnsi="Times New Roman" w:cs="Times New Roman"/>
                <w:b/>
                <w:sz w:val="26"/>
                <w:szCs w:val="26"/>
              </w:rPr>
            </w:pPr>
            <w:r w:rsidRPr="00D87A7D">
              <w:rPr>
                <w:rFonts w:ascii="Times New Roman" w:hAnsi="Times New Roman" w:cs="Times New Roman"/>
                <w:b/>
                <w:sz w:val="26"/>
                <w:szCs w:val="26"/>
              </w:rPr>
              <w:t>8</w:t>
            </w:r>
          </w:p>
        </w:tc>
      </w:tr>
      <w:tr w:rsidR="00753B23" w:rsidRPr="00D87A7D" w:rsidTr="009E6EA2">
        <w:trPr>
          <w:trHeight w:val="188"/>
          <w:jc w:val="center"/>
        </w:trPr>
        <w:tc>
          <w:tcPr>
            <w:tcW w:w="850" w:type="dxa"/>
          </w:tcPr>
          <w:p w:rsidR="00753B23" w:rsidRPr="00D87A7D" w:rsidRDefault="00753B23" w:rsidP="009E6EA2">
            <w:pPr>
              <w:widowControl w:val="0"/>
              <w:spacing w:after="0" w:line="240" w:lineRule="auto"/>
              <w:rPr>
                <w:rFonts w:ascii="Times New Roman" w:hAnsi="Times New Roman" w:cs="Times New Roman"/>
                <w:sz w:val="26"/>
                <w:szCs w:val="26"/>
              </w:rPr>
            </w:pPr>
            <w:r w:rsidRPr="00D87A7D">
              <w:rPr>
                <w:rFonts w:ascii="Times New Roman" w:hAnsi="Times New Roman" w:cs="Times New Roman"/>
                <w:sz w:val="26"/>
                <w:szCs w:val="26"/>
              </w:rPr>
              <w:t>1.1</w:t>
            </w:r>
          </w:p>
        </w:tc>
        <w:tc>
          <w:tcPr>
            <w:tcW w:w="11339" w:type="dxa"/>
          </w:tcPr>
          <w:p w:rsidR="00753B23" w:rsidRPr="00D87A7D" w:rsidRDefault="00753B23" w:rsidP="009E6EA2">
            <w:pPr>
              <w:widowControl w:val="0"/>
              <w:spacing w:after="0" w:line="240" w:lineRule="auto"/>
              <w:rPr>
                <w:rFonts w:ascii="Times New Roman" w:hAnsi="Times New Roman" w:cs="Times New Roman"/>
                <w:sz w:val="26"/>
                <w:szCs w:val="26"/>
              </w:rPr>
            </w:pPr>
            <w:r w:rsidRPr="00D87A7D">
              <w:rPr>
                <w:rFonts w:ascii="Times New Roman" w:hAnsi="Times New Roman" w:cs="Times New Roman"/>
                <w:sz w:val="26"/>
                <w:szCs w:val="26"/>
              </w:rPr>
              <w:t>Профилактическая медицина. Здоровье и болезнь. Индивидуальное и общественное здоровье. Показатели общественного здоровья.</w:t>
            </w:r>
          </w:p>
          <w:p w:rsidR="00753B23" w:rsidRPr="00D87A7D" w:rsidRDefault="00753B23" w:rsidP="009E6EA2">
            <w:pPr>
              <w:widowControl w:val="0"/>
              <w:spacing w:after="0" w:line="240" w:lineRule="auto"/>
              <w:rPr>
                <w:rFonts w:ascii="Times New Roman" w:hAnsi="Times New Roman" w:cs="Times New Roman"/>
                <w:sz w:val="26"/>
                <w:szCs w:val="26"/>
              </w:rPr>
            </w:pPr>
            <w:proofErr w:type="gramStart"/>
            <w:r w:rsidRPr="00D87A7D">
              <w:rPr>
                <w:rFonts w:ascii="Times New Roman" w:hAnsi="Times New Roman" w:cs="Times New Roman"/>
                <w:b/>
                <w:sz w:val="26"/>
                <w:szCs w:val="26"/>
              </w:rPr>
              <w:t>т</w:t>
            </w:r>
            <w:proofErr w:type="gramEnd"/>
            <w:r w:rsidRPr="00D87A7D">
              <w:rPr>
                <w:rFonts w:ascii="Times New Roman" w:hAnsi="Times New Roman" w:cs="Times New Roman"/>
                <w:b/>
                <w:sz w:val="26"/>
                <w:szCs w:val="26"/>
              </w:rPr>
              <w:t xml:space="preserve">еория </w:t>
            </w:r>
            <w:r w:rsidRPr="00D87A7D">
              <w:rPr>
                <w:rFonts w:ascii="Times New Roman" w:hAnsi="Times New Roman" w:cs="Times New Roman"/>
                <w:snapToGrid w:val="0"/>
                <w:sz w:val="26"/>
                <w:szCs w:val="26"/>
              </w:rPr>
              <w:t>Статистические показатели, характеризующие состояние здоровья населения и деятельности учреждений здравоохранения.</w:t>
            </w:r>
          </w:p>
        </w:tc>
        <w:tc>
          <w:tcPr>
            <w:tcW w:w="1134" w:type="dxa"/>
          </w:tcPr>
          <w:p w:rsidR="00753B23" w:rsidRPr="00D87A7D" w:rsidRDefault="00753B23" w:rsidP="009E6EA2">
            <w:pPr>
              <w:widowControl w:val="0"/>
              <w:spacing w:after="0" w:line="240" w:lineRule="auto"/>
              <w:jc w:val="center"/>
              <w:rPr>
                <w:rFonts w:ascii="Times New Roman" w:hAnsi="Times New Roman" w:cs="Times New Roman"/>
                <w:sz w:val="26"/>
                <w:szCs w:val="26"/>
              </w:rPr>
            </w:pPr>
            <w:r w:rsidRPr="00D87A7D">
              <w:rPr>
                <w:rFonts w:ascii="Times New Roman" w:hAnsi="Times New Roman" w:cs="Times New Roman"/>
                <w:sz w:val="26"/>
                <w:szCs w:val="26"/>
              </w:rPr>
              <w:t>2</w:t>
            </w:r>
          </w:p>
        </w:tc>
        <w:tc>
          <w:tcPr>
            <w:tcW w:w="1417" w:type="dxa"/>
          </w:tcPr>
          <w:p w:rsidR="00753B23" w:rsidRPr="00D87A7D" w:rsidRDefault="00753B23" w:rsidP="009E6EA2">
            <w:pPr>
              <w:widowControl w:val="0"/>
              <w:spacing w:after="0" w:line="240" w:lineRule="auto"/>
              <w:jc w:val="center"/>
              <w:rPr>
                <w:rFonts w:ascii="Times New Roman" w:hAnsi="Times New Roman" w:cs="Times New Roman"/>
                <w:sz w:val="26"/>
                <w:szCs w:val="26"/>
              </w:rPr>
            </w:pPr>
          </w:p>
        </w:tc>
      </w:tr>
      <w:tr w:rsidR="00753B23" w:rsidRPr="00D87A7D" w:rsidTr="009E6EA2">
        <w:trPr>
          <w:trHeight w:val="188"/>
          <w:jc w:val="center"/>
        </w:trPr>
        <w:tc>
          <w:tcPr>
            <w:tcW w:w="850" w:type="dxa"/>
          </w:tcPr>
          <w:p w:rsidR="00753B23" w:rsidRPr="00D87A7D" w:rsidRDefault="00753B23" w:rsidP="009E6EA2">
            <w:pPr>
              <w:widowControl w:val="0"/>
              <w:spacing w:after="0" w:line="240" w:lineRule="auto"/>
              <w:rPr>
                <w:rFonts w:ascii="Times New Roman" w:hAnsi="Times New Roman" w:cs="Times New Roman"/>
                <w:sz w:val="26"/>
                <w:szCs w:val="26"/>
              </w:rPr>
            </w:pPr>
            <w:r w:rsidRPr="00D87A7D">
              <w:rPr>
                <w:rFonts w:ascii="Times New Roman" w:hAnsi="Times New Roman" w:cs="Times New Roman"/>
                <w:sz w:val="26"/>
                <w:szCs w:val="26"/>
              </w:rPr>
              <w:t>1.2</w:t>
            </w:r>
          </w:p>
        </w:tc>
        <w:tc>
          <w:tcPr>
            <w:tcW w:w="11339" w:type="dxa"/>
          </w:tcPr>
          <w:p w:rsidR="00753B23" w:rsidRPr="00D87A7D" w:rsidRDefault="00753B23" w:rsidP="009E6EA2">
            <w:pPr>
              <w:widowControl w:val="0"/>
              <w:spacing w:after="0" w:line="240" w:lineRule="auto"/>
              <w:rPr>
                <w:rFonts w:ascii="Times New Roman" w:hAnsi="Times New Roman" w:cs="Times New Roman"/>
                <w:sz w:val="26"/>
                <w:szCs w:val="26"/>
              </w:rPr>
            </w:pPr>
            <w:r w:rsidRPr="00D87A7D">
              <w:rPr>
                <w:rFonts w:ascii="Times New Roman" w:hAnsi="Times New Roman" w:cs="Times New Roman"/>
                <w:sz w:val="26"/>
                <w:szCs w:val="26"/>
              </w:rPr>
              <w:t>Государственная программа РФ. «Развитие здравоохранения».</w:t>
            </w:r>
          </w:p>
          <w:p w:rsidR="00753B23" w:rsidRPr="00D87A7D" w:rsidRDefault="00753B23" w:rsidP="009E6EA2">
            <w:pPr>
              <w:widowControl w:val="0"/>
              <w:spacing w:after="0" w:line="240" w:lineRule="auto"/>
              <w:rPr>
                <w:rFonts w:ascii="Times New Roman" w:hAnsi="Times New Roman" w:cs="Times New Roman"/>
                <w:sz w:val="26"/>
                <w:szCs w:val="26"/>
              </w:rPr>
            </w:pPr>
            <w:proofErr w:type="gramStart"/>
            <w:r w:rsidRPr="00D87A7D">
              <w:rPr>
                <w:rFonts w:ascii="Times New Roman" w:hAnsi="Times New Roman" w:cs="Times New Roman"/>
                <w:b/>
                <w:snapToGrid w:val="0"/>
                <w:sz w:val="26"/>
                <w:szCs w:val="26"/>
              </w:rPr>
              <w:t>т</w:t>
            </w:r>
            <w:proofErr w:type="gramEnd"/>
            <w:r w:rsidRPr="00D87A7D">
              <w:rPr>
                <w:rFonts w:ascii="Times New Roman" w:hAnsi="Times New Roman" w:cs="Times New Roman"/>
                <w:b/>
                <w:snapToGrid w:val="0"/>
                <w:sz w:val="26"/>
                <w:szCs w:val="26"/>
              </w:rPr>
              <w:t xml:space="preserve">еория </w:t>
            </w:r>
            <w:r w:rsidRPr="00D87A7D">
              <w:rPr>
                <w:rFonts w:ascii="Times New Roman" w:hAnsi="Times New Roman" w:cs="Times New Roman"/>
                <w:snapToGrid w:val="0"/>
                <w:sz w:val="26"/>
                <w:szCs w:val="26"/>
              </w:rPr>
              <w:t xml:space="preserve">Понятие о системах здравоохранения. Основы медицинского страхования. Система организации медицинской помощи населению в новых экономических условиях. Перспективы развития здравоохранения в России. Приоритеты </w:t>
            </w:r>
            <w:proofErr w:type="gramStart"/>
            <w:r w:rsidRPr="00D87A7D">
              <w:rPr>
                <w:rFonts w:ascii="Times New Roman" w:hAnsi="Times New Roman" w:cs="Times New Roman"/>
                <w:snapToGrid w:val="0"/>
                <w:sz w:val="26"/>
                <w:szCs w:val="26"/>
              </w:rPr>
              <w:t>концепции развития здравоохранения Российской Федерации</w:t>
            </w:r>
            <w:proofErr w:type="gramEnd"/>
            <w:r w:rsidRPr="00D87A7D">
              <w:rPr>
                <w:rFonts w:ascii="Times New Roman" w:hAnsi="Times New Roman" w:cs="Times New Roman"/>
                <w:snapToGrid w:val="0"/>
                <w:sz w:val="26"/>
                <w:szCs w:val="26"/>
              </w:rPr>
              <w:t xml:space="preserve">. Сестринское дело - прикладная наука и вид деятельности. История развития сестринского дела в России. </w:t>
            </w:r>
          </w:p>
        </w:tc>
        <w:tc>
          <w:tcPr>
            <w:tcW w:w="1134" w:type="dxa"/>
          </w:tcPr>
          <w:p w:rsidR="00753B23" w:rsidRPr="00D87A7D" w:rsidRDefault="00753B23" w:rsidP="009E6EA2">
            <w:pPr>
              <w:widowControl w:val="0"/>
              <w:spacing w:after="0" w:line="240" w:lineRule="auto"/>
              <w:jc w:val="center"/>
              <w:rPr>
                <w:rFonts w:ascii="Times New Roman" w:hAnsi="Times New Roman" w:cs="Times New Roman"/>
                <w:sz w:val="26"/>
                <w:szCs w:val="26"/>
              </w:rPr>
            </w:pPr>
            <w:r w:rsidRPr="00D87A7D">
              <w:rPr>
                <w:rFonts w:ascii="Times New Roman" w:hAnsi="Times New Roman" w:cs="Times New Roman"/>
                <w:sz w:val="26"/>
                <w:szCs w:val="26"/>
              </w:rPr>
              <w:t>2</w:t>
            </w:r>
          </w:p>
        </w:tc>
        <w:tc>
          <w:tcPr>
            <w:tcW w:w="1417" w:type="dxa"/>
          </w:tcPr>
          <w:p w:rsidR="00753B23" w:rsidRPr="00D87A7D" w:rsidRDefault="00753B23" w:rsidP="009E6EA2">
            <w:pPr>
              <w:widowControl w:val="0"/>
              <w:spacing w:after="0" w:line="240" w:lineRule="auto"/>
              <w:jc w:val="center"/>
              <w:rPr>
                <w:rFonts w:ascii="Times New Roman" w:hAnsi="Times New Roman" w:cs="Times New Roman"/>
                <w:sz w:val="26"/>
                <w:szCs w:val="26"/>
              </w:rPr>
            </w:pPr>
          </w:p>
        </w:tc>
      </w:tr>
      <w:tr w:rsidR="00753B23" w:rsidRPr="00D87A7D" w:rsidTr="009E6EA2">
        <w:trPr>
          <w:trHeight w:val="1180"/>
          <w:jc w:val="center"/>
        </w:trPr>
        <w:tc>
          <w:tcPr>
            <w:tcW w:w="850" w:type="dxa"/>
          </w:tcPr>
          <w:p w:rsidR="00753B23" w:rsidRPr="00D87A7D" w:rsidRDefault="00753B23" w:rsidP="009E6EA2">
            <w:pPr>
              <w:widowControl w:val="0"/>
              <w:spacing w:after="0" w:line="240" w:lineRule="auto"/>
              <w:rPr>
                <w:rFonts w:ascii="Times New Roman" w:hAnsi="Times New Roman" w:cs="Times New Roman"/>
                <w:sz w:val="26"/>
                <w:szCs w:val="26"/>
              </w:rPr>
            </w:pPr>
            <w:r w:rsidRPr="00D87A7D">
              <w:rPr>
                <w:rFonts w:ascii="Times New Roman" w:hAnsi="Times New Roman" w:cs="Times New Roman"/>
                <w:sz w:val="26"/>
                <w:szCs w:val="26"/>
              </w:rPr>
              <w:t>1.3</w:t>
            </w:r>
          </w:p>
        </w:tc>
        <w:tc>
          <w:tcPr>
            <w:tcW w:w="11339" w:type="dxa"/>
          </w:tcPr>
          <w:p w:rsidR="00753B23" w:rsidRPr="00D87A7D" w:rsidRDefault="00753B23" w:rsidP="009E6EA2">
            <w:pPr>
              <w:widowControl w:val="0"/>
              <w:spacing w:after="0" w:line="240" w:lineRule="auto"/>
              <w:rPr>
                <w:rFonts w:ascii="Times New Roman" w:hAnsi="Times New Roman" w:cs="Times New Roman"/>
                <w:sz w:val="26"/>
                <w:szCs w:val="26"/>
              </w:rPr>
            </w:pPr>
            <w:r w:rsidRPr="00D87A7D">
              <w:rPr>
                <w:rFonts w:ascii="Times New Roman" w:hAnsi="Times New Roman" w:cs="Times New Roman"/>
                <w:sz w:val="26"/>
                <w:szCs w:val="26"/>
              </w:rPr>
              <w:t>Основы законодательства и право в з</w:t>
            </w:r>
            <w:r w:rsidR="009E6EA2">
              <w:rPr>
                <w:rFonts w:ascii="Times New Roman" w:hAnsi="Times New Roman" w:cs="Times New Roman"/>
                <w:sz w:val="26"/>
                <w:szCs w:val="26"/>
              </w:rPr>
              <w:t xml:space="preserve">дравоохранении. </w:t>
            </w:r>
            <w:proofErr w:type="spellStart"/>
            <w:r w:rsidR="009E6EA2">
              <w:rPr>
                <w:rFonts w:ascii="Times New Roman" w:hAnsi="Times New Roman" w:cs="Times New Roman"/>
                <w:sz w:val="26"/>
                <w:szCs w:val="26"/>
              </w:rPr>
              <w:t>Общечеловеч</w:t>
            </w:r>
            <w:proofErr w:type="spellEnd"/>
            <w:r w:rsidR="009E6EA2">
              <w:rPr>
                <w:rFonts w:ascii="Times New Roman" w:hAnsi="Times New Roman" w:cs="Times New Roman"/>
                <w:sz w:val="26"/>
                <w:szCs w:val="26"/>
              </w:rPr>
              <w:t>.</w:t>
            </w:r>
            <w:r w:rsidRPr="00D87A7D">
              <w:rPr>
                <w:rFonts w:ascii="Times New Roman" w:hAnsi="Times New Roman" w:cs="Times New Roman"/>
                <w:sz w:val="26"/>
                <w:szCs w:val="26"/>
              </w:rPr>
              <w:t xml:space="preserve"> этические нормы и принципы.</w:t>
            </w:r>
          </w:p>
          <w:p w:rsidR="00753B23" w:rsidRPr="00D87A7D" w:rsidRDefault="00753B23" w:rsidP="009E6EA2">
            <w:pPr>
              <w:widowControl w:val="0"/>
              <w:spacing w:after="0" w:line="240" w:lineRule="auto"/>
              <w:rPr>
                <w:rFonts w:ascii="Times New Roman" w:hAnsi="Times New Roman" w:cs="Times New Roman"/>
                <w:snapToGrid w:val="0"/>
                <w:sz w:val="26"/>
                <w:szCs w:val="26"/>
              </w:rPr>
            </w:pPr>
            <w:proofErr w:type="gramStart"/>
            <w:r w:rsidRPr="00D87A7D">
              <w:rPr>
                <w:rFonts w:ascii="Times New Roman" w:hAnsi="Times New Roman" w:cs="Times New Roman"/>
                <w:b/>
                <w:snapToGrid w:val="0"/>
                <w:sz w:val="26"/>
                <w:szCs w:val="26"/>
              </w:rPr>
              <w:t>т</w:t>
            </w:r>
            <w:proofErr w:type="gramEnd"/>
            <w:r w:rsidRPr="00D87A7D">
              <w:rPr>
                <w:rFonts w:ascii="Times New Roman" w:hAnsi="Times New Roman" w:cs="Times New Roman"/>
                <w:b/>
                <w:snapToGrid w:val="0"/>
                <w:sz w:val="26"/>
                <w:szCs w:val="26"/>
              </w:rPr>
              <w:t xml:space="preserve">еория </w:t>
            </w:r>
            <w:r w:rsidRPr="00D87A7D">
              <w:rPr>
                <w:rFonts w:ascii="Times New Roman" w:hAnsi="Times New Roman" w:cs="Times New Roman"/>
                <w:snapToGrid w:val="0"/>
                <w:sz w:val="26"/>
                <w:szCs w:val="26"/>
              </w:rPr>
              <w:t xml:space="preserve">Основы законодательства и права в здравоохранении. Трудовое право. Юридическая защита и юридическая ответственность деятельности медицинской сестры. </w:t>
            </w:r>
            <w:r w:rsidRPr="00D87A7D">
              <w:rPr>
                <w:rFonts w:ascii="Times New Roman" w:hAnsi="Times New Roman" w:cs="Times New Roman"/>
                <w:sz w:val="26"/>
                <w:szCs w:val="26"/>
              </w:rPr>
              <w:t>Этика  и деонтология медицинского работника.</w:t>
            </w:r>
          </w:p>
          <w:p w:rsidR="00753B23" w:rsidRPr="00D87A7D" w:rsidRDefault="00753B23" w:rsidP="009E6EA2">
            <w:pPr>
              <w:widowControl w:val="0"/>
              <w:spacing w:after="0" w:line="240" w:lineRule="auto"/>
              <w:rPr>
                <w:rFonts w:ascii="Times New Roman" w:hAnsi="Times New Roman" w:cs="Times New Roman"/>
                <w:b/>
                <w:sz w:val="26"/>
                <w:szCs w:val="26"/>
              </w:rPr>
            </w:pPr>
            <w:proofErr w:type="gramStart"/>
            <w:r w:rsidRPr="00D87A7D">
              <w:rPr>
                <w:rFonts w:ascii="Times New Roman" w:hAnsi="Times New Roman" w:cs="Times New Roman"/>
                <w:b/>
                <w:snapToGrid w:val="0"/>
                <w:sz w:val="26"/>
                <w:szCs w:val="26"/>
              </w:rPr>
              <w:t>п</w:t>
            </w:r>
            <w:proofErr w:type="gramEnd"/>
            <w:r w:rsidRPr="00D87A7D">
              <w:rPr>
                <w:rFonts w:ascii="Times New Roman" w:hAnsi="Times New Roman" w:cs="Times New Roman"/>
                <w:b/>
                <w:snapToGrid w:val="0"/>
                <w:sz w:val="26"/>
                <w:szCs w:val="26"/>
              </w:rPr>
              <w:t xml:space="preserve">рактика </w:t>
            </w:r>
            <w:r w:rsidRPr="00D87A7D">
              <w:rPr>
                <w:rFonts w:ascii="Times New Roman" w:hAnsi="Times New Roman" w:cs="Times New Roman"/>
                <w:snapToGrid w:val="0"/>
                <w:sz w:val="26"/>
                <w:szCs w:val="26"/>
              </w:rPr>
              <w:t xml:space="preserve">Основы профессиональной этики. </w:t>
            </w:r>
            <w:r w:rsidRPr="00D87A7D">
              <w:rPr>
                <w:rFonts w:ascii="Times New Roman" w:eastAsia="Calibri" w:hAnsi="Times New Roman" w:cs="Times New Roman"/>
                <w:sz w:val="26"/>
                <w:szCs w:val="26"/>
              </w:rPr>
              <w:t>Медицинская этика и деонтология в работе среднего мед</w:t>
            </w:r>
            <w:proofErr w:type="gramStart"/>
            <w:r w:rsidRPr="00D87A7D">
              <w:rPr>
                <w:rFonts w:ascii="Times New Roman" w:eastAsia="Calibri" w:hAnsi="Times New Roman" w:cs="Times New Roman"/>
                <w:sz w:val="26"/>
                <w:szCs w:val="26"/>
              </w:rPr>
              <w:t>.</w:t>
            </w:r>
            <w:proofErr w:type="gramEnd"/>
            <w:r w:rsidRPr="00D87A7D">
              <w:rPr>
                <w:rFonts w:ascii="Times New Roman" w:eastAsia="Calibri" w:hAnsi="Times New Roman" w:cs="Times New Roman"/>
                <w:sz w:val="26"/>
                <w:szCs w:val="26"/>
              </w:rPr>
              <w:t xml:space="preserve"> </w:t>
            </w:r>
            <w:proofErr w:type="gramStart"/>
            <w:r w:rsidRPr="00D87A7D">
              <w:rPr>
                <w:rFonts w:ascii="Times New Roman" w:eastAsia="Calibri" w:hAnsi="Times New Roman" w:cs="Times New Roman"/>
                <w:sz w:val="26"/>
                <w:szCs w:val="26"/>
              </w:rPr>
              <w:t>п</w:t>
            </w:r>
            <w:proofErr w:type="gramEnd"/>
            <w:r w:rsidRPr="00D87A7D">
              <w:rPr>
                <w:rFonts w:ascii="Times New Roman" w:eastAsia="Calibri" w:hAnsi="Times New Roman" w:cs="Times New Roman"/>
                <w:sz w:val="26"/>
                <w:szCs w:val="26"/>
              </w:rPr>
              <w:t>ерсонала.</w:t>
            </w:r>
          </w:p>
        </w:tc>
        <w:tc>
          <w:tcPr>
            <w:tcW w:w="1134" w:type="dxa"/>
          </w:tcPr>
          <w:p w:rsidR="00753B23" w:rsidRPr="00D87A7D" w:rsidRDefault="00753B23" w:rsidP="009E6EA2">
            <w:pPr>
              <w:widowControl w:val="0"/>
              <w:spacing w:after="0" w:line="240" w:lineRule="auto"/>
              <w:jc w:val="center"/>
              <w:rPr>
                <w:rFonts w:ascii="Times New Roman" w:hAnsi="Times New Roman" w:cs="Times New Roman"/>
                <w:sz w:val="26"/>
                <w:szCs w:val="26"/>
              </w:rPr>
            </w:pPr>
            <w:r w:rsidRPr="00D87A7D">
              <w:rPr>
                <w:rFonts w:ascii="Times New Roman" w:hAnsi="Times New Roman" w:cs="Times New Roman"/>
                <w:sz w:val="26"/>
                <w:szCs w:val="26"/>
              </w:rPr>
              <w:t>2</w:t>
            </w:r>
          </w:p>
        </w:tc>
        <w:tc>
          <w:tcPr>
            <w:tcW w:w="1417" w:type="dxa"/>
          </w:tcPr>
          <w:p w:rsidR="00753B23" w:rsidRPr="00D87A7D" w:rsidRDefault="00753B23" w:rsidP="009E6EA2">
            <w:pPr>
              <w:widowControl w:val="0"/>
              <w:spacing w:after="0" w:line="240" w:lineRule="auto"/>
              <w:jc w:val="center"/>
              <w:rPr>
                <w:rFonts w:ascii="Times New Roman" w:hAnsi="Times New Roman" w:cs="Times New Roman"/>
                <w:sz w:val="26"/>
                <w:szCs w:val="26"/>
              </w:rPr>
            </w:pPr>
            <w:r w:rsidRPr="00D87A7D">
              <w:rPr>
                <w:rFonts w:ascii="Times New Roman" w:hAnsi="Times New Roman" w:cs="Times New Roman"/>
                <w:sz w:val="26"/>
                <w:szCs w:val="26"/>
              </w:rPr>
              <w:t>2</w:t>
            </w:r>
          </w:p>
        </w:tc>
      </w:tr>
      <w:tr w:rsidR="00753B23" w:rsidRPr="00D87A7D" w:rsidTr="009E6EA2">
        <w:trPr>
          <w:trHeight w:val="567"/>
          <w:jc w:val="center"/>
        </w:trPr>
        <w:tc>
          <w:tcPr>
            <w:tcW w:w="850" w:type="dxa"/>
          </w:tcPr>
          <w:p w:rsidR="00753B23" w:rsidRPr="00D87A7D" w:rsidRDefault="00753B23" w:rsidP="009E6EA2">
            <w:pPr>
              <w:widowControl w:val="0"/>
              <w:spacing w:after="0" w:line="240" w:lineRule="auto"/>
              <w:rPr>
                <w:rFonts w:ascii="Times New Roman" w:hAnsi="Times New Roman" w:cs="Times New Roman"/>
                <w:sz w:val="26"/>
                <w:szCs w:val="26"/>
              </w:rPr>
            </w:pPr>
            <w:r w:rsidRPr="00D87A7D">
              <w:rPr>
                <w:rFonts w:ascii="Times New Roman" w:hAnsi="Times New Roman" w:cs="Times New Roman"/>
                <w:sz w:val="26"/>
                <w:szCs w:val="26"/>
              </w:rPr>
              <w:t>1.4</w:t>
            </w:r>
          </w:p>
        </w:tc>
        <w:tc>
          <w:tcPr>
            <w:tcW w:w="11339" w:type="dxa"/>
          </w:tcPr>
          <w:p w:rsidR="00753B23" w:rsidRPr="00D87A7D" w:rsidRDefault="00753B23" w:rsidP="009E6EA2">
            <w:pPr>
              <w:widowControl w:val="0"/>
              <w:spacing w:after="0" w:line="240" w:lineRule="auto"/>
              <w:rPr>
                <w:rFonts w:ascii="Times New Roman" w:eastAsia="Calibri" w:hAnsi="Times New Roman" w:cs="Times New Roman"/>
                <w:sz w:val="26"/>
                <w:szCs w:val="26"/>
              </w:rPr>
            </w:pPr>
            <w:r w:rsidRPr="00D87A7D">
              <w:rPr>
                <w:rFonts w:ascii="Times New Roman" w:hAnsi="Times New Roman" w:cs="Times New Roman"/>
                <w:sz w:val="26"/>
                <w:szCs w:val="26"/>
              </w:rPr>
              <w:t xml:space="preserve">Актуальные вопросы </w:t>
            </w:r>
            <w:proofErr w:type="gramStart"/>
            <w:r w:rsidRPr="00D87A7D">
              <w:rPr>
                <w:rFonts w:ascii="Times New Roman" w:hAnsi="Times New Roman" w:cs="Times New Roman"/>
                <w:sz w:val="26"/>
                <w:szCs w:val="26"/>
              </w:rPr>
              <w:t>дополнительного профессионального</w:t>
            </w:r>
            <w:proofErr w:type="gramEnd"/>
            <w:r w:rsidRPr="00D87A7D">
              <w:rPr>
                <w:rFonts w:ascii="Times New Roman" w:hAnsi="Times New Roman" w:cs="Times New Roman"/>
                <w:sz w:val="26"/>
                <w:szCs w:val="26"/>
              </w:rPr>
              <w:t xml:space="preserve"> образования</w:t>
            </w:r>
            <w:r w:rsidRPr="00D87A7D">
              <w:rPr>
                <w:rFonts w:ascii="Times New Roman" w:eastAsia="Calibri" w:hAnsi="Times New Roman" w:cs="Times New Roman"/>
                <w:sz w:val="26"/>
                <w:szCs w:val="26"/>
              </w:rPr>
              <w:t>.</w:t>
            </w:r>
          </w:p>
          <w:p w:rsidR="00753B23" w:rsidRPr="00D87A7D" w:rsidRDefault="00753B23" w:rsidP="009E6EA2">
            <w:pPr>
              <w:pStyle w:val="aa"/>
              <w:spacing w:after="0" w:line="240" w:lineRule="auto"/>
              <w:ind w:left="0"/>
              <w:rPr>
                <w:rFonts w:ascii="Times New Roman" w:hAnsi="Times New Roman" w:cs="Times New Roman"/>
                <w:sz w:val="26"/>
                <w:szCs w:val="26"/>
              </w:rPr>
            </w:pPr>
            <w:r w:rsidRPr="00D87A7D">
              <w:rPr>
                <w:rFonts w:ascii="Times New Roman" w:hAnsi="Times New Roman" w:cs="Times New Roman"/>
                <w:b/>
                <w:sz w:val="26"/>
                <w:szCs w:val="26"/>
              </w:rPr>
              <w:t xml:space="preserve">теория </w:t>
            </w:r>
            <w:r w:rsidRPr="00D87A7D">
              <w:rPr>
                <w:rFonts w:ascii="Times New Roman" w:hAnsi="Times New Roman" w:cs="Times New Roman"/>
                <w:sz w:val="26"/>
                <w:szCs w:val="26"/>
              </w:rPr>
              <w:t xml:space="preserve"> </w:t>
            </w:r>
            <w:r w:rsidRPr="00D87A7D">
              <w:rPr>
                <w:rFonts w:ascii="Times New Roman" w:eastAsia="Calibri" w:hAnsi="Times New Roman" w:cs="Times New Roman"/>
                <w:sz w:val="26"/>
                <w:szCs w:val="26"/>
              </w:rPr>
              <w:t>Номенклатура специальностей специалистов со средним медицинским образованием. Аккредитация</w:t>
            </w:r>
            <w:r w:rsidRPr="00D87A7D">
              <w:rPr>
                <w:rFonts w:ascii="Times New Roman" w:eastAsia="Calibri" w:hAnsi="Times New Roman" w:cs="Times New Roman"/>
                <w:sz w:val="26"/>
                <w:szCs w:val="26"/>
                <w:lang w:val="en-US"/>
              </w:rPr>
              <w:t xml:space="preserve">, </w:t>
            </w:r>
            <w:r w:rsidRPr="00D87A7D">
              <w:rPr>
                <w:rFonts w:ascii="Times New Roman" w:eastAsia="Calibri" w:hAnsi="Times New Roman" w:cs="Times New Roman"/>
                <w:sz w:val="26"/>
                <w:szCs w:val="26"/>
              </w:rPr>
              <w:t>виды и сроки проведения .</w:t>
            </w:r>
          </w:p>
        </w:tc>
        <w:tc>
          <w:tcPr>
            <w:tcW w:w="1134" w:type="dxa"/>
          </w:tcPr>
          <w:p w:rsidR="00753B23" w:rsidRPr="00D87A7D" w:rsidRDefault="00753B23" w:rsidP="009E6EA2">
            <w:pPr>
              <w:widowControl w:val="0"/>
              <w:spacing w:after="0" w:line="240" w:lineRule="auto"/>
              <w:jc w:val="center"/>
              <w:rPr>
                <w:rFonts w:ascii="Times New Roman" w:hAnsi="Times New Roman" w:cs="Times New Roman"/>
                <w:sz w:val="26"/>
                <w:szCs w:val="26"/>
              </w:rPr>
            </w:pPr>
            <w:r w:rsidRPr="00D87A7D">
              <w:rPr>
                <w:rFonts w:ascii="Times New Roman" w:hAnsi="Times New Roman" w:cs="Times New Roman"/>
                <w:sz w:val="26"/>
                <w:szCs w:val="26"/>
              </w:rPr>
              <w:t>2</w:t>
            </w:r>
          </w:p>
        </w:tc>
        <w:tc>
          <w:tcPr>
            <w:tcW w:w="1417" w:type="dxa"/>
          </w:tcPr>
          <w:p w:rsidR="00753B23" w:rsidRPr="00D87A7D" w:rsidRDefault="00753B23" w:rsidP="009E6EA2">
            <w:pPr>
              <w:widowControl w:val="0"/>
              <w:spacing w:after="0" w:line="240" w:lineRule="auto"/>
              <w:jc w:val="center"/>
              <w:rPr>
                <w:rFonts w:ascii="Times New Roman" w:hAnsi="Times New Roman" w:cs="Times New Roman"/>
                <w:sz w:val="26"/>
                <w:szCs w:val="26"/>
              </w:rPr>
            </w:pPr>
          </w:p>
        </w:tc>
      </w:tr>
      <w:tr w:rsidR="00753B23" w:rsidRPr="00D87A7D" w:rsidTr="009E6EA2">
        <w:trPr>
          <w:trHeight w:val="1403"/>
          <w:jc w:val="center"/>
        </w:trPr>
        <w:tc>
          <w:tcPr>
            <w:tcW w:w="850" w:type="dxa"/>
          </w:tcPr>
          <w:p w:rsidR="00753B23" w:rsidRPr="00D87A7D" w:rsidRDefault="00753B23" w:rsidP="009E6EA2">
            <w:pPr>
              <w:widowControl w:val="0"/>
              <w:spacing w:after="0" w:line="240" w:lineRule="auto"/>
              <w:rPr>
                <w:rFonts w:ascii="Times New Roman" w:hAnsi="Times New Roman" w:cs="Times New Roman"/>
                <w:sz w:val="26"/>
                <w:szCs w:val="26"/>
              </w:rPr>
            </w:pPr>
            <w:r w:rsidRPr="00D87A7D">
              <w:rPr>
                <w:rFonts w:ascii="Times New Roman" w:hAnsi="Times New Roman" w:cs="Times New Roman"/>
                <w:sz w:val="26"/>
                <w:szCs w:val="26"/>
              </w:rPr>
              <w:t>1.5</w:t>
            </w:r>
          </w:p>
        </w:tc>
        <w:tc>
          <w:tcPr>
            <w:tcW w:w="11339" w:type="dxa"/>
          </w:tcPr>
          <w:p w:rsidR="00753B23" w:rsidRPr="00D87A7D" w:rsidRDefault="00753B23" w:rsidP="009E6EA2">
            <w:pPr>
              <w:widowControl w:val="0"/>
              <w:spacing w:after="0" w:line="240" w:lineRule="auto"/>
              <w:rPr>
                <w:rFonts w:ascii="Times New Roman" w:hAnsi="Times New Roman" w:cs="Times New Roman"/>
                <w:bCs/>
                <w:sz w:val="26"/>
                <w:szCs w:val="26"/>
              </w:rPr>
            </w:pPr>
            <w:r w:rsidRPr="00D87A7D">
              <w:rPr>
                <w:rFonts w:ascii="Times New Roman" w:eastAsia="Calibri" w:hAnsi="Times New Roman" w:cs="Times New Roman"/>
                <w:sz w:val="26"/>
                <w:szCs w:val="26"/>
              </w:rPr>
              <w:t>Психологические аспекты профессиональной деятельности медперсонала.</w:t>
            </w:r>
          </w:p>
          <w:p w:rsidR="00753B23" w:rsidRPr="00D87A7D" w:rsidRDefault="00753B23" w:rsidP="009E6EA2">
            <w:pPr>
              <w:pStyle w:val="a5"/>
              <w:widowControl w:val="0"/>
              <w:spacing w:line="240" w:lineRule="auto"/>
              <w:rPr>
                <w:bCs/>
                <w:sz w:val="26"/>
                <w:szCs w:val="26"/>
              </w:rPr>
            </w:pPr>
            <w:r w:rsidRPr="00D87A7D">
              <w:rPr>
                <w:rFonts w:eastAsia="Calibri"/>
                <w:b/>
                <w:sz w:val="26"/>
                <w:szCs w:val="26"/>
              </w:rPr>
              <w:t>теория</w:t>
            </w:r>
            <w:r w:rsidRPr="00D87A7D">
              <w:rPr>
                <w:b/>
                <w:sz w:val="26"/>
                <w:szCs w:val="26"/>
              </w:rPr>
              <w:t xml:space="preserve"> </w:t>
            </w:r>
            <w:r w:rsidRPr="00D87A7D">
              <w:rPr>
                <w:bCs/>
                <w:sz w:val="26"/>
                <w:szCs w:val="26"/>
              </w:rPr>
              <w:t>Психологические аспекты  профессиональной  деятельности медработника.</w:t>
            </w:r>
          </w:p>
          <w:p w:rsidR="00753B23" w:rsidRPr="00D87A7D" w:rsidRDefault="00753B23" w:rsidP="009E6EA2">
            <w:pPr>
              <w:pStyle w:val="a5"/>
              <w:widowControl w:val="0"/>
              <w:spacing w:line="240" w:lineRule="auto"/>
              <w:rPr>
                <w:rFonts w:eastAsia="Calibri"/>
                <w:sz w:val="26"/>
                <w:szCs w:val="26"/>
              </w:rPr>
            </w:pPr>
            <w:r w:rsidRPr="00D87A7D">
              <w:rPr>
                <w:bCs/>
                <w:sz w:val="26"/>
                <w:szCs w:val="26"/>
              </w:rPr>
              <w:t>Возрастная психология пациента.</w:t>
            </w:r>
          </w:p>
          <w:p w:rsidR="00753B23" w:rsidRPr="00D87A7D" w:rsidRDefault="00753B23" w:rsidP="009E6EA2">
            <w:pPr>
              <w:pStyle w:val="a5"/>
              <w:widowControl w:val="0"/>
              <w:spacing w:line="240" w:lineRule="auto"/>
              <w:rPr>
                <w:rFonts w:eastAsia="Calibri"/>
                <w:sz w:val="26"/>
                <w:szCs w:val="26"/>
              </w:rPr>
            </w:pPr>
            <w:r w:rsidRPr="00D87A7D">
              <w:rPr>
                <w:b/>
                <w:sz w:val="26"/>
                <w:szCs w:val="26"/>
              </w:rPr>
              <w:t xml:space="preserve">практика </w:t>
            </w:r>
            <w:r w:rsidRPr="00D87A7D">
              <w:rPr>
                <w:rFonts w:eastAsia="Calibri"/>
                <w:sz w:val="26"/>
                <w:szCs w:val="26"/>
              </w:rPr>
              <w:t>Психологические аспекты деятельности среднего мед</w:t>
            </w:r>
            <w:proofErr w:type="gramStart"/>
            <w:r w:rsidRPr="00D87A7D">
              <w:rPr>
                <w:rFonts w:eastAsia="Calibri"/>
                <w:sz w:val="26"/>
                <w:szCs w:val="26"/>
              </w:rPr>
              <w:t>.</w:t>
            </w:r>
            <w:proofErr w:type="gramEnd"/>
            <w:r w:rsidRPr="00D87A7D">
              <w:rPr>
                <w:rFonts w:eastAsia="Calibri"/>
                <w:sz w:val="26"/>
                <w:szCs w:val="26"/>
              </w:rPr>
              <w:t xml:space="preserve"> </w:t>
            </w:r>
            <w:proofErr w:type="gramStart"/>
            <w:r w:rsidRPr="00D87A7D">
              <w:rPr>
                <w:rFonts w:eastAsia="Calibri"/>
                <w:sz w:val="26"/>
                <w:szCs w:val="26"/>
              </w:rPr>
              <w:t>п</w:t>
            </w:r>
            <w:proofErr w:type="gramEnd"/>
            <w:r w:rsidRPr="00D87A7D">
              <w:rPr>
                <w:rFonts w:eastAsia="Calibri"/>
                <w:sz w:val="26"/>
                <w:szCs w:val="26"/>
              </w:rPr>
              <w:t>ерсонала. Сотрудничество-основа взаимоотношения с пациентами.</w:t>
            </w:r>
            <w:r w:rsidRPr="00D87A7D">
              <w:rPr>
                <w:snapToGrid w:val="0"/>
                <w:sz w:val="26"/>
                <w:szCs w:val="26"/>
              </w:rPr>
              <w:t xml:space="preserve"> Навыки профессионального общения.</w:t>
            </w:r>
          </w:p>
        </w:tc>
        <w:tc>
          <w:tcPr>
            <w:tcW w:w="1134" w:type="dxa"/>
          </w:tcPr>
          <w:p w:rsidR="00753B23" w:rsidRPr="00D87A7D" w:rsidRDefault="00753B23" w:rsidP="009E6EA2">
            <w:pPr>
              <w:widowControl w:val="0"/>
              <w:spacing w:after="0" w:line="240" w:lineRule="auto"/>
              <w:jc w:val="center"/>
              <w:rPr>
                <w:rFonts w:ascii="Times New Roman" w:hAnsi="Times New Roman" w:cs="Times New Roman"/>
                <w:sz w:val="26"/>
                <w:szCs w:val="26"/>
              </w:rPr>
            </w:pPr>
            <w:r w:rsidRPr="00D87A7D">
              <w:rPr>
                <w:rFonts w:ascii="Times New Roman" w:hAnsi="Times New Roman" w:cs="Times New Roman"/>
                <w:sz w:val="26"/>
                <w:szCs w:val="26"/>
              </w:rPr>
              <w:t>2</w:t>
            </w:r>
          </w:p>
        </w:tc>
        <w:tc>
          <w:tcPr>
            <w:tcW w:w="1417" w:type="dxa"/>
          </w:tcPr>
          <w:p w:rsidR="00753B23" w:rsidRPr="00D87A7D" w:rsidRDefault="00753B23" w:rsidP="009E6EA2">
            <w:pPr>
              <w:widowControl w:val="0"/>
              <w:spacing w:after="0" w:line="240" w:lineRule="auto"/>
              <w:jc w:val="center"/>
              <w:rPr>
                <w:rFonts w:ascii="Times New Roman" w:hAnsi="Times New Roman" w:cs="Times New Roman"/>
                <w:sz w:val="26"/>
                <w:szCs w:val="26"/>
              </w:rPr>
            </w:pPr>
            <w:r w:rsidRPr="00D87A7D">
              <w:rPr>
                <w:rFonts w:ascii="Times New Roman" w:hAnsi="Times New Roman" w:cs="Times New Roman"/>
                <w:sz w:val="26"/>
                <w:szCs w:val="26"/>
              </w:rPr>
              <w:t>2</w:t>
            </w:r>
          </w:p>
        </w:tc>
      </w:tr>
      <w:tr w:rsidR="00753B23" w:rsidRPr="00D87A7D" w:rsidTr="009E6EA2">
        <w:trPr>
          <w:trHeight w:val="845"/>
          <w:jc w:val="center"/>
        </w:trPr>
        <w:tc>
          <w:tcPr>
            <w:tcW w:w="850" w:type="dxa"/>
          </w:tcPr>
          <w:p w:rsidR="00753B23" w:rsidRPr="00D87A7D" w:rsidRDefault="00753B23" w:rsidP="009E6EA2">
            <w:pPr>
              <w:widowControl w:val="0"/>
              <w:spacing w:after="0" w:line="240" w:lineRule="auto"/>
              <w:rPr>
                <w:rFonts w:ascii="Times New Roman" w:hAnsi="Times New Roman" w:cs="Times New Roman"/>
                <w:sz w:val="26"/>
                <w:szCs w:val="26"/>
              </w:rPr>
            </w:pPr>
            <w:r w:rsidRPr="00D87A7D">
              <w:rPr>
                <w:rFonts w:ascii="Times New Roman" w:hAnsi="Times New Roman" w:cs="Times New Roman"/>
                <w:sz w:val="26"/>
                <w:szCs w:val="26"/>
              </w:rPr>
              <w:t>1.6</w:t>
            </w:r>
          </w:p>
        </w:tc>
        <w:tc>
          <w:tcPr>
            <w:tcW w:w="11339" w:type="dxa"/>
          </w:tcPr>
          <w:p w:rsidR="00753B23" w:rsidRPr="00D87A7D" w:rsidRDefault="00753B23" w:rsidP="009E6EA2">
            <w:pPr>
              <w:widowControl w:val="0"/>
              <w:spacing w:after="0" w:line="240" w:lineRule="auto"/>
              <w:rPr>
                <w:rFonts w:ascii="Times New Roman" w:eastAsia="Calibri" w:hAnsi="Times New Roman" w:cs="Times New Roman"/>
                <w:bCs/>
                <w:sz w:val="26"/>
                <w:szCs w:val="26"/>
              </w:rPr>
            </w:pPr>
            <w:r w:rsidRPr="00D87A7D">
              <w:rPr>
                <w:rFonts w:ascii="Times New Roman" w:eastAsia="Calibri" w:hAnsi="Times New Roman" w:cs="Times New Roman"/>
                <w:bCs/>
                <w:sz w:val="26"/>
                <w:szCs w:val="26"/>
              </w:rPr>
              <w:t>Медицинская информатика. Применение ПЭВМ в медицине.</w:t>
            </w:r>
          </w:p>
          <w:p w:rsidR="00753B23" w:rsidRPr="00D87A7D" w:rsidRDefault="00753B23" w:rsidP="009E6EA2">
            <w:pPr>
              <w:pStyle w:val="a5"/>
              <w:widowControl w:val="0"/>
              <w:spacing w:line="240" w:lineRule="auto"/>
              <w:rPr>
                <w:snapToGrid w:val="0"/>
                <w:sz w:val="26"/>
                <w:szCs w:val="26"/>
              </w:rPr>
            </w:pPr>
            <w:r w:rsidRPr="00D87A7D">
              <w:rPr>
                <w:b/>
                <w:sz w:val="26"/>
                <w:szCs w:val="26"/>
              </w:rPr>
              <w:t xml:space="preserve">практика </w:t>
            </w:r>
            <w:r w:rsidRPr="00D87A7D">
              <w:rPr>
                <w:snapToGrid w:val="0"/>
                <w:sz w:val="26"/>
                <w:szCs w:val="26"/>
              </w:rPr>
              <w:t>Возможности ЭВМ на современном уровне; основные понятия о локальных и глобальных (мировых) ком</w:t>
            </w:r>
            <w:r w:rsidRPr="00D87A7D">
              <w:rPr>
                <w:snapToGrid w:val="0"/>
                <w:sz w:val="26"/>
                <w:szCs w:val="26"/>
              </w:rPr>
              <w:softHyphen/>
              <w:t>пьютерных сетях, система  ИНТЕРНЕТ,  телекоммуникационные системы передачи информаци</w:t>
            </w:r>
            <w:r w:rsidR="009E6EA2">
              <w:rPr>
                <w:snapToGrid w:val="0"/>
                <w:sz w:val="26"/>
                <w:szCs w:val="26"/>
              </w:rPr>
              <w:t xml:space="preserve">и, дистанционная  связь, </w:t>
            </w:r>
            <w:proofErr w:type="spellStart"/>
            <w:r w:rsidR="009E6EA2">
              <w:rPr>
                <w:snapToGrid w:val="0"/>
                <w:sz w:val="26"/>
                <w:szCs w:val="26"/>
              </w:rPr>
              <w:t>мульти</w:t>
            </w:r>
            <w:r w:rsidRPr="00D87A7D">
              <w:rPr>
                <w:snapToGrid w:val="0"/>
                <w:sz w:val="26"/>
                <w:szCs w:val="26"/>
              </w:rPr>
              <w:t>медийные</w:t>
            </w:r>
            <w:proofErr w:type="spellEnd"/>
            <w:r w:rsidRPr="00D87A7D">
              <w:rPr>
                <w:snapToGrid w:val="0"/>
                <w:sz w:val="26"/>
                <w:szCs w:val="26"/>
              </w:rPr>
              <w:t xml:space="preserve"> программы:</w:t>
            </w:r>
          </w:p>
          <w:p w:rsidR="00753B23" w:rsidRPr="00D87A7D" w:rsidRDefault="00753B23" w:rsidP="009E6EA2">
            <w:pPr>
              <w:widowControl w:val="0"/>
              <w:spacing w:after="0" w:line="240" w:lineRule="auto"/>
              <w:rPr>
                <w:rFonts w:ascii="Times New Roman" w:hAnsi="Times New Roman" w:cs="Times New Roman"/>
                <w:snapToGrid w:val="0"/>
                <w:sz w:val="26"/>
                <w:szCs w:val="26"/>
              </w:rPr>
            </w:pPr>
            <w:r w:rsidRPr="00D87A7D">
              <w:rPr>
                <w:rFonts w:ascii="Times New Roman" w:hAnsi="Times New Roman" w:cs="Times New Roman"/>
                <w:noProof/>
                <w:snapToGrid w:val="0"/>
                <w:sz w:val="26"/>
                <w:szCs w:val="26"/>
              </w:rPr>
              <w:t>-</w:t>
            </w:r>
            <w:r w:rsidRPr="00D87A7D">
              <w:rPr>
                <w:rFonts w:ascii="Times New Roman" w:hAnsi="Times New Roman" w:cs="Times New Roman"/>
                <w:snapToGrid w:val="0"/>
                <w:sz w:val="26"/>
                <w:szCs w:val="26"/>
              </w:rPr>
              <w:t xml:space="preserve"> основные направления использования компьютерных технологий в медицине. Автоматизация  </w:t>
            </w:r>
            <w:r w:rsidRPr="00D87A7D">
              <w:rPr>
                <w:rFonts w:ascii="Times New Roman" w:hAnsi="Times New Roman" w:cs="Times New Roman"/>
                <w:snapToGrid w:val="0"/>
                <w:sz w:val="26"/>
                <w:szCs w:val="26"/>
              </w:rPr>
              <w:lastRenderedPageBreak/>
              <w:t xml:space="preserve">рабочих мест медицинского персонала </w:t>
            </w:r>
            <w:proofErr w:type="gramStart"/>
            <w:r w:rsidRPr="00D87A7D">
              <w:rPr>
                <w:rFonts w:ascii="Times New Roman" w:hAnsi="Times New Roman" w:cs="Times New Roman"/>
                <w:snapToGrid w:val="0"/>
                <w:sz w:val="26"/>
                <w:szCs w:val="26"/>
              </w:rPr>
              <w:t>с</w:t>
            </w:r>
            <w:proofErr w:type="gramEnd"/>
            <w:r w:rsidRPr="00D87A7D">
              <w:rPr>
                <w:rFonts w:ascii="Times New Roman" w:hAnsi="Times New Roman" w:cs="Times New Roman"/>
                <w:snapToGrid w:val="0"/>
                <w:sz w:val="26"/>
                <w:szCs w:val="26"/>
              </w:rPr>
              <w:t xml:space="preserve"> </w:t>
            </w:r>
            <w:proofErr w:type="gramStart"/>
            <w:r w:rsidRPr="00D87A7D">
              <w:rPr>
                <w:rFonts w:ascii="Times New Roman" w:hAnsi="Times New Roman" w:cs="Times New Roman"/>
                <w:snapToGrid w:val="0"/>
                <w:sz w:val="26"/>
                <w:szCs w:val="26"/>
              </w:rPr>
              <w:t>использовании</w:t>
            </w:r>
            <w:proofErr w:type="gramEnd"/>
            <w:r w:rsidRPr="00D87A7D">
              <w:rPr>
                <w:rFonts w:ascii="Times New Roman" w:hAnsi="Times New Roman" w:cs="Times New Roman"/>
                <w:snapToGrid w:val="0"/>
                <w:sz w:val="26"/>
                <w:szCs w:val="26"/>
              </w:rPr>
              <w:t xml:space="preserve"> компьютеров;</w:t>
            </w:r>
          </w:p>
          <w:p w:rsidR="00753B23" w:rsidRPr="00D87A7D" w:rsidRDefault="00753B23" w:rsidP="009E6EA2">
            <w:pPr>
              <w:widowControl w:val="0"/>
              <w:spacing w:after="0" w:line="240" w:lineRule="auto"/>
              <w:rPr>
                <w:rFonts w:ascii="Times New Roman" w:hAnsi="Times New Roman" w:cs="Times New Roman"/>
                <w:snapToGrid w:val="0"/>
                <w:sz w:val="26"/>
                <w:szCs w:val="26"/>
              </w:rPr>
            </w:pPr>
            <w:r w:rsidRPr="00D87A7D">
              <w:rPr>
                <w:rFonts w:ascii="Times New Roman" w:hAnsi="Times New Roman" w:cs="Times New Roman"/>
                <w:noProof/>
                <w:snapToGrid w:val="0"/>
                <w:sz w:val="26"/>
                <w:szCs w:val="26"/>
              </w:rPr>
              <w:t>-</w:t>
            </w:r>
            <w:r w:rsidRPr="00D87A7D">
              <w:rPr>
                <w:rFonts w:ascii="Times New Roman" w:hAnsi="Times New Roman" w:cs="Times New Roman"/>
                <w:snapToGrid w:val="0"/>
                <w:sz w:val="26"/>
                <w:szCs w:val="26"/>
              </w:rPr>
              <w:t xml:space="preserve"> использование компьютерных технологий в приборах и аппаратуре медицинского  назначения  (снятие ЭКГ, спирография, лабораторная диагностика и т.д.). </w:t>
            </w:r>
          </w:p>
          <w:p w:rsidR="00753B23" w:rsidRPr="00D87A7D" w:rsidRDefault="00753B23" w:rsidP="009E6EA2">
            <w:pPr>
              <w:widowControl w:val="0"/>
              <w:spacing w:after="0" w:line="240" w:lineRule="auto"/>
              <w:rPr>
                <w:rFonts w:ascii="Times New Roman" w:eastAsia="Calibri" w:hAnsi="Times New Roman" w:cs="Times New Roman"/>
                <w:sz w:val="26"/>
                <w:szCs w:val="26"/>
              </w:rPr>
            </w:pPr>
            <w:proofErr w:type="gramStart"/>
            <w:r w:rsidRPr="00D87A7D">
              <w:rPr>
                <w:rFonts w:ascii="Times New Roman" w:hAnsi="Times New Roman" w:cs="Times New Roman"/>
                <w:snapToGrid w:val="0"/>
                <w:sz w:val="26"/>
                <w:szCs w:val="26"/>
              </w:rPr>
              <w:t>Включение и выключение ЭВМ; Работа на устройствах ввода, с манипулятором "мышь"); Работа с обучающими программами, с программами тестового контроля знаний, обучающими программами медицинского назначения.</w:t>
            </w:r>
            <w:proofErr w:type="gramEnd"/>
          </w:p>
        </w:tc>
        <w:tc>
          <w:tcPr>
            <w:tcW w:w="1134" w:type="dxa"/>
          </w:tcPr>
          <w:p w:rsidR="00753B23" w:rsidRPr="00D87A7D" w:rsidRDefault="00753B23" w:rsidP="009E6EA2">
            <w:pPr>
              <w:widowControl w:val="0"/>
              <w:spacing w:after="0" w:line="240" w:lineRule="auto"/>
              <w:jc w:val="center"/>
              <w:rPr>
                <w:rFonts w:ascii="Times New Roman" w:hAnsi="Times New Roman" w:cs="Times New Roman"/>
                <w:sz w:val="26"/>
                <w:szCs w:val="26"/>
              </w:rPr>
            </w:pPr>
          </w:p>
        </w:tc>
        <w:tc>
          <w:tcPr>
            <w:tcW w:w="1417" w:type="dxa"/>
          </w:tcPr>
          <w:p w:rsidR="00753B23" w:rsidRPr="00D87A7D" w:rsidRDefault="00753B23" w:rsidP="009E6EA2">
            <w:pPr>
              <w:widowControl w:val="0"/>
              <w:spacing w:after="0" w:line="240" w:lineRule="auto"/>
              <w:jc w:val="center"/>
              <w:rPr>
                <w:rFonts w:ascii="Times New Roman" w:hAnsi="Times New Roman" w:cs="Times New Roman"/>
                <w:sz w:val="26"/>
                <w:szCs w:val="26"/>
              </w:rPr>
            </w:pPr>
            <w:r w:rsidRPr="00D87A7D">
              <w:rPr>
                <w:rFonts w:ascii="Times New Roman" w:hAnsi="Times New Roman" w:cs="Times New Roman"/>
                <w:sz w:val="26"/>
                <w:szCs w:val="26"/>
              </w:rPr>
              <w:t>4</w:t>
            </w:r>
          </w:p>
        </w:tc>
      </w:tr>
      <w:tr w:rsidR="00753B23" w:rsidRPr="00D87A7D" w:rsidTr="009E6EA2">
        <w:trPr>
          <w:trHeight w:val="276"/>
          <w:jc w:val="center"/>
        </w:trPr>
        <w:tc>
          <w:tcPr>
            <w:tcW w:w="850" w:type="dxa"/>
          </w:tcPr>
          <w:p w:rsidR="00753B23" w:rsidRPr="00D87A7D" w:rsidRDefault="00753B23" w:rsidP="009E6EA2">
            <w:pPr>
              <w:widowControl w:val="0"/>
              <w:spacing w:after="0" w:line="240" w:lineRule="auto"/>
              <w:rPr>
                <w:rFonts w:ascii="Times New Roman" w:hAnsi="Times New Roman" w:cs="Times New Roman"/>
                <w:b/>
                <w:sz w:val="26"/>
                <w:szCs w:val="26"/>
              </w:rPr>
            </w:pPr>
            <w:r w:rsidRPr="00D87A7D">
              <w:rPr>
                <w:rFonts w:ascii="Times New Roman" w:hAnsi="Times New Roman" w:cs="Times New Roman"/>
                <w:b/>
                <w:sz w:val="26"/>
                <w:szCs w:val="26"/>
              </w:rPr>
              <w:lastRenderedPageBreak/>
              <w:t>2.</w:t>
            </w:r>
          </w:p>
        </w:tc>
        <w:tc>
          <w:tcPr>
            <w:tcW w:w="11339" w:type="dxa"/>
          </w:tcPr>
          <w:p w:rsidR="00753B23" w:rsidRPr="00D87A7D" w:rsidRDefault="00753B23" w:rsidP="009E6EA2">
            <w:pPr>
              <w:widowControl w:val="0"/>
              <w:spacing w:after="0" w:line="240" w:lineRule="auto"/>
              <w:rPr>
                <w:rFonts w:ascii="Times New Roman" w:eastAsia="Calibri" w:hAnsi="Times New Roman" w:cs="Times New Roman"/>
                <w:bCs/>
                <w:sz w:val="26"/>
                <w:szCs w:val="26"/>
              </w:rPr>
            </w:pPr>
            <w:r w:rsidRPr="00D87A7D">
              <w:rPr>
                <w:rFonts w:ascii="Times New Roman" w:hAnsi="Times New Roman" w:cs="Times New Roman"/>
                <w:b/>
                <w:bCs/>
                <w:i/>
                <w:sz w:val="26"/>
                <w:szCs w:val="26"/>
              </w:rPr>
              <w:t>Модуль 2</w:t>
            </w:r>
            <w:r w:rsidR="009E6EA2">
              <w:rPr>
                <w:rFonts w:ascii="Times New Roman" w:hAnsi="Times New Roman" w:cs="Times New Roman"/>
                <w:b/>
                <w:bCs/>
                <w:i/>
                <w:sz w:val="26"/>
                <w:szCs w:val="26"/>
              </w:rPr>
              <w:t>.</w:t>
            </w:r>
            <w:r w:rsidRPr="00D87A7D">
              <w:rPr>
                <w:rFonts w:ascii="Times New Roman" w:hAnsi="Times New Roman" w:cs="Times New Roman"/>
                <w:b/>
                <w:bCs/>
                <w:i/>
                <w:sz w:val="26"/>
                <w:szCs w:val="26"/>
              </w:rPr>
              <w:t xml:space="preserve"> </w:t>
            </w:r>
            <w:r w:rsidRPr="00D87A7D">
              <w:rPr>
                <w:rFonts w:ascii="Times New Roman" w:hAnsi="Times New Roman" w:cs="Times New Roman"/>
                <w:b/>
                <w:bCs/>
                <w:sz w:val="26"/>
                <w:szCs w:val="26"/>
              </w:rPr>
              <w:t>Участие в обеспечении безопасной среды медицинской организации</w:t>
            </w:r>
          </w:p>
        </w:tc>
        <w:tc>
          <w:tcPr>
            <w:tcW w:w="1134" w:type="dxa"/>
          </w:tcPr>
          <w:p w:rsidR="00753B23" w:rsidRPr="00D87A7D" w:rsidRDefault="00753B23" w:rsidP="009E6EA2">
            <w:pPr>
              <w:widowControl w:val="0"/>
              <w:spacing w:after="0" w:line="240" w:lineRule="auto"/>
              <w:jc w:val="center"/>
              <w:rPr>
                <w:rFonts w:ascii="Times New Roman" w:hAnsi="Times New Roman" w:cs="Times New Roman"/>
                <w:b/>
                <w:sz w:val="26"/>
                <w:szCs w:val="26"/>
              </w:rPr>
            </w:pPr>
            <w:r w:rsidRPr="00D87A7D">
              <w:rPr>
                <w:rFonts w:ascii="Times New Roman" w:hAnsi="Times New Roman" w:cs="Times New Roman"/>
                <w:b/>
                <w:sz w:val="26"/>
                <w:szCs w:val="26"/>
              </w:rPr>
              <w:t>6</w:t>
            </w:r>
          </w:p>
        </w:tc>
        <w:tc>
          <w:tcPr>
            <w:tcW w:w="1417" w:type="dxa"/>
          </w:tcPr>
          <w:p w:rsidR="00753B23" w:rsidRPr="00D87A7D" w:rsidRDefault="00753B23" w:rsidP="009E6EA2">
            <w:pPr>
              <w:widowControl w:val="0"/>
              <w:spacing w:after="0" w:line="240" w:lineRule="auto"/>
              <w:jc w:val="center"/>
              <w:rPr>
                <w:rFonts w:ascii="Times New Roman" w:hAnsi="Times New Roman" w:cs="Times New Roman"/>
                <w:b/>
                <w:sz w:val="26"/>
                <w:szCs w:val="26"/>
              </w:rPr>
            </w:pPr>
            <w:r w:rsidRPr="00D87A7D">
              <w:rPr>
                <w:rFonts w:ascii="Times New Roman" w:hAnsi="Times New Roman" w:cs="Times New Roman"/>
                <w:b/>
                <w:sz w:val="26"/>
                <w:szCs w:val="26"/>
              </w:rPr>
              <w:t>8</w:t>
            </w:r>
          </w:p>
        </w:tc>
      </w:tr>
      <w:tr w:rsidR="00753B23" w:rsidRPr="00D87A7D" w:rsidTr="009E6EA2">
        <w:trPr>
          <w:trHeight w:val="698"/>
          <w:jc w:val="center"/>
        </w:trPr>
        <w:tc>
          <w:tcPr>
            <w:tcW w:w="850" w:type="dxa"/>
          </w:tcPr>
          <w:p w:rsidR="00753B23" w:rsidRPr="00D87A7D" w:rsidRDefault="00753B23" w:rsidP="009E6EA2">
            <w:pPr>
              <w:widowControl w:val="0"/>
              <w:spacing w:after="0" w:line="240" w:lineRule="auto"/>
              <w:rPr>
                <w:rFonts w:ascii="Times New Roman" w:hAnsi="Times New Roman" w:cs="Times New Roman"/>
                <w:sz w:val="26"/>
                <w:szCs w:val="26"/>
              </w:rPr>
            </w:pPr>
            <w:r w:rsidRPr="00D87A7D">
              <w:rPr>
                <w:rFonts w:ascii="Times New Roman" w:hAnsi="Times New Roman" w:cs="Times New Roman"/>
                <w:sz w:val="26"/>
                <w:szCs w:val="26"/>
              </w:rPr>
              <w:t>2.1</w:t>
            </w:r>
          </w:p>
        </w:tc>
        <w:tc>
          <w:tcPr>
            <w:tcW w:w="11339" w:type="dxa"/>
          </w:tcPr>
          <w:p w:rsidR="00753B23" w:rsidRPr="00D87A7D" w:rsidRDefault="00753B23" w:rsidP="009E6EA2">
            <w:pPr>
              <w:widowControl w:val="0"/>
              <w:spacing w:after="0" w:line="240" w:lineRule="auto"/>
              <w:rPr>
                <w:rFonts w:ascii="Times New Roman" w:eastAsia="Calibri" w:hAnsi="Times New Roman" w:cs="Times New Roman"/>
                <w:b/>
                <w:bCs/>
                <w:snapToGrid w:val="0"/>
                <w:sz w:val="26"/>
                <w:szCs w:val="26"/>
              </w:rPr>
            </w:pPr>
            <w:r w:rsidRPr="00D87A7D">
              <w:rPr>
                <w:rFonts w:ascii="Times New Roman" w:hAnsi="Times New Roman" w:cs="Times New Roman"/>
                <w:sz w:val="26"/>
                <w:szCs w:val="26"/>
              </w:rPr>
              <w:t>Понятие о ИСМП. Источник, механизм передачи, факторы, способствующие возникновению и развитию ИСМП. Профилактика ИСМП.</w:t>
            </w:r>
          </w:p>
          <w:p w:rsidR="00753B23" w:rsidRPr="00D87A7D" w:rsidRDefault="00753B23" w:rsidP="009E6EA2">
            <w:pPr>
              <w:pStyle w:val="aa"/>
              <w:spacing w:after="0" w:line="240" w:lineRule="auto"/>
              <w:ind w:left="0"/>
              <w:rPr>
                <w:rFonts w:ascii="Times New Roman" w:eastAsia="Calibri" w:hAnsi="Times New Roman" w:cs="Times New Roman"/>
                <w:sz w:val="26"/>
                <w:szCs w:val="26"/>
              </w:rPr>
            </w:pPr>
            <w:r w:rsidRPr="00D87A7D">
              <w:rPr>
                <w:rFonts w:ascii="Times New Roman" w:hAnsi="Times New Roman" w:cs="Times New Roman"/>
                <w:b/>
                <w:sz w:val="26"/>
                <w:szCs w:val="26"/>
              </w:rPr>
              <w:t>теория</w:t>
            </w:r>
            <w:r w:rsidRPr="00D87A7D">
              <w:rPr>
                <w:rFonts w:ascii="Times New Roman" w:hAnsi="Times New Roman" w:cs="Times New Roman"/>
                <w:sz w:val="26"/>
                <w:szCs w:val="26"/>
              </w:rPr>
              <w:t xml:space="preserve"> Понятие о ИСМП:</w:t>
            </w:r>
            <w:r w:rsidRPr="00D87A7D">
              <w:rPr>
                <w:rFonts w:ascii="Times New Roman" w:eastAsia="Calibri" w:hAnsi="Times New Roman" w:cs="Times New Roman"/>
                <w:sz w:val="26"/>
                <w:szCs w:val="26"/>
              </w:rPr>
              <w:t xml:space="preserve"> источники инфекции, пути и факторы, механизмы передачи. Характеристика наиболее распространенных микроорганизмов, вызывающих ИСМП.</w:t>
            </w:r>
          </w:p>
          <w:p w:rsidR="00753B23" w:rsidRPr="00D87A7D" w:rsidRDefault="00753B23" w:rsidP="009E6EA2">
            <w:pPr>
              <w:pStyle w:val="aa"/>
              <w:spacing w:after="0" w:line="240" w:lineRule="auto"/>
              <w:ind w:left="0"/>
              <w:rPr>
                <w:rFonts w:ascii="Times New Roman" w:hAnsi="Times New Roman" w:cs="Times New Roman"/>
                <w:sz w:val="26"/>
                <w:szCs w:val="26"/>
              </w:rPr>
            </w:pPr>
            <w:r w:rsidRPr="00D87A7D">
              <w:rPr>
                <w:rFonts w:ascii="Times New Roman" w:hAnsi="Times New Roman" w:cs="Times New Roman"/>
                <w:b/>
                <w:sz w:val="26"/>
                <w:szCs w:val="26"/>
              </w:rPr>
              <w:t>практика</w:t>
            </w:r>
            <w:r w:rsidRPr="00D87A7D">
              <w:rPr>
                <w:rFonts w:ascii="Times New Roman" w:hAnsi="Times New Roman" w:cs="Times New Roman"/>
                <w:sz w:val="26"/>
                <w:szCs w:val="26"/>
              </w:rPr>
              <w:t xml:space="preserve"> Роль среднего медицинского персонала в профилактике ИСМП. Регламентирующие приказы и инструкции по профилактике ИСМП. Нормативные документы, регламентирующие работу стационаров.</w:t>
            </w:r>
          </w:p>
        </w:tc>
        <w:tc>
          <w:tcPr>
            <w:tcW w:w="1134" w:type="dxa"/>
          </w:tcPr>
          <w:p w:rsidR="00753B23" w:rsidRPr="00D87A7D" w:rsidRDefault="00753B23" w:rsidP="009E6EA2">
            <w:pPr>
              <w:widowControl w:val="0"/>
              <w:spacing w:after="0" w:line="240" w:lineRule="auto"/>
              <w:jc w:val="center"/>
              <w:rPr>
                <w:rFonts w:ascii="Times New Roman" w:hAnsi="Times New Roman" w:cs="Times New Roman"/>
                <w:sz w:val="26"/>
                <w:szCs w:val="26"/>
              </w:rPr>
            </w:pPr>
            <w:r w:rsidRPr="00D87A7D">
              <w:rPr>
                <w:rFonts w:ascii="Times New Roman" w:hAnsi="Times New Roman" w:cs="Times New Roman"/>
                <w:sz w:val="26"/>
                <w:szCs w:val="26"/>
              </w:rPr>
              <w:t>2</w:t>
            </w:r>
          </w:p>
        </w:tc>
        <w:tc>
          <w:tcPr>
            <w:tcW w:w="1417" w:type="dxa"/>
          </w:tcPr>
          <w:p w:rsidR="00753B23" w:rsidRPr="00D87A7D" w:rsidRDefault="00753B23" w:rsidP="009E6EA2">
            <w:pPr>
              <w:widowControl w:val="0"/>
              <w:spacing w:after="0" w:line="240" w:lineRule="auto"/>
              <w:jc w:val="center"/>
              <w:rPr>
                <w:rFonts w:ascii="Times New Roman" w:hAnsi="Times New Roman" w:cs="Times New Roman"/>
                <w:sz w:val="26"/>
                <w:szCs w:val="26"/>
              </w:rPr>
            </w:pPr>
            <w:r w:rsidRPr="00D87A7D">
              <w:rPr>
                <w:rFonts w:ascii="Times New Roman" w:hAnsi="Times New Roman" w:cs="Times New Roman"/>
                <w:sz w:val="26"/>
                <w:szCs w:val="26"/>
              </w:rPr>
              <w:t>2</w:t>
            </w:r>
          </w:p>
        </w:tc>
      </w:tr>
      <w:tr w:rsidR="00753B23" w:rsidRPr="00D87A7D" w:rsidTr="009E6EA2">
        <w:trPr>
          <w:trHeight w:val="3731"/>
          <w:jc w:val="center"/>
        </w:trPr>
        <w:tc>
          <w:tcPr>
            <w:tcW w:w="850" w:type="dxa"/>
          </w:tcPr>
          <w:p w:rsidR="00753B23" w:rsidRPr="00D87A7D" w:rsidRDefault="00753B23" w:rsidP="009E6EA2">
            <w:pPr>
              <w:widowControl w:val="0"/>
              <w:spacing w:after="0" w:line="240" w:lineRule="auto"/>
              <w:rPr>
                <w:rFonts w:ascii="Times New Roman" w:hAnsi="Times New Roman" w:cs="Times New Roman"/>
                <w:sz w:val="26"/>
                <w:szCs w:val="26"/>
              </w:rPr>
            </w:pPr>
            <w:r w:rsidRPr="00D87A7D">
              <w:rPr>
                <w:rFonts w:ascii="Times New Roman" w:hAnsi="Times New Roman" w:cs="Times New Roman"/>
                <w:sz w:val="26"/>
                <w:szCs w:val="26"/>
              </w:rPr>
              <w:t>2.2</w:t>
            </w:r>
          </w:p>
        </w:tc>
        <w:tc>
          <w:tcPr>
            <w:tcW w:w="11339" w:type="dxa"/>
          </w:tcPr>
          <w:p w:rsidR="00753B23" w:rsidRPr="00D87A7D" w:rsidRDefault="00753B23" w:rsidP="009E6EA2">
            <w:pPr>
              <w:pStyle w:val="ac"/>
              <w:widowControl w:val="0"/>
              <w:rPr>
                <w:rFonts w:ascii="Times New Roman" w:eastAsia="MS Mincho" w:hAnsi="Times New Roman" w:cs="Times New Roman"/>
                <w:sz w:val="26"/>
                <w:szCs w:val="26"/>
              </w:rPr>
            </w:pPr>
            <w:r w:rsidRPr="00D87A7D">
              <w:rPr>
                <w:rFonts w:ascii="Times New Roman" w:eastAsia="MS Mincho" w:hAnsi="Times New Roman" w:cs="Times New Roman"/>
                <w:sz w:val="26"/>
                <w:szCs w:val="26"/>
              </w:rPr>
              <w:t>Санитарно-эпидемический режим режимных кабинетов.</w:t>
            </w:r>
          </w:p>
          <w:p w:rsidR="00753B23" w:rsidRPr="00D87A7D" w:rsidRDefault="00753B23" w:rsidP="009E6EA2">
            <w:pPr>
              <w:pStyle w:val="a5"/>
              <w:widowControl w:val="0"/>
              <w:spacing w:line="240" w:lineRule="auto"/>
              <w:rPr>
                <w:sz w:val="26"/>
                <w:szCs w:val="26"/>
                <w:shd w:val="clear" w:color="auto" w:fill="FFFFFF"/>
              </w:rPr>
            </w:pPr>
            <w:r w:rsidRPr="00D87A7D">
              <w:rPr>
                <w:rFonts w:eastAsia="MS Mincho"/>
                <w:b/>
                <w:sz w:val="26"/>
                <w:szCs w:val="26"/>
              </w:rPr>
              <w:t xml:space="preserve">теория </w:t>
            </w:r>
            <w:r w:rsidRPr="00D87A7D">
              <w:rPr>
                <w:rFonts w:eastAsia="MS Mincho"/>
                <w:sz w:val="26"/>
                <w:szCs w:val="26"/>
              </w:rPr>
              <w:t xml:space="preserve">Проведение генеральной уборки, обработка рук медперсонала. </w:t>
            </w:r>
            <w:r w:rsidRPr="00D87A7D">
              <w:rPr>
                <w:sz w:val="26"/>
                <w:szCs w:val="26"/>
              </w:rPr>
              <w:t xml:space="preserve">Обработка изделий медицинского назначения. Понятие дезинфекции. Методы и приемы проведения дезинфекционных мероприятий. Общие требования к дезинфекционному режиму в МО. Этапы. Дезинфекция, методы и средства.  Классификация </w:t>
            </w:r>
            <w:proofErr w:type="spellStart"/>
            <w:r w:rsidRPr="00D87A7D">
              <w:rPr>
                <w:sz w:val="26"/>
                <w:szCs w:val="26"/>
              </w:rPr>
              <w:t>дез</w:t>
            </w:r>
            <w:proofErr w:type="spellEnd"/>
            <w:r w:rsidRPr="00D87A7D">
              <w:rPr>
                <w:sz w:val="26"/>
                <w:szCs w:val="26"/>
              </w:rPr>
              <w:t xml:space="preserve">. средств. Этапы ПСО.  Контроль качества проведения дезинфекции и ПСО. Стерилизация, методы и средства.  Контроль качества стерилизации. Приказы, регламентирующие способы, режимы и средства для дезинфекции,  </w:t>
            </w:r>
            <w:proofErr w:type="spellStart"/>
            <w:r w:rsidRPr="00D87A7D">
              <w:rPr>
                <w:sz w:val="26"/>
                <w:szCs w:val="26"/>
              </w:rPr>
              <w:t>предстерилизационной</w:t>
            </w:r>
            <w:proofErr w:type="spellEnd"/>
            <w:r w:rsidRPr="00D87A7D">
              <w:rPr>
                <w:sz w:val="26"/>
                <w:szCs w:val="26"/>
              </w:rPr>
              <w:t xml:space="preserve"> очистки и стерилизации. </w:t>
            </w:r>
            <w:r w:rsidRPr="00D87A7D">
              <w:rPr>
                <w:bCs/>
                <w:iCs/>
                <w:sz w:val="26"/>
                <w:szCs w:val="26"/>
              </w:rPr>
              <w:t xml:space="preserve"> Характеристика современных средств дезинфекции.  Токсичность дезинфицирующих препаратов. Меры предосторожности при работе с </w:t>
            </w:r>
            <w:proofErr w:type="spellStart"/>
            <w:r w:rsidRPr="00D87A7D">
              <w:rPr>
                <w:bCs/>
                <w:iCs/>
                <w:sz w:val="26"/>
                <w:szCs w:val="26"/>
              </w:rPr>
              <w:t>дезсредствами</w:t>
            </w:r>
            <w:proofErr w:type="spellEnd"/>
            <w:r w:rsidRPr="00D87A7D">
              <w:rPr>
                <w:bCs/>
                <w:iCs/>
                <w:sz w:val="26"/>
                <w:szCs w:val="26"/>
              </w:rPr>
              <w:t xml:space="preserve"> и первая медицинская  помощь при случайных отравлениях </w:t>
            </w:r>
            <w:proofErr w:type="spellStart"/>
            <w:r w:rsidRPr="00D87A7D">
              <w:rPr>
                <w:bCs/>
                <w:iCs/>
                <w:sz w:val="26"/>
                <w:szCs w:val="26"/>
              </w:rPr>
              <w:t>дезсредствами</w:t>
            </w:r>
            <w:proofErr w:type="spellEnd"/>
            <w:r w:rsidRPr="00D87A7D">
              <w:rPr>
                <w:bCs/>
                <w:iCs/>
                <w:sz w:val="26"/>
                <w:szCs w:val="26"/>
              </w:rPr>
              <w:t xml:space="preserve">. </w:t>
            </w:r>
            <w:r w:rsidRPr="00D87A7D">
              <w:rPr>
                <w:sz w:val="26"/>
                <w:szCs w:val="26"/>
                <w:shd w:val="clear" w:color="auto" w:fill="FFFFFF"/>
              </w:rPr>
              <w:t xml:space="preserve">Антисептика при </w:t>
            </w:r>
            <w:proofErr w:type="spellStart"/>
            <w:r w:rsidRPr="00D87A7D">
              <w:rPr>
                <w:sz w:val="26"/>
                <w:szCs w:val="26"/>
                <w:shd w:val="clear" w:color="auto" w:fill="FFFFFF"/>
              </w:rPr>
              <w:t>инвазивных</w:t>
            </w:r>
            <w:proofErr w:type="spellEnd"/>
            <w:r w:rsidRPr="00D87A7D">
              <w:rPr>
                <w:sz w:val="26"/>
                <w:szCs w:val="26"/>
                <w:shd w:val="clear" w:color="auto" w:fill="FFFFFF"/>
              </w:rPr>
              <w:t xml:space="preserve"> вмешательствах.</w:t>
            </w:r>
          </w:p>
          <w:p w:rsidR="00753B23" w:rsidRPr="00D87A7D" w:rsidRDefault="00753B23" w:rsidP="009E6EA2">
            <w:pPr>
              <w:pStyle w:val="ac"/>
              <w:widowControl w:val="0"/>
              <w:rPr>
                <w:rFonts w:ascii="Times New Roman" w:hAnsi="Times New Roman" w:cs="Times New Roman"/>
                <w:sz w:val="26"/>
                <w:szCs w:val="26"/>
              </w:rPr>
            </w:pPr>
            <w:r w:rsidRPr="00D87A7D">
              <w:rPr>
                <w:rFonts w:ascii="Times New Roman" w:hAnsi="Times New Roman" w:cs="Times New Roman"/>
                <w:sz w:val="26"/>
                <w:szCs w:val="26"/>
              </w:rPr>
              <w:t xml:space="preserve">Приготовить рабочие растворы дезинфицирующих средств разной концентрации. Провести I этап обработки изделий медицинского назначения. Осуществить </w:t>
            </w:r>
            <w:proofErr w:type="spellStart"/>
            <w:r w:rsidRPr="00D87A7D">
              <w:rPr>
                <w:rFonts w:ascii="Times New Roman" w:hAnsi="Times New Roman" w:cs="Times New Roman"/>
                <w:sz w:val="26"/>
                <w:szCs w:val="26"/>
              </w:rPr>
              <w:t>предстерилизационную</w:t>
            </w:r>
            <w:proofErr w:type="spellEnd"/>
            <w:r w:rsidRPr="00D87A7D">
              <w:rPr>
                <w:rFonts w:ascii="Times New Roman" w:hAnsi="Times New Roman" w:cs="Times New Roman"/>
                <w:sz w:val="26"/>
                <w:szCs w:val="26"/>
              </w:rPr>
              <w:t xml:space="preserve"> очистку в правильной последовательности. Определить качество дезинфекции и </w:t>
            </w:r>
            <w:proofErr w:type="spellStart"/>
            <w:r w:rsidRPr="00D87A7D">
              <w:rPr>
                <w:rFonts w:ascii="Times New Roman" w:hAnsi="Times New Roman" w:cs="Times New Roman"/>
                <w:sz w:val="26"/>
                <w:szCs w:val="26"/>
              </w:rPr>
              <w:t>предстерилизационной</w:t>
            </w:r>
            <w:proofErr w:type="spellEnd"/>
            <w:r w:rsidRPr="00D87A7D">
              <w:rPr>
                <w:rFonts w:ascii="Times New Roman" w:hAnsi="Times New Roman" w:cs="Times New Roman"/>
                <w:sz w:val="26"/>
                <w:szCs w:val="26"/>
              </w:rPr>
              <w:t xml:space="preserve"> очистки.</w:t>
            </w:r>
          </w:p>
        </w:tc>
        <w:tc>
          <w:tcPr>
            <w:tcW w:w="1134" w:type="dxa"/>
          </w:tcPr>
          <w:p w:rsidR="00753B23" w:rsidRPr="00D87A7D" w:rsidRDefault="00753B23" w:rsidP="009E6EA2">
            <w:pPr>
              <w:widowControl w:val="0"/>
              <w:spacing w:after="0" w:line="240" w:lineRule="auto"/>
              <w:jc w:val="center"/>
              <w:rPr>
                <w:rFonts w:ascii="Times New Roman" w:hAnsi="Times New Roman" w:cs="Times New Roman"/>
                <w:sz w:val="26"/>
                <w:szCs w:val="26"/>
              </w:rPr>
            </w:pPr>
            <w:r w:rsidRPr="00D87A7D">
              <w:rPr>
                <w:rFonts w:ascii="Times New Roman" w:hAnsi="Times New Roman" w:cs="Times New Roman"/>
                <w:sz w:val="26"/>
                <w:szCs w:val="26"/>
              </w:rPr>
              <w:t>2</w:t>
            </w:r>
          </w:p>
        </w:tc>
        <w:tc>
          <w:tcPr>
            <w:tcW w:w="1417" w:type="dxa"/>
          </w:tcPr>
          <w:p w:rsidR="00753B23" w:rsidRPr="00D87A7D" w:rsidRDefault="00753B23" w:rsidP="009E6EA2">
            <w:pPr>
              <w:widowControl w:val="0"/>
              <w:spacing w:after="0" w:line="240" w:lineRule="auto"/>
              <w:jc w:val="center"/>
              <w:rPr>
                <w:rFonts w:ascii="Times New Roman" w:hAnsi="Times New Roman" w:cs="Times New Roman"/>
                <w:sz w:val="26"/>
                <w:szCs w:val="26"/>
              </w:rPr>
            </w:pPr>
          </w:p>
        </w:tc>
      </w:tr>
      <w:tr w:rsidR="00753B23" w:rsidRPr="00D87A7D" w:rsidTr="009E6EA2">
        <w:trPr>
          <w:jc w:val="center"/>
        </w:trPr>
        <w:tc>
          <w:tcPr>
            <w:tcW w:w="850" w:type="dxa"/>
          </w:tcPr>
          <w:p w:rsidR="00753B23" w:rsidRPr="00D87A7D" w:rsidRDefault="00753B23" w:rsidP="009E6EA2">
            <w:pPr>
              <w:widowControl w:val="0"/>
              <w:autoSpaceDE w:val="0"/>
              <w:autoSpaceDN w:val="0"/>
              <w:adjustRightInd w:val="0"/>
              <w:spacing w:after="0" w:line="240" w:lineRule="auto"/>
              <w:rPr>
                <w:rFonts w:ascii="Times New Roman" w:hAnsi="Times New Roman" w:cs="Times New Roman"/>
                <w:bCs/>
                <w:sz w:val="26"/>
                <w:szCs w:val="26"/>
              </w:rPr>
            </w:pPr>
            <w:r w:rsidRPr="00D87A7D">
              <w:rPr>
                <w:rFonts w:ascii="Times New Roman" w:hAnsi="Times New Roman" w:cs="Times New Roman"/>
                <w:bCs/>
                <w:sz w:val="26"/>
                <w:szCs w:val="26"/>
              </w:rPr>
              <w:t>2.3</w:t>
            </w:r>
          </w:p>
        </w:tc>
        <w:tc>
          <w:tcPr>
            <w:tcW w:w="11339" w:type="dxa"/>
          </w:tcPr>
          <w:p w:rsidR="00753B23" w:rsidRPr="00D87A7D" w:rsidRDefault="00753B23" w:rsidP="009E6EA2">
            <w:pPr>
              <w:pStyle w:val="aa"/>
              <w:spacing w:after="0" w:line="240" w:lineRule="auto"/>
              <w:ind w:left="0"/>
              <w:rPr>
                <w:rFonts w:ascii="Times New Roman" w:hAnsi="Times New Roman" w:cs="Times New Roman"/>
                <w:b/>
                <w:sz w:val="26"/>
                <w:szCs w:val="26"/>
              </w:rPr>
            </w:pPr>
            <w:r w:rsidRPr="00D87A7D">
              <w:rPr>
                <w:rFonts w:ascii="Times New Roman" w:hAnsi="Times New Roman" w:cs="Times New Roman"/>
                <w:sz w:val="26"/>
                <w:szCs w:val="26"/>
              </w:rPr>
              <w:t>Санитарно-эпидемиологические требования к обращению с медицинскими отходами.</w:t>
            </w:r>
            <w:r w:rsidRPr="00D87A7D">
              <w:rPr>
                <w:rFonts w:ascii="Times New Roman" w:hAnsi="Times New Roman" w:cs="Times New Roman"/>
                <w:b/>
                <w:sz w:val="26"/>
                <w:szCs w:val="26"/>
              </w:rPr>
              <w:t xml:space="preserve"> </w:t>
            </w:r>
          </w:p>
          <w:p w:rsidR="00753B23" w:rsidRPr="00D87A7D" w:rsidRDefault="00753B23" w:rsidP="009E6EA2">
            <w:pPr>
              <w:pStyle w:val="aa"/>
              <w:spacing w:after="0" w:line="240" w:lineRule="auto"/>
              <w:ind w:left="0"/>
              <w:rPr>
                <w:rFonts w:ascii="Times New Roman" w:hAnsi="Times New Roman" w:cs="Times New Roman"/>
                <w:b/>
                <w:bCs/>
                <w:sz w:val="26"/>
                <w:szCs w:val="26"/>
              </w:rPr>
            </w:pPr>
            <w:r w:rsidRPr="00D87A7D">
              <w:rPr>
                <w:rFonts w:ascii="Times New Roman" w:hAnsi="Times New Roman" w:cs="Times New Roman"/>
                <w:b/>
                <w:sz w:val="26"/>
                <w:szCs w:val="26"/>
              </w:rPr>
              <w:t xml:space="preserve">практика </w:t>
            </w:r>
            <w:r w:rsidRPr="00D87A7D">
              <w:rPr>
                <w:rFonts w:ascii="Times New Roman" w:hAnsi="Times New Roman" w:cs="Times New Roman"/>
                <w:sz w:val="26"/>
                <w:szCs w:val="26"/>
                <w:shd w:val="clear" w:color="auto" w:fill="FFFFFF"/>
              </w:rPr>
              <w:t>Требования, предъявляемые к внутрибольничной среде. Требования к инвентарю и технологическому оборудованию</w:t>
            </w:r>
            <w:r w:rsidRPr="00D87A7D">
              <w:rPr>
                <w:rFonts w:ascii="Times New Roman" w:eastAsia="Calibri" w:hAnsi="Times New Roman" w:cs="Times New Roman"/>
                <w:sz w:val="26"/>
                <w:szCs w:val="26"/>
              </w:rPr>
              <w:t xml:space="preserve"> Правила сбора, хранения и удаления отходов медицинских организаций. </w:t>
            </w:r>
            <w:r w:rsidRPr="00D87A7D">
              <w:rPr>
                <w:rFonts w:ascii="Times New Roman" w:hAnsi="Times New Roman" w:cs="Times New Roman"/>
                <w:snapToGrid w:val="0"/>
                <w:sz w:val="26"/>
                <w:szCs w:val="26"/>
              </w:rPr>
              <w:t>Организация инфекционной безопасности и инфекционного контроля. Особенности инфекционной безопасности. Инфекционный к</w:t>
            </w:r>
            <w:r w:rsidR="009E6EA2">
              <w:rPr>
                <w:rFonts w:ascii="Times New Roman" w:hAnsi="Times New Roman" w:cs="Times New Roman"/>
                <w:snapToGrid w:val="0"/>
                <w:sz w:val="26"/>
                <w:szCs w:val="26"/>
              </w:rPr>
              <w:t>онтроль. Меры профессиональной</w:t>
            </w:r>
            <w:r w:rsidRPr="00D87A7D">
              <w:rPr>
                <w:rFonts w:ascii="Times New Roman" w:hAnsi="Times New Roman" w:cs="Times New Roman"/>
                <w:snapToGrid w:val="0"/>
                <w:sz w:val="26"/>
                <w:szCs w:val="26"/>
              </w:rPr>
              <w:t xml:space="preserve"> безопасности.</w:t>
            </w:r>
          </w:p>
        </w:tc>
        <w:tc>
          <w:tcPr>
            <w:tcW w:w="1134" w:type="dxa"/>
          </w:tcPr>
          <w:p w:rsidR="00753B23" w:rsidRPr="00D87A7D" w:rsidRDefault="00753B23" w:rsidP="009E6EA2">
            <w:pPr>
              <w:widowControl w:val="0"/>
              <w:autoSpaceDE w:val="0"/>
              <w:autoSpaceDN w:val="0"/>
              <w:adjustRightInd w:val="0"/>
              <w:spacing w:after="0" w:line="240" w:lineRule="auto"/>
              <w:jc w:val="center"/>
              <w:rPr>
                <w:rFonts w:ascii="Times New Roman" w:hAnsi="Times New Roman" w:cs="Times New Roman"/>
                <w:b/>
                <w:bCs/>
                <w:sz w:val="26"/>
                <w:szCs w:val="26"/>
              </w:rPr>
            </w:pPr>
          </w:p>
        </w:tc>
        <w:tc>
          <w:tcPr>
            <w:tcW w:w="1417" w:type="dxa"/>
          </w:tcPr>
          <w:p w:rsidR="00753B23" w:rsidRPr="00D87A7D" w:rsidRDefault="00753B23" w:rsidP="009E6EA2">
            <w:pPr>
              <w:widowControl w:val="0"/>
              <w:autoSpaceDE w:val="0"/>
              <w:autoSpaceDN w:val="0"/>
              <w:adjustRightInd w:val="0"/>
              <w:spacing w:after="0" w:line="240" w:lineRule="auto"/>
              <w:jc w:val="center"/>
              <w:rPr>
                <w:rFonts w:ascii="Times New Roman" w:hAnsi="Times New Roman" w:cs="Times New Roman"/>
                <w:bCs/>
                <w:sz w:val="26"/>
                <w:szCs w:val="26"/>
              </w:rPr>
            </w:pPr>
            <w:r w:rsidRPr="00D87A7D">
              <w:rPr>
                <w:rFonts w:ascii="Times New Roman" w:hAnsi="Times New Roman" w:cs="Times New Roman"/>
                <w:bCs/>
                <w:sz w:val="26"/>
                <w:szCs w:val="26"/>
              </w:rPr>
              <w:t>2</w:t>
            </w:r>
          </w:p>
        </w:tc>
      </w:tr>
      <w:tr w:rsidR="00753B23" w:rsidRPr="00D87A7D" w:rsidTr="009E6EA2">
        <w:trPr>
          <w:jc w:val="center"/>
        </w:trPr>
        <w:tc>
          <w:tcPr>
            <w:tcW w:w="850" w:type="dxa"/>
          </w:tcPr>
          <w:p w:rsidR="00753B23" w:rsidRPr="00D87A7D" w:rsidRDefault="00753B23" w:rsidP="009E6EA2">
            <w:pPr>
              <w:widowControl w:val="0"/>
              <w:autoSpaceDE w:val="0"/>
              <w:autoSpaceDN w:val="0"/>
              <w:adjustRightInd w:val="0"/>
              <w:spacing w:after="0" w:line="240" w:lineRule="auto"/>
              <w:rPr>
                <w:rFonts w:ascii="Times New Roman" w:hAnsi="Times New Roman" w:cs="Times New Roman"/>
                <w:bCs/>
                <w:sz w:val="26"/>
                <w:szCs w:val="26"/>
              </w:rPr>
            </w:pPr>
            <w:r w:rsidRPr="00D87A7D">
              <w:rPr>
                <w:rFonts w:ascii="Times New Roman" w:hAnsi="Times New Roman" w:cs="Times New Roman"/>
                <w:bCs/>
                <w:sz w:val="26"/>
                <w:szCs w:val="26"/>
              </w:rPr>
              <w:lastRenderedPageBreak/>
              <w:t>2.4</w:t>
            </w:r>
          </w:p>
        </w:tc>
        <w:tc>
          <w:tcPr>
            <w:tcW w:w="11339" w:type="dxa"/>
          </w:tcPr>
          <w:p w:rsidR="00753B23" w:rsidRPr="00D87A7D" w:rsidRDefault="00753B23" w:rsidP="009E6EA2">
            <w:pPr>
              <w:widowControl w:val="0"/>
              <w:autoSpaceDE w:val="0"/>
              <w:autoSpaceDN w:val="0"/>
              <w:adjustRightInd w:val="0"/>
              <w:spacing w:after="0" w:line="240" w:lineRule="auto"/>
              <w:rPr>
                <w:rFonts w:ascii="Times New Roman" w:hAnsi="Times New Roman" w:cs="Times New Roman"/>
                <w:sz w:val="26"/>
                <w:szCs w:val="26"/>
              </w:rPr>
            </w:pPr>
            <w:r w:rsidRPr="00D87A7D">
              <w:rPr>
                <w:rFonts w:ascii="Times New Roman" w:hAnsi="Times New Roman" w:cs="Times New Roman"/>
                <w:sz w:val="26"/>
                <w:szCs w:val="26"/>
              </w:rPr>
              <w:t xml:space="preserve">Профилактика парентеральных инфекций  в медицинских организациях. </w:t>
            </w:r>
            <w:proofErr w:type="spellStart"/>
            <w:r w:rsidRPr="00D87A7D">
              <w:rPr>
                <w:rFonts w:ascii="Times New Roman" w:hAnsi="Times New Roman" w:cs="Times New Roman"/>
                <w:sz w:val="26"/>
                <w:szCs w:val="26"/>
              </w:rPr>
              <w:t>Катетер-ассоциированные</w:t>
            </w:r>
            <w:proofErr w:type="spellEnd"/>
            <w:r w:rsidRPr="00D87A7D">
              <w:rPr>
                <w:rFonts w:ascii="Times New Roman" w:hAnsi="Times New Roman" w:cs="Times New Roman"/>
                <w:sz w:val="26"/>
                <w:szCs w:val="26"/>
              </w:rPr>
              <w:t xml:space="preserve"> инфекции.</w:t>
            </w:r>
          </w:p>
          <w:p w:rsidR="00753B23" w:rsidRPr="00D87A7D" w:rsidRDefault="00753B23" w:rsidP="009E6EA2">
            <w:pPr>
              <w:pStyle w:val="aa"/>
              <w:spacing w:after="0" w:line="240" w:lineRule="auto"/>
              <w:ind w:left="0"/>
              <w:rPr>
                <w:rFonts w:ascii="Times New Roman" w:hAnsi="Times New Roman" w:cs="Times New Roman"/>
                <w:snapToGrid w:val="0"/>
                <w:sz w:val="26"/>
                <w:szCs w:val="26"/>
              </w:rPr>
            </w:pPr>
            <w:proofErr w:type="gramStart"/>
            <w:r w:rsidRPr="00D87A7D">
              <w:rPr>
                <w:rFonts w:ascii="Times New Roman" w:hAnsi="Times New Roman" w:cs="Times New Roman"/>
                <w:b/>
                <w:sz w:val="26"/>
                <w:szCs w:val="26"/>
              </w:rPr>
              <w:t>т</w:t>
            </w:r>
            <w:proofErr w:type="gramEnd"/>
            <w:r w:rsidRPr="00D87A7D">
              <w:rPr>
                <w:rFonts w:ascii="Times New Roman" w:hAnsi="Times New Roman" w:cs="Times New Roman"/>
                <w:b/>
                <w:sz w:val="26"/>
                <w:szCs w:val="26"/>
              </w:rPr>
              <w:t xml:space="preserve">еория </w:t>
            </w:r>
            <w:r w:rsidRPr="00D87A7D">
              <w:rPr>
                <w:rFonts w:ascii="Times New Roman" w:hAnsi="Times New Roman" w:cs="Times New Roman"/>
                <w:sz w:val="26"/>
                <w:szCs w:val="26"/>
              </w:rPr>
              <w:t xml:space="preserve">Возбудители ВИЧ-инфекции, вирусных гепатитов. Социальные факторы, эпидемиология, пути передачи. Правила работы с больными людьми при подозрении на ВИЧ-инфекцию. Классификация и клинические проявления ВИЧ-инфекции. </w:t>
            </w:r>
            <w:r w:rsidRPr="00D87A7D">
              <w:rPr>
                <w:rFonts w:ascii="Times New Roman" w:hAnsi="Times New Roman" w:cs="Times New Roman"/>
                <w:snapToGrid w:val="0"/>
                <w:sz w:val="26"/>
                <w:szCs w:val="26"/>
              </w:rPr>
              <w:t>Молекулярная биология вируса. Эпидемиология ВИЧ-инфекции в мире, в России. Клиническая картина вируса</w:t>
            </w:r>
            <w:r w:rsidRPr="00D87A7D">
              <w:rPr>
                <w:rFonts w:ascii="Times New Roman" w:hAnsi="Times New Roman" w:cs="Times New Roman"/>
                <w:noProof/>
                <w:snapToGrid w:val="0"/>
                <w:sz w:val="26"/>
                <w:szCs w:val="26"/>
              </w:rPr>
              <w:t xml:space="preserve"> ВИЧ. </w:t>
            </w:r>
            <w:r w:rsidRPr="00D87A7D">
              <w:rPr>
                <w:rFonts w:ascii="Times New Roman" w:hAnsi="Times New Roman" w:cs="Times New Roman"/>
                <w:snapToGrid w:val="0"/>
                <w:sz w:val="26"/>
                <w:szCs w:val="26"/>
              </w:rPr>
              <w:t xml:space="preserve">Средства лечения. </w:t>
            </w:r>
          </w:p>
          <w:p w:rsidR="00753B23" w:rsidRPr="00D87A7D" w:rsidRDefault="00753B23" w:rsidP="009E6EA2">
            <w:pPr>
              <w:pStyle w:val="aa"/>
              <w:spacing w:after="0" w:line="240" w:lineRule="auto"/>
              <w:ind w:left="0"/>
              <w:rPr>
                <w:rFonts w:ascii="Times New Roman" w:hAnsi="Times New Roman" w:cs="Times New Roman"/>
                <w:b/>
                <w:bCs/>
                <w:sz w:val="26"/>
                <w:szCs w:val="26"/>
              </w:rPr>
            </w:pPr>
            <w:proofErr w:type="gramStart"/>
            <w:r w:rsidRPr="00D87A7D">
              <w:rPr>
                <w:rFonts w:ascii="Times New Roman" w:hAnsi="Times New Roman" w:cs="Times New Roman"/>
                <w:b/>
                <w:sz w:val="26"/>
                <w:szCs w:val="26"/>
              </w:rPr>
              <w:t>п</w:t>
            </w:r>
            <w:proofErr w:type="gramEnd"/>
            <w:r w:rsidRPr="00D87A7D">
              <w:rPr>
                <w:rFonts w:ascii="Times New Roman" w:hAnsi="Times New Roman" w:cs="Times New Roman"/>
                <w:b/>
                <w:sz w:val="26"/>
                <w:szCs w:val="26"/>
              </w:rPr>
              <w:t xml:space="preserve">рактика </w:t>
            </w:r>
            <w:r w:rsidRPr="00D87A7D">
              <w:rPr>
                <w:rFonts w:ascii="Times New Roman" w:hAnsi="Times New Roman" w:cs="Times New Roman"/>
                <w:snapToGrid w:val="0"/>
                <w:sz w:val="26"/>
                <w:szCs w:val="26"/>
              </w:rPr>
              <w:t xml:space="preserve">Социальные аспекты. Профилактика </w:t>
            </w:r>
            <w:proofErr w:type="gramStart"/>
            <w:r w:rsidRPr="00D87A7D">
              <w:rPr>
                <w:rFonts w:ascii="Times New Roman" w:hAnsi="Times New Roman" w:cs="Times New Roman"/>
                <w:snapToGrid w:val="0"/>
                <w:sz w:val="26"/>
                <w:szCs w:val="26"/>
              </w:rPr>
              <w:t>внутрибольничных  профессиональных</w:t>
            </w:r>
            <w:proofErr w:type="gramEnd"/>
            <w:r w:rsidRPr="00D87A7D">
              <w:rPr>
                <w:rFonts w:ascii="Times New Roman" w:hAnsi="Times New Roman" w:cs="Times New Roman"/>
                <w:snapToGrid w:val="0"/>
                <w:sz w:val="26"/>
                <w:szCs w:val="26"/>
              </w:rPr>
              <w:t xml:space="preserve"> заражений ВИЧ. Инструктивные материалы. </w:t>
            </w:r>
            <w:r w:rsidRPr="00D87A7D">
              <w:rPr>
                <w:rFonts w:ascii="Times New Roman" w:hAnsi="Times New Roman" w:cs="Times New Roman"/>
                <w:sz w:val="26"/>
                <w:szCs w:val="26"/>
              </w:rPr>
              <w:t>Правила безопасности при работе с больными СПИД. Предупреждение передачи ВИЧ в медицинских учреждениях. Вирусные гепатиты: эпидемиология; пути передачи. Меры по профилактике парентеральных вирусных гепатитов.</w:t>
            </w:r>
          </w:p>
        </w:tc>
        <w:tc>
          <w:tcPr>
            <w:tcW w:w="1134" w:type="dxa"/>
          </w:tcPr>
          <w:p w:rsidR="00753B23" w:rsidRPr="00D87A7D" w:rsidRDefault="00753B23" w:rsidP="009E6EA2">
            <w:pPr>
              <w:widowControl w:val="0"/>
              <w:autoSpaceDE w:val="0"/>
              <w:autoSpaceDN w:val="0"/>
              <w:adjustRightInd w:val="0"/>
              <w:spacing w:after="0" w:line="240" w:lineRule="auto"/>
              <w:jc w:val="center"/>
              <w:rPr>
                <w:rFonts w:ascii="Times New Roman" w:hAnsi="Times New Roman" w:cs="Times New Roman"/>
                <w:bCs/>
                <w:sz w:val="26"/>
                <w:szCs w:val="26"/>
              </w:rPr>
            </w:pPr>
            <w:r w:rsidRPr="00D87A7D">
              <w:rPr>
                <w:rFonts w:ascii="Times New Roman" w:hAnsi="Times New Roman" w:cs="Times New Roman"/>
                <w:bCs/>
                <w:sz w:val="26"/>
                <w:szCs w:val="26"/>
              </w:rPr>
              <w:t>2</w:t>
            </w:r>
          </w:p>
        </w:tc>
        <w:tc>
          <w:tcPr>
            <w:tcW w:w="1417" w:type="dxa"/>
          </w:tcPr>
          <w:p w:rsidR="00753B23" w:rsidRPr="00D87A7D" w:rsidRDefault="00753B23" w:rsidP="009E6EA2">
            <w:pPr>
              <w:widowControl w:val="0"/>
              <w:autoSpaceDE w:val="0"/>
              <w:autoSpaceDN w:val="0"/>
              <w:adjustRightInd w:val="0"/>
              <w:spacing w:after="0" w:line="240" w:lineRule="auto"/>
              <w:jc w:val="center"/>
              <w:rPr>
                <w:rFonts w:ascii="Times New Roman" w:hAnsi="Times New Roman" w:cs="Times New Roman"/>
                <w:bCs/>
                <w:sz w:val="26"/>
                <w:szCs w:val="26"/>
              </w:rPr>
            </w:pPr>
            <w:r w:rsidRPr="00D87A7D">
              <w:rPr>
                <w:rFonts w:ascii="Times New Roman" w:hAnsi="Times New Roman" w:cs="Times New Roman"/>
                <w:bCs/>
                <w:sz w:val="26"/>
                <w:szCs w:val="26"/>
              </w:rPr>
              <w:t>2</w:t>
            </w:r>
          </w:p>
        </w:tc>
      </w:tr>
      <w:tr w:rsidR="00753B23" w:rsidRPr="00D87A7D" w:rsidTr="009E6EA2">
        <w:trPr>
          <w:jc w:val="center"/>
        </w:trPr>
        <w:tc>
          <w:tcPr>
            <w:tcW w:w="850" w:type="dxa"/>
          </w:tcPr>
          <w:p w:rsidR="00753B23" w:rsidRPr="00D87A7D" w:rsidRDefault="00753B23" w:rsidP="009E6EA2">
            <w:pPr>
              <w:widowControl w:val="0"/>
              <w:autoSpaceDE w:val="0"/>
              <w:autoSpaceDN w:val="0"/>
              <w:adjustRightInd w:val="0"/>
              <w:spacing w:after="0" w:line="240" w:lineRule="auto"/>
              <w:rPr>
                <w:rFonts w:ascii="Times New Roman" w:hAnsi="Times New Roman" w:cs="Times New Roman"/>
                <w:bCs/>
                <w:sz w:val="26"/>
                <w:szCs w:val="26"/>
              </w:rPr>
            </w:pPr>
            <w:r w:rsidRPr="00D87A7D">
              <w:rPr>
                <w:rFonts w:ascii="Times New Roman" w:hAnsi="Times New Roman" w:cs="Times New Roman"/>
                <w:bCs/>
                <w:sz w:val="26"/>
                <w:szCs w:val="26"/>
              </w:rPr>
              <w:t>2.5</w:t>
            </w:r>
          </w:p>
        </w:tc>
        <w:tc>
          <w:tcPr>
            <w:tcW w:w="11339" w:type="dxa"/>
          </w:tcPr>
          <w:p w:rsidR="00753B23" w:rsidRPr="00D87A7D" w:rsidRDefault="00753B23" w:rsidP="009E6EA2">
            <w:pPr>
              <w:widowControl w:val="0"/>
              <w:autoSpaceDE w:val="0"/>
              <w:autoSpaceDN w:val="0"/>
              <w:adjustRightInd w:val="0"/>
              <w:spacing w:after="0" w:line="240" w:lineRule="auto"/>
              <w:rPr>
                <w:rFonts w:ascii="Times New Roman" w:hAnsi="Times New Roman" w:cs="Times New Roman"/>
                <w:sz w:val="26"/>
                <w:szCs w:val="26"/>
              </w:rPr>
            </w:pPr>
            <w:r w:rsidRPr="00D87A7D">
              <w:rPr>
                <w:rFonts w:ascii="Times New Roman" w:hAnsi="Times New Roman" w:cs="Times New Roman"/>
                <w:sz w:val="26"/>
                <w:szCs w:val="26"/>
              </w:rPr>
              <w:t>Зачет.</w:t>
            </w:r>
          </w:p>
        </w:tc>
        <w:tc>
          <w:tcPr>
            <w:tcW w:w="1134" w:type="dxa"/>
          </w:tcPr>
          <w:p w:rsidR="00753B23" w:rsidRPr="00D87A7D" w:rsidRDefault="00753B23" w:rsidP="009E6EA2">
            <w:pPr>
              <w:widowControl w:val="0"/>
              <w:autoSpaceDE w:val="0"/>
              <w:autoSpaceDN w:val="0"/>
              <w:adjustRightInd w:val="0"/>
              <w:spacing w:after="0" w:line="240" w:lineRule="auto"/>
              <w:jc w:val="center"/>
              <w:rPr>
                <w:rFonts w:ascii="Times New Roman" w:hAnsi="Times New Roman" w:cs="Times New Roman"/>
                <w:bCs/>
                <w:sz w:val="26"/>
                <w:szCs w:val="26"/>
              </w:rPr>
            </w:pPr>
          </w:p>
        </w:tc>
        <w:tc>
          <w:tcPr>
            <w:tcW w:w="1417" w:type="dxa"/>
          </w:tcPr>
          <w:p w:rsidR="00753B23" w:rsidRPr="00D87A7D" w:rsidRDefault="00753B23" w:rsidP="009E6EA2">
            <w:pPr>
              <w:widowControl w:val="0"/>
              <w:autoSpaceDE w:val="0"/>
              <w:autoSpaceDN w:val="0"/>
              <w:adjustRightInd w:val="0"/>
              <w:spacing w:after="0" w:line="240" w:lineRule="auto"/>
              <w:jc w:val="center"/>
              <w:rPr>
                <w:rFonts w:ascii="Times New Roman" w:hAnsi="Times New Roman" w:cs="Times New Roman"/>
                <w:bCs/>
                <w:sz w:val="26"/>
                <w:szCs w:val="26"/>
              </w:rPr>
            </w:pPr>
            <w:r w:rsidRPr="00D87A7D">
              <w:rPr>
                <w:rFonts w:ascii="Times New Roman" w:hAnsi="Times New Roman" w:cs="Times New Roman"/>
                <w:bCs/>
                <w:sz w:val="26"/>
                <w:szCs w:val="26"/>
              </w:rPr>
              <w:t>2</w:t>
            </w:r>
          </w:p>
        </w:tc>
      </w:tr>
      <w:tr w:rsidR="00753B23" w:rsidRPr="00D87A7D" w:rsidTr="009E6EA2">
        <w:trPr>
          <w:jc w:val="center"/>
        </w:trPr>
        <w:tc>
          <w:tcPr>
            <w:tcW w:w="850" w:type="dxa"/>
          </w:tcPr>
          <w:p w:rsidR="00753B23" w:rsidRPr="00D87A7D" w:rsidRDefault="00753B23" w:rsidP="009E6EA2">
            <w:pPr>
              <w:widowControl w:val="0"/>
              <w:autoSpaceDE w:val="0"/>
              <w:autoSpaceDN w:val="0"/>
              <w:adjustRightInd w:val="0"/>
              <w:spacing w:after="0" w:line="240" w:lineRule="auto"/>
              <w:rPr>
                <w:rFonts w:ascii="Times New Roman" w:hAnsi="Times New Roman" w:cs="Times New Roman"/>
                <w:b/>
                <w:bCs/>
                <w:sz w:val="26"/>
                <w:szCs w:val="26"/>
              </w:rPr>
            </w:pPr>
            <w:r w:rsidRPr="00D87A7D">
              <w:rPr>
                <w:rFonts w:ascii="Times New Roman" w:hAnsi="Times New Roman" w:cs="Times New Roman"/>
                <w:b/>
                <w:bCs/>
                <w:sz w:val="26"/>
                <w:szCs w:val="26"/>
              </w:rPr>
              <w:t>3.</w:t>
            </w:r>
          </w:p>
        </w:tc>
        <w:tc>
          <w:tcPr>
            <w:tcW w:w="11339" w:type="dxa"/>
          </w:tcPr>
          <w:p w:rsidR="00753B23" w:rsidRPr="00D87A7D" w:rsidRDefault="00753B23" w:rsidP="009E6EA2">
            <w:pPr>
              <w:widowControl w:val="0"/>
              <w:spacing w:after="0" w:line="240" w:lineRule="auto"/>
              <w:rPr>
                <w:rFonts w:ascii="Times New Roman" w:hAnsi="Times New Roman" w:cs="Times New Roman"/>
                <w:sz w:val="26"/>
                <w:szCs w:val="26"/>
              </w:rPr>
            </w:pPr>
            <w:r w:rsidRPr="00D87A7D">
              <w:rPr>
                <w:rFonts w:ascii="Times New Roman" w:hAnsi="Times New Roman" w:cs="Times New Roman"/>
                <w:b/>
                <w:bCs/>
                <w:i/>
                <w:sz w:val="26"/>
                <w:szCs w:val="26"/>
              </w:rPr>
              <w:t>Модуль 3</w:t>
            </w:r>
            <w:r w:rsidR="009E6EA2">
              <w:rPr>
                <w:rFonts w:ascii="Times New Roman" w:hAnsi="Times New Roman" w:cs="Times New Roman"/>
                <w:b/>
                <w:bCs/>
                <w:i/>
                <w:sz w:val="26"/>
                <w:szCs w:val="26"/>
              </w:rPr>
              <w:t>.</w:t>
            </w:r>
            <w:r w:rsidRPr="00D87A7D">
              <w:rPr>
                <w:rFonts w:ascii="Times New Roman" w:hAnsi="Times New Roman" w:cs="Times New Roman"/>
                <w:b/>
                <w:bCs/>
                <w:i/>
                <w:sz w:val="26"/>
                <w:szCs w:val="26"/>
              </w:rPr>
              <w:t xml:space="preserve"> </w:t>
            </w:r>
            <w:r w:rsidRPr="00D87A7D">
              <w:rPr>
                <w:rFonts w:ascii="Times New Roman" w:hAnsi="Times New Roman" w:cs="Times New Roman"/>
                <w:b/>
                <w:bCs/>
                <w:sz w:val="26"/>
                <w:szCs w:val="26"/>
              </w:rPr>
              <w:t>Оказание экстренной и неотложной медицинской помощи</w:t>
            </w:r>
          </w:p>
        </w:tc>
        <w:tc>
          <w:tcPr>
            <w:tcW w:w="1134" w:type="dxa"/>
          </w:tcPr>
          <w:p w:rsidR="00753B23" w:rsidRPr="00D87A7D" w:rsidRDefault="00753B23" w:rsidP="009E6EA2">
            <w:pPr>
              <w:widowControl w:val="0"/>
              <w:autoSpaceDE w:val="0"/>
              <w:autoSpaceDN w:val="0"/>
              <w:adjustRightInd w:val="0"/>
              <w:spacing w:after="0" w:line="240" w:lineRule="auto"/>
              <w:jc w:val="center"/>
              <w:rPr>
                <w:rFonts w:ascii="Times New Roman" w:hAnsi="Times New Roman" w:cs="Times New Roman"/>
                <w:b/>
                <w:bCs/>
                <w:sz w:val="26"/>
                <w:szCs w:val="26"/>
              </w:rPr>
            </w:pPr>
            <w:r w:rsidRPr="00D87A7D">
              <w:rPr>
                <w:rFonts w:ascii="Times New Roman" w:hAnsi="Times New Roman" w:cs="Times New Roman"/>
                <w:b/>
                <w:bCs/>
                <w:sz w:val="26"/>
                <w:szCs w:val="26"/>
              </w:rPr>
              <w:t>16</w:t>
            </w:r>
          </w:p>
        </w:tc>
        <w:tc>
          <w:tcPr>
            <w:tcW w:w="1417" w:type="dxa"/>
          </w:tcPr>
          <w:p w:rsidR="00753B23" w:rsidRPr="00D87A7D" w:rsidRDefault="00753B23" w:rsidP="009E6EA2">
            <w:pPr>
              <w:widowControl w:val="0"/>
              <w:autoSpaceDE w:val="0"/>
              <w:autoSpaceDN w:val="0"/>
              <w:adjustRightInd w:val="0"/>
              <w:spacing w:after="0" w:line="240" w:lineRule="auto"/>
              <w:jc w:val="center"/>
              <w:rPr>
                <w:rFonts w:ascii="Times New Roman" w:hAnsi="Times New Roman" w:cs="Times New Roman"/>
                <w:b/>
                <w:bCs/>
                <w:sz w:val="26"/>
                <w:szCs w:val="26"/>
              </w:rPr>
            </w:pPr>
            <w:r w:rsidRPr="00D87A7D">
              <w:rPr>
                <w:rFonts w:ascii="Times New Roman" w:hAnsi="Times New Roman" w:cs="Times New Roman"/>
                <w:b/>
                <w:bCs/>
                <w:sz w:val="26"/>
                <w:szCs w:val="26"/>
              </w:rPr>
              <w:t>8</w:t>
            </w:r>
          </w:p>
        </w:tc>
      </w:tr>
      <w:tr w:rsidR="00753B23" w:rsidRPr="00D87A7D" w:rsidTr="009E6EA2">
        <w:trPr>
          <w:jc w:val="center"/>
        </w:trPr>
        <w:tc>
          <w:tcPr>
            <w:tcW w:w="850" w:type="dxa"/>
          </w:tcPr>
          <w:p w:rsidR="00753B23" w:rsidRPr="00D87A7D" w:rsidRDefault="00753B23" w:rsidP="009E6EA2">
            <w:pPr>
              <w:widowControl w:val="0"/>
              <w:autoSpaceDE w:val="0"/>
              <w:autoSpaceDN w:val="0"/>
              <w:adjustRightInd w:val="0"/>
              <w:spacing w:after="0" w:line="240" w:lineRule="auto"/>
              <w:rPr>
                <w:rFonts w:ascii="Times New Roman" w:hAnsi="Times New Roman" w:cs="Times New Roman"/>
                <w:bCs/>
                <w:sz w:val="26"/>
                <w:szCs w:val="26"/>
              </w:rPr>
            </w:pPr>
            <w:r w:rsidRPr="00D87A7D">
              <w:rPr>
                <w:rFonts w:ascii="Times New Roman" w:hAnsi="Times New Roman" w:cs="Times New Roman"/>
                <w:bCs/>
                <w:sz w:val="26"/>
                <w:szCs w:val="26"/>
              </w:rPr>
              <w:t>3.1</w:t>
            </w:r>
          </w:p>
        </w:tc>
        <w:tc>
          <w:tcPr>
            <w:tcW w:w="11339" w:type="dxa"/>
          </w:tcPr>
          <w:p w:rsidR="00753B23" w:rsidRPr="00D87A7D" w:rsidRDefault="00753B23" w:rsidP="009E6EA2">
            <w:pPr>
              <w:widowControl w:val="0"/>
              <w:spacing w:after="0" w:line="240" w:lineRule="auto"/>
              <w:rPr>
                <w:rFonts w:ascii="Times New Roman" w:eastAsia="Calibri" w:hAnsi="Times New Roman" w:cs="Times New Roman"/>
                <w:b/>
                <w:bCs/>
                <w:sz w:val="26"/>
                <w:szCs w:val="26"/>
              </w:rPr>
            </w:pPr>
            <w:r w:rsidRPr="00D87A7D">
              <w:rPr>
                <w:rFonts w:ascii="Times New Roman" w:eastAsia="Calibri" w:hAnsi="Times New Roman" w:cs="Times New Roman"/>
                <w:snapToGrid w:val="0"/>
                <w:sz w:val="26"/>
                <w:szCs w:val="26"/>
              </w:rPr>
              <w:t>Современные принципы медицинского обеспечения населения при чрезвычайных ситуациях.</w:t>
            </w:r>
          </w:p>
          <w:p w:rsidR="00753B23" w:rsidRPr="00D87A7D" w:rsidRDefault="00753B23" w:rsidP="009E6EA2">
            <w:pPr>
              <w:pStyle w:val="aa"/>
              <w:spacing w:after="0" w:line="240" w:lineRule="auto"/>
              <w:ind w:left="0"/>
              <w:rPr>
                <w:rFonts w:ascii="Times New Roman" w:hAnsi="Times New Roman" w:cs="Times New Roman"/>
                <w:sz w:val="26"/>
                <w:szCs w:val="26"/>
              </w:rPr>
            </w:pPr>
            <w:r w:rsidRPr="00D87A7D">
              <w:rPr>
                <w:rFonts w:ascii="Times New Roman" w:hAnsi="Times New Roman" w:cs="Times New Roman"/>
                <w:b/>
                <w:sz w:val="26"/>
                <w:szCs w:val="26"/>
              </w:rPr>
              <w:t xml:space="preserve">теория </w:t>
            </w:r>
            <w:r w:rsidR="009E6EA2">
              <w:rPr>
                <w:rFonts w:ascii="Times New Roman" w:hAnsi="Times New Roman" w:cs="Times New Roman"/>
                <w:snapToGrid w:val="0"/>
                <w:sz w:val="26"/>
                <w:szCs w:val="26"/>
              </w:rPr>
              <w:t xml:space="preserve">Медико-тактическая </w:t>
            </w:r>
            <w:r w:rsidRPr="00D87A7D">
              <w:rPr>
                <w:rFonts w:ascii="Times New Roman" w:hAnsi="Times New Roman" w:cs="Times New Roman"/>
                <w:snapToGrid w:val="0"/>
                <w:sz w:val="26"/>
                <w:szCs w:val="26"/>
              </w:rPr>
              <w:t xml:space="preserve">характеристика ЧС (чрезвычайной ситуации) мирного времени. Защита населения и территорий от </w:t>
            </w:r>
            <w:r w:rsidR="009E6EA2">
              <w:rPr>
                <w:rFonts w:ascii="Times New Roman" w:hAnsi="Times New Roman" w:cs="Times New Roman"/>
                <w:snapToGrid w:val="0"/>
                <w:sz w:val="26"/>
                <w:szCs w:val="26"/>
              </w:rPr>
              <w:t xml:space="preserve">ЧС природного и техногенного </w:t>
            </w:r>
            <w:r w:rsidRPr="00D87A7D">
              <w:rPr>
                <w:rFonts w:ascii="Times New Roman" w:hAnsi="Times New Roman" w:cs="Times New Roman"/>
                <w:snapToGrid w:val="0"/>
                <w:sz w:val="26"/>
                <w:szCs w:val="26"/>
              </w:rPr>
              <w:t>характера. Единая государственная система предупреждения и ликвидации ЧС. С</w:t>
            </w:r>
            <w:r w:rsidR="009E6EA2">
              <w:rPr>
                <w:rFonts w:ascii="Times New Roman" w:hAnsi="Times New Roman" w:cs="Times New Roman"/>
                <w:snapToGrid w:val="0"/>
                <w:sz w:val="26"/>
                <w:szCs w:val="26"/>
              </w:rPr>
              <w:t xml:space="preserve">лужба медицины катастроф как функциональное </w:t>
            </w:r>
            <w:r w:rsidRPr="00D87A7D">
              <w:rPr>
                <w:rFonts w:ascii="Times New Roman" w:hAnsi="Times New Roman" w:cs="Times New Roman"/>
                <w:snapToGrid w:val="0"/>
                <w:sz w:val="26"/>
                <w:szCs w:val="26"/>
              </w:rPr>
              <w:t>звено территориальной системы предупреждения посл</w:t>
            </w:r>
            <w:r w:rsidR="009E6EA2">
              <w:rPr>
                <w:rFonts w:ascii="Times New Roman" w:hAnsi="Times New Roman" w:cs="Times New Roman"/>
                <w:snapToGrid w:val="0"/>
                <w:sz w:val="26"/>
                <w:szCs w:val="26"/>
              </w:rPr>
              <w:t>едствий ЧС: ее структура и зада</w:t>
            </w:r>
            <w:r w:rsidRPr="00D87A7D">
              <w:rPr>
                <w:rFonts w:ascii="Times New Roman" w:hAnsi="Times New Roman" w:cs="Times New Roman"/>
                <w:snapToGrid w:val="0"/>
                <w:sz w:val="26"/>
                <w:szCs w:val="26"/>
              </w:rPr>
              <w:t>чи. Принципы организации медпомощи  населению при ЧС</w:t>
            </w:r>
            <w:r w:rsidR="009E6EA2">
              <w:rPr>
                <w:rFonts w:ascii="Times New Roman" w:hAnsi="Times New Roman" w:cs="Times New Roman"/>
                <w:snapToGrid w:val="0"/>
                <w:sz w:val="26"/>
                <w:szCs w:val="26"/>
              </w:rPr>
              <w:t xml:space="preserve">, понятие </w:t>
            </w:r>
            <w:proofErr w:type="gramStart"/>
            <w:r w:rsidR="009E6EA2">
              <w:rPr>
                <w:rFonts w:ascii="Times New Roman" w:hAnsi="Times New Roman" w:cs="Times New Roman"/>
                <w:snapToGrid w:val="0"/>
                <w:sz w:val="26"/>
                <w:szCs w:val="26"/>
              </w:rPr>
              <w:t>о</w:t>
            </w:r>
            <w:proofErr w:type="gramEnd"/>
            <w:r w:rsidR="009E6EA2">
              <w:rPr>
                <w:rFonts w:ascii="Times New Roman" w:hAnsi="Times New Roman" w:cs="Times New Roman"/>
                <w:snapToGrid w:val="0"/>
                <w:sz w:val="26"/>
                <w:szCs w:val="26"/>
              </w:rPr>
              <w:t xml:space="preserve"> этапах</w:t>
            </w:r>
            <w:r w:rsidRPr="00D87A7D">
              <w:rPr>
                <w:rFonts w:ascii="Times New Roman" w:hAnsi="Times New Roman" w:cs="Times New Roman"/>
                <w:snapToGrid w:val="0"/>
                <w:sz w:val="26"/>
                <w:szCs w:val="26"/>
              </w:rPr>
              <w:t xml:space="preserve"> </w:t>
            </w:r>
            <w:proofErr w:type="spellStart"/>
            <w:r w:rsidRPr="00D87A7D">
              <w:rPr>
                <w:rFonts w:ascii="Times New Roman" w:hAnsi="Times New Roman" w:cs="Times New Roman"/>
                <w:snapToGrid w:val="0"/>
                <w:sz w:val="26"/>
                <w:szCs w:val="26"/>
              </w:rPr>
              <w:t>медобеспечения</w:t>
            </w:r>
            <w:proofErr w:type="spellEnd"/>
            <w:r w:rsidRPr="00D87A7D">
              <w:rPr>
                <w:rFonts w:ascii="Times New Roman" w:hAnsi="Times New Roman" w:cs="Times New Roman"/>
                <w:snapToGrid w:val="0"/>
                <w:sz w:val="26"/>
                <w:szCs w:val="26"/>
              </w:rPr>
              <w:t>. Формирования экстренной медпомощи. Понятие о фазах в развитии ЧС. Действия мед</w:t>
            </w:r>
            <w:proofErr w:type="gramStart"/>
            <w:r w:rsidRPr="00D87A7D">
              <w:rPr>
                <w:rFonts w:ascii="Times New Roman" w:hAnsi="Times New Roman" w:cs="Times New Roman"/>
                <w:snapToGrid w:val="0"/>
                <w:sz w:val="26"/>
                <w:szCs w:val="26"/>
              </w:rPr>
              <w:t>.</w:t>
            </w:r>
            <w:proofErr w:type="gramEnd"/>
            <w:r w:rsidRPr="00D87A7D">
              <w:rPr>
                <w:rFonts w:ascii="Times New Roman" w:hAnsi="Times New Roman" w:cs="Times New Roman"/>
                <w:snapToGrid w:val="0"/>
                <w:sz w:val="26"/>
                <w:szCs w:val="26"/>
              </w:rPr>
              <w:t xml:space="preserve"> </w:t>
            </w:r>
            <w:proofErr w:type="gramStart"/>
            <w:r w:rsidRPr="00D87A7D">
              <w:rPr>
                <w:rFonts w:ascii="Times New Roman" w:hAnsi="Times New Roman" w:cs="Times New Roman"/>
                <w:snapToGrid w:val="0"/>
                <w:sz w:val="26"/>
                <w:szCs w:val="26"/>
              </w:rPr>
              <w:t>р</w:t>
            </w:r>
            <w:proofErr w:type="gramEnd"/>
            <w:r w:rsidRPr="00D87A7D">
              <w:rPr>
                <w:rFonts w:ascii="Times New Roman" w:hAnsi="Times New Roman" w:cs="Times New Roman"/>
                <w:snapToGrid w:val="0"/>
                <w:sz w:val="26"/>
                <w:szCs w:val="26"/>
              </w:rPr>
              <w:t>аботников в первой фазе развития ЧС. Понятие о мед</w:t>
            </w:r>
            <w:proofErr w:type="gramStart"/>
            <w:r w:rsidRPr="00D87A7D">
              <w:rPr>
                <w:rFonts w:ascii="Times New Roman" w:hAnsi="Times New Roman" w:cs="Times New Roman"/>
                <w:snapToGrid w:val="0"/>
                <w:sz w:val="26"/>
                <w:szCs w:val="26"/>
              </w:rPr>
              <w:t>.</w:t>
            </w:r>
            <w:proofErr w:type="gramEnd"/>
            <w:r w:rsidRPr="00D87A7D">
              <w:rPr>
                <w:rFonts w:ascii="Times New Roman" w:hAnsi="Times New Roman" w:cs="Times New Roman"/>
                <w:snapToGrid w:val="0"/>
                <w:sz w:val="26"/>
                <w:szCs w:val="26"/>
              </w:rPr>
              <w:t xml:space="preserve"> </w:t>
            </w:r>
            <w:proofErr w:type="gramStart"/>
            <w:r w:rsidRPr="00D87A7D">
              <w:rPr>
                <w:rFonts w:ascii="Times New Roman" w:hAnsi="Times New Roman" w:cs="Times New Roman"/>
                <w:snapToGrid w:val="0"/>
                <w:sz w:val="26"/>
                <w:szCs w:val="26"/>
              </w:rPr>
              <w:t>с</w:t>
            </w:r>
            <w:proofErr w:type="gramEnd"/>
            <w:r w:rsidRPr="00D87A7D">
              <w:rPr>
                <w:rFonts w:ascii="Times New Roman" w:hAnsi="Times New Roman" w:cs="Times New Roman"/>
                <w:snapToGrid w:val="0"/>
                <w:sz w:val="26"/>
                <w:szCs w:val="26"/>
              </w:rPr>
              <w:t>ортировке и характеристика сортировоч</w:t>
            </w:r>
            <w:r w:rsidR="009E6EA2">
              <w:rPr>
                <w:rFonts w:ascii="Times New Roman" w:hAnsi="Times New Roman" w:cs="Times New Roman"/>
                <w:snapToGrid w:val="0"/>
                <w:sz w:val="26"/>
                <w:szCs w:val="26"/>
              </w:rPr>
              <w:t>ных групп. Объем первой медпомо</w:t>
            </w:r>
            <w:r w:rsidRPr="00D87A7D">
              <w:rPr>
                <w:rFonts w:ascii="Times New Roman" w:hAnsi="Times New Roman" w:cs="Times New Roman"/>
                <w:snapToGrid w:val="0"/>
                <w:sz w:val="26"/>
                <w:szCs w:val="26"/>
              </w:rPr>
              <w:t>щи пострадавшим различных сортировочных групп.</w:t>
            </w:r>
          </w:p>
        </w:tc>
        <w:tc>
          <w:tcPr>
            <w:tcW w:w="1134" w:type="dxa"/>
          </w:tcPr>
          <w:p w:rsidR="00753B23" w:rsidRPr="00D87A7D" w:rsidRDefault="00753B23" w:rsidP="009E6EA2">
            <w:pPr>
              <w:widowControl w:val="0"/>
              <w:autoSpaceDE w:val="0"/>
              <w:autoSpaceDN w:val="0"/>
              <w:adjustRightInd w:val="0"/>
              <w:spacing w:after="0" w:line="240" w:lineRule="auto"/>
              <w:jc w:val="center"/>
              <w:rPr>
                <w:rFonts w:ascii="Times New Roman" w:hAnsi="Times New Roman" w:cs="Times New Roman"/>
                <w:bCs/>
                <w:sz w:val="26"/>
                <w:szCs w:val="26"/>
              </w:rPr>
            </w:pPr>
            <w:r w:rsidRPr="00D87A7D">
              <w:rPr>
                <w:rFonts w:ascii="Times New Roman" w:hAnsi="Times New Roman" w:cs="Times New Roman"/>
                <w:bCs/>
                <w:sz w:val="26"/>
                <w:szCs w:val="26"/>
              </w:rPr>
              <w:t>2</w:t>
            </w:r>
          </w:p>
        </w:tc>
        <w:tc>
          <w:tcPr>
            <w:tcW w:w="1417" w:type="dxa"/>
          </w:tcPr>
          <w:p w:rsidR="00753B23" w:rsidRPr="00D87A7D" w:rsidRDefault="00753B23" w:rsidP="009E6EA2">
            <w:pPr>
              <w:widowControl w:val="0"/>
              <w:autoSpaceDE w:val="0"/>
              <w:autoSpaceDN w:val="0"/>
              <w:adjustRightInd w:val="0"/>
              <w:spacing w:after="0" w:line="240" w:lineRule="auto"/>
              <w:jc w:val="center"/>
              <w:rPr>
                <w:rFonts w:ascii="Times New Roman" w:hAnsi="Times New Roman" w:cs="Times New Roman"/>
                <w:b/>
                <w:bCs/>
                <w:sz w:val="26"/>
                <w:szCs w:val="26"/>
              </w:rPr>
            </w:pPr>
          </w:p>
        </w:tc>
      </w:tr>
      <w:tr w:rsidR="00753B23" w:rsidRPr="00D87A7D" w:rsidTr="009E6EA2">
        <w:trPr>
          <w:jc w:val="center"/>
        </w:trPr>
        <w:tc>
          <w:tcPr>
            <w:tcW w:w="850" w:type="dxa"/>
          </w:tcPr>
          <w:p w:rsidR="00753B23" w:rsidRPr="00D87A7D" w:rsidRDefault="00753B23" w:rsidP="009E6EA2">
            <w:pPr>
              <w:widowControl w:val="0"/>
              <w:autoSpaceDE w:val="0"/>
              <w:autoSpaceDN w:val="0"/>
              <w:adjustRightInd w:val="0"/>
              <w:spacing w:after="0" w:line="240" w:lineRule="auto"/>
              <w:rPr>
                <w:rFonts w:ascii="Times New Roman" w:hAnsi="Times New Roman" w:cs="Times New Roman"/>
                <w:bCs/>
                <w:sz w:val="26"/>
                <w:szCs w:val="26"/>
              </w:rPr>
            </w:pPr>
            <w:r w:rsidRPr="00D87A7D">
              <w:rPr>
                <w:rFonts w:ascii="Times New Roman" w:hAnsi="Times New Roman" w:cs="Times New Roman"/>
                <w:bCs/>
                <w:sz w:val="26"/>
                <w:szCs w:val="26"/>
              </w:rPr>
              <w:t>3.2</w:t>
            </w:r>
          </w:p>
        </w:tc>
        <w:tc>
          <w:tcPr>
            <w:tcW w:w="11339" w:type="dxa"/>
          </w:tcPr>
          <w:p w:rsidR="00753B23" w:rsidRPr="00D87A7D" w:rsidRDefault="00753B23" w:rsidP="009E6EA2">
            <w:pPr>
              <w:widowControl w:val="0"/>
              <w:spacing w:after="0" w:line="240" w:lineRule="auto"/>
              <w:rPr>
                <w:rFonts w:ascii="Times New Roman" w:eastAsia="Calibri" w:hAnsi="Times New Roman" w:cs="Times New Roman"/>
                <w:sz w:val="26"/>
                <w:szCs w:val="26"/>
              </w:rPr>
            </w:pPr>
            <w:r w:rsidRPr="00D87A7D">
              <w:rPr>
                <w:rFonts w:ascii="Times New Roman" w:hAnsi="Times New Roman" w:cs="Times New Roman"/>
                <w:sz w:val="26"/>
                <w:szCs w:val="26"/>
              </w:rPr>
              <w:t>Основы сердечно-легочной реанимации, неотложная помощь при внезапной смерти.</w:t>
            </w:r>
          </w:p>
          <w:p w:rsidR="00753B23" w:rsidRPr="00D87A7D" w:rsidRDefault="00753B23" w:rsidP="009E6EA2">
            <w:pPr>
              <w:pStyle w:val="aa"/>
              <w:spacing w:after="0" w:line="240" w:lineRule="auto"/>
              <w:ind w:left="0"/>
              <w:rPr>
                <w:rFonts w:ascii="Times New Roman" w:hAnsi="Times New Roman" w:cs="Times New Roman"/>
                <w:sz w:val="26"/>
                <w:szCs w:val="26"/>
              </w:rPr>
            </w:pPr>
            <w:r w:rsidRPr="00D87A7D">
              <w:rPr>
                <w:rFonts w:ascii="Times New Roman" w:hAnsi="Times New Roman" w:cs="Times New Roman"/>
                <w:b/>
                <w:sz w:val="26"/>
                <w:szCs w:val="26"/>
              </w:rPr>
              <w:t xml:space="preserve">теория </w:t>
            </w:r>
            <w:r w:rsidRPr="00D87A7D">
              <w:rPr>
                <w:rFonts w:ascii="Times New Roman" w:hAnsi="Times New Roman" w:cs="Times New Roman"/>
                <w:snapToGrid w:val="0"/>
                <w:sz w:val="26"/>
                <w:szCs w:val="26"/>
              </w:rPr>
              <w:t>Понятие о терминальных состояниях. Понятие о сердечно</w:t>
            </w:r>
            <w:r w:rsidRPr="00D87A7D">
              <w:rPr>
                <w:rFonts w:ascii="Times New Roman" w:hAnsi="Times New Roman" w:cs="Times New Roman"/>
                <w:noProof/>
                <w:snapToGrid w:val="0"/>
                <w:sz w:val="26"/>
                <w:szCs w:val="26"/>
              </w:rPr>
              <w:t xml:space="preserve"> -</w:t>
            </w:r>
            <w:r w:rsidRPr="00D87A7D">
              <w:rPr>
                <w:rFonts w:ascii="Times New Roman" w:hAnsi="Times New Roman" w:cs="Times New Roman"/>
                <w:snapToGrid w:val="0"/>
                <w:sz w:val="26"/>
                <w:szCs w:val="26"/>
              </w:rPr>
              <w:t xml:space="preserve"> ле</w:t>
            </w:r>
            <w:r w:rsidRPr="00D87A7D">
              <w:rPr>
                <w:rFonts w:ascii="Times New Roman" w:hAnsi="Times New Roman" w:cs="Times New Roman"/>
                <w:snapToGrid w:val="0"/>
                <w:sz w:val="26"/>
                <w:szCs w:val="26"/>
              </w:rPr>
              <w:softHyphen/>
              <w:t>гочной  реанимации (СЛР) Показания  и  противопоказания к проведению СЛР. Методика СЛР, техника проведения ИВЛ, ведение  воздуховода. Критерии  эффективности  реанимации. Продолжительность реанимации.</w:t>
            </w:r>
          </w:p>
        </w:tc>
        <w:tc>
          <w:tcPr>
            <w:tcW w:w="1134" w:type="dxa"/>
          </w:tcPr>
          <w:p w:rsidR="00753B23" w:rsidRPr="00D87A7D" w:rsidRDefault="00753B23" w:rsidP="009E6EA2">
            <w:pPr>
              <w:widowControl w:val="0"/>
              <w:autoSpaceDE w:val="0"/>
              <w:autoSpaceDN w:val="0"/>
              <w:adjustRightInd w:val="0"/>
              <w:spacing w:after="0" w:line="240" w:lineRule="auto"/>
              <w:jc w:val="center"/>
              <w:rPr>
                <w:rFonts w:ascii="Times New Roman" w:hAnsi="Times New Roman" w:cs="Times New Roman"/>
                <w:bCs/>
                <w:sz w:val="26"/>
                <w:szCs w:val="26"/>
              </w:rPr>
            </w:pPr>
            <w:r w:rsidRPr="00D87A7D">
              <w:rPr>
                <w:rFonts w:ascii="Times New Roman" w:hAnsi="Times New Roman" w:cs="Times New Roman"/>
                <w:bCs/>
                <w:sz w:val="26"/>
                <w:szCs w:val="26"/>
              </w:rPr>
              <w:t>2</w:t>
            </w:r>
          </w:p>
        </w:tc>
        <w:tc>
          <w:tcPr>
            <w:tcW w:w="1417" w:type="dxa"/>
          </w:tcPr>
          <w:p w:rsidR="00753B23" w:rsidRPr="00D87A7D" w:rsidRDefault="00753B23" w:rsidP="009E6EA2">
            <w:pPr>
              <w:widowControl w:val="0"/>
              <w:autoSpaceDE w:val="0"/>
              <w:autoSpaceDN w:val="0"/>
              <w:adjustRightInd w:val="0"/>
              <w:spacing w:after="0" w:line="240" w:lineRule="auto"/>
              <w:jc w:val="center"/>
              <w:rPr>
                <w:rFonts w:ascii="Times New Roman" w:hAnsi="Times New Roman" w:cs="Times New Roman"/>
                <w:bCs/>
                <w:sz w:val="26"/>
                <w:szCs w:val="26"/>
              </w:rPr>
            </w:pPr>
          </w:p>
        </w:tc>
      </w:tr>
      <w:tr w:rsidR="00753B23" w:rsidRPr="00D87A7D" w:rsidTr="009E6EA2">
        <w:trPr>
          <w:jc w:val="center"/>
        </w:trPr>
        <w:tc>
          <w:tcPr>
            <w:tcW w:w="850" w:type="dxa"/>
          </w:tcPr>
          <w:p w:rsidR="00753B23" w:rsidRPr="00D87A7D" w:rsidRDefault="00753B23" w:rsidP="009E6EA2">
            <w:pPr>
              <w:widowControl w:val="0"/>
              <w:autoSpaceDE w:val="0"/>
              <w:autoSpaceDN w:val="0"/>
              <w:adjustRightInd w:val="0"/>
              <w:spacing w:after="0" w:line="240" w:lineRule="auto"/>
              <w:rPr>
                <w:rFonts w:ascii="Times New Roman" w:hAnsi="Times New Roman" w:cs="Times New Roman"/>
                <w:bCs/>
                <w:sz w:val="26"/>
                <w:szCs w:val="26"/>
              </w:rPr>
            </w:pPr>
            <w:r w:rsidRPr="00D87A7D">
              <w:rPr>
                <w:rFonts w:ascii="Times New Roman" w:hAnsi="Times New Roman" w:cs="Times New Roman"/>
                <w:bCs/>
                <w:sz w:val="26"/>
                <w:szCs w:val="26"/>
              </w:rPr>
              <w:t>3.3</w:t>
            </w:r>
          </w:p>
        </w:tc>
        <w:tc>
          <w:tcPr>
            <w:tcW w:w="11339" w:type="dxa"/>
          </w:tcPr>
          <w:p w:rsidR="00753B23" w:rsidRPr="00D87A7D" w:rsidRDefault="00753B23" w:rsidP="009E6EA2">
            <w:pPr>
              <w:widowControl w:val="0"/>
              <w:spacing w:after="0" w:line="240" w:lineRule="auto"/>
              <w:rPr>
                <w:rFonts w:ascii="Times New Roman" w:eastAsia="Calibri" w:hAnsi="Times New Roman" w:cs="Times New Roman"/>
                <w:snapToGrid w:val="0"/>
                <w:sz w:val="26"/>
                <w:szCs w:val="26"/>
              </w:rPr>
            </w:pPr>
            <w:r w:rsidRPr="00D87A7D">
              <w:rPr>
                <w:rFonts w:ascii="Times New Roman" w:eastAsia="Calibri" w:hAnsi="Times New Roman" w:cs="Times New Roman"/>
                <w:snapToGrid w:val="0"/>
                <w:sz w:val="26"/>
                <w:szCs w:val="26"/>
              </w:rPr>
              <w:t>Неотложная помощь и особенности проведения реанимационных мероприятий при экстремальных воздействиях.</w:t>
            </w:r>
          </w:p>
          <w:p w:rsidR="00753B23" w:rsidRPr="00D87A7D" w:rsidRDefault="00753B23" w:rsidP="009E6EA2">
            <w:pPr>
              <w:pStyle w:val="aa"/>
              <w:spacing w:after="0" w:line="240" w:lineRule="auto"/>
              <w:ind w:left="0"/>
              <w:rPr>
                <w:rFonts w:ascii="Times New Roman" w:hAnsi="Times New Roman" w:cs="Times New Roman"/>
                <w:sz w:val="26"/>
                <w:szCs w:val="26"/>
              </w:rPr>
            </w:pPr>
            <w:r w:rsidRPr="00D87A7D">
              <w:rPr>
                <w:rFonts w:ascii="Times New Roman" w:hAnsi="Times New Roman" w:cs="Times New Roman"/>
                <w:b/>
                <w:sz w:val="26"/>
                <w:szCs w:val="26"/>
              </w:rPr>
              <w:t xml:space="preserve">теория </w:t>
            </w:r>
            <w:r w:rsidRPr="00D87A7D">
              <w:rPr>
                <w:rFonts w:ascii="Times New Roman" w:hAnsi="Times New Roman" w:cs="Times New Roman"/>
                <w:snapToGrid w:val="0"/>
                <w:sz w:val="26"/>
                <w:szCs w:val="26"/>
              </w:rPr>
              <w:t xml:space="preserve">Неотложная помощь (Н.П.) при ожогах и отморожениях. Профилактика ожогового шока Особенности реанимационных мероприятий при утоплении, удушении, </w:t>
            </w:r>
            <w:proofErr w:type="spellStart"/>
            <w:r w:rsidRPr="00D87A7D">
              <w:rPr>
                <w:rFonts w:ascii="Times New Roman" w:hAnsi="Times New Roman" w:cs="Times New Roman"/>
                <w:snapToGrid w:val="0"/>
                <w:sz w:val="26"/>
                <w:szCs w:val="26"/>
              </w:rPr>
              <w:t>электротравме</w:t>
            </w:r>
            <w:proofErr w:type="spellEnd"/>
            <w:r w:rsidRPr="00D87A7D">
              <w:rPr>
                <w:rFonts w:ascii="Times New Roman" w:hAnsi="Times New Roman" w:cs="Times New Roman"/>
                <w:snapToGrid w:val="0"/>
                <w:sz w:val="26"/>
                <w:szCs w:val="26"/>
              </w:rPr>
              <w:t>, общем охлаждении  и тепловом ударе. Реанимационные мероприятия при асфиксии.</w:t>
            </w:r>
          </w:p>
        </w:tc>
        <w:tc>
          <w:tcPr>
            <w:tcW w:w="1134" w:type="dxa"/>
          </w:tcPr>
          <w:p w:rsidR="00753B23" w:rsidRPr="00D87A7D" w:rsidRDefault="00753B23" w:rsidP="009E6EA2">
            <w:pPr>
              <w:widowControl w:val="0"/>
              <w:autoSpaceDE w:val="0"/>
              <w:autoSpaceDN w:val="0"/>
              <w:adjustRightInd w:val="0"/>
              <w:spacing w:after="0" w:line="240" w:lineRule="auto"/>
              <w:jc w:val="center"/>
              <w:rPr>
                <w:rFonts w:ascii="Times New Roman" w:hAnsi="Times New Roman" w:cs="Times New Roman"/>
                <w:bCs/>
                <w:sz w:val="26"/>
                <w:szCs w:val="26"/>
              </w:rPr>
            </w:pPr>
            <w:r w:rsidRPr="00D87A7D">
              <w:rPr>
                <w:rFonts w:ascii="Times New Roman" w:hAnsi="Times New Roman" w:cs="Times New Roman"/>
                <w:bCs/>
                <w:sz w:val="26"/>
                <w:szCs w:val="26"/>
              </w:rPr>
              <w:t>2</w:t>
            </w:r>
          </w:p>
        </w:tc>
        <w:tc>
          <w:tcPr>
            <w:tcW w:w="1417" w:type="dxa"/>
          </w:tcPr>
          <w:p w:rsidR="00753B23" w:rsidRPr="00D87A7D" w:rsidRDefault="00753B23" w:rsidP="009E6EA2">
            <w:pPr>
              <w:widowControl w:val="0"/>
              <w:autoSpaceDE w:val="0"/>
              <w:autoSpaceDN w:val="0"/>
              <w:adjustRightInd w:val="0"/>
              <w:spacing w:after="0" w:line="240" w:lineRule="auto"/>
              <w:jc w:val="center"/>
              <w:rPr>
                <w:rFonts w:ascii="Times New Roman" w:hAnsi="Times New Roman" w:cs="Times New Roman"/>
                <w:b/>
                <w:bCs/>
                <w:sz w:val="26"/>
                <w:szCs w:val="26"/>
              </w:rPr>
            </w:pPr>
          </w:p>
        </w:tc>
      </w:tr>
      <w:tr w:rsidR="00753B23" w:rsidRPr="00D87A7D" w:rsidTr="009E6EA2">
        <w:trPr>
          <w:jc w:val="center"/>
        </w:trPr>
        <w:tc>
          <w:tcPr>
            <w:tcW w:w="850" w:type="dxa"/>
          </w:tcPr>
          <w:p w:rsidR="00753B23" w:rsidRPr="00D87A7D" w:rsidRDefault="00753B23" w:rsidP="009E6EA2">
            <w:pPr>
              <w:widowControl w:val="0"/>
              <w:autoSpaceDE w:val="0"/>
              <w:autoSpaceDN w:val="0"/>
              <w:adjustRightInd w:val="0"/>
              <w:spacing w:after="0" w:line="240" w:lineRule="auto"/>
              <w:rPr>
                <w:rFonts w:ascii="Times New Roman" w:hAnsi="Times New Roman" w:cs="Times New Roman"/>
                <w:bCs/>
                <w:sz w:val="26"/>
                <w:szCs w:val="26"/>
              </w:rPr>
            </w:pPr>
            <w:r w:rsidRPr="00D87A7D">
              <w:rPr>
                <w:rFonts w:ascii="Times New Roman" w:hAnsi="Times New Roman" w:cs="Times New Roman"/>
                <w:bCs/>
                <w:sz w:val="26"/>
                <w:szCs w:val="26"/>
              </w:rPr>
              <w:t>3.4</w:t>
            </w:r>
          </w:p>
        </w:tc>
        <w:tc>
          <w:tcPr>
            <w:tcW w:w="11339" w:type="dxa"/>
          </w:tcPr>
          <w:p w:rsidR="00753B23" w:rsidRPr="00D87A7D" w:rsidRDefault="00753B23" w:rsidP="009E6EA2">
            <w:pPr>
              <w:widowControl w:val="0"/>
              <w:spacing w:after="0" w:line="240" w:lineRule="auto"/>
              <w:rPr>
                <w:rFonts w:ascii="Times New Roman" w:eastAsia="Calibri" w:hAnsi="Times New Roman" w:cs="Times New Roman"/>
                <w:snapToGrid w:val="0"/>
                <w:sz w:val="26"/>
                <w:szCs w:val="26"/>
              </w:rPr>
            </w:pPr>
            <w:r w:rsidRPr="00D87A7D">
              <w:rPr>
                <w:rFonts w:ascii="Times New Roman" w:eastAsia="Calibri" w:hAnsi="Times New Roman" w:cs="Times New Roman"/>
                <w:snapToGrid w:val="0"/>
                <w:sz w:val="26"/>
                <w:szCs w:val="26"/>
              </w:rPr>
              <w:t>Доврачебная медицинская помощь при неотложных состояниях клиники внутренних болезней.</w:t>
            </w:r>
          </w:p>
          <w:p w:rsidR="00753B23" w:rsidRPr="00D87A7D" w:rsidRDefault="00753B23" w:rsidP="009E6EA2">
            <w:pPr>
              <w:pStyle w:val="aa"/>
              <w:spacing w:after="0" w:line="240" w:lineRule="auto"/>
              <w:ind w:left="0"/>
              <w:rPr>
                <w:rFonts w:ascii="Times New Roman" w:eastAsia="Calibri" w:hAnsi="Times New Roman" w:cs="Times New Roman"/>
                <w:snapToGrid w:val="0"/>
                <w:sz w:val="26"/>
                <w:szCs w:val="26"/>
              </w:rPr>
            </w:pPr>
            <w:proofErr w:type="gramStart"/>
            <w:r w:rsidRPr="00D87A7D">
              <w:rPr>
                <w:rFonts w:ascii="Times New Roman" w:hAnsi="Times New Roman" w:cs="Times New Roman"/>
                <w:b/>
                <w:sz w:val="26"/>
                <w:szCs w:val="26"/>
              </w:rPr>
              <w:t xml:space="preserve">теория </w:t>
            </w:r>
            <w:r w:rsidRPr="00D87A7D">
              <w:rPr>
                <w:rFonts w:ascii="Times New Roman" w:hAnsi="Times New Roman" w:cs="Times New Roman"/>
                <w:snapToGrid w:val="0"/>
                <w:sz w:val="26"/>
                <w:szCs w:val="26"/>
              </w:rPr>
              <w:t xml:space="preserve">Неотложная помощь при приступе стенокардии, инфаркте миокарда, </w:t>
            </w:r>
            <w:proofErr w:type="spellStart"/>
            <w:r w:rsidRPr="00D87A7D">
              <w:rPr>
                <w:rFonts w:ascii="Times New Roman" w:hAnsi="Times New Roman" w:cs="Times New Roman"/>
                <w:snapToGrid w:val="0"/>
                <w:sz w:val="26"/>
                <w:szCs w:val="26"/>
              </w:rPr>
              <w:t>кардиогенном</w:t>
            </w:r>
            <w:proofErr w:type="spellEnd"/>
            <w:r w:rsidRPr="00D87A7D">
              <w:rPr>
                <w:rFonts w:ascii="Times New Roman" w:hAnsi="Times New Roman" w:cs="Times New Roman"/>
                <w:snapToGrid w:val="0"/>
                <w:sz w:val="26"/>
                <w:szCs w:val="26"/>
              </w:rPr>
              <w:t xml:space="preserve"> шоке, острой сердечной и острой сосудистой недостаточности, гипертоническом кризе, острой </w:t>
            </w:r>
            <w:r w:rsidRPr="00D87A7D">
              <w:rPr>
                <w:rFonts w:ascii="Times New Roman" w:hAnsi="Times New Roman" w:cs="Times New Roman"/>
                <w:snapToGrid w:val="0"/>
                <w:sz w:val="26"/>
                <w:szCs w:val="26"/>
              </w:rPr>
              <w:lastRenderedPageBreak/>
              <w:t>дыхательной недостаточности, судорожном синдроме, острых хирургических заболеваниях органов брюшной полости.</w:t>
            </w:r>
            <w:proofErr w:type="gramEnd"/>
          </w:p>
        </w:tc>
        <w:tc>
          <w:tcPr>
            <w:tcW w:w="1134" w:type="dxa"/>
          </w:tcPr>
          <w:p w:rsidR="00753B23" w:rsidRPr="00D87A7D" w:rsidRDefault="00753B23" w:rsidP="009E6EA2">
            <w:pPr>
              <w:widowControl w:val="0"/>
              <w:autoSpaceDE w:val="0"/>
              <w:autoSpaceDN w:val="0"/>
              <w:adjustRightInd w:val="0"/>
              <w:spacing w:after="0" w:line="240" w:lineRule="auto"/>
              <w:jc w:val="center"/>
              <w:rPr>
                <w:rFonts w:ascii="Times New Roman" w:hAnsi="Times New Roman" w:cs="Times New Roman"/>
                <w:bCs/>
                <w:sz w:val="26"/>
                <w:szCs w:val="26"/>
              </w:rPr>
            </w:pPr>
            <w:r w:rsidRPr="00D87A7D">
              <w:rPr>
                <w:rFonts w:ascii="Times New Roman" w:hAnsi="Times New Roman" w:cs="Times New Roman"/>
                <w:bCs/>
                <w:sz w:val="26"/>
                <w:szCs w:val="26"/>
              </w:rPr>
              <w:lastRenderedPageBreak/>
              <w:t>2</w:t>
            </w:r>
          </w:p>
        </w:tc>
        <w:tc>
          <w:tcPr>
            <w:tcW w:w="1417" w:type="dxa"/>
          </w:tcPr>
          <w:p w:rsidR="00753B23" w:rsidRPr="00D87A7D" w:rsidRDefault="00753B23" w:rsidP="009E6EA2">
            <w:pPr>
              <w:widowControl w:val="0"/>
              <w:autoSpaceDE w:val="0"/>
              <w:autoSpaceDN w:val="0"/>
              <w:adjustRightInd w:val="0"/>
              <w:spacing w:after="0" w:line="240" w:lineRule="auto"/>
              <w:jc w:val="center"/>
              <w:rPr>
                <w:rFonts w:ascii="Times New Roman" w:hAnsi="Times New Roman" w:cs="Times New Roman"/>
                <w:b/>
                <w:bCs/>
                <w:sz w:val="26"/>
                <w:szCs w:val="26"/>
              </w:rPr>
            </w:pPr>
          </w:p>
        </w:tc>
      </w:tr>
      <w:tr w:rsidR="00753B23" w:rsidRPr="00D87A7D" w:rsidTr="009E6EA2">
        <w:trPr>
          <w:trHeight w:val="1552"/>
          <w:jc w:val="center"/>
        </w:trPr>
        <w:tc>
          <w:tcPr>
            <w:tcW w:w="850" w:type="dxa"/>
          </w:tcPr>
          <w:p w:rsidR="00753B23" w:rsidRPr="00D87A7D" w:rsidRDefault="00753B23" w:rsidP="009E6EA2">
            <w:pPr>
              <w:widowControl w:val="0"/>
              <w:autoSpaceDE w:val="0"/>
              <w:autoSpaceDN w:val="0"/>
              <w:adjustRightInd w:val="0"/>
              <w:spacing w:after="0" w:line="240" w:lineRule="auto"/>
              <w:rPr>
                <w:rFonts w:ascii="Times New Roman" w:hAnsi="Times New Roman" w:cs="Times New Roman"/>
                <w:bCs/>
                <w:sz w:val="26"/>
                <w:szCs w:val="26"/>
              </w:rPr>
            </w:pPr>
            <w:r w:rsidRPr="00D87A7D">
              <w:rPr>
                <w:rFonts w:ascii="Times New Roman" w:hAnsi="Times New Roman" w:cs="Times New Roman"/>
                <w:bCs/>
                <w:sz w:val="26"/>
                <w:szCs w:val="26"/>
              </w:rPr>
              <w:lastRenderedPageBreak/>
              <w:t>3.5</w:t>
            </w:r>
          </w:p>
        </w:tc>
        <w:tc>
          <w:tcPr>
            <w:tcW w:w="11339" w:type="dxa"/>
          </w:tcPr>
          <w:p w:rsidR="00753B23" w:rsidRPr="00D87A7D" w:rsidRDefault="00753B23" w:rsidP="009E6EA2">
            <w:pPr>
              <w:widowControl w:val="0"/>
              <w:spacing w:after="0" w:line="240" w:lineRule="auto"/>
              <w:rPr>
                <w:rFonts w:ascii="Times New Roman" w:eastAsia="Calibri" w:hAnsi="Times New Roman" w:cs="Times New Roman"/>
                <w:snapToGrid w:val="0"/>
                <w:sz w:val="26"/>
                <w:szCs w:val="26"/>
              </w:rPr>
            </w:pPr>
            <w:r w:rsidRPr="00D87A7D">
              <w:rPr>
                <w:rFonts w:ascii="Times New Roman" w:hAnsi="Times New Roman" w:cs="Times New Roman"/>
                <w:sz w:val="26"/>
                <w:szCs w:val="26"/>
              </w:rPr>
              <w:t>Неотложная помощь при кровотечениях, геморрагическом шоке. Особенности оказания помощи пострадавшим в коматозном состоянии.</w:t>
            </w:r>
          </w:p>
          <w:p w:rsidR="00753B23" w:rsidRPr="00D87A7D" w:rsidRDefault="00753B23" w:rsidP="009E6EA2">
            <w:pPr>
              <w:pStyle w:val="aa"/>
              <w:spacing w:after="0" w:line="240" w:lineRule="auto"/>
              <w:ind w:left="0"/>
              <w:rPr>
                <w:rFonts w:ascii="Times New Roman" w:hAnsi="Times New Roman" w:cs="Times New Roman"/>
                <w:sz w:val="26"/>
                <w:szCs w:val="26"/>
              </w:rPr>
            </w:pPr>
            <w:proofErr w:type="gramStart"/>
            <w:r w:rsidRPr="00D87A7D">
              <w:rPr>
                <w:rFonts w:ascii="Times New Roman" w:hAnsi="Times New Roman" w:cs="Times New Roman"/>
                <w:b/>
                <w:sz w:val="26"/>
                <w:szCs w:val="26"/>
              </w:rPr>
              <w:t>т</w:t>
            </w:r>
            <w:proofErr w:type="gramEnd"/>
            <w:r w:rsidRPr="00D87A7D">
              <w:rPr>
                <w:rFonts w:ascii="Times New Roman" w:hAnsi="Times New Roman" w:cs="Times New Roman"/>
                <w:b/>
                <w:sz w:val="26"/>
                <w:szCs w:val="26"/>
              </w:rPr>
              <w:t xml:space="preserve">еория </w:t>
            </w:r>
            <w:r w:rsidRPr="00D87A7D">
              <w:rPr>
                <w:rFonts w:ascii="Times New Roman" w:hAnsi="Times New Roman" w:cs="Times New Roman"/>
                <w:snapToGrid w:val="0"/>
                <w:sz w:val="26"/>
                <w:szCs w:val="26"/>
              </w:rPr>
              <w:t>Способы остановки наружных кровотечений. Клиника геморрагического шока. Неотложная  помощь при травматическом шоке. Характеристика коматозного состояния. Основные причины ком. Объем доврачебной помощи  больным в коматозном состоянии.</w:t>
            </w:r>
          </w:p>
        </w:tc>
        <w:tc>
          <w:tcPr>
            <w:tcW w:w="1134" w:type="dxa"/>
          </w:tcPr>
          <w:p w:rsidR="00753B23" w:rsidRPr="00D87A7D" w:rsidRDefault="00753B23" w:rsidP="007E1085">
            <w:pPr>
              <w:widowControl w:val="0"/>
              <w:autoSpaceDE w:val="0"/>
              <w:autoSpaceDN w:val="0"/>
              <w:adjustRightInd w:val="0"/>
              <w:spacing w:after="0" w:line="240" w:lineRule="auto"/>
              <w:jc w:val="center"/>
              <w:rPr>
                <w:rFonts w:ascii="Times New Roman" w:hAnsi="Times New Roman" w:cs="Times New Roman"/>
                <w:bCs/>
                <w:sz w:val="26"/>
                <w:szCs w:val="26"/>
              </w:rPr>
            </w:pPr>
            <w:r w:rsidRPr="00D87A7D">
              <w:rPr>
                <w:rFonts w:ascii="Times New Roman" w:hAnsi="Times New Roman" w:cs="Times New Roman"/>
                <w:bCs/>
                <w:sz w:val="26"/>
                <w:szCs w:val="26"/>
              </w:rPr>
              <w:t>2</w:t>
            </w:r>
          </w:p>
        </w:tc>
        <w:tc>
          <w:tcPr>
            <w:tcW w:w="1417" w:type="dxa"/>
          </w:tcPr>
          <w:p w:rsidR="00753B23" w:rsidRPr="00D87A7D" w:rsidRDefault="00753B23" w:rsidP="009E6EA2">
            <w:pPr>
              <w:widowControl w:val="0"/>
              <w:autoSpaceDE w:val="0"/>
              <w:autoSpaceDN w:val="0"/>
              <w:adjustRightInd w:val="0"/>
              <w:spacing w:after="0" w:line="240" w:lineRule="auto"/>
              <w:jc w:val="center"/>
              <w:rPr>
                <w:rFonts w:ascii="Times New Roman" w:hAnsi="Times New Roman" w:cs="Times New Roman"/>
                <w:bCs/>
                <w:sz w:val="26"/>
                <w:szCs w:val="26"/>
              </w:rPr>
            </w:pPr>
          </w:p>
        </w:tc>
      </w:tr>
      <w:tr w:rsidR="00753B23" w:rsidRPr="00D87A7D" w:rsidTr="009E6EA2">
        <w:trPr>
          <w:trHeight w:val="2112"/>
          <w:jc w:val="center"/>
        </w:trPr>
        <w:tc>
          <w:tcPr>
            <w:tcW w:w="850" w:type="dxa"/>
          </w:tcPr>
          <w:p w:rsidR="00753B23" w:rsidRPr="00D87A7D" w:rsidRDefault="00753B23" w:rsidP="009E6EA2">
            <w:pPr>
              <w:widowControl w:val="0"/>
              <w:autoSpaceDE w:val="0"/>
              <w:autoSpaceDN w:val="0"/>
              <w:adjustRightInd w:val="0"/>
              <w:spacing w:after="0" w:line="240" w:lineRule="auto"/>
              <w:rPr>
                <w:rFonts w:ascii="Times New Roman" w:hAnsi="Times New Roman" w:cs="Times New Roman"/>
                <w:bCs/>
                <w:sz w:val="26"/>
                <w:szCs w:val="26"/>
              </w:rPr>
            </w:pPr>
            <w:r w:rsidRPr="00D87A7D">
              <w:rPr>
                <w:rFonts w:ascii="Times New Roman" w:hAnsi="Times New Roman" w:cs="Times New Roman"/>
                <w:bCs/>
                <w:sz w:val="26"/>
                <w:szCs w:val="26"/>
              </w:rPr>
              <w:t>3.6</w:t>
            </w:r>
          </w:p>
        </w:tc>
        <w:tc>
          <w:tcPr>
            <w:tcW w:w="11339" w:type="dxa"/>
          </w:tcPr>
          <w:p w:rsidR="00753B23" w:rsidRPr="00D87A7D" w:rsidRDefault="00753B23" w:rsidP="009E6EA2">
            <w:pPr>
              <w:widowControl w:val="0"/>
              <w:spacing w:after="0" w:line="240" w:lineRule="auto"/>
              <w:rPr>
                <w:rFonts w:ascii="Times New Roman" w:eastAsia="Calibri" w:hAnsi="Times New Roman" w:cs="Times New Roman"/>
                <w:sz w:val="26"/>
                <w:szCs w:val="26"/>
              </w:rPr>
            </w:pPr>
            <w:r w:rsidRPr="00D87A7D">
              <w:rPr>
                <w:rFonts w:ascii="Times New Roman" w:hAnsi="Times New Roman" w:cs="Times New Roman"/>
                <w:sz w:val="26"/>
                <w:szCs w:val="26"/>
              </w:rPr>
              <w:t xml:space="preserve">Неотложная помощь при травмах и травматическом шоке, особенности оказания помощи при чрезвычайных ситуациях (виды травм, ЧМТ, травмы опорно-двигательного аппарата травмы живота и грудной клетки, </w:t>
            </w:r>
            <w:proofErr w:type="spellStart"/>
            <w:r w:rsidRPr="00D87A7D">
              <w:rPr>
                <w:rFonts w:ascii="Times New Roman" w:hAnsi="Times New Roman" w:cs="Times New Roman"/>
                <w:sz w:val="26"/>
                <w:szCs w:val="26"/>
              </w:rPr>
              <w:t>ЛОР-органов</w:t>
            </w:r>
            <w:proofErr w:type="spellEnd"/>
            <w:r w:rsidRPr="00D87A7D">
              <w:rPr>
                <w:rFonts w:ascii="Times New Roman" w:hAnsi="Times New Roman" w:cs="Times New Roman"/>
                <w:sz w:val="26"/>
                <w:szCs w:val="26"/>
              </w:rPr>
              <w:t>, глаз).</w:t>
            </w:r>
          </w:p>
          <w:p w:rsidR="00753B23" w:rsidRPr="00D87A7D" w:rsidRDefault="00753B23" w:rsidP="009E6EA2">
            <w:pPr>
              <w:pStyle w:val="aa"/>
              <w:spacing w:after="0" w:line="240" w:lineRule="auto"/>
              <w:ind w:left="0"/>
              <w:rPr>
                <w:rFonts w:ascii="Times New Roman" w:hAnsi="Times New Roman" w:cs="Times New Roman"/>
                <w:sz w:val="26"/>
                <w:szCs w:val="26"/>
              </w:rPr>
            </w:pPr>
            <w:r w:rsidRPr="00D87A7D">
              <w:rPr>
                <w:rFonts w:ascii="Times New Roman" w:hAnsi="Times New Roman" w:cs="Times New Roman"/>
                <w:b/>
                <w:sz w:val="26"/>
                <w:szCs w:val="26"/>
              </w:rPr>
              <w:t xml:space="preserve">теория </w:t>
            </w:r>
            <w:r w:rsidRPr="00D87A7D">
              <w:rPr>
                <w:rFonts w:ascii="Times New Roman" w:hAnsi="Times New Roman" w:cs="Times New Roman"/>
                <w:snapToGrid w:val="0"/>
                <w:sz w:val="26"/>
                <w:szCs w:val="26"/>
              </w:rPr>
              <w:t>Определение понятия "травма". Виды травм. Неотложная помощь при различных видах травм и комбинированной травме (ЧМТ, травмы опорно-двигательного аппарата, травмы ЛОР</w:t>
            </w:r>
            <w:r w:rsidRPr="00D87A7D">
              <w:rPr>
                <w:rFonts w:ascii="Times New Roman" w:hAnsi="Times New Roman" w:cs="Times New Roman"/>
                <w:noProof/>
                <w:snapToGrid w:val="0"/>
                <w:sz w:val="26"/>
                <w:szCs w:val="26"/>
              </w:rPr>
              <w:t xml:space="preserve"> -</w:t>
            </w:r>
            <w:r w:rsidRPr="00D87A7D">
              <w:rPr>
                <w:rFonts w:ascii="Times New Roman" w:hAnsi="Times New Roman" w:cs="Times New Roman"/>
                <w:snapToGrid w:val="0"/>
                <w:sz w:val="26"/>
                <w:szCs w:val="26"/>
              </w:rPr>
              <w:t xml:space="preserve"> органов, травмы грудной клетки и живота, синдром длительного сдавливания, ампутационная травма, травма глаз). Неотложная  по</w:t>
            </w:r>
            <w:r w:rsidRPr="00D87A7D">
              <w:rPr>
                <w:rFonts w:ascii="Times New Roman" w:hAnsi="Times New Roman" w:cs="Times New Roman"/>
                <w:snapToGrid w:val="0"/>
                <w:sz w:val="26"/>
                <w:szCs w:val="26"/>
              </w:rPr>
              <w:softHyphen/>
              <w:t>мощь при травматическом шоке.</w:t>
            </w:r>
          </w:p>
        </w:tc>
        <w:tc>
          <w:tcPr>
            <w:tcW w:w="1134" w:type="dxa"/>
          </w:tcPr>
          <w:p w:rsidR="00753B23" w:rsidRPr="00D87A7D" w:rsidRDefault="00753B23" w:rsidP="007E1085">
            <w:pPr>
              <w:widowControl w:val="0"/>
              <w:autoSpaceDE w:val="0"/>
              <w:autoSpaceDN w:val="0"/>
              <w:adjustRightInd w:val="0"/>
              <w:spacing w:after="0" w:line="240" w:lineRule="auto"/>
              <w:jc w:val="center"/>
              <w:rPr>
                <w:rFonts w:ascii="Times New Roman" w:hAnsi="Times New Roman" w:cs="Times New Roman"/>
                <w:bCs/>
                <w:sz w:val="26"/>
                <w:szCs w:val="26"/>
              </w:rPr>
            </w:pPr>
            <w:r w:rsidRPr="00D87A7D">
              <w:rPr>
                <w:rFonts w:ascii="Times New Roman" w:hAnsi="Times New Roman" w:cs="Times New Roman"/>
                <w:bCs/>
                <w:sz w:val="26"/>
                <w:szCs w:val="26"/>
              </w:rPr>
              <w:t>2</w:t>
            </w:r>
          </w:p>
        </w:tc>
        <w:tc>
          <w:tcPr>
            <w:tcW w:w="1417" w:type="dxa"/>
          </w:tcPr>
          <w:p w:rsidR="00753B23" w:rsidRPr="00D87A7D" w:rsidRDefault="00753B23" w:rsidP="009E6EA2">
            <w:pPr>
              <w:widowControl w:val="0"/>
              <w:autoSpaceDE w:val="0"/>
              <w:autoSpaceDN w:val="0"/>
              <w:adjustRightInd w:val="0"/>
              <w:spacing w:after="0" w:line="240" w:lineRule="auto"/>
              <w:jc w:val="center"/>
              <w:rPr>
                <w:rFonts w:ascii="Times New Roman" w:hAnsi="Times New Roman" w:cs="Times New Roman"/>
                <w:b/>
                <w:bCs/>
                <w:sz w:val="26"/>
                <w:szCs w:val="26"/>
              </w:rPr>
            </w:pPr>
          </w:p>
        </w:tc>
      </w:tr>
      <w:tr w:rsidR="00753B23" w:rsidRPr="00D87A7D" w:rsidTr="009E6EA2">
        <w:trPr>
          <w:jc w:val="center"/>
        </w:trPr>
        <w:tc>
          <w:tcPr>
            <w:tcW w:w="850" w:type="dxa"/>
          </w:tcPr>
          <w:p w:rsidR="00753B23" w:rsidRPr="00D87A7D" w:rsidRDefault="00753B23" w:rsidP="009E6EA2">
            <w:pPr>
              <w:widowControl w:val="0"/>
              <w:autoSpaceDE w:val="0"/>
              <w:autoSpaceDN w:val="0"/>
              <w:adjustRightInd w:val="0"/>
              <w:spacing w:after="0" w:line="240" w:lineRule="auto"/>
              <w:rPr>
                <w:rFonts w:ascii="Times New Roman" w:hAnsi="Times New Roman" w:cs="Times New Roman"/>
                <w:bCs/>
                <w:sz w:val="26"/>
                <w:szCs w:val="26"/>
              </w:rPr>
            </w:pPr>
            <w:r w:rsidRPr="00D87A7D">
              <w:rPr>
                <w:rFonts w:ascii="Times New Roman" w:hAnsi="Times New Roman" w:cs="Times New Roman"/>
                <w:bCs/>
                <w:sz w:val="26"/>
                <w:szCs w:val="26"/>
              </w:rPr>
              <w:t>3.7</w:t>
            </w:r>
          </w:p>
        </w:tc>
        <w:tc>
          <w:tcPr>
            <w:tcW w:w="11339" w:type="dxa"/>
          </w:tcPr>
          <w:p w:rsidR="00753B23" w:rsidRPr="00D87A7D" w:rsidRDefault="00753B23" w:rsidP="009E6EA2">
            <w:pPr>
              <w:widowControl w:val="0"/>
              <w:spacing w:after="0" w:line="240" w:lineRule="auto"/>
              <w:rPr>
                <w:rFonts w:ascii="Times New Roman" w:eastAsia="Calibri" w:hAnsi="Times New Roman" w:cs="Times New Roman"/>
                <w:sz w:val="26"/>
                <w:szCs w:val="26"/>
              </w:rPr>
            </w:pPr>
            <w:r w:rsidRPr="00D87A7D">
              <w:rPr>
                <w:rFonts w:ascii="Times New Roman" w:eastAsia="Calibri" w:hAnsi="Times New Roman" w:cs="Times New Roman"/>
                <w:sz w:val="26"/>
                <w:szCs w:val="26"/>
              </w:rPr>
              <w:t xml:space="preserve">Неотложная помощь при острых отравлениях, </w:t>
            </w:r>
            <w:r w:rsidRPr="00D87A7D">
              <w:rPr>
                <w:rFonts w:ascii="Times New Roman" w:eastAsia="MS Mincho" w:hAnsi="Times New Roman" w:cs="Times New Roman"/>
                <w:sz w:val="26"/>
                <w:szCs w:val="26"/>
              </w:rPr>
              <w:t>укусах насекомых и животных.</w:t>
            </w:r>
          </w:p>
          <w:p w:rsidR="00753B23" w:rsidRPr="00D87A7D" w:rsidRDefault="00753B23" w:rsidP="009E6EA2">
            <w:pPr>
              <w:widowControl w:val="0"/>
              <w:spacing w:after="0" w:line="240" w:lineRule="auto"/>
              <w:rPr>
                <w:rFonts w:ascii="Times New Roman" w:hAnsi="Times New Roman" w:cs="Times New Roman"/>
                <w:sz w:val="26"/>
                <w:szCs w:val="26"/>
              </w:rPr>
            </w:pPr>
            <w:r w:rsidRPr="00D87A7D">
              <w:rPr>
                <w:rFonts w:ascii="Times New Roman" w:hAnsi="Times New Roman" w:cs="Times New Roman"/>
                <w:b/>
                <w:sz w:val="26"/>
                <w:szCs w:val="26"/>
              </w:rPr>
              <w:t xml:space="preserve">теория </w:t>
            </w:r>
            <w:r w:rsidRPr="00D87A7D">
              <w:rPr>
                <w:rFonts w:ascii="Times New Roman" w:hAnsi="Times New Roman" w:cs="Times New Roman"/>
                <w:snapToGrid w:val="0"/>
                <w:sz w:val="26"/>
                <w:szCs w:val="26"/>
              </w:rPr>
              <w:t xml:space="preserve">Виды острых отравлений. Общие принципы оказания помощи больным с острыми отравлениями. Характеристика зон химического заражения и очага химического поражения </w:t>
            </w:r>
            <w:proofErr w:type="gramStart"/>
            <w:r w:rsidRPr="00D87A7D">
              <w:rPr>
                <w:rFonts w:ascii="Times New Roman" w:hAnsi="Times New Roman" w:cs="Times New Roman"/>
                <w:snapToGrid w:val="0"/>
                <w:sz w:val="26"/>
                <w:szCs w:val="26"/>
              </w:rPr>
              <w:t>сильнодействующими  ядовитыми</w:t>
            </w:r>
            <w:proofErr w:type="gramEnd"/>
            <w:r w:rsidRPr="00D87A7D">
              <w:rPr>
                <w:rFonts w:ascii="Times New Roman" w:hAnsi="Times New Roman" w:cs="Times New Roman"/>
                <w:snapToGrid w:val="0"/>
                <w:sz w:val="26"/>
                <w:szCs w:val="26"/>
              </w:rPr>
              <w:t xml:space="preserve"> веществами (СДЯВ). </w:t>
            </w:r>
            <w:proofErr w:type="spellStart"/>
            <w:r w:rsidRPr="00D87A7D">
              <w:rPr>
                <w:rFonts w:ascii="Times New Roman" w:hAnsi="Times New Roman" w:cs="Times New Roman"/>
                <w:snapToGrid w:val="0"/>
                <w:sz w:val="26"/>
                <w:szCs w:val="26"/>
              </w:rPr>
              <w:t>Медикотактическая</w:t>
            </w:r>
            <w:proofErr w:type="spellEnd"/>
            <w:r w:rsidRPr="00D87A7D">
              <w:rPr>
                <w:rFonts w:ascii="Times New Roman" w:hAnsi="Times New Roman" w:cs="Times New Roman"/>
                <w:snapToGrid w:val="0"/>
                <w:sz w:val="26"/>
                <w:szCs w:val="26"/>
              </w:rPr>
              <w:t xml:space="preserve"> характеристика очага СДЯВ. Основные ме</w:t>
            </w:r>
            <w:r w:rsidRPr="00D87A7D">
              <w:rPr>
                <w:rFonts w:ascii="Times New Roman" w:hAnsi="Times New Roman" w:cs="Times New Roman"/>
                <w:snapToGrid w:val="0"/>
                <w:sz w:val="26"/>
                <w:szCs w:val="26"/>
              </w:rPr>
              <w:softHyphen/>
              <w:t>роприятия  по организации медицинской помощи при возникно</w:t>
            </w:r>
            <w:r w:rsidRPr="00D87A7D">
              <w:rPr>
                <w:rFonts w:ascii="Times New Roman" w:hAnsi="Times New Roman" w:cs="Times New Roman"/>
                <w:snapToGrid w:val="0"/>
                <w:sz w:val="26"/>
                <w:szCs w:val="26"/>
              </w:rPr>
              <w:softHyphen/>
              <w:t>вении очагов СДЯВ. Характеристика токсических веществ. Пути поступления в организм, диагностика, оказание неотложной по</w:t>
            </w:r>
            <w:r w:rsidRPr="00D87A7D">
              <w:rPr>
                <w:rFonts w:ascii="Times New Roman" w:hAnsi="Times New Roman" w:cs="Times New Roman"/>
                <w:snapToGrid w:val="0"/>
                <w:sz w:val="26"/>
                <w:szCs w:val="26"/>
              </w:rPr>
              <w:softHyphen/>
              <w:t xml:space="preserve">мощи и интенсивная </w:t>
            </w:r>
            <w:proofErr w:type="spellStart"/>
            <w:r w:rsidRPr="00D87A7D">
              <w:rPr>
                <w:rFonts w:ascii="Times New Roman" w:hAnsi="Times New Roman" w:cs="Times New Roman"/>
                <w:snapToGrid w:val="0"/>
                <w:sz w:val="26"/>
                <w:szCs w:val="26"/>
              </w:rPr>
              <w:t>посиндромная</w:t>
            </w:r>
            <w:proofErr w:type="spellEnd"/>
            <w:r w:rsidRPr="00D87A7D">
              <w:rPr>
                <w:rFonts w:ascii="Times New Roman" w:hAnsi="Times New Roman" w:cs="Times New Roman"/>
                <w:snapToGrid w:val="0"/>
                <w:sz w:val="26"/>
                <w:szCs w:val="26"/>
              </w:rPr>
              <w:t xml:space="preserve"> терапия. Специфическая </w:t>
            </w:r>
            <w:proofErr w:type="spellStart"/>
            <w:r w:rsidRPr="00D87A7D">
              <w:rPr>
                <w:rFonts w:ascii="Times New Roman" w:hAnsi="Times New Roman" w:cs="Times New Roman"/>
                <w:snapToGrid w:val="0"/>
                <w:sz w:val="26"/>
                <w:szCs w:val="26"/>
              </w:rPr>
              <w:t>антидотная</w:t>
            </w:r>
            <w:proofErr w:type="spellEnd"/>
            <w:r w:rsidRPr="00D87A7D">
              <w:rPr>
                <w:rFonts w:ascii="Times New Roman" w:hAnsi="Times New Roman" w:cs="Times New Roman"/>
                <w:snapToGrid w:val="0"/>
                <w:sz w:val="26"/>
                <w:szCs w:val="26"/>
              </w:rPr>
              <w:t xml:space="preserve"> терапия.</w:t>
            </w:r>
          </w:p>
        </w:tc>
        <w:tc>
          <w:tcPr>
            <w:tcW w:w="1134" w:type="dxa"/>
          </w:tcPr>
          <w:p w:rsidR="00753B23" w:rsidRPr="00D87A7D" w:rsidRDefault="00753B23" w:rsidP="009E6EA2">
            <w:pPr>
              <w:widowControl w:val="0"/>
              <w:autoSpaceDE w:val="0"/>
              <w:autoSpaceDN w:val="0"/>
              <w:adjustRightInd w:val="0"/>
              <w:spacing w:after="0" w:line="240" w:lineRule="auto"/>
              <w:jc w:val="center"/>
              <w:rPr>
                <w:rFonts w:ascii="Times New Roman" w:hAnsi="Times New Roman" w:cs="Times New Roman"/>
                <w:bCs/>
                <w:sz w:val="26"/>
                <w:szCs w:val="26"/>
              </w:rPr>
            </w:pPr>
            <w:r w:rsidRPr="00D87A7D">
              <w:rPr>
                <w:rFonts w:ascii="Times New Roman" w:hAnsi="Times New Roman" w:cs="Times New Roman"/>
                <w:bCs/>
                <w:sz w:val="26"/>
                <w:szCs w:val="26"/>
              </w:rPr>
              <w:t>2</w:t>
            </w:r>
          </w:p>
        </w:tc>
        <w:tc>
          <w:tcPr>
            <w:tcW w:w="1417" w:type="dxa"/>
          </w:tcPr>
          <w:p w:rsidR="00753B23" w:rsidRPr="00D87A7D" w:rsidRDefault="00753B23" w:rsidP="009E6EA2">
            <w:pPr>
              <w:widowControl w:val="0"/>
              <w:autoSpaceDE w:val="0"/>
              <w:autoSpaceDN w:val="0"/>
              <w:adjustRightInd w:val="0"/>
              <w:spacing w:after="0" w:line="240" w:lineRule="auto"/>
              <w:jc w:val="center"/>
              <w:rPr>
                <w:rFonts w:ascii="Times New Roman" w:hAnsi="Times New Roman" w:cs="Times New Roman"/>
                <w:b/>
                <w:bCs/>
                <w:sz w:val="26"/>
                <w:szCs w:val="26"/>
              </w:rPr>
            </w:pPr>
          </w:p>
        </w:tc>
      </w:tr>
      <w:tr w:rsidR="00753B23" w:rsidRPr="00D87A7D" w:rsidTr="009E6EA2">
        <w:trPr>
          <w:jc w:val="center"/>
        </w:trPr>
        <w:tc>
          <w:tcPr>
            <w:tcW w:w="850" w:type="dxa"/>
          </w:tcPr>
          <w:p w:rsidR="00753B23" w:rsidRPr="00D87A7D" w:rsidRDefault="00753B23" w:rsidP="009E6EA2">
            <w:pPr>
              <w:widowControl w:val="0"/>
              <w:autoSpaceDE w:val="0"/>
              <w:autoSpaceDN w:val="0"/>
              <w:adjustRightInd w:val="0"/>
              <w:spacing w:after="0" w:line="240" w:lineRule="auto"/>
              <w:rPr>
                <w:rFonts w:ascii="Times New Roman" w:hAnsi="Times New Roman" w:cs="Times New Roman"/>
                <w:bCs/>
                <w:sz w:val="26"/>
                <w:szCs w:val="26"/>
              </w:rPr>
            </w:pPr>
            <w:r w:rsidRPr="00D87A7D">
              <w:rPr>
                <w:rFonts w:ascii="Times New Roman" w:hAnsi="Times New Roman" w:cs="Times New Roman"/>
                <w:bCs/>
                <w:sz w:val="26"/>
                <w:szCs w:val="26"/>
              </w:rPr>
              <w:t>3.8</w:t>
            </w:r>
          </w:p>
        </w:tc>
        <w:tc>
          <w:tcPr>
            <w:tcW w:w="11339" w:type="dxa"/>
          </w:tcPr>
          <w:p w:rsidR="00753B23" w:rsidRPr="00D87A7D" w:rsidRDefault="00753B23" w:rsidP="009E6EA2">
            <w:pPr>
              <w:widowControl w:val="0"/>
              <w:spacing w:after="0" w:line="240" w:lineRule="auto"/>
              <w:rPr>
                <w:rFonts w:ascii="Times New Roman" w:eastAsia="Calibri" w:hAnsi="Times New Roman" w:cs="Times New Roman"/>
                <w:snapToGrid w:val="0"/>
                <w:sz w:val="26"/>
                <w:szCs w:val="26"/>
              </w:rPr>
            </w:pPr>
            <w:r w:rsidRPr="00D87A7D">
              <w:rPr>
                <w:rFonts w:ascii="Times New Roman" w:hAnsi="Times New Roman" w:cs="Times New Roman"/>
                <w:sz w:val="26"/>
                <w:szCs w:val="26"/>
              </w:rPr>
              <w:t>Неотложная помощь при аллергических реакциях немедленного и замедленного типов.</w:t>
            </w:r>
            <w:r w:rsidRPr="00D87A7D">
              <w:rPr>
                <w:rFonts w:ascii="Times New Roman" w:eastAsia="Calibri" w:hAnsi="Times New Roman" w:cs="Times New Roman"/>
                <w:snapToGrid w:val="0"/>
                <w:sz w:val="26"/>
                <w:szCs w:val="26"/>
              </w:rPr>
              <w:t xml:space="preserve"> </w:t>
            </w:r>
          </w:p>
          <w:p w:rsidR="00753B23" w:rsidRPr="00D87A7D" w:rsidRDefault="00753B23" w:rsidP="009E6EA2">
            <w:pPr>
              <w:widowControl w:val="0"/>
              <w:spacing w:after="0" w:line="240" w:lineRule="auto"/>
              <w:rPr>
                <w:rFonts w:ascii="Times New Roman" w:hAnsi="Times New Roman" w:cs="Times New Roman"/>
                <w:sz w:val="26"/>
                <w:szCs w:val="26"/>
              </w:rPr>
            </w:pPr>
            <w:r w:rsidRPr="00D87A7D">
              <w:rPr>
                <w:rFonts w:ascii="Times New Roman" w:hAnsi="Times New Roman" w:cs="Times New Roman"/>
                <w:b/>
                <w:sz w:val="26"/>
                <w:szCs w:val="26"/>
              </w:rPr>
              <w:t xml:space="preserve">теория </w:t>
            </w:r>
            <w:r w:rsidRPr="00D87A7D">
              <w:rPr>
                <w:rFonts w:ascii="Times New Roman" w:hAnsi="Times New Roman" w:cs="Times New Roman"/>
                <w:sz w:val="26"/>
                <w:szCs w:val="26"/>
              </w:rPr>
              <w:t>Виды острых аллергических реакций. Клинические формы острых аллергических реакций. Основные патологические механизмы, лежащие в основе их развития. Клиническая картина, диагностические критерии и неотложная помощь при различных клинических вариантах анафилаксии. Профилактика острых аллергических реакций.</w:t>
            </w:r>
          </w:p>
        </w:tc>
        <w:tc>
          <w:tcPr>
            <w:tcW w:w="1134" w:type="dxa"/>
          </w:tcPr>
          <w:p w:rsidR="00753B23" w:rsidRPr="00D87A7D" w:rsidRDefault="00753B23" w:rsidP="009E6EA2">
            <w:pPr>
              <w:widowControl w:val="0"/>
              <w:autoSpaceDE w:val="0"/>
              <w:autoSpaceDN w:val="0"/>
              <w:adjustRightInd w:val="0"/>
              <w:spacing w:after="0" w:line="240" w:lineRule="auto"/>
              <w:jc w:val="center"/>
              <w:rPr>
                <w:rFonts w:ascii="Times New Roman" w:hAnsi="Times New Roman" w:cs="Times New Roman"/>
                <w:bCs/>
                <w:sz w:val="26"/>
                <w:szCs w:val="26"/>
              </w:rPr>
            </w:pPr>
            <w:r w:rsidRPr="00D87A7D">
              <w:rPr>
                <w:rFonts w:ascii="Times New Roman" w:hAnsi="Times New Roman" w:cs="Times New Roman"/>
                <w:bCs/>
                <w:sz w:val="26"/>
                <w:szCs w:val="26"/>
              </w:rPr>
              <w:t>2</w:t>
            </w:r>
          </w:p>
        </w:tc>
        <w:tc>
          <w:tcPr>
            <w:tcW w:w="1417" w:type="dxa"/>
          </w:tcPr>
          <w:p w:rsidR="00753B23" w:rsidRPr="00D87A7D" w:rsidRDefault="00753B23" w:rsidP="009E6EA2">
            <w:pPr>
              <w:widowControl w:val="0"/>
              <w:autoSpaceDE w:val="0"/>
              <w:autoSpaceDN w:val="0"/>
              <w:adjustRightInd w:val="0"/>
              <w:spacing w:after="0" w:line="240" w:lineRule="auto"/>
              <w:jc w:val="center"/>
              <w:rPr>
                <w:rFonts w:ascii="Times New Roman" w:hAnsi="Times New Roman" w:cs="Times New Roman"/>
                <w:b/>
                <w:bCs/>
                <w:sz w:val="26"/>
                <w:szCs w:val="26"/>
              </w:rPr>
            </w:pPr>
          </w:p>
        </w:tc>
      </w:tr>
      <w:tr w:rsidR="00753B23" w:rsidRPr="00D87A7D" w:rsidTr="007E1085">
        <w:trPr>
          <w:trHeight w:val="283"/>
          <w:jc w:val="center"/>
        </w:trPr>
        <w:tc>
          <w:tcPr>
            <w:tcW w:w="850" w:type="dxa"/>
          </w:tcPr>
          <w:p w:rsidR="00753B23" w:rsidRPr="00D87A7D" w:rsidRDefault="00753B23" w:rsidP="009E6EA2">
            <w:pPr>
              <w:widowControl w:val="0"/>
              <w:autoSpaceDE w:val="0"/>
              <w:autoSpaceDN w:val="0"/>
              <w:adjustRightInd w:val="0"/>
              <w:spacing w:after="0" w:line="240" w:lineRule="auto"/>
              <w:rPr>
                <w:rFonts w:ascii="Times New Roman" w:hAnsi="Times New Roman" w:cs="Times New Roman"/>
                <w:bCs/>
                <w:sz w:val="26"/>
                <w:szCs w:val="26"/>
              </w:rPr>
            </w:pPr>
            <w:r w:rsidRPr="00D87A7D">
              <w:rPr>
                <w:rFonts w:ascii="Times New Roman" w:hAnsi="Times New Roman" w:cs="Times New Roman"/>
                <w:bCs/>
                <w:sz w:val="26"/>
                <w:szCs w:val="26"/>
              </w:rPr>
              <w:t>3.9</w:t>
            </w:r>
          </w:p>
        </w:tc>
        <w:tc>
          <w:tcPr>
            <w:tcW w:w="11339" w:type="dxa"/>
          </w:tcPr>
          <w:p w:rsidR="00753B23" w:rsidRPr="00D87A7D" w:rsidRDefault="00753B23" w:rsidP="009E6EA2">
            <w:pPr>
              <w:widowControl w:val="0"/>
              <w:spacing w:after="0" w:line="240" w:lineRule="auto"/>
              <w:rPr>
                <w:rFonts w:ascii="Times New Roman" w:hAnsi="Times New Roman" w:cs="Times New Roman"/>
                <w:sz w:val="26"/>
                <w:szCs w:val="26"/>
              </w:rPr>
            </w:pPr>
            <w:r w:rsidRPr="00D87A7D">
              <w:rPr>
                <w:rFonts w:ascii="Times New Roman" w:hAnsi="Times New Roman" w:cs="Times New Roman"/>
                <w:sz w:val="26"/>
                <w:szCs w:val="26"/>
              </w:rPr>
              <w:t>Зачет.</w:t>
            </w:r>
          </w:p>
        </w:tc>
        <w:tc>
          <w:tcPr>
            <w:tcW w:w="1134" w:type="dxa"/>
          </w:tcPr>
          <w:p w:rsidR="00753B23" w:rsidRPr="00D87A7D" w:rsidRDefault="00753B23" w:rsidP="009E6EA2">
            <w:pPr>
              <w:widowControl w:val="0"/>
              <w:autoSpaceDE w:val="0"/>
              <w:autoSpaceDN w:val="0"/>
              <w:adjustRightInd w:val="0"/>
              <w:spacing w:after="0" w:line="240" w:lineRule="auto"/>
              <w:jc w:val="center"/>
              <w:rPr>
                <w:rFonts w:ascii="Times New Roman" w:hAnsi="Times New Roman" w:cs="Times New Roman"/>
                <w:bCs/>
                <w:sz w:val="26"/>
                <w:szCs w:val="26"/>
              </w:rPr>
            </w:pPr>
          </w:p>
        </w:tc>
        <w:tc>
          <w:tcPr>
            <w:tcW w:w="1417" w:type="dxa"/>
          </w:tcPr>
          <w:p w:rsidR="00753B23" w:rsidRPr="00D87A7D" w:rsidRDefault="00753B23" w:rsidP="009E6EA2">
            <w:pPr>
              <w:widowControl w:val="0"/>
              <w:autoSpaceDE w:val="0"/>
              <w:autoSpaceDN w:val="0"/>
              <w:adjustRightInd w:val="0"/>
              <w:spacing w:after="0" w:line="240" w:lineRule="auto"/>
              <w:jc w:val="center"/>
              <w:rPr>
                <w:rFonts w:ascii="Times New Roman" w:hAnsi="Times New Roman" w:cs="Times New Roman"/>
                <w:bCs/>
                <w:sz w:val="26"/>
                <w:szCs w:val="26"/>
              </w:rPr>
            </w:pPr>
            <w:r w:rsidRPr="00D87A7D">
              <w:rPr>
                <w:rFonts w:ascii="Times New Roman" w:hAnsi="Times New Roman" w:cs="Times New Roman"/>
                <w:bCs/>
                <w:sz w:val="26"/>
                <w:szCs w:val="26"/>
              </w:rPr>
              <w:t>2</w:t>
            </w:r>
          </w:p>
        </w:tc>
      </w:tr>
      <w:tr w:rsidR="00753B23" w:rsidRPr="00D87A7D" w:rsidTr="007E1085">
        <w:trPr>
          <w:trHeight w:val="283"/>
          <w:jc w:val="center"/>
        </w:trPr>
        <w:tc>
          <w:tcPr>
            <w:tcW w:w="850" w:type="dxa"/>
          </w:tcPr>
          <w:p w:rsidR="00753B23" w:rsidRPr="00D87A7D" w:rsidRDefault="00753B23" w:rsidP="009E6EA2">
            <w:pPr>
              <w:widowControl w:val="0"/>
              <w:autoSpaceDE w:val="0"/>
              <w:autoSpaceDN w:val="0"/>
              <w:adjustRightInd w:val="0"/>
              <w:spacing w:after="0" w:line="240" w:lineRule="auto"/>
              <w:rPr>
                <w:rFonts w:ascii="Times New Roman" w:hAnsi="Times New Roman" w:cs="Times New Roman"/>
                <w:b/>
                <w:bCs/>
                <w:sz w:val="26"/>
                <w:szCs w:val="26"/>
              </w:rPr>
            </w:pPr>
            <w:r w:rsidRPr="00D87A7D">
              <w:rPr>
                <w:rFonts w:ascii="Times New Roman" w:hAnsi="Times New Roman" w:cs="Times New Roman"/>
                <w:b/>
                <w:bCs/>
                <w:sz w:val="26"/>
                <w:szCs w:val="26"/>
              </w:rPr>
              <w:t>4.</w:t>
            </w:r>
          </w:p>
        </w:tc>
        <w:tc>
          <w:tcPr>
            <w:tcW w:w="11339" w:type="dxa"/>
          </w:tcPr>
          <w:p w:rsidR="00753B23" w:rsidRPr="00D87A7D" w:rsidRDefault="00753B23" w:rsidP="009E6EA2">
            <w:pPr>
              <w:widowControl w:val="0"/>
              <w:spacing w:after="0" w:line="240" w:lineRule="auto"/>
              <w:rPr>
                <w:rFonts w:ascii="Times New Roman" w:hAnsi="Times New Roman" w:cs="Times New Roman"/>
                <w:sz w:val="26"/>
                <w:szCs w:val="26"/>
              </w:rPr>
            </w:pPr>
            <w:r w:rsidRPr="00D87A7D">
              <w:rPr>
                <w:rFonts w:ascii="Times New Roman" w:hAnsi="Times New Roman" w:cs="Times New Roman"/>
                <w:b/>
                <w:bCs/>
                <w:sz w:val="26"/>
                <w:szCs w:val="26"/>
              </w:rPr>
              <w:t>Специальный модуль Сестринское дело в кардиологии.</w:t>
            </w:r>
          </w:p>
        </w:tc>
        <w:tc>
          <w:tcPr>
            <w:tcW w:w="1134" w:type="dxa"/>
          </w:tcPr>
          <w:p w:rsidR="00753B23" w:rsidRPr="00D87A7D" w:rsidRDefault="00753B23" w:rsidP="009E6EA2">
            <w:pPr>
              <w:widowControl w:val="0"/>
              <w:autoSpaceDE w:val="0"/>
              <w:autoSpaceDN w:val="0"/>
              <w:adjustRightInd w:val="0"/>
              <w:spacing w:after="0" w:line="240" w:lineRule="auto"/>
              <w:jc w:val="center"/>
              <w:rPr>
                <w:rFonts w:ascii="Times New Roman" w:hAnsi="Times New Roman" w:cs="Times New Roman"/>
                <w:b/>
                <w:bCs/>
                <w:sz w:val="26"/>
                <w:szCs w:val="26"/>
              </w:rPr>
            </w:pPr>
            <w:r w:rsidRPr="00D87A7D">
              <w:rPr>
                <w:rFonts w:ascii="Times New Roman" w:hAnsi="Times New Roman" w:cs="Times New Roman"/>
                <w:b/>
                <w:bCs/>
                <w:sz w:val="26"/>
                <w:szCs w:val="26"/>
              </w:rPr>
              <w:t>30</w:t>
            </w:r>
          </w:p>
        </w:tc>
        <w:tc>
          <w:tcPr>
            <w:tcW w:w="1417" w:type="dxa"/>
          </w:tcPr>
          <w:p w:rsidR="00753B23" w:rsidRPr="00D87A7D" w:rsidRDefault="00753B23" w:rsidP="009E6EA2">
            <w:pPr>
              <w:widowControl w:val="0"/>
              <w:autoSpaceDE w:val="0"/>
              <w:autoSpaceDN w:val="0"/>
              <w:adjustRightInd w:val="0"/>
              <w:spacing w:after="0" w:line="240" w:lineRule="auto"/>
              <w:jc w:val="center"/>
              <w:rPr>
                <w:rFonts w:ascii="Times New Roman" w:hAnsi="Times New Roman" w:cs="Times New Roman"/>
                <w:b/>
                <w:bCs/>
                <w:sz w:val="26"/>
                <w:szCs w:val="26"/>
              </w:rPr>
            </w:pPr>
            <w:r w:rsidRPr="00D87A7D">
              <w:rPr>
                <w:rFonts w:ascii="Times New Roman" w:hAnsi="Times New Roman" w:cs="Times New Roman"/>
                <w:b/>
                <w:bCs/>
                <w:sz w:val="26"/>
                <w:szCs w:val="26"/>
              </w:rPr>
              <w:t>22</w:t>
            </w:r>
          </w:p>
        </w:tc>
      </w:tr>
      <w:tr w:rsidR="00753B23" w:rsidRPr="00D87A7D" w:rsidTr="007E1085">
        <w:trPr>
          <w:trHeight w:val="283"/>
          <w:jc w:val="center"/>
        </w:trPr>
        <w:tc>
          <w:tcPr>
            <w:tcW w:w="850" w:type="dxa"/>
          </w:tcPr>
          <w:p w:rsidR="00753B23" w:rsidRPr="00D87A7D" w:rsidRDefault="00753B23" w:rsidP="009E6EA2">
            <w:pPr>
              <w:widowControl w:val="0"/>
              <w:autoSpaceDE w:val="0"/>
              <w:autoSpaceDN w:val="0"/>
              <w:adjustRightInd w:val="0"/>
              <w:spacing w:after="0" w:line="240" w:lineRule="auto"/>
              <w:rPr>
                <w:rFonts w:ascii="Times New Roman" w:hAnsi="Times New Roman" w:cs="Times New Roman"/>
                <w:b/>
                <w:bCs/>
                <w:i/>
                <w:sz w:val="26"/>
                <w:szCs w:val="26"/>
              </w:rPr>
            </w:pPr>
            <w:r w:rsidRPr="00D87A7D">
              <w:rPr>
                <w:rFonts w:ascii="Times New Roman" w:hAnsi="Times New Roman" w:cs="Times New Roman"/>
                <w:b/>
                <w:bCs/>
                <w:i/>
                <w:sz w:val="26"/>
                <w:szCs w:val="26"/>
              </w:rPr>
              <w:t>4.1</w:t>
            </w:r>
          </w:p>
        </w:tc>
        <w:tc>
          <w:tcPr>
            <w:tcW w:w="11339" w:type="dxa"/>
          </w:tcPr>
          <w:p w:rsidR="00753B23" w:rsidRPr="00D87A7D" w:rsidRDefault="00753B23" w:rsidP="009E6EA2">
            <w:pPr>
              <w:widowControl w:val="0"/>
              <w:spacing w:after="0" w:line="240" w:lineRule="auto"/>
              <w:rPr>
                <w:rFonts w:ascii="Times New Roman" w:hAnsi="Times New Roman" w:cs="Times New Roman"/>
                <w:b/>
                <w:i/>
                <w:sz w:val="26"/>
                <w:szCs w:val="26"/>
              </w:rPr>
            </w:pPr>
            <w:r w:rsidRPr="00D87A7D">
              <w:rPr>
                <w:rFonts w:ascii="Times New Roman" w:hAnsi="Times New Roman" w:cs="Times New Roman"/>
                <w:b/>
                <w:bCs/>
                <w:i/>
                <w:sz w:val="26"/>
                <w:szCs w:val="26"/>
              </w:rPr>
              <w:t>Технологии и стандарты профессиональной деятельности</w:t>
            </w:r>
          </w:p>
        </w:tc>
        <w:tc>
          <w:tcPr>
            <w:tcW w:w="1134" w:type="dxa"/>
          </w:tcPr>
          <w:p w:rsidR="00753B23" w:rsidRPr="00D87A7D" w:rsidRDefault="00753B23" w:rsidP="009E6EA2">
            <w:pPr>
              <w:widowControl w:val="0"/>
              <w:autoSpaceDE w:val="0"/>
              <w:autoSpaceDN w:val="0"/>
              <w:adjustRightInd w:val="0"/>
              <w:spacing w:after="0" w:line="240" w:lineRule="auto"/>
              <w:jc w:val="center"/>
              <w:rPr>
                <w:rFonts w:ascii="Times New Roman" w:hAnsi="Times New Roman" w:cs="Times New Roman"/>
                <w:b/>
                <w:bCs/>
                <w:i/>
                <w:sz w:val="26"/>
                <w:szCs w:val="26"/>
              </w:rPr>
            </w:pPr>
            <w:r w:rsidRPr="00D87A7D">
              <w:rPr>
                <w:rFonts w:ascii="Times New Roman" w:hAnsi="Times New Roman" w:cs="Times New Roman"/>
                <w:b/>
                <w:bCs/>
                <w:i/>
                <w:sz w:val="26"/>
                <w:szCs w:val="26"/>
              </w:rPr>
              <w:t>6</w:t>
            </w:r>
          </w:p>
        </w:tc>
        <w:tc>
          <w:tcPr>
            <w:tcW w:w="1417" w:type="dxa"/>
          </w:tcPr>
          <w:p w:rsidR="00753B23" w:rsidRPr="00D87A7D" w:rsidRDefault="00753B23" w:rsidP="009E6EA2">
            <w:pPr>
              <w:widowControl w:val="0"/>
              <w:autoSpaceDE w:val="0"/>
              <w:autoSpaceDN w:val="0"/>
              <w:adjustRightInd w:val="0"/>
              <w:spacing w:after="0" w:line="240" w:lineRule="auto"/>
              <w:jc w:val="center"/>
              <w:rPr>
                <w:rFonts w:ascii="Times New Roman" w:hAnsi="Times New Roman" w:cs="Times New Roman"/>
                <w:b/>
                <w:bCs/>
                <w:i/>
                <w:sz w:val="26"/>
                <w:szCs w:val="26"/>
              </w:rPr>
            </w:pPr>
            <w:r w:rsidRPr="00D87A7D">
              <w:rPr>
                <w:rFonts w:ascii="Times New Roman" w:hAnsi="Times New Roman" w:cs="Times New Roman"/>
                <w:b/>
                <w:bCs/>
                <w:i/>
                <w:sz w:val="26"/>
                <w:szCs w:val="26"/>
              </w:rPr>
              <w:t>16</w:t>
            </w:r>
          </w:p>
        </w:tc>
      </w:tr>
      <w:tr w:rsidR="00753B23" w:rsidRPr="00D87A7D" w:rsidTr="009E6EA2">
        <w:trPr>
          <w:jc w:val="center"/>
        </w:trPr>
        <w:tc>
          <w:tcPr>
            <w:tcW w:w="850" w:type="dxa"/>
          </w:tcPr>
          <w:p w:rsidR="00753B23" w:rsidRPr="00D87A7D" w:rsidRDefault="00753B23" w:rsidP="009E6EA2">
            <w:pPr>
              <w:widowControl w:val="0"/>
              <w:autoSpaceDE w:val="0"/>
              <w:autoSpaceDN w:val="0"/>
              <w:adjustRightInd w:val="0"/>
              <w:spacing w:after="0" w:line="240" w:lineRule="auto"/>
              <w:rPr>
                <w:rFonts w:ascii="Times New Roman" w:hAnsi="Times New Roman" w:cs="Times New Roman"/>
                <w:bCs/>
                <w:sz w:val="26"/>
                <w:szCs w:val="26"/>
              </w:rPr>
            </w:pPr>
            <w:r w:rsidRPr="00D87A7D">
              <w:rPr>
                <w:rFonts w:ascii="Times New Roman" w:hAnsi="Times New Roman" w:cs="Times New Roman"/>
                <w:bCs/>
                <w:sz w:val="26"/>
                <w:szCs w:val="26"/>
              </w:rPr>
              <w:t>4.1.1</w:t>
            </w:r>
          </w:p>
        </w:tc>
        <w:tc>
          <w:tcPr>
            <w:tcW w:w="11339" w:type="dxa"/>
          </w:tcPr>
          <w:p w:rsidR="00753B23" w:rsidRPr="00D87A7D" w:rsidRDefault="00753B23" w:rsidP="009E6EA2">
            <w:pPr>
              <w:widowControl w:val="0"/>
              <w:spacing w:after="0" w:line="240" w:lineRule="auto"/>
              <w:rPr>
                <w:rFonts w:ascii="Times New Roman" w:eastAsia="Calibri" w:hAnsi="Times New Roman" w:cs="Times New Roman"/>
                <w:b/>
                <w:bCs/>
                <w:snapToGrid w:val="0"/>
                <w:sz w:val="26"/>
                <w:szCs w:val="26"/>
              </w:rPr>
            </w:pPr>
            <w:r w:rsidRPr="00D87A7D">
              <w:rPr>
                <w:rFonts w:ascii="Times New Roman" w:hAnsi="Times New Roman" w:cs="Times New Roman"/>
                <w:sz w:val="26"/>
                <w:szCs w:val="26"/>
              </w:rPr>
              <w:t>Современные технологии в сестринском деле.  Стандарты в сестринском деле.</w:t>
            </w:r>
          </w:p>
          <w:p w:rsidR="00753B23" w:rsidRPr="00D87A7D" w:rsidRDefault="00753B23" w:rsidP="009E6EA2">
            <w:pPr>
              <w:pStyle w:val="aa"/>
              <w:spacing w:after="0" w:line="240" w:lineRule="auto"/>
              <w:ind w:left="0"/>
              <w:rPr>
                <w:rFonts w:ascii="Times New Roman" w:hAnsi="Times New Roman" w:cs="Times New Roman"/>
                <w:sz w:val="26"/>
                <w:szCs w:val="26"/>
              </w:rPr>
            </w:pPr>
            <w:proofErr w:type="gramStart"/>
            <w:r w:rsidRPr="00D87A7D">
              <w:rPr>
                <w:rFonts w:ascii="Times New Roman" w:hAnsi="Times New Roman" w:cs="Times New Roman"/>
                <w:b/>
                <w:sz w:val="26"/>
                <w:szCs w:val="26"/>
              </w:rPr>
              <w:t>п</w:t>
            </w:r>
            <w:proofErr w:type="gramEnd"/>
            <w:r w:rsidRPr="00D87A7D">
              <w:rPr>
                <w:rFonts w:ascii="Times New Roman" w:hAnsi="Times New Roman" w:cs="Times New Roman"/>
                <w:b/>
                <w:sz w:val="26"/>
                <w:szCs w:val="26"/>
              </w:rPr>
              <w:t xml:space="preserve">рактика </w:t>
            </w:r>
            <w:r w:rsidRPr="00D87A7D">
              <w:rPr>
                <w:rFonts w:ascii="Times New Roman" w:hAnsi="Times New Roman" w:cs="Times New Roman"/>
                <w:sz w:val="26"/>
                <w:szCs w:val="26"/>
              </w:rPr>
              <w:t xml:space="preserve">Основные технологии в сестринском деле. Направления повышения эффективности сестринского ухода. Виды медицинских стандартов. Принципы стандартизации в здравоохранении. Направления стандартизации в системе здравоохранения. Понятие о стандартах  и стандартизации в здравоохранении. Определение терминологии: стандартные планы, протокол, инструкция, стандарт </w:t>
            </w:r>
            <w:r w:rsidRPr="00D87A7D">
              <w:rPr>
                <w:rFonts w:ascii="Times New Roman" w:hAnsi="Times New Roman" w:cs="Times New Roman"/>
                <w:sz w:val="26"/>
                <w:szCs w:val="26"/>
              </w:rPr>
              <w:lastRenderedPageBreak/>
              <w:t xml:space="preserve">процедуры. Определение "медицинская услуга", "область стандартизации". Классификация медицинских услуг. Цель стандартизации медицинских услуг. Основные задачи в области стандартизации медицинских услуг. </w:t>
            </w:r>
            <w:proofErr w:type="gramStart"/>
            <w:r w:rsidRPr="00D87A7D">
              <w:rPr>
                <w:rFonts w:ascii="Times New Roman" w:hAnsi="Times New Roman" w:cs="Times New Roman"/>
                <w:sz w:val="26"/>
                <w:szCs w:val="26"/>
              </w:rPr>
              <w:t>Основные принципы</w:t>
            </w:r>
            <w:proofErr w:type="gramEnd"/>
            <w:r w:rsidRPr="00D87A7D">
              <w:rPr>
                <w:rFonts w:ascii="Times New Roman" w:hAnsi="Times New Roman" w:cs="Times New Roman"/>
                <w:sz w:val="26"/>
                <w:szCs w:val="26"/>
              </w:rPr>
              <w:t xml:space="preserve"> стандартизации. </w:t>
            </w:r>
            <w:proofErr w:type="gramStart"/>
            <w:r w:rsidRPr="00D87A7D">
              <w:rPr>
                <w:rFonts w:ascii="Times New Roman" w:hAnsi="Times New Roman" w:cs="Times New Roman"/>
                <w:sz w:val="26"/>
                <w:szCs w:val="26"/>
              </w:rPr>
              <w:t>Структура системы комплексной стандартизации медицинских у услуг (СКС  МУ).</w:t>
            </w:r>
            <w:proofErr w:type="gramEnd"/>
            <w:r w:rsidRPr="00D87A7D">
              <w:rPr>
                <w:rFonts w:ascii="Times New Roman" w:hAnsi="Times New Roman" w:cs="Times New Roman"/>
                <w:sz w:val="26"/>
                <w:szCs w:val="26"/>
              </w:rPr>
              <w:t xml:space="preserve"> </w:t>
            </w:r>
            <w:proofErr w:type="gramStart"/>
            <w:r w:rsidRPr="00D87A7D">
              <w:rPr>
                <w:rFonts w:ascii="Times New Roman" w:hAnsi="Times New Roman" w:cs="Times New Roman"/>
                <w:sz w:val="26"/>
                <w:szCs w:val="26"/>
              </w:rPr>
              <w:t>Нормативные СКС МУ.</w:t>
            </w:r>
            <w:proofErr w:type="gramEnd"/>
          </w:p>
        </w:tc>
        <w:tc>
          <w:tcPr>
            <w:tcW w:w="1134" w:type="dxa"/>
          </w:tcPr>
          <w:p w:rsidR="00753B23" w:rsidRPr="00D87A7D" w:rsidRDefault="00753B23" w:rsidP="009E6EA2">
            <w:pPr>
              <w:widowControl w:val="0"/>
              <w:autoSpaceDE w:val="0"/>
              <w:autoSpaceDN w:val="0"/>
              <w:adjustRightInd w:val="0"/>
              <w:spacing w:after="0" w:line="240" w:lineRule="auto"/>
              <w:jc w:val="center"/>
              <w:rPr>
                <w:rFonts w:ascii="Times New Roman" w:hAnsi="Times New Roman" w:cs="Times New Roman"/>
                <w:bCs/>
                <w:sz w:val="26"/>
                <w:szCs w:val="26"/>
              </w:rPr>
            </w:pPr>
            <w:r w:rsidRPr="00D87A7D">
              <w:rPr>
                <w:rFonts w:ascii="Times New Roman" w:hAnsi="Times New Roman" w:cs="Times New Roman"/>
                <w:bCs/>
                <w:sz w:val="26"/>
                <w:szCs w:val="26"/>
              </w:rPr>
              <w:lastRenderedPageBreak/>
              <w:t>2</w:t>
            </w:r>
          </w:p>
        </w:tc>
        <w:tc>
          <w:tcPr>
            <w:tcW w:w="1417" w:type="dxa"/>
          </w:tcPr>
          <w:p w:rsidR="00753B23" w:rsidRPr="00D87A7D" w:rsidRDefault="00753B23" w:rsidP="009E6EA2">
            <w:pPr>
              <w:widowControl w:val="0"/>
              <w:autoSpaceDE w:val="0"/>
              <w:autoSpaceDN w:val="0"/>
              <w:adjustRightInd w:val="0"/>
              <w:spacing w:after="0" w:line="240" w:lineRule="auto"/>
              <w:jc w:val="center"/>
              <w:rPr>
                <w:rFonts w:ascii="Times New Roman" w:hAnsi="Times New Roman" w:cs="Times New Roman"/>
                <w:bCs/>
                <w:sz w:val="26"/>
                <w:szCs w:val="26"/>
              </w:rPr>
            </w:pPr>
          </w:p>
        </w:tc>
      </w:tr>
      <w:tr w:rsidR="00753B23" w:rsidRPr="00D87A7D" w:rsidTr="009E6EA2">
        <w:trPr>
          <w:jc w:val="center"/>
        </w:trPr>
        <w:tc>
          <w:tcPr>
            <w:tcW w:w="850" w:type="dxa"/>
          </w:tcPr>
          <w:p w:rsidR="00753B23" w:rsidRPr="00D87A7D" w:rsidRDefault="00753B23" w:rsidP="009E6EA2">
            <w:pPr>
              <w:widowControl w:val="0"/>
              <w:autoSpaceDE w:val="0"/>
              <w:autoSpaceDN w:val="0"/>
              <w:adjustRightInd w:val="0"/>
              <w:spacing w:after="0" w:line="240" w:lineRule="auto"/>
              <w:rPr>
                <w:rFonts w:ascii="Times New Roman" w:hAnsi="Times New Roman" w:cs="Times New Roman"/>
                <w:bCs/>
                <w:sz w:val="26"/>
                <w:szCs w:val="26"/>
              </w:rPr>
            </w:pPr>
            <w:r w:rsidRPr="00D87A7D">
              <w:rPr>
                <w:rFonts w:ascii="Times New Roman" w:hAnsi="Times New Roman" w:cs="Times New Roman"/>
                <w:bCs/>
                <w:sz w:val="26"/>
                <w:szCs w:val="26"/>
              </w:rPr>
              <w:lastRenderedPageBreak/>
              <w:t>4.1.2</w:t>
            </w:r>
          </w:p>
        </w:tc>
        <w:tc>
          <w:tcPr>
            <w:tcW w:w="11339" w:type="dxa"/>
          </w:tcPr>
          <w:p w:rsidR="00753B23" w:rsidRPr="00D87A7D" w:rsidRDefault="00753B23" w:rsidP="009E6EA2">
            <w:pPr>
              <w:widowControl w:val="0"/>
              <w:spacing w:after="0" w:line="240" w:lineRule="auto"/>
              <w:rPr>
                <w:rFonts w:ascii="Times New Roman" w:hAnsi="Times New Roman" w:cs="Times New Roman"/>
                <w:sz w:val="26"/>
                <w:szCs w:val="26"/>
              </w:rPr>
            </w:pPr>
            <w:r w:rsidRPr="00D87A7D">
              <w:rPr>
                <w:rFonts w:ascii="Times New Roman" w:hAnsi="Times New Roman" w:cs="Times New Roman"/>
                <w:sz w:val="26"/>
                <w:szCs w:val="26"/>
              </w:rPr>
              <w:t>Нормативные документы, регламентирующие работу с лекарственными препаратами. Правила выписывания, хранения, использования лекарственных средств, подлежащих предметно-количественному учету.</w:t>
            </w:r>
          </w:p>
          <w:p w:rsidR="00753B23" w:rsidRPr="00D87A7D" w:rsidRDefault="00753B23" w:rsidP="009E6EA2">
            <w:pPr>
              <w:widowControl w:val="0"/>
              <w:spacing w:after="0" w:line="240" w:lineRule="auto"/>
              <w:rPr>
                <w:rFonts w:ascii="Times New Roman" w:hAnsi="Times New Roman" w:cs="Times New Roman"/>
                <w:b/>
                <w:sz w:val="26"/>
                <w:szCs w:val="26"/>
              </w:rPr>
            </w:pPr>
            <w:proofErr w:type="gramStart"/>
            <w:r w:rsidRPr="00D87A7D">
              <w:rPr>
                <w:rFonts w:ascii="Times New Roman" w:hAnsi="Times New Roman" w:cs="Times New Roman"/>
                <w:b/>
                <w:sz w:val="26"/>
                <w:szCs w:val="26"/>
              </w:rPr>
              <w:t>т</w:t>
            </w:r>
            <w:proofErr w:type="gramEnd"/>
            <w:r w:rsidRPr="00D87A7D">
              <w:rPr>
                <w:rFonts w:ascii="Times New Roman" w:hAnsi="Times New Roman" w:cs="Times New Roman"/>
                <w:b/>
                <w:sz w:val="26"/>
                <w:szCs w:val="26"/>
              </w:rPr>
              <w:t xml:space="preserve">еория </w:t>
            </w:r>
            <w:r w:rsidRPr="00D87A7D">
              <w:rPr>
                <w:rFonts w:ascii="Times New Roman" w:hAnsi="Times New Roman" w:cs="Times New Roman"/>
                <w:sz w:val="26"/>
                <w:szCs w:val="26"/>
              </w:rPr>
              <w:t xml:space="preserve">Правила выписки и хранения лекарственных средств. Ведение учетной текущей документации в соответствии с регламентирующими инструктивными материалами. Правила хранения и использования ядовитых и наркотических лекарственных средств. Перечень лекарственных средств, подлежащих предметно-количественному учету в лечебно-профилактических учреждениях. Перечень наркотических лекарственных средств (извлечение из списка наркотических средств), подлежащих предметно-количественному учету. </w:t>
            </w:r>
            <w:proofErr w:type="spellStart"/>
            <w:r w:rsidRPr="00D87A7D">
              <w:rPr>
                <w:rFonts w:ascii="Times New Roman" w:hAnsi="Times New Roman" w:cs="Times New Roman"/>
                <w:sz w:val="26"/>
                <w:szCs w:val="26"/>
              </w:rPr>
              <w:t>Прекурсоры</w:t>
            </w:r>
            <w:proofErr w:type="spellEnd"/>
            <w:r w:rsidRPr="00D87A7D">
              <w:rPr>
                <w:rFonts w:ascii="Times New Roman" w:hAnsi="Times New Roman" w:cs="Times New Roman"/>
                <w:sz w:val="26"/>
                <w:szCs w:val="26"/>
              </w:rPr>
              <w:t>. Высшие разовые и суточные дозы медикаментов группы "А". Срок годности лекарственных средств, изготовленных в аптеке. Лекарственные средства, подлежащие хранению в холодильнике. Лекарственные средства, несовместимые в одном шприце. Список медикаментов, необходимых для оказания экстренной помощи. Наборы лекарственных сре</w:t>
            </w:r>
            <w:proofErr w:type="gramStart"/>
            <w:r w:rsidRPr="00D87A7D">
              <w:rPr>
                <w:rFonts w:ascii="Times New Roman" w:hAnsi="Times New Roman" w:cs="Times New Roman"/>
                <w:sz w:val="26"/>
                <w:szCs w:val="26"/>
              </w:rPr>
              <w:t>дств дл</w:t>
            </w:r>
            <w:proofErr w:type="gramEnd"/>
            <w:r w:rsidRPr="00D87A7D">
              <w:rPr>
                <w:rFonts w:ascii="Times New Roman" w:hAnsi="Times New Roman" w:cs="Times New Roman"/>
                <w:sz w:val="26"/>
                <w:szCs w:val="26"/>
              </w:rPr>
              <w:t xml:space="preserve">я оказания </w:t>
            </w:r>
            <w:proofErr w:type="spellStart"/>
            <w:r w:rsidRPr="00D87A7D">
              <w:rPr>
                <w:rFonts w:ascii="Times New Roman" w:hAnsi="Times New Roman" w:cs="Times New Roman"/>
                <w:sz w:val="26"/>
                <w:szCs w:val="26"/>
              </w:rPr>
              <w:t>посиндромной</w:t>
            </w:r>
            <w:proofErr w:type="spellEnd"/>
            <w:r w:rsidRPr="00D87A7D">
              <w:rPr>
                <w:rFonts w:ascii="Times New Roman" w:hAnsi="Times New Roman" w:cs="Times New Roman"/>
                <w:sz w:val="26"/>
                <w:szCs w:val="26"/>
              </w:rPr>
              <w:t xml:space="preserve"> неотложной помощи, порядок пополнения, учет, хранение и размещение. Алгоритм действия медицинской сестры в обращении с лекарственными средствами.</w:t>
            </w:r>
          </w:p>
        </w:tc>
        <w:tc>
          <w:tcPr>
            <w:tcW w:w="1134" w:type="dxa"/>
          </w:tcPr>
          <w:p w:rsidR="00753B23" w:rsidRPr="00D87A7D" w:rsidRDefault="00753B23" w:rsidP="009E6EA2">
            <w:pPr>
              <w:widowControl w:val="0"/>
              <w:autoSpaceDE w:val="0"/>
              <w:autoSpaceDN w:val="0"/>
              <w:adjustRightInd w:val="0"/>
              <w:spacing w:after="0" w:line="240" w:lineRule="auto"/>
              <w:jc w:val="center"/>
              <w:rPr>
                <w:rFonts w:ascii="Times New Roman" w:hAnsi="Times New Roman" w:cs="Times New Roman"/>
                <w:bCs/>
                <w:sz w:val="26"/>
                <w:szCs w:val="26"/>
              </w:rPr>
            </w:pPr>
            <w:r w:rsidRPr="00D87A7D">
              <w:rPr>
                <w:rFonts w:ascii="Times New Roman" w:hAnsi="Times New Roman" w:cs="Times New Roman"/>
                <w:bCs/>
                <w:sz w:val="26"/>
                <w:szCs w:val="26"/>
              </w:rPr>
              <w:t>2</w:t>
            </w:r>
          </w:p>
        </w:tc>
        <w:tc>
          <w:tcPr>
            <w:tcW w:w="1417" w:type="dxa"/>
          </w:tcPr>
          <w:p w:rsidR="00753B23" w:rsidRPr="00D87A7D" w:rsidRDefault="00753B23" w:rsidP="009E6EA2">
            <w:pPr>
              <w:widowControl w:val="0"/>
              <w:autoSpaceDE w:val="0"/>
              <w:autoSpaceDN w:val="0"/>
              <w:adjustRightInd w:val="0"/>
              <w:spacing w:after="0" w:line="240" w:lineRule="auto"/>
              <w:jc w:val="center"/>
              <w:rPr>
                <w:rFonts w:ascii="Times New Roman" w:hAnsi="Times New Roman" w:cs="Times New Roman"/>
                <w:bCs/>
                <w:sz w:val="26"/>
                <w:szCs w:val="26"/>
              </w:rPr>
            </w:pPr>
          </w:p>
        </w:tc>
      </w:tr>
      <w:tr w:rsidR="00753B23" w:rsidRPr="00D87A7D" w:rsidTr="009E6EA2">
        <w:trPr>
          <w:jc w:val="center"/>
        </w:trPr>
        <w:tc>
          <w:tcPr>
            <w:tcW w:w="850" w:type="dxa"/>
          </w:tcPr>
          <w:p w:rsidR="00753B23" w:rsidRPr="00D87A7D" w:rsidRDefault="00753B23" w:rsidP="009E6EA2">
            <w:pPr>
              <w:widowControl w:val="0"/>
              <w:autoSpaceDE w:val="0"/>
              <w:autoSpaceDN w:val="0"/>
              <w:adjustRightInd w:val="0"/>
              <w:spacing w:after="0" w:line="240" w:lineRule="auto"/>
              <w:rPr>
                <w:rFonts w:ascii="Times New Roman" w:hAnsi="Times New Roman" w:cs="Times New Roman"/>
                <w:bCs/>
                <w:sz w:val="26"/>
                <w:szCs w:val="26"/>
              </w:rPr>
            </w:pPr>
            <w:r w:rsidRPr="00D87A7D">
              <w:rPr>
                <w:rFonts w:ascii="Times New Roman" w:hAnsi="Times New Roman" w:cs="Times New Roman"/>
                <w:bCs/>
                <w:sz w:val="26"/>
                <w:szCs w:val="26"/>
              </w:rPr>
              <w:t>4.1.3</w:t>
            </w:r>
          </w:p>
        </w:tc>
        <w:tc>
          <w:tcPr>
            <w:tcW w:w="11339" w:type="dxa"/>
          </w:tcPr>
          <w:p w:rsidR="00753B23" w:rsidRPr="00D87A7D" w:rsidRDefault="00753B23" w:rsidP="009E6EA2">
            <w:pPr>
              <w:widowControl w:val="0"/>
              <w:spacing w:after="0" w:line="240" w:lineRule="auto"/>
              <w:rPr>
                <w:rFonts w:ascii="Times New Roman" w:hAnsi="Times New Roman" w:cs="Times New Roman"/>
                <w:sz w:val="26"/>
                <w:szCs w:val="26"/>
              </w:rPr>
            </w:pPr>
            <w:r w:rsidRPr="00D87A7D">
              <w:rPr>
                <w:rFonts w:ascii="Times New Roman" w:hAnsi="Times New Roman" w:cs="Times New Roman"/>
                <w:sz w:val="26"/>
                <w:szCs w:val="26"/>
              </w:rPr>
              <w:t>Основы трансфузиологии. Правила переливания крови. Определение группы крови, резус-фактора. Проведение проб перед переливанием крови.</w:t>
            </w:r>
          </w:p>
          <w:p w:rsidR="00753B23" w:rsidRPr="00D87A7D" w:rsidRDefault="00753B23" w:rsidP="009E6EA2">
            <w:pPr>
              <w:widowControl w:val="0"/>
              <w:spacing w:after="0" w:line="240" w:lineRule="auto"/>
              <w:rPr>
                <w:rFonts w:ascii="Times New Roman" w:hAnsi="Times New Roman" w:cs="Times New Roman"/>
                <w:sz w:val="26"/>
                <w:szCs w:val="26"/>
              </w:rPr>
            </w:pPr>
            <w:r w:rsidRPr="00D87A7D">
              <w:rPr>
                <w:rFonts w:ascii="Times New Roman" w:hAnsi="Times New Roman" w:cs="Times New Roman"/>
                <w:b/>
                <w:sz w:val="26"/>
                <w:szCs w:val="26"/>
              </w:rPr>
              <w:t>практика</w:t>
            </w:r>
            <w:proofErr w:type="gramStart"/>
            <w:r w:rsidRPr="00D87A7D">
              <w:rPr>
                <w:rFonts w:ascii="Times New Roman" w:hAnsi="Times New Roman" w:cs="Times New Roman"/>
                <w:b/>
                <w:sz w:val="26"/>
                <w:szCs w:val="26"/>
              </w:rPr>
              <w:t xml:space="preserve"> </w:t>
            </w:r>
            <w:r w:rsidRPr="00D87A7D">
              <w:rPr>
                <w:rFonts w:ascii="Times New Roman" w:hAnsi="Times New Roman" w:cs="Times New Roman"/>
                <w:sz w:val="26"/>
                <w:szCs w:val="26"/>
              </w:rPr>
              <w:t>С</w:t>
            </w:r>
            <w:proofErr w:type="gramEnd"/>
            <w:r w:rsidRPr="00D87A7D">
              <w:rPr>
                <w:rFonts w:ascii="Times New Roman" w:hAnsi="Times New Roman" w:cs="Times New Roman"/>
                <w:sz w:val="26"/>
                <w:szCs w:val="26"/>
              </w:rPr>
              <w:t xml:space="preserve">облюдать технологию работы процедурной медицинской сестры с кабинетами и отделениями переливания крови. Определить критерии биологической полноценности консервированной крови и ее пригодность для переливания. Определить гемолиз и признаки инфицированности </w:t>
            </w:r>
            <w:r w:rsidR="007E1085" w:rsidRPr="00D87A7D">
              <w:rPr>
                <w:rFonts w:ascii="Times New Roman" w:hAnsi="Times New Roman" w:cs="Times New Roman"/>
                <w:sz w:val="26"/>
                <w:szCs w:val="26"/>
              </w:rPr>
              <w:t>крови. Установить</w:t>
            </w:r>
            <w:r w:rsidRPr="00D87A7D">
              <w:rPr>
                <w:rFonts w:ascii="Times New Roman" w:hAnsi="Times New Roman" w:cs="Times New Roman"/>
                <w:sz w:val="26"/>
                <w:szCs w:val="26"/>
              </w:rPr>
              <w:t xml:space="preserve"> психологический контакт с пациентом. Выявить проблемы пациента, связанные с гемотрансфузией. Соблюдать технологию переливания крови и </w:t>
            </w:r>
            <w:proofErr w:type="spellStart"/>
            <w:r w:rsidRPr="00D87A7D">
              <w:rPr>
                <w:rFonts w:ascii="Times New Roman" w:hAnsi="Times New Roman" w:cs="Times New Roman"/>
                <w:sz w:val="26"/>
                <w:szCs w:val="26"/>
              </w:rPr>
              <w:t>определить</w:t>
            </w:r>
            <w:proofErr w:type="gramStart"/>
            <w:r w:rsidRPr="00D87A7D">
              <w:rPr>
                <w:rFonts w:ascii="Times New Roman" w:hAnsi="Times New Roman" w:cs="Times New Roman"/>
                <w:sz w:val="26"/>
                <w:szCs w:val="26"/>
              </w:rPr>
              <w:t>:-</w:t>
            </w:r>
            <w:proofErr w:type="gramEnd"/>
            <w:r w:rsidRPr="00D87A7D">
              <w:rPr>
                <w:rFonts w:ascii="Times New Roman" w:hAnsi="Times New Roman" w:cs="Times New Roman"/>
                <w:sz w:val="26"/>
                <w:szCs w:val="26"/>
              </w:rPr>
              <w:t>группу</w:t>
            </w:r>
            <w:proofErr w:type="spellEnd"/>
            <w:r w:rsidRPr="00D87A7D">
              <w:rPr>
                <w:rFonts w:ascii="Times New Roman" w:hAnsi="Times New Roman" w:cs="Times New Roman"/>
                <w:sz w:val="26"/>
                <w:szCs w:val="26"/>
              </w:rPr>
              <w:t xml:space="preserve"> крови реципиента; группу крови донора;</w:t>
            </w:r>
          </w:p>
          <w:p w:rsidR="00753B23" w:rsidRPr="00D87A7D" w:rsidRDefault="00753B23" w:rsidP="009E6EA2">
            <w:pPr>
              <w:widowControl w:val="0"/>
              <w:spacing w:after="0" w:line="240" w:lineRule="auto"/>
              <w:rPr>
                <w:rFonts w:ascii="Times New Roman" w:hAnsi="Times New Roman" w:cs="Times New Roman"/>
                <w:b/>
                <w:sz w:val="26"/>
                <w:szCs w:val="26"/>
              </w:rPr>
            </w:pPr>
            <w:r w:rsidRPr="00D87A7D">
              <w:rPr>
                <w:rFonts w:ascii="Times New Roman" w:hAnsi="Times New Roman" w:cs="Times New Roman"/>
                <w:sz w:val="26"/>
                <w:szCs w:val="26"/>
              </w:rPr>
              <w:t xml:space="preserve">резус  принадлежность реципиента; пробу на индивидуальную совместимость; совместимость по резус-фактору; </w:t>
            </w:r>
            <w:proofErr w:type="gramStart"/>
            <w:r w:rsidRPr="00D87A7D">
              <w:rPr>
                <w:rFonts w:ascii="Times New Roman" w:hAnsi="Times New Roman" w:cs="Times New Roman"/>
                <w:sz w:val="26"/>
                <w:szCs w:val="26"/>
              </w:rPr>
              <w:t>-б</w:t>
            </w:r>
            <w:proofErr w:type="gramEnd"/>
            <w:r w:rsidRPr="00D87A7D">
              <w:rPr>
                <w:rFonts w:ascii="Times New Roman" w:hAnsi="Times New Roman" w:cs="Times New Roman"/>
                <w:sz w:val="26"/>
                <w:szCs w:val="26"/>
              </w:rPr>
              <w:t>иологическую пробу.</w:t>
            </w:r>
          </w:p>
        </w:tc>
        <w:tc>
          <w:tcPr>
            <w:tcW w:w="1134" w:type="dxa"/>
          </w:tcPr>
          <w:p w:rsidR="00753B23" w:rsidRPr="00D87A7D" w:rsidRDefault="00753B23" w:rsidP="009E6EA2">
            <w:pPr>
              <w:widowControl w:val="0"/>
              <w:autoSpaceDE w:val="0"/>
              <w:autoSpaceDN w:val="0"/>
              <w:adjustRightInd w:val="0"/>
              <w:spacing w:after="0" w:line="240" w:lineRule="auto"/>
              <w:jc w:val="center"/>
              <w:rPr>
                <w:rFonts w:ascii="Times New Roman" w:hAnsi="Times New Roman" w:cs="Times New Roman"/>
                <w:bCs/>
                <w:sz w:val="26"/>
                <w:szCs w:val="26"/>
              </w:rPr>
            </w:pPr>
          </w:p>
        </w:tc>
        <w:tc>
          <w:tcPr>
            <w:tcW w:w="1417" w:type="dxa"/>
          </w:tcPr>
          <w:p w:rsidR="00753B23" w:rsidRPr="00D87A7D" w:rsidRDefault="00753B23" w:rsidP="009E6EA2">
            <w:pPr>
              <w:widowControl w:val="0"/>
              <w:autoSpaceDE w:val="0"/>
              <w:autoSpaceDN w:val="0"/>
              <w:adjustRightInd w:val="0"/>
              <w:spacing w:after="0" w:line="240" w:lineRule="auto"/>
              <w:jc w:val="center"/>
              <w:rPr>
                <w:rFonts w:ascii="Times New Roman" w:hAnsi="Times New Roman" w:cs="Times New Roman"/>
                <w:bCs/>
                <w:sz w:val="26"/>
                <w:szCs w:val="26"/>
              </w:rPr>
            </w:pPr>
            <w:r w:rsidRPr="00D87A7D">
              <w:rPr>
                <w:rFonts w:ascii="Times New Roman" w:hAnsi="Times New Roman" w:cs="Times New Roman"/>
                <w:bCs/>
                <w:sz w:val="26"/>
                <w:szCs w:val="26"/>
              </w:rPr>
              <w:t>4</w:t>
            </w:r>
          </w:p>
        </w:tc>
      </w:tr>
      <w:tr w:rsidR="00753B23" w:rsidRPr="00D87A7D" w:rsidTr="009E6EA2">
        <w:trPr>
          <w:jc w:val="center"/>
        </w:trPr>
        <w:tc>
          <w:tcPr>
            <w:tcW w:w="850" w:type="dxa"/>
          </w:tcPr>
          <w:p w:rsidR="00753B23" w:rsidRPr="00D87A7D" w:rsidRDefault="00753B23" w:rsidP="009E6EA2">
            <w:pPr>
              <w:widowControl w:val="0"/>
              <w:autoSpaceDE w:val="0"/>
              <w:autoSpaceDN w:val="0"/>
              <w:adjustRightInd w:val="0"/>
              <w:spacing w:after="0" w:line="240" w:lineRule="auto"/>
              <w:rPr>
                <w:rFonts w:ascii="Times New Roman" w:hAnsi="Times New Roman" w:cs="Times New Roman"/>
                <w:bCs/>
                <w:sz w:val="26"/>
                <w:szCs w:val="26"/>
              </w:rPr>
            </w:pPr>
            <w:r w:rsidRPr="00D87A7D">
              <w:rPr>
                <w:rFonts w:ascii="Times New Roman" w:hAnsi="Times New Roman" w:cs="Times New Roman"/>
                <w:bCs/>
                <w:sz w:val="26"/>
                <w:szCs w:val="26"/>
              </w:rPr>
              <w:t>4.1.4</w:t>
            </w:r>
          </w:p>
        </w:tc>
        <w:tc>
          <w:tcPr>
            <w:tcW w:w="11339" w:type="dxa"/>
          </w:tcPr>
          <w:p w:rsidR="00753B23" w:rsidRPr="00D87A7D" w:rsidRDefault="00753B23" w:rsidP="009E6EA2">
            <w:pPr>
              <w:widowControl w:val="0"/>
              <w:spacing w:after="0" w:line="240" w:lineRule="auto"/>
              <w:rPr>
                <w:rFonts w:ascii="Times New Roman" w:hAnsi="Times New Roman" w:cs="Times New Roman"/>
                <w:sz w:val="26"/>
                <w:szCs w:val="26"/>
              </w:rPr>
            </w:pPr>
            <w:r w:rsidRPr="00D87A7D">
              <w:rPr>
                <w:rFonts w:ascii="Times New Roman" w:hAnsi="Times New Roman" w:cs="Times New Roman"/>
                <w:sz w:val="26"/>
                <w:szCs w:val="26"/>
              </w:rPr>
              <w:t>Применение лекарственных средств.</w:t>
            </w:r>
          </w:p>
          <w:p w:rsidR="00753B23" w:rsidRPr="00D87A7D" w:rsidRDefault="00753B23" w:rsidP="009E6EA2">
            <w:pPr>
              <w:widowControl w:val="0"/>
              <w:spacing w:after="0" w:line="240" w:lineRule="auto"/>
              <w:rPr>
                <w:rFonts w:ascii="Times New Roman" w:hAnsi="Times New Roman" w:cs="Times New Roman"/>
                <w:b/>
                <w:sz w:val="26"/>
                <w:szCs w:val="26"/>
              </w:rPr>
            </w:pPr>
            <w:r w:rsidRPr="00D87A7D">
              <w:rPr>
                <w:rFonts w:ascii="Times New Roman" w:hAnsi="Times New Roman" w:cs="Times New Roman"/>
                <w:b/>
                <w:sz w:val="26"/>
                <w:szCs w:val="26"/>
              </w:rPr>
              <w:t>практика</w:t>
            </w:r>
            <w:proofErr w:type="gramStart"/>
            <w:r w:rsidRPr="00D87A7D">
              <w:rPr>
                <w:rFonts w:ascii="Times New Roman" w:hAnsi="Times New Roman" w:cs="Times New Roman"/>
                <w:b/>
                <w:sz w:val="26"/>
                <w:szCs w:val="26"/>
              </w:rPr>
              <w:t xml:space="preserve"> </w:t>
            </w:r>
            <w:r w:rsidRPr="00D87A7D">
              <w:rPr>
                <w:rFonts w:ascii="Times New Roman" w:hAnsi="Times New Roman" w:cs="Times New Roman"/>
                <w:sz w:val="26"/>
                <w:szCs w:val="26"/>
              </w:rPr>
              <w:t>О</w:t>
            </w:r>
            <w:proofErr w:type="gramEnd"/>
            <w:r w:rsidRPr="00D87A7D">
              <w:rPr>
                <w:rFonts w:ascii="Times New Roman" w:hAnsi="Times New Roman" w:cs="Times New Roman"/>
                <w:sz w:val="26"/>
                <w:szCs w:val="26"/>
              </w:rPr>
              <w:t xml:space="preserve">существить сестринский процесс при парентеральном введении лекарственных веществ: установить психологический контакт с пациентом, выявить проблемы пациента, связанные с инъекцией, решить их. Соблюдать алгоритм действий медицинской сестры в обращении с лекарственными средствами. Обработать руки. Собрать </w:t>
            </w:r>
            <w:proofErr w:type="gramStart"/>
            <w:r w:rsidRPr="00D87A7D">
              <w:rPr>
                <w:rFonts w:ascii="Times New Roman" w:hAnsi="Times New Roman" w:cs="Times New Roman"/>
                <w:sz w:val="26"/>
                <w:szCs w:val="26"/>
              </w:rPr>
              <w:t>шприц</w:t>
            </w:r>
            <w:proofErr w:type="gramEnd"/>
            <w:r w:rsidRPr="00D87A7D">
              <w:rPr>
                <w:rFonts w:ascii="Times New Roman" w:hAnsi="Times New Roman" w:cs="Times New Roman"/>
                <w:sz w:val="26"/>
                <w:szCs w:val="26"/>
              </w:rPr>
              <w:t xml:space="preserve"> упакованный в </w:t>
            </w:r>
            <w:proofErr w:type="spellStart"/>
            <w:r w:rsidRPr="00D87A7D">
              <w:rPr>
                <w:rFonts w:ascii="Times New Roman" w:hAnsi="Times New Roman" w:cs="Times New Roman"/>
                <w:sz w:val="26"/>
                <w:szCs w:val="26"/>
              </w:rPr>
              <w:t>крафт-пакет</w:t>
            </w:r>
            <w:proofErr w:type="spellEnd"/>
            <w:r w:rsidRPr="00D87A7D">
              <w:rPr>
                <w:rFonts w:ascii="Times New Roman" w:hAnsi="Times New Roman" w:cs="Times New Roman"/>
                <w:sz w:val="26"/>
                <w:szCs w:val="26"/>
              </w:rPr>
              <w:t xml:space="preserve">, со </w:t>
            </w:r>
            <w:r w:rsidRPr="00D87A7D">
              <w:rPr>
                <w:rFonts w:ascii="Times New Roman" w:hAnsi="Times New Roman" w:cs="Times New Roman"/>
                <w:sz w:val="26"/>
                <w:szCs w:val="26"/>
              </w:rPr>
              <w:lastRenderedPageBreak/>
              <w:t xml:space="preserve">стерильного стола. Набрать раствор из ампулы и флакона. Проводить подкожные, внутримышечные, в/венные инъекции по технологии выполнения инъекций: подготовка к процедуре, выполнение процедуры, окончание процедуры. Заполнить систему для внутривенных </w:t>
            </w:r>
            <w:proofErr w:type="spellStart"/>
            <w:r w:rsidRPr="00D87A7D">
              <w:rPr>
                <w:rFonts w:ascii="Times New Roman" w:hAnsi="Times New Roman" w:cs="Times New Roman"/>
                <w:sz w:val="26"/>
                <w:szCs w:val="26"/>
              </w:rPr>
              <w:t>инфузий</w:t>
            </w:r>
            <w:proofErr w:type="spellEnd"/>
            <w:r w:rsidRPr="00D87A7D">
              <w:rPr>
                <w:rFonts w:ascii="Times New Roman" w:hAnsi="Times New Roman" w:cs="Times New Roman"/>
                <w:sz w:val="26"/>
                <w:szCs w:val="26"/>
              </w:rPr>
              <w:t xml:space="preserve"> и выполнять </w:t>
            </w:r>
            <w:proofErr w:type="gramStart"/>
            <w:r w:rsidRPr="00D87A7D">
              <w:rPr>
                <w:rFonts w:ascii="Times New Roman" w:hAnsi="Times New Roman" w:cs="Times New Roman"/>
                <w:sz w:val="26"/>
                <w:szCs w:val="26"/>
              </w:rPr>
              <w:t>внутривенные</w:t>
            </w:r>
            <w:proofErr w:type="gramEnd"/>
            <w:r w:rsidRPr="00D87A7D">
              <w:rPr>
                <w:rFonts w:ascii="Times New Roman" w:hAnsi="Times New Roman" w:cs="Times New Roman"/>
                <w:sz w:val="26"/>
                <w:szCs w:val="26"/>
              </w:rPr>
              <w:t xml:space="preserve"> </w:t>
            </w:r>
            <w:proofErr w:type="spellStart"/>
            <w:r w:rsidRPr="00D87A7D">
              <w:rPr>
                <w:rFonts w:ascii="Times New Roman" w:hAnsi="Times New Roman" w:cs="Times New Roman"/>
                <w:sz w:val="26"/>
                <w:szCs w:val="26"/>
              </w:rPr>
              <w:t>инфузии</w:t>
            </w:r>
            <w:proofErr w:type="spellEnd"/>
            <w:r w:rsidRPr="00D87A7D">
              <w:rPr>
                <w:rFonts w:ascii="Times New Roman" w:hAnsi="Times New Roman" w:cs="Times New Roman"/>
                <w:sz w:val="26"/>
                <w:szCs w:val="26"/>
              </w:rPr>
              <w:t xml:space="preserve"> согласно стандартизированных сестринских технологий. Оказать доврачебную помощь при осложнениях инъекций и побочных действиях лекарственных средств.</w:t>
            </w:r>
          </w:p>
        </w:tc>
        <w:tc>
          <w:tcPr>
            <w:tcW w:w="1134" w:type="dxa"/>
          </w:tcPr>
          <w:p w:rsidR="00753B23" w:rsidRPr="00D87A7D" w:rsidRDefault="00753B23" w:rsidP="009E6EA2">
            <w:pPr>
              <w:widowControl w:val="0"/>
              <w:autoSpaceDE w:val="0"/>
              <w:autoSpaceDN w:val="0"/>
              <w:adjustRightInd w:val="0"/>
              <w:spacing w:after="0" w:line="240" w:lineRule="auto"/>
              <w:jc w:val="center"/>
              <w:rPr>
                <w:rFonts w:ascii="Times New Roman" w:hAnsi="Times New Roman" w:cs="Times New Roman"/>
                <w:bCs/>
                <w:sz w:val="26"/>
                <w:szCs w:val="26"/>
              </w:rPr>
            </w:pPr>
          </w:p>
        </w:tc>
        <w:tc>
          <w:tcPr>
            <w:tcW w:w="1417" w:type="dxa"/>
          </w:tcPr>
          <w:p w:rsidR="00753B23" w:rsidRPr="00D87A7D" w:rsidRDefault="00753B23" w:rsidP="009E6EA2">
            <w:pPr>
              <w:widowControl w:val="0"/>
              <w:autoSpaceDE w:val="0"/>
              <w:autoSpaceDN w:val="0"/>
              <w:adjustRightInd w:val="0"/>
              <w:spacing w:after="0" w:line="240" w:lineRule="auto"/>
              <w:jc w:val="center"/>
              <w:rPr>
                <w:rFonts w:ascii="Times New Roman" w:hAnsi="Times New Roman" w:cs="Times New Roman"/>
                <w:bCs/>
                <w:sz w:val="26"/>
                <w:szCs w:val="26"/>
              </w:rPr>
            </w:pPr>
            <w:r w:rsidRPr="00D87A7D">
              <w:rPr>
                <w:rFonts w:ascii="Times New Roman" w:hAnsi="Times New Roman" w:cs="Times New Roman"/>
                <w:bCs/>
                <w:sz w:val="26"/>
                <w:szCs w:val="26"/>
              </w:rPr>
              <w:t>2</w:t>
            </w:r>
          </w:p>
        </w:tc>
      </w:tr>
      <w:tr w:rsidR="00753B23" w:rsidRPr="00D87A7D" w:rsidTr="009E6EA2">
        <w:trPr>
          <w:jc w:val="center"/>
        </w:trPr>
        <w:tc>
          <w:tcPr>
            <w:tcW w:w="850" w:type="dxa"/>
          </w:tcPr>
          <w:p w:rsidR="00753B23" w:rsidRPr="00D87A7D" w:rsidRDefault="00753B23" w:rsidP="009E6EA2">
            <w:pPr>
              <w:widowControl w:val="0"/>
              <w:autoSpaceDE w:val="0"/>
              <w:autoSpaceDN w:val="0"/>
              <w:adjustRightInd w:val="0"/>
              <w:spacing w:after="0" w:line="240" w:lineRule="auto"/>
              <w:rPr>
                <w:rFonts w:ascii="Times New Roman" w:hAnsi="Times New Roman" w:cs="Times New Roman"/>
                <w:bCs/>
                <w:sz w:val="26"/>
                <w:szCs w:val="26"/>
              </w:rPr>
            </w:pPr>
            <w:r w:rsidRPr="00D87A7D">
              <w:rPr>
                <w:rFonts w:ascii="Times New Roman" w:hAnsi="Times New Roman" w:cs="Times New Roman"/>
                <w:bCs/>
                <w:sz w:val="26"/>
                <w:szCs w:val="26"/>
              </w:rPr>
              <w:lastRenderedPageBreak/>
              <w:t>4.1.5</w:t>
            </w:r>
          </w:p>
        </w:tc>
        <w:tc>
          <w:tcPr>
            <w:tcW w:w="11339" w:type="dxa"/>
          </w:tcPr>
          <w:p w:rsidR="00753B23" w:rsidRPr="00D87A7D" w:rsidRDefault="00753B23" w:rsidP="009E6EA2">
            <w:pPr>
              <w:pStyle w:val="3"/>
              <w:spacing w:line="240" w:lineRule="auto"/>
              <w:jc w:val="left"/>
              <w:rPr>
                <w:sz w:val="26"/>
                <w:szCs w:val="26"/>
              </w:rPr>
            </w:pPr>
            <w:r w:rsidRPr="00D87A7D">
              <w:rPr>
                <w:sz w:val="26"/>
                <w:szCs w:val="26"/>
              </w:rPr>
              <w:t>Участие медицинской сестры в организации обучения пациента.</w:t>
            </w:r>
          </w:p>
          <w:p w:rsidR="00753B23" w:rsidRPr="00D87A7D" w:rsidRDefault="00753B23" w:rsidP="009E6EA2">
            <w:pPr>
              <w:pStyle w:val="3"/>
              <w:spacing w:line="240" w:lineRule="auto"/>
              <w:jc w:val="left"/>
              <w:rPr>
                <w:b/>
                <w:sz w:val="26"/>
                <w:szCs w:val="26"/>
              </w:rPr>
            </w:pPr>
            <w:r w:rsidRPr="00D87A7D">
              <w:rPr>
                <w:b/>
                <w:sz w:val="26"/>
                <w:szCs w:val="26"/>
              </w:rPr>
              <w:t xml:space="preserve">практика </w:t>
            </w:r>
            <w:r w:rsidRPr="00D87A7D">
              <w:rPr>
                <w:rStyle w:val="4"/>
                <w:rFonts w:eastAsiaTheme="minorEastAsia"/>
                <w:color w:val="auto"/>
                <w:sz w:val="26"/>
                <w:szCs w:val="26"/>
              </w:rPr>
              <w:t xml:space="preserve">Особенности сестринского обучения в условиях школы здоровья, принципы разработки методического обеспечения занятий с пациентами. </w:t>
            </w:r>
            <w:proofErr w:type="gramStart"/>
            <w:r w:rsidRPr="00D87A7D">
              <w:rPr>
                <w:rStyle w:val="4"/>
                <w:rFonts w:eastAsiaTheme="minorEastAsia"/>
                <w:color w:val="auto"/>
                <w:sz w:val="26"/>
                <w:szCs w:val="26"/>
              </w:rPr>
              <w:t>Организовать учебное занятие в условиях школы здоровья с учетом специфики заболевания, возраста и других особенностей пациентов, разработать учебный план и конспекты занятий в школе здоровья, подготовить методический материал в школе здоровья</w:t>
            </w:r>
            <w:r w:rsidRPr="00D87A7D">
              <w:rPr>
                <w:b/>
                <w:sz w:val="26"/>
                <w:szCs w:val="26"/>
              </w:rPr>
              <w:t>.</w:t>
            </w:r>
            <w:proofErr w:type="gramEnd"/>
          </w:p>
        </w:tc>
        <w:tc>
          <w:tcPr>
            <w:tcW w:w="1134" w:type="dxa"/>
          </w:tcPr>
          <w:p w:rsidR="00753B23" w:rsidRPr="00D87A7D" w:rsidRDefault="00753B23" w:rsidP="009E6EA2">
            <w:pPr>
              <w:widowControl w:val="0"/>
              <w:autoSpaceDE w:val="0"/>
              <w:autoSpaceDN w:val="0"/>
              <w:adjustRightInd w:val="0"/>
              <w:spacing w:after="0" w:line="240" w:lineRule="auto"/>
              <w:jc w:val="center"/>
              <w:rPr>
                <w:rFonts w:ascii="Times New Roman" w:hAnsi="Times New Roman" w:cs="Times New Roman"/>
                <w:bCs/>
                <w:sz w:val="26"/>
                <w:szCs w:val="26"/>
              </w:rPr>
            </w:pPr>
          </w:p>
        </w:tc>
        <w:tc>
          <w:tcPr>
            <w:tcW w:w="1417" w:type="dxa"/>
          </w:tcPr>
          <w:p w:rsidR="00753B23" w:rsidRPr="00D87A7D" w:rsidRDefault="00753B23" w:rsidP="009E6EA2">
            <w:pPr>
              <w:widowControl w:val="0"/>
              <w:autoSpaceDE w:val="0"/>
              <w:autoSpaceDN w:val="0"/>
              <w:adjustRightInd w:val="0"/>
              <w:spacing w:after="0" w:line="240" w:lineRule="auto"/>
              <w:jc w:val="center"/>
              <w:rPr>
                <w:rFonts w:ascii="Times New Roman" w:hAnsi="Times New Roman" w:cs="Times New Roman"/>
                <w:bCs/>
                <w:sz w:val="26"/>
                <w:szCs w:val="26"/>
              </w:rPr>
            </w:pPr>
            <w:r w:rsidRPr="00D87A7D">
              <w:rPr>
                <w:rFonts w:ascii="Times New Roman" w:hAnsi="Times New Roman" w:cs="Times New Roman"/>
                <w:bCs/>
                <w:sz w:val="26"/>
                <w:szCs w:val="26"/>
              </w:rPr>
              <w:t>2</w:t>
            </w:r>
          </w:p>
        </w:tc>
      </w:tr>
      <w:tr w:rsidR="00753B23" w:rsidRPr="00D87A7D" w:rsidTr="009E6EA2">
        <w:trPr>
          <w:jc w:val="center"/>
        </w:trPr>
        <w:tc>
          <w:tcPr>
            <w:tcW w:w="850" w:type="dxa"/>
          </w:tcPr>
          <w:p w:rsidR="00753B23" w:rsidRPr="00D87A7D" w:rsidRDefault="00753B23" w:rsidP="009E6EA2">
            <w:pPr>
              <w:widowControl w:val="0"/>
              <w:autoSpaceDE w:val="0"/>
              <w:autoSpaceDN w:val="0"/>
              <w:adjustRightInd w:val="0"/>
              <w:spacing w:after="0" w:line="240" w:lineRule="auto"/>
              <w:rPr>
                <w:rFonts w:ascii="Times New Roman" w:hAnsi="Times New Roman" w:cs="Times New Roman"/>
                <w:bCs/>
                <w:sz w:val="26"/>
                <w:szCs w:val="26"/>
              </w:rPr>
            </w:pPr>
            <w:r w:rsidRPr="00D87A7D">
              <w:rPr>
                <w:rFonts w:ascii="Times New Roman" w:hAnsi="Times New Roman" w:cs="Times New Roman"/>
                <w:bCs/>
                <w:sz w:val="26"/>
                <w:szCs w:val="26"/>
              </w:rPr>
              <w:t>4.1.6</w:t>
            </w:r>
          </w:p>
        </w:tc>
        <w:tc>
          <w:tcPr>
            <w:tcW w:w="11339" w:type="dxa"/>
          </w:tcPr>
          <w:p w:rsidR="00753B23" w:rsidRPr="00D87A7D" w:rsidRDefault="00753B23" w:rsidP="009E6EA2">
            <w:pPr>
              <w:widowControl w:val="0"/>
              <w:spacing w:after="0" w:line="240" w:lineRule="auto"/>
              <w:rPr>
                <w:rFonts w:ascii="Times New Roman" w:hAnsi="Times New Roman" w:cs="Times New Roman"/>
                <w:sz w:val="26"/>
                <w:szCs w:val="26"/>
              </w:rPr>
            </w:pPr>
            <w:r w:rsidRPr="00D87A7D">
              <w:rPr>
                <w:rFonts w:ascii="Times New Roman" w:hAnsi="Times New Roman" w:cs="Times New Roman"/>
                <w:sz w:val="26"/>
                <w:szCs w:val="26"/>
              </w:rPr>
              <w:t>Электрокардиография.</w:t>
            </w:r>
          </w:p>
          <w:p w:rsidR="00753B23" w:rsidRPr="00D87A7D" w:rsidRDefault="00753B23" w:rsidP="009E6EA2">
            <w:pPr>
              <w:widowControl w:val="0"/>
              <w:spacing w:after="0" w:line="240" w:lineRule="auto"/>
              <w:rPr>
                <w:rFonts w:ascii="Times New Roman" w:hAnsi="Times New Roman" w:cs="Times New Roman"/>
                <w:sz w:val="26"/>
                <w:szCs w:val="26"/>
              </w:rPr>
            </w:pPr>
            <w:r w:rsidRPr="00D87A7D">
              <w:rPr>
                <w:rFonts w:ascii="Times New Roman" w:hAnsi="Times New Roman" w:cs="Times New Roman"/>
                <w:b/>
                <w:sz w:val="26"/>
                <w:szCs w:val="26"/>
              </w:rPr>
              <w:t xml:space="preserve">теория </w:t>
            </w:r>
            <w:r w:rsidRPr="00D87A7D">
              <w:rPr>
                <w:rFonts w:ascii="Times New Roman" w:hAnsi="Times New Roman" w:cs="Times New Roman"/>
                <w:sz w:val="26"/>
                <w:szCs w:val="26"/>
              </w:rPr>
              <w:t xml:space="preserve">Понятие о механизме биопотенциалов сердца. Функции сердечной мышцы. Устройство электрокардиографа и условия съемки ЭКГ. Правила наложения электродов. Отведения: стандартные, усиленные и грудные. Техника безопасности при съемке ЭКГ. Определение правильности режима на ЭКГ. Требования к оформлению ЭКГ пленки и значение своевременной доставки врачу на расшифровку. </w:t>
            </w:r>
          </w:p>
        </w:tc>
        <w:tc>
          <w:tcPr>
            <w:tcW w:w="1134" w:type="dxa"/>
          </w:tcPr>
          <w:p w:rsidR="00753B23" w:rsidRPr="00D87A7D" w:rsidRDefault="00753B23" w:rsidP="009E6EA2">
            <w:pPr>
              <w:widowControl w:val="0"/>
              <w:autoSpaceDE w:val="0"/>
              <w:autoSpaceDN w:val="0"/>
              <w:adjustRightInd w:val="0"/>
              <w:spacing w:after="0" w:line="240" w:lineRule="auto"/>
              <w:jc w:val="center"/>
              <w:rPr>
                <w:rFonts w:ascii="Times New Roman" w:hAnsi="Times New Roman" w:cs="Times New Roman"/>
                <w:bCs/>
                <w:sz w:val="26"/>
                <w:szCs w:val="26"/>
              </w:rPr>
            </w:pPr>
            <w:r w:rsidRPr="00D87A7D">
              <w:rPr>
                <w:rFonts w:ascii="Times New Roman" w:hAnsi="Times New Roman" w:cs="Times New Roman"/>
                <w:bCs/>
                <w:sz w:val="26"/>
                <w:szCs w:val="26"/>
              </w:rPr>
              <w:t>2</w:t>
            </w:r>
          </w:p>
        </w:tc>
        <w:tc>
          <w:tcPr>
            <w:tcW w:w="1417" w:type="dxa"/>
          </w:tcPr>
          <w:p w:rsidR="00753B23" w:rsidRPr="00D87A7D" w:rsidRDefault="00753B23" w:rsidP="009E6EA2">
            <w:pPr>
              <w:widowControl w:val="0"/>
              <w:autoSpaceDE w:val="0"/>
              <w:autoSpaceDN w:val="0"/>
              <w:adjustRightInd w:val="0"/>
              <w:spacing w:after="0" w:line="240" w:lineRule="auto"/>
              <w:jc w:val="center"/>
              <w:rPr>
                <w:rFonts w:ascii="Times New Roman" w:hAnsi="Times New Roman" w:cs="Times New Roman"/>
                <w:bCs/>
                <w:sz w:val="26"/>
                <w:szCs w:val="26"/>
              </w:rPr>
            </w:pPr>
          </w:p>
        </w:tc>
      </w:tr>
      <w:tr w:rsidR="00753B23" w:rsidRPr="00D87A7D" w:rsidTr="007E1085">
        <w:trPr>
          <w:trHeight w:val="283"/>
          <w:jc w:val="center"/>
        </w:trPr>
        <w:tc>
          <w:tcPr>
            <w:tcW w:w="850" w:type="dxa"/>
          </w:tcPr>
          <w:p w:rsidR="00753B23" w:rsidRPr="00D87A7D" w:rsidRDefault="00753B23" w:rsidP="009E6EA2">
            <w:pPr>
              <w:widowControl w:val="0"/>
              <w:autoSpaceDE w:val="0"/>
              <w:autoSpaceDN w:val="0"/>
              <w:adjustRightInd w:val="0"/>
              <w:spacing w:after="0" w:line="240" w:lineRule="auto"/>
              <w:rPr>
                <w:rFonts w:ascii="Times New Roman" w:hAnsi="Times New Roman" w:cs="Times New Roman"/>
                <w:b/>
                <w:bCs/>
                <w:i/>
                <w:sz w:val="26"/>
                <w:szCs w:val="26"/>
              </w:rPr>
            </w:pPr>
            <w:r w:rsidRPr="00D87A7D">
              <w:rPr>
                <w:rFonts w:ascii="Times New Roman" w:hAnsi="Times New Roman" w:cs="Times New Roman"/>
                <w:b/>
                <w:bCs/>
                <w:i/>
                <w:sz w:val="26"/>
                <w:szCs w:val="26"/>
              </w:rPr>
              <w:t>4.2</w:t>
            </w:r>
          </w:p>
        </w:tc>
        <w:tc>
          <w:tcPr>
            <w:tcW w:w="11339" w:type="dxa"/>
          </w:tcPr>
          <w:p w:rsidR="00753B23" w:rsidRPr="00D87A7D" w:rsidRDefault="00753B23" w:rsidP="009E6EA2">
            <w:pPr>
              <w:widowControl w:val="0"/>
              <w:spacing w:after="0" w:line="240" w:lineRule="auto"/>
              <w:rPr>
                <w:rFonts w:ascii="Times New Roman" w:hAnsi="Times New Roman" w:cs="Times New Roman"/>
                <w:b/>
                <w:i/>
                <w:sz w:val="26"/>
                <w:szCs w:val="26"/>
              </w:rPr>
            </w:pPr>
            <w:r w:rsidRPr="00D87A7D">
              <w:rPr>
                <w:rFonts w:ascii="Times New Roman" w:hAnsi="Times New Roman" w:cs="Times New Roman"/>
                <w:b/>
                <w:i/>
                <w:sz w:val="26"/>
                <w:szCs w:val="26"/>
              </w:rPr>
              <w:t xml:space="preserve">Сестринский уход в кардиологии </w:t>
            </w:r>
          </w:p>
        </w:tc>
        <w:tc>
          <w:tcPr>
            <w:tcW w:w="1134" w:type="dxa"/>
          </w:tcPr>
          <w:p w:rsidR="00753B23" w:rsidRPr="00D87A7D" w:rsidRDefault="00753B23" w:rsidP="009E6EA2">
            <w:pPr>
              <w:widowControl w:val="0"/>
              <w:autoSpaceDE w:val="0"/>
              <w:autoSpaceDN w:val="0"/>
              <w:adjustRightInd w:val="0"/>
              <w:spacing w:after="0" w:line="240" w:lineRule="auto"/>
              <w:jc w:val="center"/>
              <w:rPr>
                <w:rFonts w:ascii="Times New Roman" w:hAnsi="Times New Roman" w:cs="Times New Roman"/>
                <w:b/>
                <w:bCs/>
                <w:i/>
                <w:sz w:val="26"/>
                <w:szCs w:val="26"/>
              </w:rPr>
            </w:pPr>
            <w:r w:rsidRPr="00D87A7D">
              <w:rPr>
                <w:rFonts w:ascii="Times New Roman" w:hAnsi="Times New Roman" w:cs="Times New Roman"/>
                <w:b/>
                <w:bCs/>
                <w:i/>
                <w:sz w:val="26"/>
                <w:szCs w:val="26"/>
              </w:rPr>
              <w:t>24</w:t>
            </w:r>
          </w:p>
        </w:tc>
        <w:tc>
          <w:tcPr>
            <w:tcW w:w="1417" w:type="dxa"/>
          </w:tcPr>
          <w:p w:rsidR="00753B23" w:rsidRPr="00D87A7D" w:rsidRDefault="00753B23" w:rsidP="009E6EA2">
            <w:pPr>
              <w:widowControl w:val="0"/>
              <w:autoSpaceDE w:val="0"/>
              <w:autoSpaceDN w:val="0"/>
              <w:adjustRightInd w:val="0"/>
              <w:spacing w:after="0" w:line="240" w:lineRule="auto"/>
              <w:jc w:val="center"/>
              <w:rPr>
                <w:rFonts w:ascii="Times New Roman" w:hAnsi="Times New Roman" w:cs="Times New Roman"/>
                <w:b/>
                <w:bCs/>
                <w:i/>
                <w:sz w:val="26"/>
                <w:szCs w:val="26"/>
              </w:rPr>
            </w:pPr>
            <w:r w:rsidRPr="00D87A7D">
              <w:rPr>
                <w:rFonts w:ascii="Times New Roman" w:hAnsi="Times New Roman" w:cs="Times New Roman"/>
                <w:b/>
                <w:bCs/>
                <w:i/>
                <w:sz w:val="26"/>
                <w:szCs w:val="26"/>
              </w:rPr>
              <w:t>4</w:t>
            </w:r>
          </w:p>
        </w:tc>
      </w:tr>
      <w:tr w:rsidR="00753B23" w:rsidRPr="00D87A7D" w:rsidTr="009E6EA2">
        <w:trPr>
          <w:jc w:val="center"/>
        </w:trPr>
        <w:tc>
          <w:tcPr>
            <w:tcW w:w="850" w:type="dxa"/>
          </w:tcPr>
          <w:p w:rsidR="00753B23" w:rsidRPr="00D87A7D" w:rsidRDefault="00753B23" w:rsidP="009E6EA2">
            <w:pPr>
              <w:widowControl w:val="0"/>
              <w:autoSpaceDE w:val="0"/>
              <w:autoSpaceDN w:val="0"/>
              <w:adjustRightInd w:val="0"/>
              <w:spacing w:after="0" w:line="240" w:lineRule="auto"/>
              <w:rPr>
                <w:rFonts w:ascii="Times New Roman" w:hAnsi="Times New Roman" w:cs="Times New Roman"/>
                <w:bCs/>
                <w:sz w:val="26"/>
                <w:szCs w:val="26"/>
              </w:rPr>
            </w:pPr>
            <w:r w:rsidRPr="00D87A7D">
              <w:rPr>
                <w:rFonts w:ascii="Times New Roman" w:hAnsi="Times New Roman" w:cs="Times New Roman"/>
                <w:bCs/>
                <w:sz w:val="26"/>
                <w:szCs w:val="26"/>
              </w:rPr>
              <w:t>4.2.1</w:t>
            </w:r>
          </w:p>
        </w:tc>
        <w:tc>
          <w:tcPr>
            <w:tcW w:w="11339" w:type="dxa"/>
          </w:tcPr>
          <w:p w:rsidR="00753B23" w:rsidRPr="00D87A7D" w:rsidRDefault="00753B23" w:rsidP="009E6EA2">
            <w:pPr>
              <w:widowControl w:val="0"/>
              <w:spacing w:after="0" w:line="240" w:lineRule="auto"/>
              <w:rPr>
                <w:rFonts w:ascii="Times New Roman" w:hAnsi="Times New Roman" w:cs="Times New Roman"/>
                <w:sz w:val="26"/>
                <w:szCs w:val="26"/>
              </w:rPr>
            </w:pPr>
            <w:r w:rsidRPr="00D87A7D">
              <w:rPr>
                <w:rFonts w:ascii="Times New Roman" w:hAnsi="Times New Roman" w:cs="Times New Roman"/>
                <w:sz w:val="26"/>
                <w:szCs w:val="26"/>
              </w:rPr>
              <w:t>Клинические и лабораторные методы диагностики в кардиологии.</w:t>
            </w:r>
          </w:p>
          <w:p w:rsidR="00753B23" w:rsidRPr="00D87A7D" w:rsidRDefault="00753B23" w:rsidP="009E6EA2">
            <w:pPr>
              <w:widowControl w:val="0"/>
              <w:spacing w:after="0" w:line="240" w:lineRule="auto"/>
              <w:rPr>
                <w:rFonts w:ascii="Times New Roman" w:hAnsi="Times New Roman" w:cs="Times New Roman"/>
                <w:b/>
                <w:sz w:val="26"/>
                <w:szCs w:val="26"/>
              </w:rPr>
            </w:pPr>
            <w:r w:rsidRPr="00D87A7D">
              <w:rPr>
                <w:rFonts w:ascii="Times New Roman" w:hAnsi="Times New Roman" w:cs="Times New Roman"/>
                <w:b/>
                <w:sz w:val="26"/>
                <w:szCs w:val="26"/>
              </w:rPr>
              <w:t xml:space="preserve">Теория </w:t>
            </w:r>
            <w:proofErr w:type="spellStart"/>
            <w:r w:rsidRPr="00D87A7D">
              <w:rPr>
                <w:rFonts w:ascii="Times New Roman" w:hAnsi="Times New Roman" w:cs="Times New Roman"/>
                <w:sz w:val="26"/>
                <w:szCs w:val="26"/>
              </w:rPr>
              <w:t>Распрос</w:t>
            </w:r>
            <w:proofErr w:type="spellEnd"/>
            <w:r w:rsidRPr="00D87A7D">
              <w:rPr>
                <w:rFonts w:ascii="Times New Roman" w:hAnsi="Times New Roman" w:cs="Times New Roman"/>
                <w:sz w:val="26"/>
                <w:szCs w:val="26"/>
              </w:rPr>
              <w:t xml:space="preserve">. </w:t>
            </w:r>
            <w:proofErr w:type="spellStart"/>
            <w:r w:rsidRPr="00D87A7D">
              <w:rPr>
                <w:rFonts w:ascii="Times New Roman" w:hAnsi="Times New Roman" w:cs="Times New Roman"/>
                <w:sz w:val="26"/>
                <w:szCs w:val="26"/>
              </w:rPr>
              <w:t>Физикальное</w:t>
            </w:r>
            <w:proofErr w:type="spellEnd"/>
            <w:r w:rsidRPr="00D87A7D">
              <w:rPr>
                <w:rFonts w:ascii="Times New Roman" w:hAnsi="Times New Roman" w:cs="Times New Roman"/>
                <w:sz w:val="26"/>
                <w:szCs w:val="26"/>
              </w:rPr>
              <w:t xml:space="preserve"> обследование. Лабораторные методы диагностики.  </w:t>
            </w:r>
          </w:p>
        </w:tc>
        <w:tc>
          <w:tcPr>
            <w:tcW w:w="1134" w:type="dxa"/>
          </w:tcPr>
          <w:p w:rsidR="00753B23" w:rsidRPr="00D87A7D" w:rsidRDefault="00753B23" w:rsidP="009E6EA2">
            <w:pPr>
              <w:widowControl w:val="0"/>
              <w:autoSpaceDE w:val="0"/>
              <w:autoSpaceDN w:val="0"/>
              <w:adjustRightInd w:val="0"/>
              <w:spacing w:after="0" w:line="240" w:lineRule="auto"/>
              <w:jc w:val="center"/>
              <w:rPr>
                <w:rFonts w:ascii="Times New Roman" w:hAnsi="Times New Roman" w:cs="Times New Roman"/>
                <w:bCs/>
                <w:sz w:val="26"/>
                <w:szCs w:val="26"/>
              </w:rPr>
            </w:pPr>
            <w:r w:rsidRPr="00D87A7D">
              <w:rPr>
                <w:rFonts w:ascii="Times New Roman" w:hAnsi="Times New Roman" w:cs="Times New Roman"/>
                <w:bCs/>
                <w:sz w:val="26"/>
                <w:szCs w:val="26"/>
              </w:rPr>
              <w:t>2</w:t>
            </w:r>
          </w:p>
        </w:tc>
        <w:tc>
          <w:tcPr>
            <w:tcW w:w="1417" w:type="dxa"/>
          </w:tcPr>
          <w:p w:rsidR="00753B23" w:rsidRPr="00D87A7D" w:rsidRDefault="00753B23" w:rsidP="009E6EA2">
            <w:pPr>
              <w:widowControl w:val="0"/>
              <w:autoSpaceDE w:val="0"/>
              <w:autoSpaceDN w:val="0"/>
              <w:adjustRightInd w:val="0"/>
              <w:spacing w:after="0" w:line="240" w:lineRule="auto"/>
              <w:jc w:val="center"/>
              <w:rPr>
                <w:rFonts w:ascii="Times New Roman" w:hAnsi="Times New Roman" w:cs="Times New Roman"/>
                <w:bCs/>
                <w:sz w:val="26"/>
                <w:szCs w:val="26"/>
              </w:rPr>
            </w:pPr>
          </w:p>
        </w:tc>
      </w:tr>
      <w:tr w:rsidR="00753B23" w:rsidRPr="00D87A7D" w:rsidTr="009E6EA2">
        <w:trPr>
          <w:jc w:val="center"/>
        </w:trPr>
        <w:tc>
          <w:tcPr>
            <w:tcW w:w="850" w:type="dxa"/>
          </w:tcPr>
          <w:p w:rsidR="00753B23" w:rsidRPr="00D87A7D" w:rsidRDefault="00753B23" w:rsidP="009E6EA2">
            <w:pPr>
              <w:widowControl w:val="0"/>
              <w:autoSpaceDE w:val="0"/>
              <w:autoSpaceDN w:val="0"/>
              <w:adjustRightInd w:val="0"/>
              <w:spacing w:after="0" w:line="240" w:lineRule="auto"/>
              <w:rPr>
                <w:rFonts w:ascii="Times New Roman" w:hAnsi="Times New Roman" w:cs="Times New Roman"/>
                <w:bCs/>
                <w:sz w:val="26"/>
                <w:szCs w:val="26"/>
              </w:rPr>
            </w:pPr>
            <w:r w:rsidRPr="00D87A7D">
              <w:rPr>
                <w:rFonts w:ascii="Times New Roman" w:hAnsi="Times New Roman" w:cs="Times New Roman"/>
                <w:bCs/>
                <w:sz w:val="26"/>
                <w:szCs w:val="26"/>
              </w:rPr>
              <w:t>4.2.2</w:t>
            </w:r>
          </w:p>
        </w:tc>
        <w:tc>
          <w:tcPr>
            <w:tcW w:w="11339" w:type="dxa"/>
          </w:tcPr>
          <w:p w:rsidR="00753B23" w:rsidRPr="00D87A7D" w:rsidRDefault="00753B23" w:rsidP="009E6EA2">
            <w:pPr>
              <w:widowControl w:val="0"/>
              <w:spacing w:after="0" w:line="240" w:lineRule="auto"/>
              <w:rPr>
                <w:rFonts w:ascii="Times New Roman" w:hAnsi="Times New Roman" w:cs="Times New Roman"/>
                <w:sz w:val="26"/>
                <w:szCs w:val="26"/>
              </w:rPr>
            </w:pPr>
            <w:r w:rsidRPr="00D87A7D">
              <w:rPr>
                <w:rFonts w:ascii="Times New Roman" w:hAnsi="Times New Roman" w:cs="Times New Roman"/>
                <w:sz w:val="26"/>
                <w:szCs w:val="26"/>
              </w:rPr>
              <w:t>Атеросклероз.  Сестринский уход при атеросклерозе.</w:t>
            </w:r>
          </w:p>
          <w:p w:rsidR="00753B23" w:rsidRPr="00D87A7D" w:rsidRDefault="00753B23" w:rsidP="009E6EA2">
            <w:pPr>
              <w:widowControl w:val="0"/>
              <w:spacing w:after="0" w:line="240" w:lineRule="auto"/>
              <w:rPr>
                <w:rFonts w:ascii="Times New Roman" w:hAnsi="Times New Roman" w:cs="Times New Roman"/>
                <w:b/>
                <w:sz w:val="26"/>
                <w:szCs w:val="26"/>
              </w:rPr>
            </w:pPr>
            <w:r w:rsidRPr="00D87A7D">
              <w:rPr>
                <w:rFonts w:ascii="Times New Roman" w:hAnsi="Times New Roman" w:cs="Times New Roman"/>
                <w:b/>
                <w:sz w:val="26"/>
                <w:szCs w:val="26"/>
              </w:rPr>
              <w:t>Теория</w:t>
            </w:r>
            <w:r w:rsidRPr="00D87A7D">
              <w:rPr>
                <w:rFonts w:ascii="Times New Roman" w:hAnsi="Times New Roman" w:cs="Times New Roman"/>
                <w:sz w:val="26"/>
                <w:szCs w:val="26"/>
              </w:rPr>
              <w:t xml:space="preserve"> Понятие об атеросклерозе. Предрасполагающие факторы. Распространенность и эпидемиология. Клинические проявления атеросклероза. Профилактика и принципы лечения атеросклероза. Сестринский уход при атеросклерозе.</w:t>
            </w:r>
          </w:p>
        </w:tc>
        <w:tc>
          <w:tcPr>
            <w:tcW w:w="1134" w:type="dxa"/>
          </w:tcPr>
          <w:p w:rsidR="00753B23" w:rsidRPr="00D87A7D" w:rsidRDefault="00753B23" w:rsidP="009E6EA2">
            <w:pPr>
              <w:widowControl w:val="0"/>
              <w:autoSpaceDE w:val="0"/>
              <w:autoSpaceDN w:val="0"/>
              <w:adjustRightInd w:val="0"/>
              <w:spacing w:after="0" w:line="240" w:lineRule="auto"/>
              <w:jc w:val="center"/>
              <w:rPr>
                <w:rFonts w:ascii="Times New Roman" w:hAnsi="Times New Roman" w:cs="Times New Roman"/>
                <w:bCs/>
                <w:sz w:val="26"/>
                <w:szCs w:val="26"/>
              </w:rPr>
            </w:pPr>
            <w:r w:rsidRPr="00D87A7D">
              <w:rPr>
                <w:rFonts w:ascii="Times New Roman" w:hAnsi="Times New Roman" w:cs="Times New Roman"/>
                <w:bCs/>
                <w:sz w:val="26"/>
                <w:szCs w:val="26"/>
              </w:rPr>
              <w:t>2</w:t>
            </w:r>
          </w:p>
        </w:tc>
        <w:tc>
          <w:tcPr>
            <w:tcW w:w="1417" w:type="dxa"/>
          </w:tcPr>
          <w:p w:rsidR="00753B23" w:rsidRPr="00D87A7D" w:rsidRDefault="00753B23" w:rsidP="009E6EA2">
            <w:pPr>
              <w:widowControl w:val="0"/>
              <w:autoSpaceDE w:val="0"/>
              <w:autoSpaceDN w:val="0"/>
              <w:adjustRightInd w:val="0"/>
              <w:spacing w:after="0" w:line="240" w:lineRule="auto"/>
              <w:jc w:val="center"/>
              <w:rPr>
                <w:rFonts w:ascii="Times New Roman" w:hAnsi="Times New Roman" w:cs="Times New Roman"/>
                <w:bCs/>
                <w:sz w:val="26"/>
                <w:szCs w:val="26"/>
              </w:rPr>
            </w:pPr>
          </w:p>
        </w:tc>
      </w:tr>
      <w:tr w:rsidR="00753B23" w:rsidRPr="00D87A7D" w:rsidTr="009E6EA2">
        <w:trPr>
          <w:jc w:val="center"/>
        </w:trPr>
        <w:tc>
          <w:tcPr>
            <w:tcW w:w="850" w:type="dxa"/>
          </w:tcPr>
          <w:p w:rsidR="00753B23" w:rsidRPr="00D87A7D" w:rsidRDefault="00753B23" w:rsidP="009E6EA2">
            <w:pPr>
              <w:widowControl w:val="0"/>
              <w:autoSpaceDE w:val="0"/>
              <w:autoSpaceDN w:val="0"/>
              <w:adjustRightInd w:val="0"/>
              <w:spacing w:after="0" w:line="240" w:lineRule="auto"/>
              <w:rPr>
                <w:rFonts w:ascii="Times New Roman" w:hAnsi="Times New Roman" w:cs="Times New Roman"/>
                <w:bCs/>
                <w:sz w:val="26"/>
                <w:szCs w:val="26"/>
              </w:rPr>
            </w:pPr>
            <w:r w:rsidRPr="00D87A7D">
              <w:rPr>
                <w:rFonts w:ascii="Times New Roman" w:hAnsi="Times New Roman" w:cs="Times New Roman"/>
                <w:bCs/>
                <w:sz w:val="26"/>
                <w:szCs w:val="26"/>
              </w:rPr>
              <w:t>4.2.3</w:t>
            </w:r>
          </w:p>
        </w:tc>
        <w:tc>
          <w:tcPr>
            <w:tcW w:w="11339" w:type="dxa"/>
          </w:tcPr>
          <w:p w:rsidR="00753B23" w:rsidRPr="00D87A7D" w:rsidRDefault="00753B23" w:rsidP="009E6EA2">
            <w:pPr>
              <w:widowControl w:val="0"/>
              <w:spacing w:after="0" w:line="240" w:lineRule="auto"/>
              <w:rPr>
                <w:rFonts w:ascii="Times New Roman" w:hAnsi="Times New Roman" w:cs="Times New Roman"/>
                <w:sz w:val="26"/>
                <w:szCs w:val="26"/>
              </w:rPr>
            </w:pPr>
            <w:r w:rsidRPr="00D87A7D">
              <w:rPr>
                <w:rFonts w:ascii="Times New Roman" w:hAnsi="Times New Roman" w:cs="Times New Roman"/>
                <w:sz w:val="26"/>
                <w:szCs w:val="26"/>
              </w:rPr>
              <w:t xml:space="preserve">Артериальная гипертензия. Сестринский уход при артериальной гипертензии. </w:t>
            </w:r>
          </w:p>
          <w:p w:rsidR="00753B23" w:rsidRPr="00D87A7D" w:rsidRDefault="00753B23" w:rsidP="009E6EA2">
            <w:pPr>
              <w:widowControl w:val="0"/>
              <w:spacing w:after="0" w:line="240" w:lineRule="auto"/>
              <w:rPr>
                <w:rFonts w:ascii="Times New Roman" w:hAnsi="Times New Roman" w:cs="Times New Roman"/>
                <w:sz w:val="26"/>
                <w:szCs w:val="26"/>
              </w:rPr>
            </w:pPr>
            <w:r w:rsidRPr="00D87A7D">
              <w:rPr>
                <w:rFonts w:ascii="Times New Roman" w:hAnsi="Times New Roman" w:cs="Times New Roman"/>
                <w:b/>
                <w:sz w:val="26"/>
                <w:szCs w:val="26"/>
              </w:rPr>
              <w:t xml:space="preserve">Теория </w:t>
            </w:r>
            <w:r w:rsidRPr="00D87A7D">
              <w:rPr>
                <w:rFonts w:ascii="Times New Roman" w:hAnsi="Times New Roman" w:cs="Times New Roman"/>
                <w:sz w:val="26"/>
                <w:szCs w:val="26"/>
              </w:rPr>
              <w:t xml:space="preserve">Понятие </w:t>
            </w:r>
            <w:proofErr w:type="gramStart"/>
            <w:r w:rsidRPr="00D87A7D">
              <w:rPr>
                <w:rFonts w:ascii="Times New Roman" w:hAnsi="Times New Roman" w:cs="Times New Roman"/>
                <w:sz w:val="26"/>
                <w:szCs w:val="26"/>
              </w:rPr>
              <w:t>о</w:t>
            </w:r>
            <w:proofErr w:type="gramEnd"/>
            <w:r w:rsidRPr="00D87A7D">
              <w:rPr>
                <w:rFonts w:ascii="Times New Roman" w:hAnsi="Times New Roman" w:cs="Times New Roman"/>
                <w:sz w:val="26"/>
                <w:szCs w:val="26"/>
              </w:rPr>
              <w:t xml:space="preserve"> артериальной гипертензии. Факторы риска артериальной гипертензии. Классификации артериальной гипертензии. Клинические проявления артериальной гипертензии. Гипертонический криз. Принципы лечения. </w:t>
            </w:r>
          </w:p>
          <w:p w:rsidR="00753B23" w:rsidRPr="00D87A7D" w:rsidRDefault="00753B23" w:rsidP="009E6EA2">
            <w:pPr>
              <w:widowControl w:val="0"/>
              <w:spacing w:after="0" w:line="240" w:lineRule="auto"/>
              <w:rPr>
                <w:rFonts w:ascii="Times New Roman" w:hAnsi="Times New Roman" w:cs="Times New Roman"/>
                <w:b/>
                <w:sz w:val="26"/>
                <w:szCs w:val="26"/>
              </w:rPr>
            </w:pPr>
            <w:r w:rsidRPr="00D87A7D">
              <w:rPr>
                <w:rFonts w:ascii="Times New Roman" w:hAnsi="Times New Roman" w:cs="Times New Roman"/>
                <w:b/>
                <w:sz w:val="26"/>
                <w:szCs w:val="26"/>
              </w:rPr>
              <w:t>Практика.</w:t>
            </w:r>
            <w:r w:rsidRPr="00D87A7D">
              <w:rPr>
                <w:rFonts w:ascii="Times New Roman" w:hAnsi="Times New Roman" w:cs="Times New Roman"/>
                <w:sz w:val="26"/>
                <w:szCs w:val="26"/>
              </w:rPr>
              <w:t xml:space="preserve"> Уход за пациентом с артериальной гипертензией.</w:t>
            </w:r>
          </w:p>
        </w:tc>
        <w:tc>
          <w:tcPr>
            <w:tcW w:w="1134" w:type="dxa"/>
          </w:tcPr>
          <w:p w:rsidR="00753B23" w:rsidRPr="00D87A7D" w:rsidRDefault="00753B23" w:rsidP="009E6EA2">
            <w:pPr>
              <w:widowControl w:val="0"/>
              <w:autoSpaceDE w:val="0"/>
              <w:autoSpaceDN w:val="0"/>
              <w:adjustRightInd w:val="0"/>
              <w:spacing w:after="0" w:line="240" w:lineRule="auto"/>
              <w:jc w:val="center"/>
              <w:rPr>
                <w:rFonts w:ascii="Times New Roman" w:hAnsi="Times New Roman" w:cs="Times New Roman"/>
                <w:bCs/>
                <w:sz w:val="26"/>
                <w:szCs w:val="26"/>
              </w:rPr>
            </w:pPr>
            <w:r w:rsidRPr="00D87A7D">
              <w:rPr>
                <w:rFonts w:ascii="Times New Roman" w:hAnsi="Times New Roman" w:cs="Times New Roman"/>
                <w:bCs/>
                <w:sz w:val="26"/>
                <w:szCs w:val="26"/>
              </w:rPr>
              <w:t>2</w:t>
            </w:r>
          </w:p>
        </w:tc>
        <w:tc>
          <w:tcPr>
            <w:tcW w:w="1417" w:type="dxa"/>
          </w:tcPr>
          <w:p w:rsidR="00753B23" w:rsidRPr="00D87A7D" w:rsidRDefault="00753B23" w:rsidP="009E6EA2">
            <w:pPr>
              <w:widowControl w:val="0"/>
              <w:autoSpaceDE w:val="0"/>
              <w:autoSpaceDN w:val="0"/>
              <w:adjustRightInd w:val="0"/>
              <w:spacing w:after="0" w:line="240" w:lineRule="auto"/>
              <w:jc w:val="center"/>
              <w:rPr>
                <w:rFonts w:ascii="Times New Roman" w:hAnsi="Times New Roman" w:cs="Times New Roman"/>
                <w:bCs/>
                <w:sz w:val="26"/>
                <w:szCs w:val="26"/>
              </w:rPr>
            </w:pPr>
            <w:r w:rsidRPr="00D87A7D">
              <w:rPr>
                <w:rFonts w:ascii="Times New Roman" w:hAnsi="Times New Roman" w:cs="Times New Roman"/>
                <w:bCs/>
                <w:sz w:val="26"/>
                <w:szCs w:val="26"/>
              </w:rPr>
              <w:t>2</w:t>
            </w:r>
          </w:p>
        </w:tc>
      </w:tr>
      <w:tr w:rsidR="00753B23" w:rsidRPr="00D87A7D" w:rsidTr="009E6EA2">
        <w:trPr>
          <w:jc w:val="center"/>
        </w:trPr>
        <w:tc>
          <w:tcPr>
            <w:tcW w:w="850" w:type="dxa"/>
          </w:tcPr>
          <w:p w:rsidR="00753B23" w:rsidRPr="00D87A7D" w:rsidRDefault="00753B23" w:rsidP="009E6EA2">
            <w:pPr>
              <w:widowControl w:val="0"/>
              <w:autoSpaceDE w:val="0"/>
              <w:autoSpaceDN w:val="0"/>
              <w:adjustRightInd w:val="0"/>
              <w:spacing w:after="0" w:line="240" w:lineRule="auto"/>
              <w:rPr>
                <w:rFonts w:ascii="Times New Roman" w:hAnsi="Times New Roman" w:cs="Times New Roman"/>
                <w:bCs/>
                <w:sz w:val="26"/>
                <w:szCs w:val="26"/>
              </w:rPr>
            </w:pPr>
            <w:r w:rsidRPr="00D87A7D">
              <w:rPr>
                <w:rFonts w:ascii="Times New Roman" w:hAnsi="Times New Roman" w:cs="Times New Roman"/>
                <w:bCs/>
                <w:sz w:val="26"/>
                <w:szCs w:val="26"/>
              </w:rPr>
              <w:t>4.2.4</w:t>
            </w:r>
          </w:p>
        </w:tc>
        <w:tc>
          <w:tcPr>
            <w:tcW w:w="11339" w:type="dxa"/>
          </w:tcPr>
          <w:p w:rsidR="00753B23" w:rsidRPr="00D87A7D" w:rsidRDefault="00753B23" w:rsidP="009E6EA2">
            <w:pPr>
              <w:widowControl w:val="0"/>
              <w:spacing w:after="0" w:line="240" w:lineRule="auto"/>
              <w:rPr>
                <w:rFonts w:ascii="Times New Roman" w:hAnsi="Times New Roman" w:cs="Times New Roman"/>
                <w:sz w:val="26"/>
                <w:szCs w:val="26"/>
              </w:rPr>
            </w:pPr>
            <w:proofErr w:type="gramStart"/>
            <w:r w:rsidRPr="00D87A7D">
              <w:rPr>
                <w:rFonts w:ascii="Times New Roman" w:hAnsi="Times New Roman" w:cs="Times New Roman"/>
                <w:sz w:val="26"/>
                <w:szCs w:val="26"/>
              </w:rPr>
              <w:t>Хроническая</w:t>
            </w:r>
            <w:proofErr w:type="gramEnd"/>
            <w:r w:rsidRPr="00D87A7D">
              <w:rPr>
                <w:rFonts w:ascii="Times New Roman" w:hAnsi="Times New Roman" w:cs="Times New Roman"/>
                <w:sz w:val="26"/>
                <w:szCs w:val="26"/>
              </w:rPr>
              <w:t xml:space="preserve"> ИБС. Сестринский уход.</w:t>
            </w:r>
          </w:p>
          <w:p w:rsidR="00753B23" w:rsidRPr="00D87A7D" w:rsidRDefault="00753B23" w:rsidP="009E6EA2">
            <w:pPr>
              <w:widowControl w:val="0"/>
              <w:spacing w:after="0" w:line="240" w:lineRule="auto"/>
              <w:rPr>
                <w:rFonts w:ascii="Times New Roman" w:hAnsi="Times New Roman" w:cs="Times New Roman"/>
                <w:b/>
                <w:sz w:val="26"/>
                <w:szCs w:val="26"/>
              </w:rPr>
            </w:pPr>
            <w:r w:rsidRPr="00D87A7D">
              <w:rPr>
                <w:rFonts w:ascii="Times New Roman" w:hAnsi="Times New Roman" w:cs="Times New Roman"/>
                <w:b/>
                <w:sz w:val="26"/>
                <w:szCs w:val="26"/>
              </w:rPr>
              <w:t>Теория</w:t>
            </w:r>
            <w:r w:rsidRPr="00D87A7D">
              <w:rPr>
                <w:rFonts w:ascii="Times New Roman" w:hAnsi="Times New Roman" w:cs="Times New Roman"/>
                <w:sz w:val="26"/>
                <w:szCs w:val="26"/>
              </w:rPr>
              <w:t xml:space="preserve"> Понятие </w:t>
            </w:r>
            <w:proofErr w:type="gramStart"/>
            <w:r w:rsidRPr="00D87A7D">
              <w:rPr>
                <w:rFonts w:ascii="Times New Roman" w:hAnsi="Times New Roman" w:cs="Times New Roman"/>
                <w:sz w:val="26"/>
                <w:szCs w:val="26"/>
              </w:rPr>
              <w:t>об</w:t>
            </w:r>
            <w:proofErr w:type="gramEnd"/>
            <w:r w:rsidRPr="00D87A7D">
              <w:rPr>
                <w:rFonts w:ascii="Times New Roman" w:hAnsi="Times New Roman" w:cs="Times New Roman"/>
                <w:sz w:val="26"/>
                <w:szCs w:val="26"/>
              </w:rPr>
              <w:t xml:space="preserve"> хронической ИБС. Факторы риска </w:t>
            </w:r>
            <w:proofErr w:type="gramStart"/>
            <w:r w:rsidRPr="00D87A7D">
              <w:rPr>
                <w:rFonts w:ascii="Times New Roman" w:hAnsi="Times New Roman" w:cs="Times New Roman"/>
                <w:sz w:val="26"/>
                <w:szCs w:val="26"/>
              </w:rPr>
              <w:t>хронической</w:t>
            </w:r>
            <w:proofErr w:type="gramEnd"/>
            <w:r w:rsidRPr="00D87A7D">
              <w:rPr>
                <w:rFonts w:ascii="Times New Roman" w:hAnsi="Times New Roman" w:cs="Times New Roman"/>
                <w:sz w:val="26"/>
                <w:szCs w:val="26"/>
              </w:rPr>
              <w:t xml:space="preserve"> ИБС. Классификация. Клиническая картина. Принципы диагностики. Принципы лечения. Сестринский уход при стенокардии. Диспансеризация больных. Принципы реабилитации.</w:t>
            </w:r>
          </w:p>
        </w:tc>
        <w:tc>
          <w:tcPr>
            <w:tcW w:w="1134" w:type="dxa"/>
          </w:tcPr>
          <w:p w:rsidR="00753B23" w:rsidRPr="00D87A7D" w:rsidRDefault="00753B23" w:rsidP="009E6EA2">
            <w:pPr>
              <w:widowControl w:val="0"/>
              <w:autoSpaceDE w:val="0"/>
              <w:autoSpaceDN w:val="0"/>
              <w:adjustRightInd w:val="0"/>
              <w:spacing w:after="0" w:line="240" w:lineRule="auto"/>
              <w:jc w:val="center"/>
              <w:rPr>
                <w:rFonts w:ascii="Times New Roman" w:hAnsi="Times New Roman" w:cs="Times New Roman"/>
                <w:bCs/>
                <w:sz w:val="26"/>
                <w:szCs w:val="26"/>
              </w:rPr>
            </w:pPr>
            <w:r w:rsidRPr="00D87A7D">
              <w:rPr>
                <w:rFonts w:ascii="Times New Roman" w:hAnsi="Times New Roman" w:cs="Times New Roman"/>
                <w:bCs/>
                <w:sz w:val="26"/>
                <w:szCs w:val="26"/>
              </w:rPr>
              <w:t>2</w:t>
            </w:r>
          </w:p>
        </w:tc>
        <w:tc>
          <w:tcPr>
            <w:tcW w:w="1417" w:type="dxa"/>
          </w:tcPr>
          <w:p w:rsidR="00753B23" w:rsidRPr="00D87A7D" w:rsidRDefault="00753B23" w:rsidP="009E6EA2">
            <w:pPr>
              <w:widowControl w:val="0"/>
              <w:autoSpaceDE w:val="0"/>
              <w:autoSpaceDN w:val="0"/>
              <w:adjustRightInd w:val="0"/>
              <w:spacing w:after="0" w:line="240" w:lineRule="auto"/>
              <w:jc w:val="center"/>
              <w:rPr>
                <w:rFonts w:ascii="Times New Roman" w:hAnsi="Times New Roman" w:cs="Times New Roman"/>
                <w:bCs/>
                <w:sz w:val="26"/>
                <w:szCs w:val="26"/>
              </w:rPr>
            </w:pPr>
          </w:p>
        </w:tc>
      </w:tr>
      <w:tr w:rsidR="00753B23" w:rsidRPr="00D87A7D" w:rsidTr="009E6EA2">
        <w:trPr>
          <w:jc w:val="center"/>
        </w:trPr>
        <w:tc>
          <w:tcPr>
            <w:tcW w:w="850" w:type="dxa"/>
          </w:tcPr>
          <w:p w:rsidR="00753B23" w:rsidRPr="00D87A7D" w:rsidRDefault="00753B23" w:rsidP="009E6EA2">
            <w:pPr>
              <w:widowControl w:val="0"/>
              <w:autoSpaceDE w:val="0"/>
              <w:autoSpaceDN w:val="0"/>
              <w:adjustRightInd w:val="0"/>
              <w:spacing w:after="0" w:line="240" w:lineRule="auto"/>
              <w:rPr>
                <w:rFonts w:ascii="Times New Roman" w:hAnsi="Times New Roman" w:cs="Times New Roman"/>
                <w:bCs/>
                <w:sz w:val="26"/>
                <w:szCs w:val="26"/>
              </w:rPr>
            </w:pPr>
            <w:r w:rsidRPr="00D87A7D">
              <w:rPr>
                <w:rFonts w:ascii="Times New Roman" w:hAnsi="Times New Roman" w:cs="Times New Roman"/>
                <w:bCs/>
                <w:sz w:val="26"/>
                <w:szCs w:val="26"/>
              </w:rPr>
              <w:lastRenderedPageBreak/>
              <w:t>4.2.5</w:t>
            </w:r>
          </w:p>
        </w:tc>
        <w:tc>
          <w:tcPr>
            <w:tcW w:w="11339" w:type="dxa"/>
          </w:tcPr>
          <w:p w:rsidR="00753B23" w:rsidRPr="00D87A7D" w:rsidRDefault="00753B23" w:rsidP="009E6EA2">
            <w:pPr>
              <w:widowControl w:val="0"/>
              <w:spacing w:after="0" w:line="240" w:lineRule="auto"/>
              <w:rPr>
                <w:rFonts w:ascii="Times New Roman" w:hAnsi="Times New Roman" w:cs="Times New Roman"/>
                <w:sz w:val="26"/>
                <w:szCs w:val="26"/>
              </w:rPr>
            </w:pPr>
            <w:r w:rsidRPr="00D87A7D">
              <w:rPr>
                <w:rFonts w:ascii="Times New Roman" w:hAnsi="Times New Roman" w:cs="Times New Roman"/>
                <w:sz w:val="26"/>
                <w:szCs w:val="26"/>
              </w:rPr>
              <w:t>Острый коронарный синдром.</w:t>
            </w:r>
          </w:p>
          <w:p w:rsidR="00753B23" w:rsidRPr="00D87A7D" w:rsidRDefault="00753B23" w:rsidP="009E6EA2">
            <w:pPr>
              <w:widowControl w:val="0"/>
              <w:spacing w:after="0" w:line="240" w:lineRule="auto"/>
              <w:rPr>
                <w:rFonts w:ascii="Times New Roman" w:hAnsi="Times New Roman" w:cs="Times New Roman"/>
                <w:sz w:val="26"/>
                <w:szCs w:val="26"/>
              </w:rPr>
            </w:pPr>
            <w:r w:rsidRPr="00D87A7D">
              <w:rPr>
                <w:rFonts w:ascii="Times New Roman" w:hAnsi="Times New Roman" w:cs="Times New Roman"/>
                <w:b/>
                <w:sz w:val="26"/>
                <w:szCs w:val="26"/>
              </w:rPr>
              <w:t xml:space="preserve">Теория </w:t>
            </w:r>
            <w:r w:rsidRPr="00D87A7D">
              <w:rPr>
                <w:rFonts w:ascii="Times New Roman" w:hAnsi="Times New Roman" w:cs="Times New Roman"/>
                <w:sz w:val="26"/>
                <w:szCs w:val="26"/>
              </w:rPr>
              <w:t xml:space="preserve">Эпидемиология. Патогенез. Клиническая картина. Диагностика. Тактика при ОКС с подъемом сегмента </w:t>
            </w:r>
            <w:r w:rsidRPr="00D87A7D">
              <w:rPr>
                <w:rFonts w:ascii="Times New Roman" w:hAnsi="Times New Roman" w:cs="Times New Roman"/>
                <w:sz w:val="26"/>
                <w:szCs w:val="26"/>
                <w:lang w:val="en-US"/>
              </w:rPr>
              <w:t>ST</w:t>
            </w:r>
            <w:r w:rsidRPr="00D87A7D">
              <w:rPr>
                <w:rFonts w:ascii="Times New Roman" w:hAnsi="Times New Roman" w:cs="Times New Roman"/>
                <w:sz w:val="26"/>
                <w:szCs w:val="26"/>
              </w:rPr>
              <w:t xml:space="preserve"> . Тактика при ОКС без подъема сегмента </w:t>
            </w:r>
            <w:r w:rsidRPr="00D87A7D">
              <w:rPr>
                <w:rFonts w:ascii="Times New Roman" w:hAnsi="Times New Roman" w:cs="Times New Roman"/>
                <w:sz w:val="26"/>
                <w:szCs w:val="26"/>
                <w:lang w:val="en-US"/>
              </w:rPr>
              <w:t>ST</w:t>
            </w:r>
            <w:r w:rsidRPr="00D87A7D">
              <w:rPr>
                <w:rFonts w:ascii="Times New Roman" w:hAnsi="Times New Roman" w:cs="Times New Roman"/>
                <w:sz w:val="26"/>
                <w:szCs w:val="26"/>
              </w:rPr>
              <w:t xml:space="preserve"> . Медикаментозная терапия. Вторичная профилактика.</w:t>
            </w:r>
          </w:p>
          <w:p w:rsidR="00753B23" w:rsidRPr="00D87A7D" w:rsidRDefault="00753B23" w:rsidP="009E6EA2">
            <w:pPr>
              <w:widowControl w:val="0"/>
              <w:spacing w:after="0" w:line="240" w:lineRule="auto"/>
              <w:rPr>
                <w:rFonts w:ascii="Times New Roman" w:hAnsi="Times New Roman" w:cs="Times New Roman"/>
                <w:b/>
                <w:sz w:val="26"/>
                <w:szCs w:val="26"/>
              </w:rPr>
            </w:pPr>
            <w:r w:rsidRPr="00D87A7D">
              <w:rPr>
                <w:rFonts w:ascii="Times New Roman" w:hAnsi="Times New Roman" w:cs="Times New Roman"/>
                <w:b/>
                <w:sz w:val="26"/>
                <w:szCs w:val="26"/>
              </w:rPr>
              <w:t xml:space="preserve">Практика </w:t>
            </w:r>
            <w:r w:rsidRPr="00D87A7D">
              <w:rPr>
                <w:rFonts w:ascii="Times New Roman" w:hAnsi="Times New Roman" w:cs="Times New Roman"/>
                <w:sz w:val="26"/>
                <w:szCs w:val="26"/>
              </w:rPr>
              <w:t xml:space="preserve">Эпидемиология. Патогенез. Клиническая картина. Диагностика. Тактика при ОКС с подъемом сегмента </w:t>
            </w:r>
            <w:r w:rsidRPr="00D87A7D">
              <w:rPr>
                <w:rFonts w:ascii="Times New Roman" w:hAnsi="Times New Roman" w:cs="Times New Roman"/>
                <w:sz w:val="26"/>
                <w:szCs w:val="26"/>
                <w:lang w:val="en-US"/>
              </w:rPr>
              <w:t>ST</w:t>
            </w:r>
            <w:r w:rsidRPr="00D87A7D">
              <w:rPr>
                <w:rFonts w:ascii="Times New Roman" w:hAnsi="Times New Roman" w:cs="Times New Roman"/>
                <w:sz w:val="26"/>
                <w:szCs w:val="26"/>
              </w:rPr>
              <w:t xml:space="preserve">. Тактика при ОКС без подъема сегмента </w:t>
            </w:r>
            <w:r w:rsidRPr="00D87A7D">
              <w:rPr>
                <w:rFonts w:ascii="Times New Roman" w:hAnsi="Times New Roman" w:cs="Times New Roman"/>
                <w:sz w:val="26"/>
                <w:szCs w:val="26"/>
                <w:lang w:val="en-US"/>
              </w:rPr>
              <w:t>ST</w:t>
            </w:r>
            <w:r w:rsidRPr="00D87A7D">
              <w:rPr>
                <w:rFonts w:ascii="Times New Roman" w:hAnsi="Times New Roman" w:cs="Times New Roman"/>
                <w:sz w:val="26"/>
                <w:szCs w:val="26"/>
              </w:rPr>
              <w:t>. Медикаментозная терапия. Вторичная профилактика.</w:t>
            </w:r>
          </w:p>
        </w:tc>
        <w:tc>
          <w:tcPr>
            <w:tcW w:w="1134" w:type="dxa"/>
          </w:tcPr>
          <w:p w:rsidR="00753B23" w:rsidRPr="00D87A7D" w:rsidRDefault="00753B23" w:rsidP="009E6EA2">
            <w:pPr>
              <w:widowControl w:val="0"/>
              <w:autoSpaceDE w:val="0"/>
              <w:autoSpaceDN w:val="0"/>
              <w:adjustRightInd w:val="0"/>
              <w:spacing w:after="0" w:line="240" w:lineRule="auto"/>
              <w:jc w:val="center"/>
              <w:rPr>
                <w:rFonts w:ascii="Times New Roman" w:hAnsi="Times New Roman" w:cs="Times New Roman"/>
                <w:bCs/>
                <w:sz w:val="26"/>
                <w:szCs w:val="26"/>
              </w:rPr>
            </w:pPr>
            <w:r w:rsidRPr="00D87A7D">
              <w:rPr>
                <w:rFonts w:ascii="Times New Roman" w:hAnsi="Times New Roman" w:cs="Times New Roman"/>
                <w:bCs/>
                <w:sz w:val="26"/>
                <w:szCs w:val="26"/>
              </w:rPr>
              <w:t>2</w:t>
            </w:r>
          </w:p>
        </w:tc>
        <w:tc>
          <w:tcPr>
            <w:tcW w:w="1417" w:type="dxa"/>
          </w:tcPr>
          <w:p w:rsidR="00753B23" w:rsidRPr="00D87A7D" w:rsidRDefault="00753B23" w:rsidP="009E6EA2">
            <w:pPr>
              <w:widowControl w:val="0"/>
              <w:autoSpaceDE w:val="0"/>
              <w:autoSpaceDN w:val="0"/>
              <w:adjustRightInd w:val="0"/>
              <w:spacing w:after="0" w:line="240" w:lineRule="auto"/>
              <w:jc w:val="center"/>
              <w:rPr>
                <w:rFonts w:ascii="Times New Roman" w:hAnsi="Times New Roman" w:cs="Times New Roman"/>
                <w:bCs/>
                <w:sz w:val="26"/>
                <w:szCs w:val="26"/>
              </w:rPr>
            </w:pPr>
          </w:p>
        </w:tc>
      </w:tr>
      <w:tr w:rsidR="00753B23" w:rsidRPr="00D87A7D" w:rsidTr="009E6EA2">
        <w:trPr>
          <w:jc w:val="center"/>
        </w:trPr>
        <w:tc>
          <w:tcPr>
            <w:tcW w:w="850" w:type="dxa"/>
          </w:tcPr>
          <w:p w:rsidR="00753B23" w:rsidRPr="00D87A7D" w:rsidRDefault="00753B23" w:rsidP="009E6EA2">
            <w:pPr>
              <w:widowControl w:val="0"/>
              <w:autoSpaceDE w:val="0"/>
              <w:autoSpaceDN w:val="0"/>
              <w:adjustRightInd w:val="0"/>
              <w:spacing w:after="0" w:line="240" w:lineRule="auto"/>
              <w:rPr>
                <w:rFonts w:ascii="Times New Roman" w:hAnsi="Times New Roman" w:cs="Times New Roman"/>
                <w:bCs/>
                <w:sz w:val="26"/>
                <w:szCs w:val="26"/>
              </w:rPr>
            </w:pPr>
            <w:r w:rsidRPr="00D87A7D">
              <w:rPr>
                <w:rFonts w:ascii="Times New Roman" w:hAnsi="Times New Roman" w:cs="Times New Roman"/>
                <w:bCs/>
                <w:sz w:val="26"/>
                <w:szCs w:val="26"/>
              </w:rPr>
              <w:t>4.2.6</w:t>
            </w:r>
          </w:p>
        </w:tc>
        <w:tc>
          <w:tcPr>
            <w:tcW w:w="11339" w:type="dxa"/>
          </w:tcPr>
          <w:p w:rsidR="00753B23" w:rsidRPr="00D87A7D" w:rsidRDefault="00753B23" w:rsidP="009E6EA2">
            <w:pPr>
              <w:widowControl w:val="0"/>
              <w:spacing w:after="0" w:line="240" w:lineRule="auto"/>
              <w:rPr>
                <w:rFonts w:ascii="Times New Roman" w:hAnsi="Times New Roman" w:cs="Times New Roman"/>
                <w:sz w:val="26"/>
                <w:szCs w:val="26"/>
              </w:rPr>
            </w:pPr>
            <w:r w:rsidRPr="00D87A7D">
              <w:rPr>
                <w:rFonts w:ascii="Times New Roman" w:hAnsi="Times New Roman" w:cs="Times New Roman"/>
                <w:sz w:val="26"/>
                <w:szCs w:val="26"/>
              </w:rPr>
              <w:t>Тромбоэмболия легочной артерии. Сестринский уход при тромбоэмболии легочной артерии.</w:t>
            </w:r>
          </w:p>
          <w:p w:rsidR="00753B23" w:rsidRPr="00D87A7D" w:rsidRDefault="00753B23" w:rsidP="009E6EA2">
            <w:pPr>
              <w:widowControl w:val="0"/>
              <w:spacing w:after="0" w:line="240" w:lineRule="auto"/>
              <w:rPr>
                <w:rFonts w:ascii="Times New Roman" w:hAnsi="Times New Roman" w:cs="Times New Roman"/>
                <w:sz w:val="26"/>
                <w:szCs w:val="26"/>
              </w:rPr>
            </w:pPr>
            <w:r w:rsidRPr="00D87A7D">
              <w:rPr>
                <w:rFonts w:ascii="Times New Roman" w:hAnsi="Times New Roman" w:cs="Times New Roman"/>
                <w:b/>
                <w:sz w:val="26"/>
                <w:szCs w:val="26"/>
              </w:rPr>
              <w:t xml:space="preserve">Теория </w:t>
            </w:r>
            <w:r w:rsidRPr="00D87A7D">
              <w:rPr>
                <w:rFonts w:ascii="Times New Roman" w:hAnsi="Times New Roman" w:cs="Times New Roman"/>
                <w:sz w:val="26"/>
                <w:szCs w:val="26"/>
              </w:rPr>
              <w:t>Эпиде</w:t>
            </w:r>
            <w:r w:rsidR="007E1085">
              <w:rPr>
                <w:rFonts w:ascii="Times New Roman" w:hAnsi="Times New Roman" w:cs="Times New Roman"/>
                <w:sz w:val="26"/>
                <w:szCs w:val="26"/>
              </w:rPr>
              <w:t xml:space="preserve">миология. Патогенез. </w:t>
            </w:r>
            <w:proofErr w:type="spellStart"/>
            <w:r w:rsidR="007E1085">
              <w:rPr>
                <w:rFonts w:ascii="Times New Roman" w:hAnsi="Times New Roman" w:cs="Times New Roman"/>
                <w:sz w:val="26"/>
                <w:szCs w:val="26"/>
              </w:rPr>
              <w:t>Клинич</w:t>
            </w:r>
            <w:proofErr w:type="spellEnd"/>
            <w:r w:rsidR="007E1085">
              <w:rPr>
                <w:rFonts w:ascii="Times New Roman" w:hAnsi="Times New Roman" w:cs="Times New Roman"/>
                <w:sz w:val="26"/>
                <w:szCs w:val="26"/>
              </w:rPr>
              <w:t>.</w:t>
            </w:r>
            <w:r w:rsidRPr="00D87A7D">
              <w:rPr>
                <w:rFonts w:ascii="Times New Roman" w:hAnsi="Times New Roman" w:cs="Times New Roman"/>
                <w:sz w:val="26"/>
                <w:szCs w:val="26"/>
              </w:rPr>
              <w:t xml:space="preserve"> карти</w:t>
            </w:r>
            <w:r w:rsidR="007E1085">
              <w:rPr>
                <w:rFonts w:ascii="Times New Roman" w:hAnsi="Times New Roman" w:cs="Times New Roman"/>
                <w:sz w:val="26"/>
                <w:szCs w:val="26"/>
              </w:rPr>
              <w:t xml:space="preserve">на. </w:t>
            </w:r>
            <w:proofErr w:type="spellStart"/>
            <w:r w:rsidR="007E1085">
              <w:rPr>
                <w:rFonts w:ascii="Times New Roman" w:hAnsi="Times New Roman" w:cs="Times New Roman"/>
                <w:sz w:val="26"/>
                <w:szCs w:val="26"/>
              </w:rPr>
              <w:t>Диаг-ка</w:t>
            </w:r>
            <w:proofErr w:type="spellEnd"/>
            <w:r w:rsidR="007E1085">
              <w:rPr>
                <w:rFonts w:ascii="Times New Roman" w:hAnsi="Times New Roman" w:cs="Times New Roman"/>
                <w:sz w:val="26"/>
                <w:szCs w:val="26"/>
              </w:rPr>
              <w:t xml:space="preserve">. </w:t>
            </w:r>
            <w:proofErr w:type="spellStart"/>
            <w:r w:rsidR="007E1085">
              <w:rPr>
                <w:rFonts w:ascii="Times New Roman" w:hAnsi="Times New Roman" w:cs="Times New Roman"/>
                <w:sz w:val="26"/>
                <w:szCs w:val="26"/>
              </w:rPr>
              <w:t>Медикамен</w:t>
            </w:r>
            <w:proofErr w:type="spellEnd"/>
            <w:r w:rsidR="007E1085">
              <w:rPr>
                <w:rFonts w:ascii="Times New Roman" w:hAnsi="Times New Roman" w:cs="Times New Roman"/>
                <w:sz w:val="26"/>
                <w:szCs w:val="26"/>
              </w:rPr>
              <w:t>.</w:t>
            </w:r>
            <w:r w:rsidRPr="00D87A7D">
              <w:rPr>
                <w:rFonts w:ascii="Times New Roman" w:hAnsi="Times New Roman" w:cs="Times New Roman"/>
                <w:sz w:val="26"/>
                <w:szCs w:val="26"/>
              </w:rPr>
              <w:t xml:space="preserve"> терапия. Профилактика.</w:t>
            </w:r>
          </w:p>
        </w:tc>
        <w:tc>
          <w:tcPr>
            <w:tcW w:w="1134" w:type="dxa"/>
          </w:tcPr>
          <w:p w:rsidR="00753B23" w:rsidRPr="00D87A7D" w:rsidRDefault="00753B23" w:rsidP="009E6EA2">
            <w:pPr>
              <w:widowControl w:val="0"/>
              <w:autoSpaceDE w:val="0"/>
              <w:autoSpaceDN w:val="0"/>
              <w:adjustRightInd w:val="0"/>
              <w:spacing w:after="0" w:line="240" w:lineRule="auto"/>
              <w:jc w:val="center"/>
              <w:rPr>
                <w:rFonts w:ascii="Times New Roman" w:hAnsi="Times New Roman" w:cs="Times New Roman"/>
                <w:bCs/>
                <w:sz w:val="26"/>
                <w:szCs w:val="26"/>
              </w:rPr>
            </w:pPr>
            <w:r w:rsidRPr="00D87A7D">
              <w:rPr>
                <w:rFonts w:ascii="Times New Roman" w:hAnsi="Times New Roman" w:cs="Times New Roman"/>
                <w:bCs/>
                <w:sz w:val="26"/>
                <w:szCs w:val="26"/>
              </w:rPr>
              <w:t>2</w:t>
            </w:r>
          </w:p>
        </w:tc>
        <w:tc>
          <w:tcPr>
            <w:tcW w:w="1417" w:type="dxa"/>
          </w:tcPr>
          <w:p w:rsidR="00753B23" w:rsidRPr="00D87A7D" w:rsidRDefault="00753B23" w:rsidP="009E6EA2">
            <w:pPr>
              <w:widowControl w:val="0"/>
              <w:autoSpaceDE w:val="0"/>
              <w:autoSpaceDN w:val="0"/>
              <w:adjustRightInd w:val="0"/>
              <w:spacing w:after="0" w:line="240" w:lineRule="auto"/>
              <w:jc w:val="center"/>
              <w:rPr>
                <w:rFonts w:ascii="Times New Roman" w:hAnsi="Times New Roman" w:cs="Times New Roman"/>
                <w:bCs/>
                <w:sz w:val="26"/>
                <w:szCs w:val="26"/>
              </w:rPr>
            </w:pPr>
          </w:p>
        </w:tc>
      </w:tr>
      <w:tr w:rsidR="00753B23" w:rsidRPr="00D87A7D" w:rsidTr="009E6EA2">
        <w:trPr>
          <w:jc w:val="center"/>
        </w:trPr>
        <w:tc>
          <w:tcPr>
            <w:tcW w:w="850" w:type="dxa"/>
          </w:tcPr>
          <w:p w:rsidR="00753B23" w:rsidRPr="00D87A7D" w:rsidRDefault="00753B23" w:rsidP="009E6EA2">
            <w:pPr>
              <w:widowControl w:val="0"/>
              <w:autoSpaceDE w:val="0"/>
              <w:autoSpaceDN w:val="0"/>
              <w:adjustRightInd w:val="0"/>
              <w:spacing w:after="0" w:line="240" w:lineRule="auto"/>
              <w:rPr>
                <w:rFonts w:ascii="Times New Roman" w:hAnsi="Times New Roman" w:cs="Times New Roman"/>
                <w:bCs/>
                <w:sz w:val="26"/>
                <w:szCs w:val="26"/>
              </w:rPr>
            </w:pPr>
            <w:r w:rsidRPr="00D87A7D">
              <w:rPr>
                <w:rFonts w:ascii="Times New Roman" w:hAnsi="Times New Roman" w:cs="Times New Roman"/>
                <w:bCs/>
                <w:sz w:val="26"/>
                <w:szCs w:val="26"/>
              </w:rPr>
              <w:t>4.2.7</w:t>
            </w:r>
          </w:p>
        </w:tc>
        <w:tc>
          <w:tcPr>
            <w:tcW w:w="11339" w:type="dxa"/>
          </w:tcPr>
          <w:p w:rsidR="00753B23" w:rsidRPr="00D87A7D" w:rsidRDefault="00753B23" w:rsidP="009E6EA2">
            <w:pPr>
              <w:widowControl w:val="0"/>
              <w:spacing w:after="0" w:line="240" w:lineRule="auto"/>
              <w:rPr>
                <w:rFonts w:ascii="Times New Roman" w:hAnsi="Times New Roman" w:cs="Times New Roman"/>
                <w:sz w:val="26"/>
                <w:szCs w:val="26"/>
              </w:rPr>
            </w:pPr>
            <w:r w:rsidRPr="00D87A7D">
              <w:rPr>
                <w:rFonts w:ascii="Times New Roman" w:hAnsi="Times New Roman" w:cs="Times New Roman"/>
                <w:sz w:val="26"/>
                <w:szCs w:val="26"/>
              </w:rPr>
              <w:t>Фибрилляция предсердий.</w:t>
            </w:r>
          </w:p>
          <w:p w:rsidR="00753B23" w:rsidRPr="00D87A7D" w:rsidRDefault="00753B23" w:rsidP="009E6EA2">
            <w:pPr>
              <w:widowControl w:val="0"/>
              <w:spacing w:after="0" w:line="240" w:lineRule="auto"/>
              <w:rPr>
                <w:rFonts w:ascii="Times New Roman" w:hAnsi="Times New Roman" w:cs="Times New Roman"/>
                <w:sz w:val="26"/>
                <w:szCs w:val="26"/>
              </w:rPr>
            </w:pPr>
            <w:r w:rsidRPr="00D87A7D">
              <w:rPr>
                <w:rFonts w:ascii="Times New Roman" w:hAnsi="Times New Roman" w:cs="Times New Roman"/>
                <w:b/>
                <w:sz w:val="26"/>
                <w:szCs w:val="26"/>
              </w:rPr>
              <w:t xml:space="preserve">Теория </w:t>
            </w:r>
            <w:r w:rsidRPr="00D87A7D">
              <w:rPr>
                <w:rFonts w:ascii="Times New Roman" w:hAnsi="Times New Roman" w:cs="Times New Roman"/>
                <w:sz w:val="26"/>
                <w:szCs w:val="26"/>
              </w:rPr>
              <w:t>Эпидемиология. Патогенез. Клиническая картина. Диагностика. Медикаментозная терапия. Профилактика.</w:t>
            </w:r>
          </w:p>
        </w:tc>
        <w:tc>
          <w:tcPr>
            <w:tcW w:w="1134" w:type="dxa"/>
          </w:tcPr>
          <w:p w:rsidR="00753B23" w:rsidRPr="00D87A7D" w:rsidRDefault="00753B23" w:rsidP="009E6EA2">
            <w:pPr>
              <w:widowControl w:val="0"/>
              <w:autoSpaceDE w:val="0"/>
              <w:autoSpaceDN w:val="0"/>
              <w:adjustRightInd w:val="0"/>
              <w:spacing w:after="0" w:line="240" w:lineRule="auto"/>
              <w:jc w:val="center"/>
              <w:rPr>
                <w:rFonts w:ascii="Times New Roman" w:hAnsi="Times New Roman" w:cs="Times New Roman"/>
                <w:bCs/>
                <w:sz w:val="26"/>
                <w:szCs w:val="26"/>
              </w:rPr>
            </w:pPr>
            <w:r w:rsidRPr="00D87A7D">
              <w:rPr>
                <w:rFonts w:ascii="Times New Roman" w:hAnsi="Times New Roman" w:cs="Times New Roman"/>
                <w:bCs/>
                <w:sz w:val="26"/>
                <w:szCs w:val="26"/>
              </w:rPr>
              <w:t>2</w:t>
            </w:r>
          </w:p>
        </w:tc>
        <w:tc>
          <w:tcPr>
            <w:tcW w:w="1417" w:type="dxa"/>
          </w:tcPr>
          <w:p w:rsidR="00753B23" w:rsidRPr="00D87A7D" w:rsidRDefault="00753B23" w:rsidP="009E6EA2">
            <w:pPr>
              <w:widowControl w:val="0"/>
              <w:autoSpaceDE w:val="0"/>
              <w:autoSpaceDN w:val="0"/>
              <w:adjustRightInd w:val="0"/>
              <w:spacing w:after="0" w:line="240" w:lineRule="auto"/>
              <w:jc w:val="center"/>
              <w:rPr>
                <w:rFonts w:ascii="Times New Roman" w:hAnsi="Times New Roman" w:cs="Times New Roman"/>
                <w:bCs/>
                <w:sz w:val="26"/>
                <w:szCs w:val="26"/>
              </w:rPr>
            </w:pPr>
          </w:p>
        </w:tc>
      </w:tr>
      <w:tr w:rsidR="00753B23" w:rsidRPr="00D87A7D" w:rsidTr="009E6EA2">
        <w:trPr>
          <w:jc w:val="center"/>
        </w:trPr>
        <w:tc>
          <w:tcPr>
            <w:tcW w:w="850" w:type="dxa"/>
          </w:tcPr>
          <w:p w:rsidR="00753B23" w:rsidRPr="00D87A7D" w:rsidRDefault="00753B23" w:rsidP="009E6EA2">
            <w:pPr>
              <w:widowControl w:val="0"/>
              <w:autoSpaceDE w:val="0"/>
              <w:autoSpaceDN w:val="0"/>
              <w:adjustRightInd w:val="0"/>
              <w:spacing w:after="0" w:line="240" w:lineRule="auto"/>
              <w:rPr>
                <w:rFonts w:ascii="Times New Roman" w:hAnsi="Times New Roman" w:cs="Times New Roman"/>
                <w:bCs/>
                <w:sz w:val="26"/>
                <w:szCs w:val="26"/>
              </w:rPr>
            </w:pPr>
            <w:r w:rsidRPr="00D87A7D">
              <w:rPr>
                <w:rFonts w:ascii="Times New Roman" w:hAnsi="Times New Roman" w:cs="Times New Roman"/>
                <w:bCs/>
                <w:sz w:val="26"/>
                <w:szCs w:val="26"/>
              </w:rPr>
              <w:t>4.2.8</w:t>
            </w:r>
          </w:p>
        </w:tc>
        <w:tc>
          <w:tcPr>
            <w:tcW w:w="11339" w:type="dxa"/>
          </w:tcPr>
          <w:p w:rsidR="00753B23" w:rsidRPr="00D87A7D" w:rsidRDefault="00753B23" w:rsidP="009E6EA2">
            <w:pPr>
              <w:widowControl w:val="0"/>
              <w:spacing w:after="0" w:line="240" w:lineRule="auto"/>
              <w:rPr>
                <w:rFonts w:ascii="Times New Roman" w:hAnsi="Times New Roman" w:cs="Times New Roman"/>
                <w:sz w:val="26"/>
                <w:szCs w:val="26"/>
              </w:rPr>
            </w:pPr>
            <w:r w:rsidRPr="00D87A7D">
              <w:rPr>
                <w:rFonts w:ascii="Times New Roman" w:hAnsi="Times New Roman" w:cs="Times New Roman"/>
                <w:sz w:val="26"/>
                <w:szCs w:val="26"/>
              </w:rPr>
              <w:t>Желудочковые нарушения ритма сердца. Профилактика внезапной сердечной смерти.</w:t>
            </w:r>
          </w:p>
          <w:p w:rsidR="00753B23" w:rsidRPr="00D87A7D" w:rsidRDefault="00753B23" w:rsidP="009E6EA2">
            <w:pPr>
              <w:widowControl w:val="0"/>
              <w:spacing w:after="0" w:line="240" w:lineRule="auto"/>
              <w:rPr>
                <w:rFonts w:ascii="Times New Roman" w:hAnsi="Times New Roman" w:cs="Times New Roman"/>
                <w:b/>
                <w:sz w:val="26"/>
                <w:szCs w:val="26"/>
              </w:rPr>
            </w:pPr>
            <w:r w:rsidRPr="00D87A7D">
              <w:rPr>
                <w:rFonts w:ascii="Times New Roman" w:hAnsi="Times New Roman" w:cs="Times New Roman"/>
                <w:b/>
                <w:sz w:val="26"/>
                <w:szCs w:val="26"/>
              </w:rPr>
              <w:t>Теория</w:t>
            </w:r>
            <w:r w:rsidRPr="00D87A7D">
              <w:rPr>
                <w:rFonts w:ascii="Times New Roman" w:hAnsi="Times New Roman" w:cs="Times New Roman"/>
                <w:sz w:val="26"/>
                <w:szCs w:val="26"/>
              </w:rPr>
              <w:t xml:space="preserve"> Эпидемиология. Классификация. Этиология</w:t>
            </w:r>
            <w:proofErr w:type="gramStart"/>
            <w:r w:rsidRPr="00D87A7D">
              <w:rPr>
                <w:rFonts w:ascii="Times New Roman" w:hAnsi="Times New Roman" w:cs="Times New Roman"/>
                <w:sz w:val="26"/>
                <w:szCs w:val="26"/>
              </w:rPr>
              <w:t>.</w:t>
            </w:r>
            <w:proofErr w:type="gramEnd"/>
            <w:r w:rsidRPr="00D87A7D">
              <w:rPr>
                <w:rFonts w:ascii="Times New Roman" w:hAnsi="Times New Roman" w:cs="Times New Roman"/>
                <w:sz w:val="26"/>
                <w:szCs w:val="26"/>
              </w:rPr>
              <w:t xml:space="preserve"> </w:t>
            </w:r>
            <w:proofErr w:type="gramStart"/>
            <w:r w:rsidRPr="00D87A7D">
              <w:rPr>
                <w:rFonts w:ascii="Times New Roman" w:hAnsi="Times New Roman" w:cs="Times New Roman"/>
                <w:sz w:val="26"/>
                <w:szCs w:val="26"/>
              </w:rPr>
              <w:t>к</w:t>
            </w:r>
            <w:proofErr w:type="gramEnd"/>
            <w:r w:rsidRPr="00D87A7D">
              <w:rPr>
                <w:rFonts w:ascii="Times New Roman" w:hAnsi="Times New Roman" w:cs="Times New Roman"/>
                <w:sz w:val="26"/>
                <w:szCs w:val="26"/>
              </w:rPr>
              <w:t>линическая картина. Лабораторные исследования. Инструментальные исследования. Прогноз.</w:t>
            </w:r>
          </w:p>
        </w:tc>
        <w:tc>
          <w:tcPr>
            <w:tcW w:w="1134" w:type="dxa"/>
          </w:tcPr>
          <w:p w:rsidR="00753B23" w:rsidRPr="00D87A7D" w:rsidRDefault="00753B23" w:rsidP="009E6EA2">
            <w:pPr>
              <w:widowControl w:val="0"/>
              <w:autoSpaceDE w:val="0"/>
              <w:autoSpaceDN w:val="0"/>
              <w:adjustRightInd w:val="0"/>
              <w:spacing w:after="0" w:line="240" w:lineRule="auto"/>
              <w:jc w:val="center"/>
              <w:rPr>
                <w:rFonts w:ascii="Times New Roman" w:hAnsi="Times New Roman" w:cs="Times New Roman"/>
                <w:bCs/>
                <w:sz w:val="26"/>
                <w:szCs w:val="26"/>
              </w:rPr>
            </w:pPr>
            <w:r w:rsidRPr="00D87A7D">
              <w:rPr>
                <w:rFonts w:ascii="Times New Roman" w:hAnsi="Times New Roman" w:cs="Times New Roman"/>
                <w:bCs/>
                <w:sz w:val="26"/>
                <w:szCs w:val="26"/>
              </w:rPr>
              <w:t>2</w:t>
            </w:r>
          </w:p>
        </w:tc>
        <w:tc>
          <w:tcPr>
            <w:tcW w:w="1417" w:type="dxa"/>
          </w:tcPr>
          <w:p w:rsidR="00753B23" w:rsidRPr="00D87A7D" w:rsidRDefault="00753B23" w:rsidP="009E6EA2">
            <w:pPr>
              <w:widowControl w:val="0"/>
              <w:autoSpaceDE w:val="0"/>
              <w:autoSpaceDN w:val="0"/>
              <w:adjustRightInd w:val="0"/>
              <w:spacing w:after="0" w:line="240" w:lineRule="auto"/>
              <w:jc w:val="center"/>
              <w:rPr>
                <w:rFonts w:ascii="Times New Roman" w:hAnsi="Times New Roman" w:cs="Times New Roman"/>
                <w:bCs/>
                <w:sz w:val="26"/>
                <w:szCs w:val="26"/>
              </w:rPr>
            </w:pPr>
          </w:p>
        </w:tc>
      </w:tr>
      <w:tr w:rsidR="00753B23" w:rsidRPr="00D87A7D" w:rsidTr="009E6EA2">
        <w:trPr>
          <w:jc w:val="center"/>
        </w:trPr>
        <w:tc>
          <w:tcPr>
            <w:tcW w:w="850" w:type="dxa"/>
          </w:tcPr>
          <w:p w:rsidR="00753B23" w:rsidRPr="00D87A7D" w:rsidRDefault="00753B23" w:rsidP="009E6EA2">
            <w:pPr>
              <w:widowControl w:val="0"/>
              <w:autoSpaceDE w:val="0"/>
              <w:autoSpaceDN w:val="0"/>
              <w:adjustRightInd w:val="0"/>
              <w:spacing w:after="0" w:line="240" w:lineRule="auto"/>
              <w:rPr>
                <w:rFonts w:ascii="Times New Roman" w:hAnsi="Times New Roman" w:cs="Times New Roman"/>
                <w:bCs/>
                <w:sz w:val="26"/>
                <w:szCs w:val="26"/>
              </w:rPr>
            </w:pPr>
            <w:r w:rsidRPr="00D87A7D">
              <w:rPr>
                <w:rFonts w:ascii="Times New Roman" w:hAnsi="Times New Roman" w:cs="Times New Roman"/>
                <w:bCs/>
                <w:sz w:val="26"/>
                <w:szCs w:val="26"/>
              </w:rPr>
              <w:t>4.2.9</w:t>
            </w:r>
          </w:p>
        </w:tc>
        <w:tc>
          <w:tcPr>
            <w:tcW w:w="11339" w:type="dxa"/>
          </w:tcPr>
          <w:p w:rsidR="00753B23" w:rsidRPr="00D87A7D" w:rsidRDefault="00753B23" w:rsidP="009E6EA2">
            <w:pPr>
              <w:widowControl w:val="0"/>
              <w:spacing w:after="0" w:line="240" w:lineRule="auto"/>
              <w:rPr>
                <w:rFonts w:ascii="Times New Roman" w:hAnsi="Times New Roman" w:cs="Times New Roman"/>
                <w:sz w:val="26"/>
                <w:szCs w:val="26"/>
              </w:rPr>
            </w:pPr>
            <w:r w:rsidRPr="00D87A7D">
              <w:rPr>
                <w:rFonts w:ascii="Times New Roman" w:hAnsi="Times New Roman" w:cs="Times New Roman"/>
                <w:sz w:val="26"/>
                <w:szCs w:val="26"/>
              </w:rPr>
              <w:t>Острая ревматическая лихорадка. Пороки сердца.  Сестринский уход.</w:t>
            </w:r>
          </w:p>
          <w:p w:rsidR="00753B23" w:rsidRPr="00D87A7D" w:rsidRDefault="00753B23" w:rsidP="009E6EA2">
            <w:pPr>
              <w:widowControl w:val="0"/>
              <w:spacing w:after="0" w:line="240" w:lineRule="auto"/>
              <w:rPr>
                <w:rFonts w:ascii="Times New Roman" w:hAnsi="Times New Roman" w:cs="Times New Roman"/>
                <w:b/>
                <w:sz w:val="26"/>
                <w:szCs w:val="26"/>
              </w:rPr>
            </w:pPr>
            <w:r w:rsidRPr="00D87A7D">
              <w:rPr>
                <w:rFonts w:ascii="Times New Roman" w:hAnsi="Times New Roman" w:cs="Times New Roman"/>
                <w:b/>
                <w:sz w:val="26"/>
                <w:szCs w:val="26"/>
              </w:rPr>
              <w:t xml:space="preserve">Теория </w:t>
            </w:r>
            <w:r w:rsidRPr="00D87A7D">
              <w:rPr>
                <w:rFonts w:ascii="Times New Roman" w:hAnsi="Times New Roman" w:cs="Times New Roman"/>
                <w:sz w:val="26"/>
                <w:szCs w:val="26"/>
              </w:rPr>
              <w:t>Острая ревматическая лихорадка:  этиология, патогенез, клиническая картина, принципы диагностики. Принципы лечения больных ОРЛ. Лечение рецидивов. Сестринский уход  при ревматических заболеваниях сердца. Профилактика. Пороки сердца. Классификация пороков сердца. Митральный стеноз (стеноз левого атриовентрикулярного отверстия). Недостаточность митрального клапана (МН). Пролапс митрального клапана. Аортальный стеноз. Аортальная недостаточность. Лечение митральных пороков сердца. Профилактика, уход.</w:t>
            </w:r>
          </w:p>
        </w:tc>
        <w:tc>
          <w:tcPr>
            <w:tcW w:w="1134" w:type="dxa"/>
          </w:tcPr>
          <w:p w:rsidR="00753B23" w:rsidRPr="00D87A7D" w:rsidRDefault="00753B23" w:rsidP="009E6EA2">
            <w:pPr>
              <w:widowControl w:val="0"/>
              <w:autoSpaceDE w:val="0"/>
              <w:autoSpaceDN w:val="0"/>
              <w:adjustRightInd w:val="0"/>
              <w:spacing w:after="0" w:line="240" w:lineRule="auto"/>
              <w:jc w:val="center"/>
              <w:rPr>
                <w:rFonts w:ascii="Times New Roman" w:hAnsi="Times New Roman" w:cs="Times New Roman"/>
                <w:bCs/>
                <w:sz w:val="26"/>
                <w:szCs w:val="26"/>
              </w:rPr>
            </w:pPr>
            <w:r w:rsidRPr="00D87A7D">
              <w:rPr>
                <w:rFonts w:ascii="Times New Roman" w:hAnsi="Times New Roman" w:cs="Times New Roman"/>
                <w:bCs/>
                <w:sz w:val="26"/>
                <w:szCs w:val="26"/>
              </w:rPr>
              <w:t>2</w:t>
            </w:r>
          </w:p>
        </w:tc>
        <w:tc>
          <w:tcPr>
            <w:tcW w:w="1417" w:type="dxa"/>
          </w:tcPr>
          <w:p w:rsidR="00753B23" w:rsidRPr="00D87A7D" w:rsidRDefault="00753B23" w:rsidP="009E6EA2">
            <w:pPr>
              <w:widowControl w:val="0"/>
              <w:autoSpaceDE w:val="0"/>
              <w:autoSpaceDN w:val="0"/>
              <w:adjustRightInd w:val="0"/>
              <w:spacing w:after="0" w:line="240" w:lineRule="auto"/>
              <w:jc w:val="center"/>
              <w:rPr>
                <w:rFonts w:ascii="Times New Roman" w:hAnsi="Times New Roman" w:cs="Times New Roman"/>
                <w:bCs/>
                <w:sz w:val="26"/>
                <w:szCs w:val="26"/>
              </w:rPr>
            </w:pPr>
          </w:p>
        </w:tc>
      </w:tr>
      <w:tr w:rsidR="00753B23" w:rsidRPr="00D87A7D" w:rsidTr="009E6EA2">
        <w:trPr>
          <w:jc w:val="center"/>
        </w:trPr>
        <w:tc>
          <w:tcPr>
            <w:tcW w:w="850" w:type="dxa"/>
          </w:tcPr>
          <w:p w:rsidR="00753B23" w:rsidRPr="00D87A7D" w:rsidRDefault="00753B23" w:rsidP="009E6EA2">
            <w:pPr>
              <w:widowControl w:val="0"/>
              <w:autoSpaceDE w:val="0"/>
              <w:autoSpaceDN w:val="0"/>
              <w:adjustRightInd w:val="0"/>
              <w:spacing w:after="0" w:line="240" w:lineRule="auto"/>
              <w:rPr>
                <w:rFonts w:ascii="Times New Roman" w:hAnsi="Times New Roman" w:cs="Times New Roman"/>
                <w:bCs/>
                <w:sz w:val="26"/>
                <w:szCs w:val="26"/>
              </w:rPr>
            </w:pPr>
            <w:r w:rsidRPr="00D87A7D">
              <w:rPr>
                <w:rFonts w:ascii="Times New Roman" w:hAnsi="Times New Roman" w:cs="Times New Roman"/>
                <w:bCs/>
                <w:sz w:val="26"/>
                <w:szCs w:val="26"/>
              </w:rPr>
              <w:t>4.2.10</w:t>
            </w:r>
          </w:p>
        </w:tc>
        <w:tc>
          <w:tcPr>
            <w:tcW w:w="11339" w:type="dxa"/>
          </w:tcPr>
          <w:p w:rsidR="00753B23" w:rsidRPr="00D87A7D" w:rsidRDefault="00753B23" w:rsidP="009E6EA2">
            <w:pPr>
              <w:widowControl w:val="0"/>
              <w:spacing w:after="0" w:line="240" w:lineRule="auto"/>
              <w:rPr>
                <w:rFonts w:ascii="Times New Roman" w:hAnsi="Times New Roman" w:cs="Times New Roman"/>
                <w:sz w:val="26"/>
                <w:szCs w:val="26"/>
              </w:rPr>
            </w:pPr>
            <w:r w:rsidRPr="00D87A7D">
              <w:rPr>
                <w:rFonts w:ascii="Times New Roman" w:hAnsi="Times New Roman" w:cs="Times New Roman"/>
                <w:sz w:val="26"/>
                <w:szCs w:val="26"/>
              </w:rPr>
              <w:t>Миокардиты. Перикардиты. Инфекционный эндокардит.</w:t>
            </w:r>
          </w:p>
          <w:p w:rsidR="00753B23" w:rsidRPr="00D87A7D" w:rsidRDefault="00753B23" w:rsidP="009E6EA2">
            <w:pPr>
              <w:widowControl w:val="0"/>
              <w:spacing w:after="0" w:line="240" w:lineRule="auto"/>
              <w:rPr>
                <w:rFonts w:ascii="Times New Roman" w:hAnsi="Times New Roman" w:cs="Times New Roman"/>
                <w:sz w:val="26"/>
                <w:szCs w:val="26"/>
              </w:rPr>
            </w:pPr>
            <w:r w:rsidRPr="00D87A7D">
              <w:rPr>
                <w:rFonts w:ascii="Times New Roman" w:hAnsi="Times New Roman" w:cs="Times New Roman"/>
                <w:b/>
                <w:sz w:val="26"/>
                <w:szCs w:val="26"/>
              </w:rPr>
              <w:t xml:space="preserve">Теория </w:t>
            </w:r>
            <w:r w:rsidRPr="00D87A7D">
              <w:rPr>
                <w:rFonts w:ascii="Times New Roman" w:hAnsi="Times New Roman" w:cs="Times New Roman"/>
                <w:sz w:val="26"/>
                <w:szCs w:val="26"/>
              </w:rPr>
              <w:t>Миокардиты. Этиология. Классификация. Клиническая картина. Диагностика. Принципы лечения. Диспансеризация.</w:t>
            </w:r>
          </w:p>
          <w:p w:rsidR="00753B23" w:rsidRPr="00D87A7D" w:rsidRDefault="00753B23" w:rsidP="009E6EA2">
            <w:pPr>
              <w:widowControl w:val="0"/>
              <w:spacing w:after="0" w:line="240" w:lineRule="auto"/>
              <w:rPr>
                <w:rFonts w:ascii="Times New Roman" w:hAnsi="Times New Roman" w:cs="Times New Roman"/>
                <w:sz w:val="26"/>
                <w:szCs w:val="26"/>
              </w:rPr>
            </w:pPr>
            <w:r w:rsidRPr="00D87A7D">
              <w:rPr>
                <w:rFonts w:ascii="Times New Roman" w:hAnsi="Times New Roman" w:cs="Times New Roman"/>
                <w:sz w:val="26"/>
                <w:szCs w:val="26"/>
              </w:rPr>
              <w:t>Перикардиты. Этиология. Классификация. Клиническая картина. Диагностика. Принципы лечения.</w:t>
            </w:r>
          </w:p>
          <w:p w:rsidR="00753B23" w:rsidRPr="00D87A7D" w:rsidRDefault="00753B23" w:rsidP="009E6EA2">
            <w:pPr>
              <w:widowControl w:val="0"/>
              <w:spacing w:after="0" w:line="240" w:lineRule="auto"/>
              <w:rPr>
                <w:rFonts w:ascii="Times New Roman" w:hAnsi="Times New Roman" w:cs="Times New Roman"/>
                <w:b/>
                <w:sz w:val="26"/>
                <w:szCs w:val="26"/>
              </w:rPr>
            </w:pPr>
            <w:r w:rsidRPr="00D87A7D">
              <w:rPr>
                <w:rFonts w:ascii="Times New Roman" w:hAnsi="Times New Roman" w:cs="Times New Roman"/>
                <w:sz w:val="26"/>
                <w:szCs w:val="26"/>
              </w:rPr>
              <w:t>Инфекционный эндокардит. Этиология. Классификация. Клиническая картина. Диагностика. Принципы лечения.</w:t>
            </w:r>
          </w:p>
        </w:tc>
        <w:tc>
          <w:tcPr>
            <w:tcW w:w="1134" w:type="dxa"/>
          </w:tcPr>
          <w:p w:rsidR="00753B23" w:rsidRPr="00D87A7D" w:rsidRDefault="00753B23" w:rsidP="009E6EA2">
            <w:pPr>
              <w:widowControl w:val="0"/>
              <w:autoSpaceDE w:val="0"/>
              <w:autoSpaceDN w:val="0"/>
              <w:adjustRightInd w:val="0"/>
              <w:spacing w:after="0" w:line="240" w:lineRule="auto"/>
              <w:jc w:val="center"/>
              <w:rPr>
                <w:rFonts w:ascii="Times New Roman" w:hAnsi="Times New Roman" w:cs="Times New Roman"/>
                <w:bCs/>
                <w:sz w:val="26"/>
                <w:szCs w:val="26"/>
              </w:rPr>
            </w:pPr>
            <w:r w:rsidRPr="00D87A7D">
              <w:rPr>
                <w:rFonts w:ascii="Times New Roman" w:hAnsi="Times New Roman" w:cs="Times New Roman"/>
                <w:bCs/>
                <w:sz w:val="26"/>
                <w:szCs w:val="26"/>
              </w:rPr>
              <w:t>2</w:t>
            </w:r>
          </w:p>
        </w:tc>
        <w:tc>
          <w:tcPr>
            <w:tcW w:w="1417" w:type="dxa"/>
          </w:tcPr>
          <w:p w:rsidR="00753B23" w:rsidRPr="00D87A7D" w:rsidRDefault="00753B23" w:rsidP="009E6EA2">
            <w:pPr>
              <w:widowControl w:val="0"/>
              <w:autoSpaceDE w:val="0"/>
              <w:autoSpaceDN w:val="0"/>
              <w:adjustRightInd w:val="0"/>
              <w:spacing w:after="0" w:line="240" w:lineRule="auto"/>
              <w:jc w:val="center"/>
              <w:rPr>
                <w:rFonts w:ascii="Times New Roman" w:hAnsi="Times New Roman" w:cs="Times New Roman"/>
                <w:bCs/>
                <w:sz w:val="26"/>
                <w:szCs w:val="26"/>
              </w:rPr>
            </w:pPr>
          </w:p>
        </w:tc>
      </w:tr>
      <w:tr w:rsidR="00753B23" w:rsidRPr="00D87A7D" w:rsidTr="009E6EA2">
        <w:trPr>
          <w:jc w:val="center"/>
        </w:trPr>
        <w:tc>
          <w:tcPr>
            <w:tcW w:w="850" w:type="dxa"/>
          </w:tcPr>
          <w:p w:rsidR="00753B23" w:rsidRPr="00D87A7D" w:rsidRDefault="00753B23" w:rsidP="009E6EA2">
            <w:pPr>
              <w:widowControl w:val="0"/>
              <w:autoSpaceDE w:val="0"/>
              <w:autoSpaceDN w:val="0"/>
              <w:adjustRightInd w:val="0"/>
              <w:spacing w:after="0" w:line="240" w:lineRule="auto"/>
              <w:rPr>
                <w:rFonts w:ascii="Times New Roman" w:hAnsi="Times New Roman" w:cs="Times New Roman"/>
                <w:bCs/>
                <w:sz w:val="26"/>
                <w:szCs w:val="26"/>
              </w:rPr>
            </w:pPr>
            <w:r w:rsidRPr="00D87A7D">
              <w:rPr>
                <w:rFonts w:ascii="Times New Roman" w:hAnsi="Times New Roman" w:cs="Times New Roman"/>
                <w:bCs/>
                <w:sz w:val="26"/>
                <w:szCs w:val="26"/>
              </w:rPr>
              <w:t>4.2.11</w:t>
            </w:r>
          </w:p>
        </w:tc>
        <w:tc>
          <w:tcPr>
            <w:tcW w:w="11339" w:type="dxa"/>
          </w:tcPr>
          <w:p w:rsidR="00753B23" w:rsidRPr="00D87A7D" w:rsidRDefault="00753B23" w:rsidP="009E6EA2">
            <w:pPr>
              <w:widowControl w:val="0"/>
              <w:spacing w:after="0" w:line="240" w:lineRule="auto"/>
              <w:rPr>
                <w:rFonts w:ascii="Times New Roman" w:hAnsi="Times New Roman" w:cs="Times New Roman"/>
                <w:sz w:val="26"/>
                <w:szCs w:val="26"/>
              </w:rPr>
            </w:pPr>
            <w:r w:rsidRPr="00D87A7D">
              <w:rPr>
                <w:rFonts w:ascii="Times New Roman" w:hAnsi="Times New Roman" w:cs="Times New Roman"/>
                <w:sz w:val="26"/>
                <w:szCs w:val="26"/>
              </w:rPr>
              <w:t xml:space="preserve">Острая </w:t>
            </w:r>
            <w:proofErr w:type="spellStart"/>
            <w:proofErr w:type="gramStart"/>
            <w:r w:rsidRPr="00D87A7D">
              <w:rPr>
                <w:rFonts w:ascii="Times New Roman" w:hAnsi="Times New Roman" w:cs="Times New Roman"/>
                <w:sz w:val="26"/>
                <w:szCs w:val="26"/>
              </w:rPr>
              <w:t>сердечно-сосудистая</w:t>
            </w:r>
            <w:proofErr w:type="spellEnd"/>
            <w:proofErr w:type="gramEnd"/>
            <w:r w:rsidRPr="00D87A7D">
              <w:rPr>
                <w:rFonts w:ascii="Times New Roman" w:hAnsi="Times New Roman" w:cs="Times New Roman"/>
                <w:sz w:val="26"/>
                <w:szCs w:val="26"/>
              </w:rPr>
              <w:t xml:space="preserve"> недостаточность.</w:t>
            </w:r>
          </w:p>
          <w:p w:rsidR="00753B23" w:rsidRPr="00D87A7D" w:rsidRDefault="00753B23" w:rsidP="009E6EA2">
            <w:pPr>
              <w:widowControl w:val="0"/>
              <w:spacing w:after="0" w:line="240" w:lineRule="auto"/>
              <w:rPr>
                <w:rFonts w:ascii="Times New Roman" w:hAnsi="Times New Roman" w:cs="Times New Roman"/>
                <w:sz w:val="26"/>
                <w:szCs w:val="26"/>
              </w:rPr>
            </w:pPr>
            <w:r w:rsidRPr="00D87A7D">
              <w:rPr>
                <w:rFonts w:ascii="Times New Roman" w:hAnsi="Times New Roman" w:cs="Times New Roman"/>
                <w:b/>
                <w:sz w:val="26"/>
                <w:szCs w:val="26"/>
              </w:rPr>
              <w:t>Теория</w:t>
            </w:r>
            <w:r w:rsidRPr="00D87A7D">
              <w:rPr>
                <w:rFonts w:ascii="Times New Roman" w:hAnsi="Times New Roman" w:cs="Times New Roman"/>
                <w:sz w:val="26"/>
                <w:szCs w:val="26"/>
              </w:rPr>
              <w:t xml:space="preserve"> Острая сосудистая недостаточность. Обморок. Определение. Группы </w:t>
            </w:r>
            <w:proofErr w:type="spellStart"/>
            <w:r w:rsidRPr="00D87A7D">
              <w:rPr>
                <w:rFonts w:ascii="Times New Roman" w:hAnsi="Times New Roman" w:cs="Times New Roman"/>
                <w:sz w:val="26"/>
                <w:szCs w:val="26"/>
              </w:rPr>
              <w:t>синкопальных</w:t>
            </w:r>
            <w:proofErr w:type="spellEnd"/>
            <w:r w:rsidRPr="00D87A7D">
              <w:rPr>
                <w:rFonts w:ascii="Times New Roman" w:hAnsi="Times New Roman" w:cs="Times New Roman"/>
                <w:sz w:val="26"/>
                <w:szCs w:val="26"/>
              </w:rPr>
              <w:t xml:space="preserve"> состояний. Коллапс. Определение. Классификация. Клиника. Шок. Определение. Виды Общие симптомы. Общие противошоковые мероприятия. Острая сердечная недостаточность.</w:t>
            </w:r>
          </w:p>
          <w:p w:rsidR="00753B23" w:rsidRPr="00D87A7D" w:rsidRDefault="00753B23" w:rsidP="009E6EA2">
            <w:pPr>
              <w:widowControl w:val="0"/>
              <w:spacing w:after="0" w:line="240" w:lineRule="auto"/>
              <w:rPr>
                <w:rFonts w:ascii="Times New Roman" w:hAnsi="Times New Roman" w:cs="Times New Roman"/>
                <w:sz w:val="26"/>
                <w:szCs w:val="26"/>
              </w:rPr>
            </w:pPr>
            <w:r w:rsidRPr="00D87A7D">
              <w:rPr>
                <w:rFonts w:ascii="Times New Roman" w:eastAsia="Times New Roman" w:hAnsi="Times New Roman" w:cs="Times New Roman"/>
                <w:b/>
                <w:sz w:val="26"/>
                <w:szCs w:val="26"/>
              </w:rPr>
              <w:t>Практика</w:t>
            </w:r>
            <w:r w:rsidRPr="00D87A7D">
              <w:rPr>
                <w:rFonts w:ascii="Times New Roman" w:eastAsia="Times New Roman" w:hAnsi="Times New Roman" w:cs="Times New Roman"/>
                <w:sz w:val="26"/>
                <w:szCs w:val="26"/>
              </w:rPr>
              <w:t xml:space="preserve"> Клиника, диагностика, принципы лечения и профилактика. Оказание неотложной </w:t>
            </w:r>
            <w:r w:rsidRPr="00D87A7D">
              <w:rPr>
                <w:rFonts w:ascii="Times New Roman" w:eastAsia="Times New Roman" w:hAnsi="Times New Roman" w:cs="Times New Roman"/>
                <w:sz w:val="26"/>
                <w:szCs w:val="26"/>
              </w:rPr>
              <w:lastRenderedPageBreak/>
              <w:t>помощи в условиях стационара. Работа с учетно-отчетной документацией.</w:t>
            </w:r>
          </w:p>
        </w:tc>
        <w:tc>
          <w:tcPr>
            <w:tcW w:w="1134" w:type="dxa"/>
          </w:tcPr>
          <w:p w:rsidR="00753B23" w:rsidRPr="00D87A7D" w:rsidRDefault="00753B23" w:rsidP="009E6EA2">
            <w:pPr>
              <w:widowControl w:val="0"/>
              <w:autoSpaceDE w:val="0"/>
              <w:autoSpaceDN w:val="0"/>
              <w:adjustRightInd w:val="0"/>
              <w:spacing w:after="0" w:line="240" w:lineRule="auto"/>
              <w:jc w:val="center"/>
              <w:rPr>
                <w:rFonts w:ascii="Times New Roman" w:hAnsi="Times New Roman" w:cs="Times New Roman"/>
                <w:bCs/>
                <w:sz w:val="26"/>
                <w:szCs w:val="26"/>
              </w:rPr>
            </w:pPr>
            <w:r w:rsidRPr="00D87A7D">
              <w:rPr>
                <w:rFonts w:ascii="Times New Roman" w:hAnsi="Times New Roman" w:cs="Times New Roman"/>
                <w:bCs/>
                <w:sz w:val="26"/>
                <w:szCs w:val="26"/>
              </w:rPr>
              <w:lastRenderedPageBreak/>
              <w:t>2</w:t>
            </w:r>
          </w:p>
        </w:tc>
        <w:tc>
          <w:tcPr>
            <w:tcW w:w="1417" w:type="dxa"/>
          </w:tcPr>
          <w:p w:rsidR="00753B23" w:rsidRPr="00D87A7D" w:rsidRDefault="00753B23" w:rsidP="009E6EA2">
            <w:pPr>
              <w:widowControl w:val="0"/>
              <w:autoSpaceDE w:val="0"/>
              <w:autoSpaceDN w:val="0"/>
              <w:adjustRightInd w:val="0"/>
              <w:spacing w:after="0" w:line="240" w:lineRule="auto"/>
              <w:jc w:val="center"/>
              <w:rPr>
                <w:rFonts w:ascii="Times New Roman" w:hAnsi="Times New Roman" w:cs="Times New Roman"/>
                <w:bCs/>
                <w:sz w:val="26"/>
                <w:szCs w:val="26"/>
              </w:rPr>
            </w:pPr>
            <w:r w:rsidRPr="00D87A7D">
              <w:rPr>
                <w:rFonts w:ascii="Times New Roman" w:hAnsi="Times New Roman" w:cs="Times New Roman"/>
                <w:bCs/>
                <w:sz w:val="26"/>
                <w:szCs w:val="26"/>
              </w:rPr>
              <w:t>2</w:t>
            </w:r>
          </w:p>
        </w:tc>
      </w:tr>
      <w:tr w:rsidR="00753B23" w:rsidRPr="00D87A7D" w:rsidTr="009E6EA2">
        <w:trPr>
          <w:trHeight w:val="862"/>
          <w:jc w:val="center"/>
        </w:trPr>
        <w:tc>
          <w:tcPr>
            <w:tcW w:w="850" w:type="dxa"/>
          </w:tcPr>
          <w:p w:rsidR="00753B23" w:rsidRPr="00D87A7D" w:rsidRDefault="00753B23" w:rsidP="009E6EA2">
            <w:pPr>
              <w:widowControl w:val="0"/>
              <w:autoSpaceDE w:val="0"/>
              <w:autoSpaceDN w:val="0"/>
              <w:adjustRightInd w:val="0"/>
              <w:spacing w:after="0" w:line="240" w:lineRule="auto"/>
              <w:rPr>
                <w:rFonts w:ascii="Times New Roman" w:hAnsi="Times New Roman" w:cs="Times New Roman"/>
                <w:bCs/>
                <w:sz w:val="26"/>
                <w:szCs w:val="26"/>
              </w:rPr>
            </w:pPr>
            <w:r w:rsidRPr="00D87A7D">
              <w:rPr>
                <w:rFonts w:ascii="Times New Roman" w:hAnsi="Times New Roman" w:cs="Times New Roman"/>
                <w:bCs/>
                <w:sz w:val="26"/>
                <w:szCs w:val="26"/>
              </w:rPr>
              <w:lastRenderedPageBreak/>
              <w:t>4.2.12</w:t>
            </w:r>
          </w:p>
        </w:tc>
        <w:tc>
          <w:tcPr>
            <w:tcW w:w="11339" w:type="dxa"/>
          </w:tcPr>
          <w:p w:rsidR="00753B23" w:rsidRPr="00D87A7D" w:rsidRDefault="00753B23" w:rsidP="009E6EA2">
            <w:pPr>
              <w:widowControl w:val="0"/>
              <w:spacing w:after="0" w:line="240" w:lineRule="auto"/>
              <w:rPr>
                <w:rFonts w:ascii="Times New Roman" w:hAnsi="Times New Roman" w:cs="Times New Roman"/>
                <w:sz w:val="26"/>
                <w:szCs w:val="26"/>
              </w:rPr>
            </w:pPr>
            <w:r w:rsidRPr="00D87A7D">
              <w:rPr>
                <w:rFonts w:ascii="Times New Roman" w:hAnsi="Times New Roman" w:cs="Times New Roman"/>
                <w:sz w:val="26"/>
                <w:szCs w:val="26"/>
              </w:rPr>
              <w:t>Хроническая сердечная  недостаточность.</w:t>
            </w:r>
          </w:p>
          <w:p w:rsidR="00753B23" w:rsidRPr="00D87A7D" w:rsidRDefault="00753B23" w:rsidP="009E6EA2">
            <w:pPr>
              <w:widowControl w:val="0"/>
              <w:spacing w:after="0" w:line="240" w:lineRule="auto"/>
              <w:rPr>
                <w:rFonts w:ascii="Times New Roman" w:hAnsi="Times New Roman" w:cs="Times New Roman"/>
                <w:b/>
                <w:sz w:val="26"/>
                <w:szCs w:val="26"/>
              </w:rPr>
            </w:pPr>
            <w:r w:rsidRPr="00D87A7D">
              <w:rPr>
                <w:rFonts w:ascii="Times New Roman" w:hAnsi="Times New Roman" w:cs="Times New Roman"/>
                <w:b/>
                <w:sz w:val="26"/>
                <w:szCs w:val="26"/>
              </w:rPr>
              <w:t xml:space="preserve">Теория </w:t>
            </w:r>
            <w:r w:rsidRPr="00D87A7D">
              <w:rPr>
                <w:rFonts w:ascii="Times New Roman" w:hAnsi="Times New Roman" w:cs="Times New Roman"/>
                <w:sz w:val="26"/>
                <w:szCs w:val="26"/>
              </w:rPr>
              <w:t>Понятие о ХСН. Эпидемиология. Факторы риска. Определение ХСН. Классификация. Клиника. Диагностика ХСН. Принципы лечения и профилактика ХСН. Уход при ХСН.</w:t>
            </w:r>
          </w:p>
        </w:tc>
        <w:tc>
          <w:tcPr>
            <w:tcW w:w="1134" w:type="dxa"/>
          </w:tcPr>
          <w:p w:rsidR="00753B23" w:rsidRPr="00D87A7D" w:rsidRDefault="00753B23" w:rsidP="009E6EA2">
            <w:pPr>
              <w:widowControl w:val="0"/>
              <w:autoSpaceDE w:val="0"/>
              <w:autoSpaceDN w:val="0"/>
              <w:adjustRightInd w:val="0"/>
              <w:spacing w:after="0" w:line="240" w:lineRule="auto"/>
              <w:jc w:val="center"/>
              <w:rPr>
                <w:rFonts w:ascii="Times New Roman" w:hAnsi="Times New Roman" w:cs="Times New Roman"/>
                <w:bCs/>
                <w:sz w:val="26"/>
                <w:szCs w:val="26"/>
              </w:rPr>
            </w:pPr>
            <w:r w:rsidRPr="00D87A7D">
              <w:rPr>
                <w:rFonts w:ascii="Times New Roman" w:hAnsi="Times New Roman" w:cs="Times New Roman"/>
                <w:bCs/>
                <w:sz w:val="26"/>
                <w:szCs w:val="26"/>
              </w:rPr>
              <w:t>2</w:t>
            </w:r>
          </w:p>
        </w:tc>
        <w:tc>
          <w:tcPr>
            <w:tcW w:w="1417" w:type="dxa"/>
          </w:tcPr>
          <w:p w:rsidR="00753B23" w:rsidRPr="00D87A7D" w:rsidRDefault="00753B23" w:rsidP="009E6EA2">
            <w:pPr>
              <w:widowControl w:val="0"/>
              <w:autoSpaceDE w:val="0"/>
              <w:autoSpaceDN w:val="0"/>
              <w:adjustRightInd w:val="0"/>
              <w:spacing w:after="0" w:line="240" w:lineRule="auto"/>
              <w:jc w:val="center"/>
              <w:rPr>
                <w:rFonts w:ascii="Times New Roman" w:hAnsi="Times New Roman" w:cs="Times New Roman"/>
                <w:bCs/>
                <w:sz w:val="26"/>
                <w:szCs w:val="26"/>
              </w:rPr>
            </w:pPr>
          </w:p>
        </w:tc>
      </w:tr>
      <w:tr w:rsidR="00753B23" w:rsidRPr="00D87A7D" w:rsidTr="007E1085">
        <w:trPr>
          <w:trHeight w:val="283"/>
          <w:jc w:val="center"/>
        </w:trPr>
        <w:tc>
          <w:tcPr>
            <w:tcW w:w="850" w:type="dxa"/>
          </w:tcPr>
          <w:p w:rsidR="00753B23" w:rsidRPr="00D87A7D" w:rsidRDefault="00753B23" w:rsidP="009E6EA2">
            <w:pPr>
              <w:widowControl w:val="0"/>
              <w:autoSpaceDE w:val="0"/>
              <w:autoSpaceDN w:val="0"/>
              <w:adjustRightInd w:val="0"/>
              <w:spacing w:after="0" w:line="240" w:lineRule="auto"/>
              <w:rPr>
                <w:rFonts w:ascii="Times New Roman" w:hAnsi="Times New Roman" w:cs="Times New Roman"/>
                <w:b/>
                <w:bCs/>
                <w:i/>
                <w:sz w:val="26"/>
                <w:szCs w:val="26"/>
              </w:rPr>
            </w:pPr>
            <w:r w:rsidRPr="00D87A7D">
              <w:rPr>
                <w:rFonts w:ascii="Times New Roman" w:hAnsi="Times New Roman" w:cs="Times New Roman"/>
                <w:b/>
                <w:bCs/>
                <w:i/>
                <w:sz w:val="26"/>
                <w:szCs w:val="26"/>
              </w:rPr>
              <w:t>4.3</w:t>
            </w:r>
          </w:p>
        </w:tc>
        <w:tc>
          <w:tcPr>
            <w:tcW w:w="11339" w:type="dxa"/>
          </w:tcPr>
          <w:p w:rsidR="00753B23" w:rsidRPr="00D87A7D" w:rsidRDefault="00753B23" w:rsidP="009E6EA2">
            <w:pPr>
              <w:widowControl w:val="0"/>
              <w:spacing w:after="0" w:line="240" w:lineRule="auto"/>
              <w:rPr>
                <w:rFonts w:ascii="Times New Roman" w:hAnsi="Times New Roman" w:cs="Times New Roman"/>
                <w:sz w:val="26"/>
                <w:szCs w:val="26"/>
              </w:rPr>
            </w:pPr>
            <w:r w:rsidRPr="00D87A7D">
              <w:rPr>
                <w:rFonts w:ascii="Times New Roman" w:hAnsi="Times New Roman" w:cs="Times New Roman"/>
                <w:sz w:val="26"/>
                <w:szCs w:val="26"/>
              </w:rPr>
              <w:t>Зачёт</w:t>
            </w:r>
          </w:p>
        </w:tc>
        <w:tc>
          <w:tcPr>
            <w:tcW w:w="1134" w:type="dxa"/>
          </w:tcPr>
          <w:p w:rsidR="00753B23" w:rsidRPr="00D87A7D" w:rsidRDefault="00753B23" w:rsidP="009E6EA2">
            <w:pPr>
              <w:widowControl w:val="0"/>
              <w:autoSpaceDE w:val="0"/>
              <w:autoSpaceDN w:val="0"/>
              <w:adjustRightInd w:val="0"/>
              <w:spacing w:after="0" w:line="240" w:lineRule="auto"/>
              <w:jc w:val="center"/>
              <w:rPr>
                <w:rFonts w:ascii="Times New Roman" w:hAnsi="Times New Roman" w:cs="Times New Roman"/>
                <w:b/>
                <w:bCs/>
                <w:i/>
                <w:sz w:val="26"/>
                <w:szCs w:val="26"/>
              </w:rPr>
            </w:pPr>
          </w:p>
        </w:tc>
        <w:tc>
          <w:tcPr>
            <w:tcW w:w="1417" w:type="dxa"/>
          </w:tcPr>
          <w:p w:rsidR="00753B23" w:rsidRPr="00D87A7D" w:rsidRDefault="00753B23" w:rsidP="009E6EA2">
            <w:pPr>
              <w:widowControl w:val="0"/>
              <w:autoSpaceDE w:val="0"/>
              <w:autoSpaceDN w:val="0"/>
              <w:adjustRightInd w:val="0"/>
              <w:spacing w:after="0" w:line="240" w:lineRule="auto"/>
              <w:jc w:val="center"/>
              <w:rPr>
                <w:rFonts w:ascii="Times New Roman" w:hAnsi="Times New Roman" w:cs="Times New Roman"/>
                <w:b/>
                <w:bCs/>
                <w:i/>
                <w:sz w:val="26"/>
                <w:szCs w:val="26"/>
              </w:rPr>
            </w:pPr>
            <w:r w:rsidRPr="00D87A7D">
              <w:rPr>
                <w:rFonts w:ascii="Times New Roman" w:hAnsi="Times New Roman" w:cs="Times New Roman"/>
                <w:b/>
                <w:bCs/>
                <w:i/>
                <w:sz w:val="26"/>
                <w:szCs w:val="26"/>
              </w:rPr>
              <w:t>2</w:t>
            </w:r>
          </w:p>
        </w:tc>
      </w:tr>
      <w:tr w:rsidR="00753B23" w:rsidRPr="00D87A7D" w:rsidTr="007E1085">
        <w:trPr>
          <w:trHeight w:val="283"/>
          <w:jc w:val="center"/>
        </w:trPr>
        <w:tc>
          <w:tcPr>
            <w:tcW w:w="850" w:type="dxa"/>
          </w:tcPr>
          <w:p w:rsidR="00753B23" w:rsidRPr="00D87A7D" w:rsidRDefault="00753B23" w:rsidP="009E6EA2">
            <w:pPr>
              <w:widowControl w:val="0"/>
              <w:autoSpaceDE w:val="0"/>
              <w:autoSpaceDN w:val="0"/>
              <w:adjustRightInd w:val="0"/>
              <w:spacing w:after="0" w:line="240" w:lineRule="auto"/>
              <w:rPr>
                <w:rFonts w:ascii="Times New Roman" w:hAnsi="Times New Roman" w:cs="Times New Roman"/>
                <w:b/>
                <w:bCs/>
                <w:sz w:val="26"/>
                <w:szCs w:val="26"/>
              </w:rPr>
            </w:pPr>
            <w:r w:rsidRPr="00D87A7D">
              <w:rPr>
                <w:rFonts w:ascii="Times New Roman" w:hAnsi="Times New Roman" w:cs="Times New Roman"/>
                <w:b/>
                <w:bCs/>
                <w:sz w:val="26"/>
                <w:szCs w:val="26"/>
              </w:rPr>
              <w:t>5.</w:t>
            </w:r>
          </w:p>
        </w:tc>
        <w:tc>
          <w:tcPr>
            <w:tcW w:w="11339" w:type="dxa"/>
          </w:tcPr>
          <w:p w:rsidR="00753B23" w:rsidRPr="00D87A7D" w:rsidRDefault="00753B23" w:rsidP="009E6EA2">
            <w:pPr>
              <w:widowControl w:val="0"/>
              <w:spacing w:after="0" w:line="240" w:lineRule="auto"/>
              <w:rPr>
                <w:rFonts w:ascii="Times New Roman" w:hAnsi="Times New Roman" w:cs="Times New Roman"/>
                <w:b/>
                <w:sz w:val="26"/>
                <w:szCs w:val="26"/>
              </w:rPr>
            </w:pPr>
            <w:r w:rsidRPr="00D87A7D">
              <w:rPr>
                <w:rFonts w:ascii="Times New Roman" w:hAnsi="Times New Roman" w:cs="Times New Roman"/>
                <w:b/>
                <w:sz w:val="26"/>
                <w:szCs w:val="26"/>
              </w:rPr>
              <w:t>Итоговая аттестация</w:t>
            </w:r>
          </w:p>
        </w:tc>
        <w:tc>
          <w:tcPr>
            <w:tcW w:w="1134" w:type="dxa"/>
          </w:tcPr>
          <w:p w:rsidR="00753B23" w:rsidRPr="00D87A7D" w:rsidRDefault="00753B23" w:rsidP="009E6EA2">
            <w:pPr>
              <w:widowControl w:val="0"/>
              <w:autoSpaceDE w:val="0"/>
              <w:autoSpaceDN w:val="0"/>
              <w:adjustRightInd w:val="0"/>
              <w:spacing w:after="0" w:line="240" w:lineRule="auto"/>
              <w:jc w:val="center"/>
              <w:rPr>
                <w:rFonts w:ascii="Times New Roman" w:hAnsi="Times New Roman" w:cs="Times New Roman"/>
                <w:b/>
                <w:bCs/>
                <w:sz w:val="26"/>
                <w:szCs w:val="26"/>
              </w:rPr>
            </w:pPr>
            <w:r w:rsidRPr="00D87A7D">
              <w:rPr>
                <w:rFonts w:ascii="Times New Roman" w:hAnsi="Times New Roman" w:cs="Times New Roman"/>
                <w:b/>
                <w:bCs/>
                <w:sz w:val="26"/>
                <w:szCs w:val="26"/>
              </w:rPr>
              <w:t>6</w:t>
            </w:r>
          </w:p>
        </w:tc>
        <w:tc>
          <w:tcPr>
            <w:tcW w:w="1417" w:type="dxa"/>
          </w:tcPr>
          <w:p w:rsidR="00753B23" w:rsidRPr="00D87A7D" w:rsidRDefault="00753B23" w:rsidP="009E6EA2">
            <w:pPr>
              <w:widowControl w:val="0"/>
              <w:autoSpaceDE w:val="0"/>
              <w:autoSpaceDN w:val="0"/>
              <w:adjustRightInd w:val="0"/>
              <w:spacing w:after="0" w:line="240" w:lineRule="auto"/>
              <w:jc w:val="center"/>
              <w:rPr>
                <w:rFonts w:ascii="Times New Roman" w:hAnsi="Times New Roman" w:cs="Times New Roman"/>
                <w:b/>
                <w:bCs/>
                <w:sz w:val="26"/>
                <w:szCs w:val="26"/>
              </w:rPr>
            </w:pPr>
          </w:p>
        </w:tc>
      </w:tr>
      <w:tr w:rsidR="00753B23" w:rsidRPr="00D87A7D" w:rsidTr="007E1085">
        <w:trPr>
          <w:trHeight w:val="340"/>
          <w:jc w:val="center"/>
        </w:trPr>
        <w:tc>
          <w:tcPr>
            <w:tcW w:w="850" w:type="dxa"/>
          </w:tcPr>
          <w:p w:rsidR="00753B23" w:rsidRPr="00D87A7D" w:rsidRDefault="00753B23" w:rsidP="009E6EA2">
            <w:pPr>
              <w:widowControl w:val="0"/>
              <w:autoSpaceDE w:val="0"/>
              <w:autoSpaceDN w:val="0"/>
              <w:adjustRightInd w:val="0"/>
              <w:spacing w:after="0" w:line="240" w:lineRule="auto"/>
              <w:rPr>
                <w:rFonts w:ascii="Times New Roman" w:hAnsi="Times New Roman" w:cs="Times New Roman"/>
                <w:b/>
                <w:bCs/>
                <w:sz w:val="26"/>
                <w:szCs w:val="26"/>
              </w:rPr>
            </w:pPr>
          </w:p>
        </w:tc>
        <w:tc>
          <w:tcPr>
            <w:tcW w:w="11339" w:type="dxa"/>
            <w:vAlign w:val="center"/>
          </w:tcPr>
          <w:p w:rsidR="00753B23" w:rsidRPr="00D87A7D" w:rsidRDefault="00753B23" w:rsidP="007E1085">
            <w:pPr>
              <w:widowControl w:val="0"/>
              <w:spacing w:after="0" w:line="240" w:lineRule="auto"/>
              <w:rPr>
                <w:rFonts w:ascii="Times New Roman" w:hAnsi="Times New Roman" w:cs="Times New Roman"/>
                <w:b/>
                <w:sz w:val="26"/>
                <w:szCs w:val="26"/>
              </w:rPr>
            </w:pPr>
            <w:r w:rsidRPr="00D87A7D">
              <w:rPr>
                <w:rFonts w:ascii="Times New Roman" w:hAnsi="Times New Roman" w:cs="Times New Roman"/>
                <w:b/>
                <w:sz w:val="26"/>
                <w:szCs w:val="26"/>
              </w:rPr>
              <w:t>ВСЕГО</w:t>
            </w:r>
          </w:p>
        </w:tc>
        <w:tc>
          <w:tcPr>
            <w:tcW w:w="1134" w:type="dxa"/>
          </w:tcPr>
          <w:p w:rsidR="00753B23" w:rsidRPr="00D87A7D" w:rsidRDefault="00753B23" w:rsidP="009E6EA2">
            <w:pPr>
              <w:widowControl w:val="0"/>
              <w:autoSpaceDE w:val="0"/>
              <w:autoSpaceDN w:val="0"/>
              <w:adjustRightInd w:val="0"/>
              <w:spacing w:after="0" w:line="240" w:lineRule="auto"/>
              <w:jc w:val="center"/>
              <w:rPr>
                <w:rFonts w:ascii="Times New Roman" w:hAnsi="Times New Roman" w:cs="Times New Roman"/>
                <w:b/>
                <w:bCs/>
                <w:sz w:val="26"/>
                <w:szCs w:val="26"/>
              </w:rPr>
            </w:pPr>
            <w:r w:rsidRPr="00D87A7D">
              <w:rPr>
                <w:rFonts w:ascii="Times New Roman" w:hAnsi="Times New Roman" w:cs="Times New Roman"/>
                <w:b/>
                <w:bCs/>
                <w:sz w:val="26"/>
                <w:szCs w:val="26"/>
              </w:rPr>
              <w:t>68</w:t>
            </w:r>
          </w:p>
        </w:tc>
        <w:tc>
          <w:tcPr>
            <w:tcW w:w="1417" w:type="dxa"/>
          </w:tcPr>
          <w:p w:rsidR="00753B23" w:rsidRPr="00D87A7D" w:rsidRDefault="00753B23" w:rsidP="009E6EA2">
            <w:pPr>
              <w:widowControl w:val="0"/>
              <w:autoSpaceDE w:val="0"/>
              <w:autoSpaceDN w:val="0"/>
              <w:adjustRightInd w:val="0"/>
              <w:spacing w:after="0" w:line="240" w:lineRule="auto"/>
              <w:jc w:val="center"/>
              <w:rPr>
                <w:rFonts w:ascii="Times New Roman" w:hAnsi="Times New Roman" w:cs="Times New Roman"/>
                <w:b/>
                <w:bCs/>
                <w:sz w:val="26"/>
                <w:szCs w:val="26"/>
              </w:rPr>
            </w:pPr>
            <w:r w:rsidRPr="00D87A7D">
              <w:rPr>
                <w:rFonts w:ascii="Times New Roman" w:hAnsi="Times New Roman" w:cs="Times New Roman"/>
                <w:b/>
                <w:bCs/>
                <w:sz w:val="26"/>
                <w:szCs w:val="26"/>
              </w:rPr>
              <w:t>46</w:t>
            </w:r>
          </w:p>
        </w:tc>
      </w:tr>
    </w:tbl>
    <w:p w:rsidR="00753B23" w:rsidRPr="00D87A7D" w:rsidRDefault="00753B23" w:rsidP="00D87A7D">
      <w:pPr>
        <w:spacing w:after="0" w:line="240" w:lineRule="auto"/>
        <w:jc w:val="both"/>
        <w:rPr>
          <w:rFonts w:ascii="Times New Roman" w:hAnsi="Times New Roman" w:cs="Times New Roman"/>
          <w:sz w:val="26"/>
          <w:szCs w:val="26"/>
        </w:rPr>
      </w:pPr>
    </w:p>
    <w:p w:rsidR="0000642D" w:rsidRPr="00D87A7D" w:rsidRDefault="0000642D" w:rsidP="00D87A7D">
      <w:pPr>
        <w:pStyle w:val="2"/>
        <w:spacing w:before="0" w:line="240" w:lineRule="auto"/>
        <w:jc w:val="both"/>
        <w:rPr>
          <w:rFonts w:ascii="Times New Roman" w:hAnsi="Times New Roman" w:cs="Times New Roman"/>
          <w:color w:val="auto"/>
        </w:rPr>
      </w:pPr>
      <w:r w:rsidRPr="00D87A7D">
        <w:rPr>
          <w:rFonts w:ascii="Times New Roman" w:hAnsi="Times New Roman" w:cs="Times New Roman"/>
          <w:color w:val="auto"/>
        </w:rPr>
        <w:t>Содержание стажировки</w:t>
      </w:r>
    </w:p>
    <w:p w:rsidR="00D87A7D" w:rsidRPr="00D87A7D" w:rsidRDefault="00D87A7D" w:rsidP="00D87A7D">
      <w:pPr>
        <w:spacing w:after="0" w:line="240" w:lineRule="auto"/>
        <w:jc w:val="both"/>
        <w:rPr>
          <w:rFonts w:ascii="Times New Roman" w:hAnsi="Times New Roman" w:cs="Times New Roman"/>
          <w:sz w:val="26"/>
          <w:szCs w:val="26"/>
        </w:rPr>
      </w:pPr>
    </w:p>
    <w:tbl>
      <w:tblPr>
        <w:tblStyle w:val="a4"/>
        <w:tblW w:w="0" w:type="auto"/>
        <w:jc w:val="center"/>
        <w:tblLayout w:type="fixed"/>
        <w:tblCellMar>
          <w:left w:w="57" w:type="dxa"/>
          <w:right w:w="57" w:type="dxa"/>
        </w:tblCellMar>
        <w:tblLook w:val="04A0"/>
      </w:tblPr>
      <w:tblGrid>
        <w:gridCol w:w="567"/>
        <w:gridCol w:w="2835"/>
        <w:gridCol w:w="1984"/>
        <w:gridCol w:w="1984"/>
        <w:gridCol w:w="7370"/>
      </w:tblGrid>
      <w:tr w:rsidR="00753B23" w:rsidRPr="00D87A7D" w:rsidTr="003977F1">
        <w:trPr>
          <w:jc w:val="center"/>
        </w:trPr>
        <w:tc>
          <w:tcPr>
            <w:tcW w:w="567" w:type="dxa"/>
            <w:vAlign w:val="center"/>
          </w:tcPr>
          <w:p w:rsidR="00753B23" w:rsidRPr="00D87A7D" w:rsidRDefault="00753B23" w:rsidP="003977F1">
            <w:pPr>
              <w:jc w:val="center"/>
              <w:rPr>
                <w:rFonts w:ascii="Times New Roman" w:hAnsi="Times New Roman" w:cs="Times New Roman"/>
                <w:b/>
                <w:sz w:val="26"/>
                <w:szCs w:val="26"/>
              </w:rPr>
            </w:pPr>
            <w:r w:rsidRPr="00D87A7D">
              <w:rPr>
                <w:rFonts w:ascii="Times New Roman" w:hAnsi="Times New Roman" w:cs="Times New Roman"/>
                <w:b/>
                <w:sz w:val="26"/>
                <w:szCs w:val="26"/>
              </w:rPr>
              <w:t xml:space="preserve">№ </w:t>
            </w:r>
            <w:proofErr w:type="spellStart"/>
            <w:proofErr w:type="gramStart"/>
            <w:r w:rsidRPr="00D87A7D">
              <w:rPr>
                <w:rFonts w:ascii="Times New Roman" w:hAnsi="Times New Roman" w:cs="Times New Roman"/>
                <w:b/>
                <w:sz w:val="26"/>
                <w:szCs w:val="26"/>
              </w:rPr>
              <w:t>п</w:t>
            </w:r>
            <w:proofErr w:type="spellEnd"/>
            <w:proofErr w:type="gramEnd"/>
            <w:r w:rsidRPr="00D87A7D">
              <w:rPr>
                <w:rFonts w:ascii="Times New Roman" w:hAnsi="Times New Roman" w:cs="Times New Roman"/>
                <w:b/>
                <w:sz w:val="26"/>
                <w:szCs w:val="26"/>
              </w:rPr>
              <w:t>/</w:t>
            </w:r>
            <w:proofErr w:type="spellStart"/>
            <w:r w:rsidRPr="00D87A7D">
              <w:rPr>
                <w:rFonts w:ascii="Times New Roman" w:hAnsi="Times New Roman" w:cs="Times New Roman"/>
                <w:b/>
                <w:sz w:val="26"/>
                <w:szCs w:val="26"/>
              </w:rPr>
              <w:t>п</w:t>
            </w:r>
            <w:proofErr w:type="spellEnd"/>
          </w:p>
        </w:tc>
        <w:tc>
          <w:tcPr>
            <w:tcW w:w="2835" w:type="dxa"/>
            <w:vAlign w:val="center"/>
          </w:tcPr>
          <w:p w:rsidR="00753B23" w:rsidRPr="00D87A7D" w:rsidRDefault="00753B23" w:rsidP="003977F1">
            <w:pPr>
              <w:jc w:val="center"/>
              <w:rPr>
                <w:rFonts w:ascii="Times New Roman" w:hAnsi="Times New Roman" w:cs="Times New Roman"/>
                <w:b/>
                <w:sz w:val="26"/>
                <w:szCs w:val="26"/>
              </w:rPr>
            </w:pPr>
            <w:r w:rsidRPr="00D87A7D">
              <w:rPr>
                <w:rFonts w:ascii="Times New Roman" w:hAnsi="Times New Roman" w:cs="Times New Roman"/>
                <w:b/>
                <w:sz w:val="26"/>
                <w:szCs w:val="26"/>
              </w:rPr>
              <w:t>Наименование разделов и тем</w:t>
            </w:r>
          </w:p>
        </w:tc>
        <w:tc>
          <w:tcPr>
            <w:tcW w:w="1984" w:type="dxa"/>
            <w:vAlign w:val="center"/>
          </w:tcPr>
          <w:p w:rsidR="00753B23" w:rsidRPr="00D87A7D" w:rsidRDefault="00753B23" w:rsidP="003977F1">
            <w:pPr>
              <w:jc w:val="center"/>
              <w:rPr>
                <w:rFonts w:ascii="Times New Roman" w:hAnsi="Times New Roman" w:cs="Times New Roman"/>
                <w:b/>
                <w:sz w:val="26"/>
                <w:szCs w:val="26"/>
              </w:rPr>
            </w:pPr>
            <w:r w:rsidRPr="00D87A7D">
              <w:rPr>
                <w:rFonts w:ascii="Times New Roman" w:hAnsi="Times New Roman" w:cs="Times New Roman"/>
                <w:b/>
                <w:sz w:val="26"/>
                <w:szCs w:val="26"/>
              </w:rPr>
              <w:t>Трудоемкость, часов</w:t>
            </w:r>
          </w:p>
        </w:tc>
        <w:tc>
          <w:tcPr>
            <w:tcW w:w="1984" w:type="dxa"/>
            <w:vAlign w:val="center"/>
          </w:tcPr>
          <w:p w:rsidR="00753B23" w:rsidRPr="00D87A7D" w:rsidRDefault="00753B23" w:rsidP="003977F1">
            <w:pPr>
              <w:jc w:val="center"/>
              <w:rPr>
                <w:rFonts w:ascii="Times New Roman" w:hAnsi="Times New Roman" w:cs="Times New Roman"/>
                <w:b/>
                <w:sz w:val="26"/>
                <w:szCs w:val="26"/>
              </w:rPr>
            </w:pPr>
            <w:r w:rsidRPr="00D87A7D">
              <w:rPr>
                <w:rFonts w:ascii="Times New Roman" w:hAnsi="Times New Roman" w:cs="Times New Roman"/>
                <w:b/>
                <w:sz w:val="26"/>
                <w:szCs w:val="26"/>
              </w:rPr>
              <w:t>Место проведения стажировки</w:t>
            </w:r>
          </w:p>
        </w:tc>
        <w:tc>
          <w:tcPr>
            <w:tcW w:w="7370" w:type="dxa"/>
            <w:vAlign w:val="center"/>
          </w:tcPr>
          <w:p w:rsidR="003977F1" w:rsidRDefault="00D87A7D" w:rsidP="003977F1">
            <w:pPr>
              <w:jc w:val="center"/>
              <w:rPr>
                <w:rFonts w:ascii="Times New Roman" w:hAnsi="Times New Roman" w:cs="Times New Roman"/>
                <w:b/>
                <w:sz w:val="26"/>
                <w:szCs w:val="26"/>
              </w:rPr>
            </w:pPr>
            <w:proofErr w:type="gramStart"/>
            <w:r w:rsidRPr="00D87A7D">
              <w:rPr>
                <w:rFonts w:ascii="Times New Roman" w:hAnsi="Times New Roman" w:cs="Times New Roman"/>
                <w:b/>
                <w:sz w:val="26"/>
                <w:szCs w:val="26"/>
              </w:rPr>
              <w:t xml:space="preserve">Совершенствуемые </w:t>
            </w:r>
            <w:r w:rsidR="003977F1">
              <w:rPr>
                <w:rFonts w:ascii="Times New Roman" w:hAnsi="Times New Roman" w:cs="Times New Roman"/>
                <w:b/>
                <w:sz w:val="26"/>
                <w:szCs w:val="26"/>
              </w:rPr>
              <w:t>профессиональные</w:t>
            </w:r>
            <w:proofErr w:type="gramEnd"/>
          </w:p>
          <w:p w:rsidR="00753B23" w:rsidRPr="00D87A7D" w:rsidRDefault="00753B23" w:rsidP="003977F1">
            <w:pPr>
              <w:jc w:val="center"/>
              <w:rPr>
                <w:rFonts w:ascii="Times New Roman" w:hAnsi="Times New Roman" w:cs="Times New Roman"/>
                <w:b/>
                <w:sz w:val="26"/>
                <w:szCs w:val="26"/>
              </w:rPr>
            </w:pPr>
            <w:r w:rsidRPr="00D87A7D">
              <w:rPr>
                <w:rFonts w:ascii="Times New Roman" w:hAnsi="Times New Roman" w:cs="Times New Roman"/>
                <w:b/>
                <w:sz w:val="26"/>
                <w:szCs w:val="26"/>
              </w:rPr>
              <w:t>умения и навыки</w:t>
            </w:r>
          </w:p>
        </w:tc>
      </w:tr>
      <w:tr w:rsidR="00753B23" w:rsidRPr="00D87A7D" w:rsidTr="003977F1">
        <w:trPr>
          <w:jc w:val="center"/>
        </w:trPr>
        <w:tc>
          <w:tcPr>
            <w:tcW w:w="567" w:type="dxa"/>
          </w:tcPr>
          <w:p w:rsidR="00753B23" w:rsidRPr="00D87A7D" w:rsidRDefault="00753B23" w:rsidP="003977F1">
            <w:pPr>
              <w:jc w:val="center"/>
              <w:rPr>
                <w:rFonts w:ascii="Times New Roman" w:hAnsi="Times New Roman" w:cs="Times New Roman"/>
                <w:sz w:val="26"/>
                <w:szCs w:val="26"/>
              </w:rPr>
            </w:pPr>
            <w:r w:rsidRPr="00D87A7D">
              <w:rPr>
                <w:rFonts w:ascii="Times New Roman" w:hAnsi="Times New Roman" w:cs="Times New Roman"/>
                <w:sz w:val="26"/>
                <w:szCs w:val="26"/>
              </w:rPr>
              <w:t>1.</w:t>
            </w:r>
          </w:p>
        </w:tc>
        <w:tc>
          <w:tcPr>
            <w:tcW w:w="2835" w:type="dxa"/>
          </w:tcPr>
          <w:p w:rsidR="00753B23" w:rsidRPr="00D87A7D" w:rsidRDefault="00753B23" w:rsidP="003977F1">
            <w:pPr>
              <w:rPr>
                <w:rFonts w:ascii="Times New Roman" w:hAnsi="Times New Roman" w:cs="Times New Roman"/>
                <w:sz w:val="26"/>
                <w:szCs w:val="26"/>
              </w:rPr>
            </w:pPr>
            <w:r w:rsidRPr="00D87A7D">
              <w:rPr>
                <w:rFonts w:ascii="Times New Roman" w:hAnsi="Times New Roman" w:cs="Times New Roman"/>
                <w:sz w:val="26"/>
                <w:szCs w:val="26"/>
              </w:rPr>
              <w:t>Атеросклероз.  Сестринский уход при атеросклерозе.</w:t>
            </w:r>
          </w:p>
        </w:tc>
        <w:tc>
          <w:tcPr>
            <w:tcW w:w="1984" w:type="dxa"/>
          </w:tcPr>
          <w:p w:rsidR="00753B23" w:rsidRPr="00D87A7D" w:rsidRDefault="00753B23" w:rsidP="003977F1">
            <w:pPr>
              <w:jc w:val="center"/>
              <w:rPr>
                <w:rFonts w:ascii="Times New Roman" w:hAnsi="Times New Roman" w:cs="Times New Roman"/>
                <w:sz w:val="26"/>
                <w:szCs w:val="26"/>
              </w:rPr>
            </w:pPr>
            <w:r w:rsidRPr="00D87A7D">
              <w:rPr>
                <w:rFonts w:ascii="Times New Roman" w:hAnsi="Times New Roman" w:cs="Times New Roman"/>
                <w:sz w:val="26"/>
                <w:szCs w:val="26"/>
              </w:rPr>
              <w:t>4</w:t>
            </w:r>
          </w:p>
        </w:tc>
        <w:tc>
          <w:tcPr>
            <w:tcW w:w="1984" w:type="dxa"/>
          </w:tcPr>
          <w:p w:rsidR="00753B23" w:rsidRPr="00D87A7D" w:rsidRDefault="00753B23" w:rsidP="003977F1">
            <w:pPr>
              <w:rPr>
                <w:rFonts w:ascii="Times New Roman" w:hAnsi="Times New Roman" w:cs="Times New Roman"/>
                <w:sz w:val="26"/>
                <w:szCs w:val="26"/>
              </w:rPr>
            </w:pPr>
            <w:r w:rsidRPr="00D87A7D">
              <w:rPr>
                <w:rFonts w:ascii="Times New Roman" w:hAnsi="Times New Roman" w:cs="Times New Roman"/>
                <w:sz w:val="26"/>
                <w:szCs w:val="26"/>
              </w:rPr>
              <w:t>Медицинские организации  РМЭ</w:t>
            </w:r>
          </w:p>
        </w:tc>
        <w:tc>
          <w:tcPr>
            <w:tcW w:w="7370" w:type="dxa"/>
          </w:tcPr>
          <w:p w:rsidR="00753B23" w:rsidRPr="00D87A7D" w:rsidRDefault="00753B23" w:rsidP="003977F1">
            <w:pPr>
              <w:rPr>
                <w:rFonts w:ascii="Times New Roman" w:hAnsi="Times New Roman" w:cs="Times New Roman"/>
                <w:sz w:val="26"/>
                <w:szCs w:val="26"/>
                <w:shd w:val="clear" w:color="auto" w:fill="FFFFFF"/>
              </w:rPr>
            </w:pPr>
            <w:r w:rsidRPr="00D87A7D">
              <w:rPr>
                <w:rFonts w:ascii="Times New Roman" w:hAnsi="Times New Roman" w:cs="Times New Roman"/>
                <w:sz w:val="26"/>
                <w:szCs w:val="26"/>
                <w:shd w:val="clear" w:color="auto" w:fill="FFFFFF"/>
              </w:rPr>
              <w:t>- проводить оценку физического и психического состояния пациента;</w:t>
            </w:r>
          </w:p>
          <w:p w:rsidR="00753B23" w:rsidRPr="00D87A7D" w:rsidRDefault="00753B23" w:rsidP="003977F1">
            <w:pPr>
              <w:rPr>
                <w:rFonts w:ascii="Times New Roman" w:hAnsi="Times New Roman" w:cs="Times New Roman"/>
                <w:sz w:val="26"/>
                <w:szCs w:val="26"/>
                <w:shd w:val="clear" w:color="auto" w:fill="FFFFFF"/>
              </w:rPr>
            </w:pPr>
            <w:r w:rsidRPr="00D87A7D">
              <w:rPr>
                <w:rFonts w:ascii="Times New Roman" w:hAnsi="Times New Roman" w:cs="Times New Roman"/>
                <w:sz w:val="26"/>
                <w:szCs w:val="26"/>
                <w:shd w:val="clear" w:color="auto" w:fill="FFFFFF"/>
              </w:rPr>
              <w:t>- измерять основные показатели гемодинамики (АД, ЧСС),  ЧДД;</w:t>
            </w:r>
          </w:p>
          <w:p w:rsidR="00753B23" w:rsidRPr="00D87A7D" w:rsidRDefault="00753B23" w:rsidP="003977F1">
            <w:pPr>
              <w:rPr>
                <w:rFonts w:ascii="Times New Roman" w:eastAsia="Times New Roman" w:hAnsi="Times New Roman" w:cs="Times New Roman"/>
                <w:sz w:val="26"/>
                <w:szCs w:val="26"/>
              </w:rPr>
            </w:pPr>
            <w:r w:rsidRPr="00D87A7D">
              <w:rPr>
                <w:rFonts w:ascii="Times New Roman" w:eastAsia="Times New Roman" w:hAnsi="Times New Roman" w:cs="Times New Roman"/>
                <w:sz w:val="26"/>
                <w:szCs w:val="26"/>
              </w:rPr>
              <w:t>- подготовить больного к лечебно-диагностической манипуляции;</w:t>
            </w:r>
          </w:p>
          <w:p w:rsidR="00753B23" w:rsidRPr="00D87A7D" w:rsidRDefault="00753B23" w:rsidP="003977F1">
            <w:pPr>
              <w:rPr>
                <w:rFonts w:ascii="Times New Roman" w:eastAsia="Times New Roman" w:hAnsi="Times New Roman" w:cs="Times New Roman"/>
                <w:sz w:val="26"/>
                <w:szCs w:val="26"/>
              </w:rPr>
            </w:pPr>
            <w:r w:rsidRPr="00D87A7D">
              <w:rPr>
                <w:rFonts w:ascii="Times New Roman" w:eastAsia="Times New Roman" w:hAnsi="Times New Roman" w:cs="Times New Roman"/>
                <w:sz w:val="26"/>
                <w:szCs w:val="26"/>
              </w:rPr>
              <w:t>-осуществлять уход за пациентами с данной патологией;</w:t>
            </w:r>
          </w:p>
          <w:p w:rsidR="00753B23" w:rsidRPr="00D87A7D" w:rsidRDefault="00753B23" w:rsidP="003977F1">
            <w:pPr>
              <w:tabs>
                <w:tab w:val="left" w:pos="342"/>
              </w:tabs>
              <w:rPr>
                <w:rFonts w:ascii="Times New Roman" w:eastAsia="Times New Roman" w:hAnsi="Times New Roman" w:cs="Times New Roman"/>
                <w:sz w:val="26"/>
                <w:szCs w:val="26"/>
              </w:rPr>
            </w:pPr>
            <w:r w:rsidRPr="00D87A7D">
              <w:rPr>
                <w:rFonts w:ascii="Times New Roman" w:eastAsia="Times New Roman" w:hAnsi="Times New Roman" w:cs="Times New Roman"/>
                <w:sz w:val="26"/>
                <w:szCs w:val="26"/>
              </w:rPr>
              <w:t>-выполнять  назначения врача;</w:t>
            </w:r>
          </w:p>
          <w:p w:rsidR="00753B23" w:rsidRPr="00D87A7D" w:rsidRDefault="00753B23" w:rsidP="003977F1">
            <w:pPr>
              <w:tabs>
                <w:tab w:val="left" w:pos="342"/>
              </w:tabs>
              <w:rPr>
                <w:rFonts w:ascii="Times New Roman" w:eastAsia="Times New Roman" w:hAnsi="Times New Roman" w:cs="Times New Roman"/>
                <w:sz w:val="26"/>
                <w:szCs w:val="26"/>
              </w:rPr>
            </w:pPr>
            <w:r w:rsidRPr="00D87A7D">
              <w:rPr>
                <w:rFonts w:ascii="Times New Roman" w:eastAsia="Times New Roman" w:hAnsi="Times New Roman" w:cs="Times New Roman"/>
                <w:sz w:val="26"/>
                <w:szCs w:val="26"/>
              </w:rPr>
              <w:t xml:space="preserve">-контролировать соблюдение назначенной врачом диеты, </w:t>
            </w:r>
          </w:p>
          <w:p w:rsidR="00753B23" w:rsidRPr="00D87A7D" w:rsidRDefault="00753B23" w:rsidP="003977F1">
            <w:pPr>
              <w:tabs>
                <w:tab w:val="left" w:pos="342"/>
              </w:tabs>
              <w:rPr>
                <w:rFonts w:ascii="Times New Roman" w:eastAsia="Times New Roman" w:hAnsi="Times New Roman" w:cs="Times New Roman"/>
                <w:sz w:val="26"/>
                <w:szCs w:val="26"/>
              </w:rPr>
            </w:pPr>
            <w:r w:rsidRPr="00D87A7D">
              <w:rPr>
                <w:rFonts w:ascii="Times New Roman" w:eastAsia="Times New Roman" w:hAnsi="Times New Roman" w:cs="Times New Roman"/>
                <w:sz w:val="26"/>
                <w:szCs w:val="26"/>
              </w:rPr>
              <w:t>-оценивать эффективность проводимых мероприятий;</w:t>
            </w:r>
          </w:p>
          <w:p w:rsidR="00753B23" w:rsidRPr="00D87A7D" w:rsidRDefault="00753B23" w:rsidP="003977F1">
            <w:pPr>
              <w:rPr>
                <w:rFonts w:ascii="Times New Roman" w:hAnsi="Times New Roman" w:cs="Times New Roman"/>
                <w:b/>
                <w:sz w:val="26"/>
                <w:szCs w:val="26"/>
              </w:rPr>
            </w:pPr>
            <w:r w:rsidRPr="00D87A7D">
              <w:rPr>
                <w:rFonts w:ascii="Times New Roman" w:eastAsia="Times New Roman" w:hAnsi="Times New Roman" w:cs="Times New Roman"/>
                <w:sz w:val="26"/>
                <w:szCs w:val="26"/>
              </w:rPr>
              <w:t xml:space="preserve">- </w:t>
            </w:r>
            <w:r w:rsidRPr="00D87A7D">
              <w:rPr>
                <w:rFonts w:ascii="Times New Roman" w:hAnsi="Times New Roman" w:cs="Times New Roman"/>
                <w:sz w:val="26"/>
                <w:szCs w:val="26"/>
              </w:rPr>
              <w:t>работать в команде.</w:t>
            </w:r>
          </w:p>
        </w:tc>
      </w:tr>
      <w:tr w:rsidR="00753B23" w:rsidRPr="00D87A7D" w:rsidTr="003977F1">
        <w:trPr>
          <w:jc w:val="center"/>
        </w:trPr>
        <w:tc>
          <w:tcPr>
            <w:tcW w:w="567" w:type="dxa"/>
          </w:tcPr>
          <w:p w:rsidR="00753B23" w:rsidRPr="00D87A7D" w:rsidRDefault="00753B23" w:rsidP="003977F1">
            <w:pPr>
              <w:jc w:val="center"/>
              <w:rPr>
                <w:rFonts w:ascii="Times New Roman" w:hAnsi="Times New Roman" w:cs="Times New Roman"/>
                <w:sz w:val="26"/>
                <w:szCs w:val="26"/>
              </w:rPr>
            </w:pPr>
            <w:r w:rsidRPr="00D87A7D">
              <w:rPr>
                <w:rFonts w:ascii="Times New Roman" w:hAnsi="Times New Roman" w:cs="Times New Roman"/>
                <w:sz w:val="26"/>
                <w:szCs w:val="26"/>
              </w:rPr>
              <w:t>2.</w:t>
            </w:r>
          </w:p>
        </w:tc>
        <w:tc>
          <w:tcPr>
            <w:tcW w:w="2835" w:type="dxa"/>
          </w:tcPr>
          <w:p w:rsidR="00753B23" w:rsidRPr="00D87A7D" w:rsidRDefault="00753B23" w:rsidP="003977F1">
            <w:pPr>
              <w:rPr>
                <w:rFonts w:ascii="Times New Roman" w:eastAsia="Times New Roman" w:hAnsi="Times New Roman" w:cs="Times New Roman"/>
                <w:sz w:val="26"/>
                <w:szCs w:val="26"/>
              </w:rPr>
            </w:pPr>
            <w:r w:rsidRPr="00D87A7D">
              <w:rPr>
                <w:rFonts w:ascii="Times New Roman" w:hAnsi="Times New Roman" w:cs="Times New Roman"/>
                <w:sz w:val="26"/>
                <w:szCs w:val="26"/>
              </w:rPr>
              <w:t>Артериальная гипертензия. Сестринский уход при артериальной гипертензии.</w:t>
            </w:r>
          </w:p>
        </w:tc>
        <w:tc>
          <w:tcPr>
            <w:tcW w:w="1984" w:type="dxa"/>
          </w:tcPr>
          <w:p w:rsidR="00753B23" w:rsidRPr="00D87A7D" w:rsidRDefault="00753B23" w:rsidP="003977F1">
            <w:pPr>
              <w:jc w:val="center"/>
              <w:rPr>
                <w:rFonts w:ascii="Times New Roman" w:hAnsi="Times New Roman" w:cs="Times New Roman"/>
                <w:sz w:val="26"/>
                <w:szCs w:val="26"/>
              </w:rPr>
            </w:pPr>
            <w:r w:rsidRPr="00D87A7D">
              <w:rPr>
                <w:rFonts w:ascii="Times New Roman" w:hAnsi="Times New Roman" w:cs="Times New Roman"/>
                <w:sz w:val="26"/>
                <w:szCs w:val="26"/>
              </w:rPr>
              <w:t>2</w:t>
            </w:r>
          </w:p>
        </w:tc>
        <w:tc>
          <w:tcPr>
            <w:tcW w:w="1984" w:type="dxa"/>
          </w:tcPr>
          <w:p w:rsidR="00753B23" w:rsidRPr="00D87A7D" w:rsidRDefault="00753B23" w:rsidP="003977F1">
            <w:pPr>
              <w:rPr>
                <w:rFonts w:ascii="Times New Roman" w:hAnsi="Times New Roman" w:cs="Times New Roman"/>
                <w:sz w:val="26"/>
                <w:szCs w:val="26"/>
              </w:rPr>
            </w:pPr>
            <w:r w:rsidRPr="00D87A7D">
              <w:rPr>
                <w:rFonts w:ascii="Times New Roman" w:hAnsi="Times New Roman" w:cs="Times New Roman"/>
                <w:sz w:val="26"/>
                <w:szCs w:val="26"/>
              </w:rPr>
              <w:t>Медицинские организации  РМЭ</w:t>
            </w:r>
          </w:p>
        </w:tc>
        <w:tc>
          <w:tcPr>
            <w:tcW w:w="7370" w:type="dxa"/>
          </w:tcPr>
          <w:p w:rsidR="00753B23" w:rsidRPr="00D87A7D" w:rsidRDefault="00753B23" w:rsidP="003977F1">
            <w:pPr>
              <w:rPr>
                <w:rFonts w:ascii="Times New Roman" w:hAnsi="Times New Roman" w:cs="Times New Roman"/>
                <w:sz w:val="26"/>
                <w:szCs w:val="26"/>
                <w:shd w:val="clear" w:color="auto" w:fill="FFFFFF"/>
              </w:rPr>
            </w:pPr>
            <w:r w:rsidRPr="00D87A7D">
              <w:rPr>
                <w:rFonts w:ascii="Times New Roman" w:hAnsi="Times New Roman" w:cs="Times New Roman"/>
                <w:sz w:val="26"/>
                <w:szCs w:val="26"/>
              </w:rPr>
              <w:t xml:space="preserve">- </w:t>
            </w:r>
            <w:r w:rsidRPr="00D87A7D">
              <w:rPr>
                <w:rFonts w:ascii="Times New Roman" w:hAnsi="Times New Roman" w:cs="Times New Roman"/>
                <w:sz w:val="26"/>
                <w:szCs w:val="26"/>
                <w:shd w:val="clear" w:color="auto" w:fill="FFFFFF"/>
              </w:rPr>
              <w:t>проводить оценку физического и психического состояния пациента;</w:t>
            </w:r>
          </w:p>
          <w:p w:rsidR="00753B23" w:rsidRPr="00D87A7D" w:rsidRDefault="00753B23" w:rsidP="003977F1">
            <w:pPr>
              <w:rPr>
                <w:rFonts w:ascii="Times New Roman" w:hAnsi="Times New Roman" w:cs="Times New Roman"/>
                <w:sz w:val="26"/>
                <w:szCs w:val="26"/>
                <w:shd w:val="clear" w:color="auto" w:fill="FFFFFF"/>
              </w:rPr>
            </w:pPr>
            <w:r w:rsidRPr="00D87A7D">
              <w:rPr>
                <w:rFonts w:ascii="Times New Roman" w:hAnsi="Times New Roman" w:cs="Times New Roman"/>
                <w:sz w:val="26"/>
                <w:szCs w:val="26"/>
                <w:shd w:val="clear" w:color="auto" w:fill="FFFFFF"/>
              </w:rPr>
              <w:t>- измерять основные показатели гемодинамики (АД, ЧСС) ЧДД;</w:t>
            </w:r>
          </w:p>
          <w:p w:rsidR="00753B23" w:rsidRPr="00D87A7D" w:rsidRDefault="00753B23" w:rsidP="003977F1">
            <w:pPr>
              <w:rPr>
                <w:rFonts w:ascii="Times New Roman" w:hAnsi="Times New Roman" w:cs="Times New Roman"/>
                <w:sz w:val="26"/>
                <w:szCs w:val="26"/>
                <w:shd w:val="clear" w:color="auto" w:fill="FFFFFF"/>
              </w:rPr>
            </w:pPr>
            <w:r w:rsidRPr="00D87A7D">
              <w:rPr>
                <w:rFonts w:ascii="Times New Roman" w:hAnsi="Times New Roman" w:cs="Times New Roman"/>
                <w:sz w:val="26"/>
                <w:szCs w:val="26"/>
                <w:shd w:val="clear" w:color="auto" w:fill="FFFFFF"/>
              </w:rPr>
              <w:t xml:space="preserve">- выполнять </w:t>
            </w:r>
            <w:proofErr w:type="spellStart"/>
            <w:r w:rsidRPr="00D87A7D">
              <w:rPr>
                <w:rFonts w:ascii="Times New Roman" w:hAnsi="Times New Roman" w:cs="Times New Roman"/>
                <w:sz w:val="26"/>
                <w:szCs w:val="26"/>
                <w:shd w:val="clear" w:color="auto" w:fill="FFFFFF"/>
              </w:rPr>
              <w:t>инфузионную</w:t>
            </w:r>
            <w:proofErr w:type="spellEnd"/>
            <w:r w:rsidRPr="00D87A7D">
              <w:rPr>
                <w:rFonts w:ascii="Times New Roman" w:hAnsi="Times New Roman" w:cs="Times New Roman"/>
                <w:sz w:val="26"/>
                <w:szCs w:val="26"/>
                <w:shd w:val="clear" w:color="auto" w:fill="FFFFFF"/>
              </w:rPr>
              <w:t xml:space="preserve"> терапию;</w:t>
            </w:r>
          </w:p>
          <w:p w:rsidR="00753B23" w:rsidRPr="00D87A7D" w:rsidRDefault="00753B23" w:rsidP="003977F1">
            <w:pPr>
              <w:rPr>
                <w:rFonts w:ascii="Times New Roman" w:hAnsi="Times New Roman" w:cs="Times New Roman"/>
                <w:sz w:val="26"/>
                <w:szCs w:val="26"/>
                <w:shd w:val="clear" w:color="auto" w:fill="FFFFFF"/>
              </w:rPr>
            </w:pPr>
            <w:r w:rsidRPr="00D87A7D">
              <w:rPr>
                <w:rFonts w:ascii="Times New Roman" w:hAnsi="Times New Roman" w:cs="Times New Roman"/>
                <w:sz w:val="26"/>
                <w:szCs w:val="26"/>
                <w:shd w:val="clear" w:color="auto" w:fill="FFFFFF"/>
              </w:rPr>
              <w:t>- осуществлять наблюдение за пациентом с АГ;</w:t>
            </w:r>
          </w:p>
          <w:p w:rsidR="00753B23" w:rsidRPr="00D87A7D" w:rsidRDefault="00753B23" w:rsidP="003977F1">
            <w:pPr>
              <w:rPr>
                <w:rFonts w:ascii="Times New Roman" w:hAnsi="Times New Roman" w:cs="Times New Roman"/>
                <w:sz w:val="26"/>
                <w:szCs w:val="26"/>
                <w:shd w:val="clear" w:color="auto" w:fill="FFFFFF"/>
              </w:rPr>
            </w:pPr>
            <w:r w:rsidRPr="00D87A7D">
              <w:rPr>
                <w:rFonts w:ascii="Times New Roman" w:hAnsi="Times New Roman" w:cs="Times New Roman"/>
                <w:sz w:val="26"/>
                <w:szCs w:val="26"/>
                <w:shd w:val="clear" w:color="auto" w:fill="FFFFFF"/>
              </w:rPr>
              <w:t xml:space="preserve">- контролировать прием препаратов, соблюдение </w:t>
            </w:r>
            <w:r w:rsidRPr="00D87A7D">
              <w:rPr>
                <w:rFonts w:ascii="Times New Roman" w:hAnsi="Times New Roman" w:cs="Times New Roman"/>
                <w:sz w:val="26"/>
                <w:szCs w:val="26"/>
                <w:shd w:val="clear" w:color="auto" w:fill="FFFFFF"/>
              </w:rPr>
              <w:lastRenderedPageBreak/>
              <w:t>диеты, назначенных врачом;</w:t>
            </w:r>
          </w:p>
          <w:p w:rsidR="00753B23" w:rsidRPr="00D87A7D" w:rsidRDefault="00753B23" w:rsidP="003977F1">
            <w:pPr>
              <w:pStyle w:val="ac"/>
              <w:rPr>
                <w:rFonts w:ascii="Times New Roman" w:hAnsi="Times New Roman" w:cs="Times New Roman"/>
                <w:b/>
                <w:sz w:val="26"/>
                <w:szCs w:val="26"/>
              </w:rPr>
            </w:pPr>
            <w:r w:rsidRPr="00D87A7D">
              <w:rPr>
                <w:rFonts w:ascii="Times New Roman" w:hAnsi="Times New Roman" w:cs="Times New Roman"/>
                <w:sz w:val="26"/>
                <w:szCs w:val="26"/>
              </w:rPr>
              <w:t xml:space="preserve">-проводить санпросвет работу по сохранению и укреплению здоровья, профилактике </w:t>
            </w:r>
            <w:proofErr w:type="spellStart"/>
            <w:proofErr w:type="gramStart"/>
            <w:r w:rsidRPr="00D87A7D">
              <w:rPr>
                <w:rFonts w:ascii="Times New Roman" w:hAnsi="Times New Roman" w:cs="Times New Roman"/>
                <w:sz w:val="26"/>
                <w:szCs w:val="26"/>
              </w:rPr>
              <w:t>сердечно-сосудистых</w:t>
            </w:r>
            <w:proofErr w:type="spellEnd"/>
            <w:proofErr w:type="gramEnd"/>
            <w:r w:rsidRPr="00D87A7D">
              <w:rPr>
                <w:rFonts w:ascii="Times New Roman" w:hAnsi="Times New Roman" w:cs="Times New Roman"/>
                <w:sz w:val="26"/>
                <w:szCs w:val="26"/>
              </w:rPr>
              <w:t xml:space="preserve"> </w:t>
            </w:r>
            <w:proofErr w:type="spellStart"/>
            <w:r w:rsidRPr="00D87A7D">
              <w:rPr>
                <w:rFonts w:ascii="Times New Roman" w:hAnsi="Times New Roman" w:cs="Times New Roman"/>
                <w:sz w:val="26"/>
                <w:szCs w:val="26"/>
              </w:rPr>
              <w:t>заболеванийи</w:t>
            </w:r>
            <w:proofErr w:type="spellEnd"/>
            <w:r w:rsidRPr="00D87A7D">
              <w:rPr>
                <w:rFonts w:ascii="Times New Roman" w:hAnsi="Times New Roman" w:cs="Times New Roman"/>
                <w:sz w:val="26"/>
                <w:szCs w:val="26"/>
              </w:rPr>
              <w:t xml:space="preserve"> их осложнений.</w:t>
            </w:r>
          </w:p>
        </w:tc>
      </w:tr>
      <w:tr w:rsidR="00753B23" w:rsidRPr="00D87A7D" w:rsidTr="003977F1">
        <w:trPr>
          <w:trHeight w:val="1410"/>
          <w:jc w:val="center"/>
        </w:trPr>
        <w:tc>
          <w:tcPr>
            <w:tcW w:w="567" w:type="dxa"/>
          </w:tcPr>
          <w:p w:rsidR="00753B23" w:rsidRPr="00D87A7D" w:rsidRDefault="00753B23" w:rsidP="003977F1">
            <w:pPr>
              <w:jc w:val="center"/>
              <w:rPr>
                <w:rFonts w:ascii="Times New Roman" w:hAnsi="Times New Roman" w:cs="Times New Roman"/>
                <w:sz w:val="26"/>
                <w:szCs w:val="26"/>
              </w:rPr>
            </w:pPr>
            <w:r w:rsidRPr="00D87A7D">
              <w:rPr>
                <w:rFonts w:ascii="Times New Roman" w:hAnsi="Times New Roman" w:cs="Times New Roman"/>
                <w:sz w:val="26"/>
                <w:szCs w:val="26"/>
              </w:rPr>
              <w:lastRenderedPageBreak/>
              <w:t>3.</w:t>
            </w:r>
          </w:p>
        </w:tc>
        <w:tc>
          <w:tcPr>
            <w:tcW w:w="2835" w:type="dxa"/>
          </w:tcPr>
          <w:p w:rsidR="00753B23" w:rsidRPr="00D87A7D" w:rsidRDefault="00753B23" w:rsidP="003977F1">
            <w:pPr>
              <w:rPr>
                <w:rFonts w:ascii="Times New Roman" w:hAnsi="Times New Roman" w:cs="Times New Roman"/>
                <w:sz w:val="26"/>
                <w:szCs w:val="26"/>
              </w:rPr>
            </w:pPr>
            <w:proofErr w:type="gramStart"/>
            <w:r w:rsidRPr="00D87A7D">
              <w:rPr>
                <w:rFonts w:ascii="Times New Roman" w:hAnsi="Times New Roman" w:cs="Times New Roman"/>
                <w:sz w:val="26"/>
                <w:szCs w:val="26"/>
              </w:rPr>
              <w:t>Хроническая</w:t>
            </w:r>
            <w:proofErr w:type="gramEnd"/>
            <w:r w:rsidRPr="00D87A7D">
              <w:rPr>
                <w:rFonts w:ascii="Times New Roman" w:hAnsi="Times New Roman" w:cs="Times New Roman"/>
                <w:sz w:val="26"/>
                <w:szCs w:val="26"/>
              </w:rPr>
              <w:t xml:space="preserve"> ИБС.  Сестринский уход.</w:t>
            </w:r>
          </w:p>
        </w:tc>
        <w:tc>
          <w:tcPr>
            <w:tcW w:w="1984" w:type="dxa"/>
          </w:tcPr>
          <w:p w:rsidR="00753B23" w:rsidRPr="00D87A7D" w:rsidRDefault="00753B23" w:rsidP="003977F1">
            <w:pPr>
              <w:jc w:val="center"/>
              <w:rPr>
                <w:rFonts w:ascii="Times New Roman" w:hAnsi="Times New Roman" w:cs="Times New Roman"/>
                <w:sz w:val="26"/>
                <w:szCs w:val="26"/>
              </w:rPr>
            </w:pPr>
            <w:r w:rsidRPr="00D87A7D">
              <w:rPr>
                <w:rFonts w:ascii="Times New Roman" w:hAnsi="Times New Roman" w:cs="Times New Roman"/>
                <w:sz w:val="26"/>
                <w:szCs w:val="26"/>
              </w:rPr>
              <w:t>4</w:t>
            </w:r>
          </w:p>
        </w:tc>
        <w:tc>
          <w:tcPr>
            <w:tcW w:w="1984" w:type="dxa"/>
          </w:tcPr>
          <w:p w:rsidR="00753B23" w:rsidRPr="00D87A7D" w:rsidRDefault="00753B23" w:rsidP="003977F1">
            <w:pPr>
              <w:rPr>
                <w:rFonts w:ascii="Times New Roman" w:hAnsi="Times New Roman" w:cs="Times New Roman"/>
                <w:sz w:val="26"/>
                <w:szCs w:val="26"/>
              </w:rPr>
            </w:pPr>
            <w:r w:rsidRPr="00D87A7D">
              <w:rPr>
                <w:rFonts w:ascii="Times New Roman" w:hAnsi="Times New Roman" w:cs="Times New Roman"/>
                <w:sz w:val="26"/>
                <w:szCs w:val="26"/>
              </w:rPr>
              <w:t>Медицинские организации  РМЭ</w:t>
            </w:r>
          </w:p>
        </w:tc>
        <w:tc>
          <w:tcPr>
            <w:tcW w:w="7370" w:type="dxa"/>
          </w:tcPr>
          <w:p w:rsidR="00753B23" w:rsidRPr="00D87A7D" w:rsidRDefault="00753B23" w:rsidP="003977F1">
            <w:pPr>
              <w:pStyle w:val="ac"/>
              <w:rPr>
                <w:rFonts w:ascii="Times New Roman" w:hAnsi="Times New Roman" w:cs="Times New Roman"/>
                <w:sz w:val="26"/>
                <w:szCs w:val="26"/>
              </w:rPr>
            </w:pPr>
            <w:r w:rsidRPr="00D87A7D">
              <w:rPr>
                <w:rFonts w:ascii="Times New Roman" w:hAnsi="Times New Roman" w:cs="Times New Roman"/>
                <w:sz w:val="26"/>
                <w:szCs w:val="26"/>
              </w:rPr>
              <w:t>-подготовить пациента к лабораторным и инструментальным исследованиям;</w:t>
            </w:r>
          </w:p>
          <w:p w:rsidR="00753B23" w:rsidRPr="00D87A7D" w:rsidRDefault="00753B23" w:rsidP="003977F1">
            <w:pPr>
              <w:pStyle w:val="ac"/>
              <w:rPr>
                <w:rFonts w:ascii="Times New Roman" w:hAnsi="Times New Roman" w:cs="Times New Roman"/>
                <w:sz w:val="26"/>
                <w:szCs w:val="26"/>
              </w:rPr>
            </w:pPr>
            <w:r w:rsidRPr="00D87A7D">
              <w:rPr>
                <w:rFonts w:ascii="Times New Roman" w:hAnsi="Times New Roman" w:cs="Times New Roman"/>
                <w:sz w:val="26"/>
                <w:szCs w:val="26"/>
              </w:rPr>
              <w:t>-осуществлять уход и наблюдение за пациентом;</w:t>
            </w:r>
          </w:p>
          <w:p w:rsidR="00753B23" w:rsidRPr="00D87A7D" w:rsidRDefault="00753B23" w:rsidP="003977F1">
            <w:pPr>
              <w:pStyle w:val="ac"/>
              <w:rPr>
                <w:rFonts w:ascii="Times New Roman" w:hAnsi="Times New Roman" w:cs="Times New Roman"/>
                <w:sz w:val="26"/>
                <w:szCs w:val="26"/>
              </w:rPr>
            </w:pPr>
            <w:r w:rsidRPr="00D87A7D">
              <w:rPr>
                <w:rFonts w:ascii="Times New Roman" w:hAnsi="Times New Roman" w:cs="Times New Roman"/>
                <w:sz w:val="26"/>
                <w:szCs w:val="26"/>
              </w:rPr>
              <w:t>- выполнять врачебные назначения;</w:t>
            </w:r>
          </w:p>
          <w:p w:rsidR="00753B23" w:rsidRPr="00D87A7D" w:rsidRDefault="00753B23" w:rsidP="003977F1">
            <w:pPr>
              <w:pStyle w:val="ac"/>
              <w:rPr>
                <w:rFonts w:ascii="Times New Roman" w:hAnsi="Times New Roman" w:cs="Times New Roman"/>
                <w:sz w:val="26"/>
                <w:szCs w:val="26"/>
              </w:rPr>
            </w:pPr>
            <w:r w:rsidRPr="00D87A7D">
              <w:rPr>
                <w:rFonts w:ascii="Times New Roman" w:hAnsi="Times New Roman" w:cs="Times New Roman"/>
                <w:sz w:val="26"/>
                <w:szCs w:val="26"/>
              </w:rPr>
              <w:t>-  проводить оксигенотерапию;</w:t>
            </w:r>
          </w:p>
          <w:p w:rsidR="00753B23" w:rsidRPr="00D87A7D" w:rsidRDefault="00753B23" w:rsidP="003977F1">
            <w:pPr>
              <w:rPr>
                <w:rFonts w:ascii="Times New Roman" w:hAnsi="Times New Roman" w:cs="Times New Roman"/>
                <w:sz w:val="26"/>
                <w:szCs w:val="26"/>
                <w:shd w:val="clear" w:color="auto" w:fill="FFFFFF"/>
              </w:rPr>
            </w:pPr>
            <w:r w:rsidRPr="00D87A7D">
              <w:rPr>
                <w:rFonts w:ascii="Times New Roman" w:hAnsi="Times New Roman" w:cs="Times New Roman"/>
                <w:sz w:val="26"/>
                <w:szCs w:val="26"/>
              </w:rPr>
              <w:t xml:space="preserve">- </w:t>
            </w:r>
            <w:r w:rsidRPr="00D87A7D">
              <w:rPr>
                <w:rFonts w:ascii="Times New Roman" w:hAnsi="Times New Roman" w:cs="Times New Roman"/>
                <w:sz w:val="26"/>
                <w:szCs w:val="26"/>
                <w:shd w:val="clear" w:color="auto" w:fill="FFFFFF"/>
              </w:rPr>
              <w:t xml:space="preserve">выполнять </w:t>
            </w:r>
            <w:proofErr w:type="spellStart"/>
            <w:r w:rsidRPr="00D87A7D">
              <w:rPr>
                <w:rFonts w:ascii="Times New Roman" w:hAnsi="Times New Roman" w:cs="Times New Roman"/>
                <w:sz w:val="26"/>
                <w:szCs w:val="26"/>
                <w:shd w:val="clear" w:color="auto" w:fill="FFFFFF"/>
              </w:rPr>
              <w:t>инфузионную</w:t>
            </w:r>
            <w:proofErr w:type="spellEnd"/>
            <w:r w:rsidRPr="00D87A7D">
              <w:rPr>
                <w:rFonts w:ascii="Times New Roman" w:hAnsi="Times New Roman" w:cs="Times New Roman"/>
                <w:sz w:val="26"/>
                <w:szCs w:val="26"/>
                <w:shd w:val="clear" w:color="auto" w:fill="FFFFFF"/>
              </w:rPr>
              <w:t xml:space="preserve"> терапию; </w:t>
            </w:r>
          </w:p>
          <w:p w:rsidR="00753B23" w:rsidRPr="00D87A7D" w:rsidRDefault="00753B23" w:rsidP="003977F1">
            <w:pPr>
              <w:rPr>
                <w:rFonts w:ascii="Times New Roman" w:hAnsi="Times New Roman" w:cs="Times New Roman"/>
                <w:sz w:val="26"/>
                <w:szCs w:val="26"/>
                <w:shd w:val="clear" w:color="auto" w:fill="FFFFFF"/>
              </w:rPr>
            </w:pPr>
            <w:r w:rsidRPr="00D87A7D">
              <w:rPr>
                <w:rFonts w:ascii="Times New Roman" w:hAnsi="Times New Roman" w:cs="Times New Roman"/>
                <w:sz w:val="26"/>
                <w:szCs w:val="26"/>
                <w:shd w:val="clear" w:color="auto" w:fill="FFFFFF"/>
              </w:rPr>
              <w:t>- выполнять инъекции;</w:t>
            </w:r>
          </w:p>
          <w:p w:rsidR="00753B23" w:rsidRPr="00D87A7D" w:rsidRDefault="00753B23" w:rsidP="003977F1">
            <w:pPr>
              <w:pStyle w:val="ac"/>
              <w:rPr>
                <w:rFonts w:ascii="Times New Roman" w:hAnsi="Times New Roman" w:cs="Times New Roman"/>
                <w:sz w:val="26"/>
                <w:szCs w:val="26"/>
              </w:rPr>
            </w:pPr>
            <w:r w:rsidRPr="00D87A7D">
              <w:rPr>
                <w:rFonts w:ascii="Times New Roman" w:hAnsi="Times New Roman" w:cs="Times New Roman"/>
                <w:sz w:val="26"/>
                <w:szCs w:val="26"/>
              </w:rPr>
              <w:t xml:space="preserve">- вести документацию; </w:t>
            </w:r>
          </w:p>
          <w:p w:rsidR="00753B23" w:rsidRPr="00D87A7D" w:rsidRDefault="00753B23" w:rsidP="003977F1">
            <w:pPr>
              <w:pStyle w:val="ac"/>
              <w:rPr>
                <w:rFonts w:ascii="Times New Roman" w:hAnsi="Times New Roman" w:cs="Times New Roman"/>
                <w:sz w:val="26"/>
                <w:szCs w:val="26"/>
              </w:rPr>
            </w:pPr>
            <w:r w:rsidRPr="00D87A7D">
              <w:rPr>
                <w:rFonts w:ascii="Times New Roman" w:hAnsi="Times New Roman" w:cs="Times New Roman"/>
                <w:sz w:val="26"/>
                <w:szCs w:val="26"/>
              </w:rPr>
              <w:t xml:space="preserve">-соблюдать </w:t>
            </w:r>
            <w:proofErr w:type="spellStart"/>
            <w:r w:rsidRPr="00D87A7D">
              <w:rPr>
                <w:rFonts w:ascii="Times New Roman" w:hAnsi="Times New Roman" w:cs="Times New Roman"/>
                <w:sz w:val="26"/>
                <w:szCs w:val="26"/>
              </w:rPr>
              <w:t>этико-деонтологические</w:t>
            </w:r>
            <w:proofErr w:type="spellEnd"/>
            <w:r w:rsidRPr="00D87A7D">
              <w:rPr>
                <w:rFonts w:ascii="Times New Roman" w:hAnsi="Times New Roman" w:cs="Times New Roman"/>
                <w:sz w:val="26"/>
                <w:szCs w:val="26"/>
              </w:rPr>
              <w:t xml:space="preserve"> принципы.</w:t>
            </w:r>
          </w:p>
        </w:tc>
      </w:tr>
      <w:tr w:rsidR="00753B23" w:rsidRPr="00D87A7D" w:rsidTr="003977F1">
        <w:trPr>
          <w:trHeight w:val="3607"/>
          <w:jc w:val="center"/>
        </w:trPr>
        <w:tc>
          <w:tcPr>
            <w:tcW w:w="567" w:type="dxa"/>
          </w:tcPr>
          <w:p w:rsidR="00753B23" w:rsidRPr="00D87A7D" w:rsidRDefault="00753B23" w:rsidP="003977F1">
            <w:pPr>
              <w:jc w:val="center"/>
              <w:rPr>
                <w:rFonts w:ascii="Times New Roman" w:hAnsi="Times New Roman" w:cs="Times New Roman"/>
                <w:sz w:val="26"/>
                <w:szCs w:val="26"/>
              </w:rPr>
            </w:pPr>
            <w:r w:rsidRPr="00D87A7D">
              <w:rPr>
                <w:rFonts w:ascii="Times New Roman" w:hAnsi="Times New Roman" w:cs="Times New Roman"/>
                <w:sz w:val="26"/>
                <w:szCs w:val="26"/>
              </w:rPr>
              <w:t>4.</w:t>
            </w:r>
          </w:p>
        </w:tc>
        <w:tc>
          <w:tcPr>
            <w:tcW w:w="2835" w:type="dxa"/>
          </w:tcPr>
          <w:p w:rsidR="00753B23" w:rsidRPr="00D87A7D" w:rsidRDefault="00753B23" w:rsidP="003977F1">
            <w:pPr>
              <w:rPr>
                <w:rFonts w:ascii="Times New Roman" w:hAnsi="Times New Roman" w:cs="Times New Roman"/>
                <w:sz w:val="26"/>
                <w:szCs w:val="26"/>
              </w:rPr>
            </w:pPr>
            <w:r w:rsidRPr="00D87A7D">
              <w:rPr>
                <w:rFonts w:ascii="Times New Roman" w:hAnsi="Times New Roman" w:cs="Times New Roman"/>
                <w:sz w:val="26"/>
                <w:szCs w:val="26"/>
              </w:rPr>
              <w:t>Острый коронарный синдром.</w:t>
            </w:r>
          </w:p>
        </w:tc>
        <w:tc>
          <w:tcPr>
            <w:tcW w:w="1984" w:type="dxa"/>
          </w:tcPr>
          <w:p w:rsidR="00753B23" w:rsidRPr="00D87A7D" w:rsidRDefault="00753B23" w:rsidP="003977F1">
            <w:pPr>
              <w:jc w:val="center"/>
              <w:rPr>
                <w:rFonts w:ascii="Times New Roman" w:hAnsi="Times New Roman" w:cs="Times New Roman"/>
                <w:sz w:val="26"/>
                <w:szCs w:val="26"/>
              </w:rPr>
            </w:pPr>
            <w:r w:rsidRPr="00D87A7D">
              <w:rPr>
                <w:rFonts w:ascii="Times New Roman" w:hAnsi="Times New Roman" w:cs="Times New Roman"/>
                <w:sz w:val="26"/>
                <w:szCs w:val="26"/>
              </w:rPr>
              <w:t>4</w:t>
            </w:r>
          </w:p>
        </w:tc>
        <w:tc>
          <w:tcPr>
            <w:tcW w:w="1984" w:type="dxa"/>
          </w:tcPr>
          <w:p w:rsidR="00753B23" w:rsidRPr="00D87A7D" w:rsidRDefault="00753B23" w:rsidP="003977F1">
            <w:pPr>
              <w:rPr>
                <w:rFonts w:ascii="Times New Roman" w:hAnsi="Times New Roman" w:cs="Times New Roman"/>
                <w:sz w:val="26"/>
                <w:szCs w:val="26"/>
              </w:rPr>
            </w:pPr>
            <w:r w:rsidRPr="00D87A7D">
              <w:rPr>
                <w:rFonts w:ascii="Times New Roman" w:hAnsi="Times New Roman" w:cs="Times New Roman"/>
                <w:sz w:val="26"/>
                <w:szCs w:val="26"/>
              </w:rPr>
              <w:t>Медицинские организации  РМЭ</w:t>
            </w:r>
          </w:p>
        </w:tc>
        <w:tc>
          <w:tcPr>
            <w:tcW w:w="7370" w:type="dxa"/>
          </w:tcPr>
          <w:p w:rsidR="00753B23" w:rsidRPr="00D87A7D" w:rsidRDefault="00753B23" w:rsidP="003977F1">
            <w:pPr>
              <w:pStyle w:val="ac"/>
              <w:rPr>
                <w:rFonts w:ascii="Times New Roman" w:hAnsi="Times New Roman" w:cs="Times New Roman"/>
                <w:sz w:val="26"/>
                <w:szCs w:val="26"/>
              </w:rPr>
            </w:pPr>
            <w:r w:rsidRPr="00D87A7D">
              <w:rPr>
                <w:rFonts w:ascii="Times New Roman" w:hAnsi="Times New Roman" w:cs="Times New Roman"/>
                <w:sz w:val="26"/>
                <w:szCs w:val="26"/>
              </w:rPr>
              <w:t xml:space="preserve">-организовать рабочее место с соблюдением требований инфекционной безопасности; </w:t>
            </w:r>
          </w:p>
          <w:p w:rsidR="00753B23" w:rsidRPr="00D87A7D" w:rsidRDefault="00753B23" w:rsidP="003977F1">
            <w:pPr>
              <w:pStyle w:val="ac"/>
              <w:rPr>
                <w:rFonts w:ascii="Times New Roman" w:hAnsi="Times New Roman" w:cs="Times New Roman"/>
                <w:sz w:val="26"/>
                <w:szCs w:val="26"/>
              </w:rPr>
            </w:pPr>
            <w:r w:rsidRPr="00D87A7D">
              <w:rPr>
                <w:rFonts w:ascii="Times New Roman" w:hAnsi="Times New Roman" w:cs="Times New Roman"/>
                <w:sz w:val="26"/>
                <w:szCs w:val="26"/>
              </w:rPr>
              <w:t>- оказывать неотложную помощь;</w:t>
            </w:r>
          </w:p>
          <w:p w:rsidR="00753B23" w:rsidRPr="00D87A7D" w:rsidRDefault="00753B23" w:rsidP="003977F1">
            <w:pPr>
              <w:pStyle w:val="ac"/>
              <w:rPr>
                <w:rFonts w:ascii="Times New Roman" w:hAnsi="Times New Roman" w:cs="Times New Roman"/>
                <w:sz w:val="26"/>
                <w:szCs w:val="26"/>
              </w:rPr>
            </w:pPr>
            <w:r w:rsidRPr="00D87A7D">
              <w:rPr>
                <w:rFonts w:ascii="Times New Roman" w:hAnsi="Times New Roman" w:cs="Times New Roman"/>
                <w:sz w:val="26"/>
                <w:szCs w:val="26"/>
              </w:rPr>
              <w:t>- проводить  электрокардиографию;</w:t>
            </w:r>
          </w:p>
          <w:p w:rsidR="00753B23" w:rsidRPr="00D87A7D" w:rsidRDefault="00753B23" w:rsidP="003977F1">
            <w:pPr>
              <w:pStyle w:val="ac"/>
              <w:rPr>
                <w:rFonts w:ascii="Times New Roman" w:hAnsi="Times New Roman" w:cs="Times New Roman"/>
                <w:sz w:val="26"/>
                <w:szCs w:val="26"/>
              </w:rPr>
            </w:pPr>
            <w:r w:rsidRPr="00D87A7D">
              <w:rPr>
                <w:rFonts w:ascii="Times New Roman" w:hAnsi="Times New Roman" w:cs="Times New Roman"/>
                <w:sz w:val="26"/>
                <w:szCs w:val="26"/>
              </w:rPr>
              <w:t>-анализировать сложившуюся ситуацию и принимать решения в пределах своей профессиональной компетенции и полномочий;</w:t>
            </w:r>
          </w:p>
          <w:p w:rsidR="00753B23" w:rsidRPr="00D87A7D" w:rsidRDefault="00753B23" w:rsidP="003977F1">
            <w:pPr>
              <w:pStyle w:val="ac"/>
              <w:rPr>
                <w:rFonts w:ascii="Times New Roman" w:hAnsi="Times New Roman" w:cs="Times New Roman"/>
                <w:sz w:val="26"/>
                <w:szCs w:val="26"/>
              </w:rPr>
            </w:pPr>
            <w:r w:rsidRPr="00D87A7D">
              <w:rPr>
                <w:rFonts w:ascii="Times New Roman" w:hAnsi="Times New Roman" w:cs="Times New Roman"/>
                <w:sz w:val="26"/>
                <w:szCs w:val="26"/>
              </w:rPr>
              <w:t>-подготовить пациента к лабораторным, функциональным, инструментальным исследованиям;</w:t>
            </w:r>
          </w:p>
          <w:p w:rsidR="00753B23" w:rsidRPr="00D87A7D" w:rsidRDefault="00753B23" w:rsidP="003977F1">
            <w:pPr>
              <w:rPr>
                <w:rFonts w:ascii="Times New Roman" w:hAnsi="Times New Roman" w:cs="Times New Roman"/>
                <w:sz w:val="26"/>
                <w:szCs w:val="26"/>
                <w:shd w:val="clear" w:color="auto" w:fill="FFFFFF"/>
              </w:rPr>
            </w:pPr>
            <w:r w:rsidRPr="00D87A7D">
              <w:rPr>
                <w:rFonts w:ascii="Times New Roman" w:hAnsi="Times New Roman" w:cs="Times New Roman"/>
                <w:sz w:val="26"/>
                <w:szCs w:val="26"/>
                <w:shd w:val="clear" w:color="auto" w:fill="FFFFFF"/>
              </w:rPr>
              <w:t>- измерять основные показатели гемодинамики (АД, ЧСС) ЧДД;</w:t>
            </w:r>
          </w:p>
          <w:p w:rsidR="00753B23" w:rsidRPr="00D87A7D" w:rsidRDefault="00753B23" w:rsidP="003977F1">
            <w:pPr>
              <w:pStyle w:val="ac"/>
              <w:rPr>
                <w:rFonts w:ascii="Times New Roman" w:hAnsi="Times New Roman" w:cs="Times New Roman"/>
                <w:sz w:val="26"/>
                <w:szCs w:val="26"/>
              </w:rPr>
            </w:pPr>
            <w:r w:rsidRPr="00D87A7D">
              <w:rPr>
                <w:rFonts w:ascii="Times New Roman" w:hAnsi="Times New Roman" w:cs="Times New Roman"/>
                <w:sz w:val="26"/>
                <w:szCs w:val="26"/>
              </w:rPr>
              <w:t xml:space="preserve">-осуществлять уход за больными, выполнение врачебных назначений; </w:t>
            </w:r>
          </w:p>
          <w:p w:rsidR="00753B23" w:rsidRPr="00D87A7D" w:rsidRDefault="00753B23" w:rsidP="003977F1">
            <w:pPr>
              <w:pStyle w:val="ac"/>
              <w:rPr>
                <w:rFonts w:ascii="Times New Roman" w:hAnsi="Times New Roman" w:cs="Times New Roman"/>
                <w:sz w:val="26"/>
                <w:szCs w:val="26"/>
              </w:rPr>
            </w:pPr>
            <w:r w:rsidRPr="00D87A7D">
              <w:rPr>
                <w:rFonts w:ascii="Times New Roman" w:hAnsi="Times New Roman" w:cs="Times New Roman"/>
                <w:sz w:val="26"/>
                <w:szCs w:val="26"/>
              </w:rPr>
              <w:t>- вести документацию.</w:t>
            </w:r>
          </w:p>
        </w:tc>
      </w:tr>
      <w:tr w:rsidR="00753B23" w:rsidRPr="00D87A7D" w:rsidTr="003977F1">
        <w:trPr>
          <w:jc w:val="center"/>
        </w:trPr>
        <w:tc>
          <w:tcPr>
            <w:tcW w:w="567" w:type="dxa"/>
          </w:tcPr>
          <w:p w:rsidR="00753B23" w:rsidRPr="00D87A7D" w:rsidRDefault="00753B23" w:rsidP="003977F1">
            <w:pPr>
              <w:jc w:val="center"/>
              <w:rPr>
                <w:rFonts w:ascii="Times New Roman" w:hAnsi="Times New Roman" w:cs="Times New Roman"/>
                <w:sz w:val="26"/>
                <w:szCs w:val="26"/>
              </w:rPr>
            </w:pPr>
            <w:r w:rsidRPr="00D87A7D">
              <w:rPr>
                <w:rFonts w:ascii="Times New Roman" w:hAnsi="Times New Roman" w:cs="Times New Roman"/>
                <w:sz w:val="26"/>
                <w:szCs w:val="26"/>
              </w:rPr>
              <w:t>5.</w:t>
            </w:r>
          </w:p>
        </w:tc>
        <w:tc>
          <w:tcPr>
            <w:tcW w:w="2835" w:type="dxa"/>
          </w:tcPr>
          <w:p w:rsidR="00753B23" w:rsidRPr="00D87A7D" w:rsidRDefault="00753B23" w:rsidP="003977F1">
            <w:pPr>
              <w:rPr>
                <w:rFonts w:ascii="Times New Roman" w:hAnsi="Times New Roman" w:cs="Times New Roman"/>
                <w:sz w:val="26"/>
                <w:szCs w:val="26"/>
              </w:rPr>
            </w:pPr>
            <w:r w:rsidRPr="00D87A7D">
              <w:rPr>
                <w:rFonts w:ascii="Times New Roman" w:hAnsi="Times New Roman" w:cs="Times New Roman"/>
                <w:sz w:val="26"/>
                <w:szCs w:val="26"/>
              </w:rPr>
              <w:t>Тромбоэмболия легочной артерии. Сестринский уход при тромбоэмболии легочной артерии</w:t>
            </w:r>
          </w:p>
        </w:tc>
        <w:tc>
          <w:tcPr>
            <w:tcW w:w="1984" w:type="dxa"/>
          </w:tcPr>
          <w:p w:rsidR="00753B23" w:rsidRPr="00D87A7D" w:rsidRDefault="00753B23" w:rsidP="003977F1">
            <w:pPr>
              <w:jc w:val="center"/>
              <w:rPr>
                <w:rFonts w:ascii="Times New Roman" w:hAnsi="Times New Roman" w:cs="Times New Roman"/>
                <w:sz w:val="26"/>
                <w:szCs w:val="26"/>
              </w:rPr>
            </w:pPr>
            <w:r w:rsidRPr="00D87A7D">
              <w:rPr>
                <w:rFonts w:ascii="Times New Roman" w:hAnsi="Times New Roman" w:cs="Times New Roman"/>
                <w:sz w:val="26"/>
                <w:szCs w:val="26"/>
              </w:rPr>
              <w:t>2</w:t>
            </w:r>
          </w:p>
        </w:tc>
        <w:tc>
          <w:tcPr>
            <w:tcW w:w="1984" w:type="dxa"/>
          </w:tcPr>
          <w:p w:rsidR="00753B23" w:rsidRPr="00D87A7D" w:rsidRDefault="00753B23" w:rsidP="003977F1">
            <w:pPr>
              <w:rPr>
                <w:rFonts w:ascii="Times New Roman" w:hAnsi="Times New Roman" w:cs="Times New Roman"/>
                <w:sz w:val="26"/>
                <w:szCs w:val="26"/>
              </w:rPr>
            </w:pPr>
            <w:r w:rsidRPr="00D87A7D">
              <w:rPr>
                <w:rFonts w:ascii="Times New Roman" w:hAnsi="Times New Roman" w:cs="Times New Roman"/>
                <w:sz w:val="26"/>
                <w:szCs w:val="26"/>
              </w:rPr>
              <w:t>Медицинские организации  РМЭ</w:t>
            </w:r>
          </w:p>
        </w:tc>
        <w:tc>
          <w:tcPr>
            <w:tcW w:w="7370" w:type="dxa"/>
          </w:tcPr>
          <w:p w:rsidR="00753B23" w:rsidRPr="00D87A7D" w:rsidRDefault="00753B23" w:rsidP="003977F1">
            <w:pPr>
              <w:rPr>
                <w:rFonts w:ascii="Times New Roman" w:eastAsia="Times New Roman" w:hAnsi="Times New Roman" w:cs="Times New Roman"/>
                <w:sz w:val="26"/>
                <w:szCs w:val="26"/>
              </w:rPr>
            </w:pPr>
            <w:r w:rsidRPr="00D87A7D">
              <w:rPr>
                <w:rFonts w:ascii="Times New Roman" w:eastAsia="Times New Roman" w:hAnsi="Times New Roman" w:cs="Times New Roman"/>
                <w:sz w:val="26"/>
                <w:szCs w:val="26"/>
              </w:rPr>
              <w:t xml:space="preserve">- проведение простейшего мониторинга контроля жизненно важных функций организма: измерение АД,  </w:t>
            </w:r>
            <w:proofErr w:type="spellStart"/>
            <w:r w:rsidRPr="00D87A7D">
              <w:rPr>
                <w:rFonts w:ascii="Times New Roman" w:eastAsia="Times New Roman" w:hAnsi="Times New Roman" w:cs="Times New Roman"/>
                <w:sz w:val="26"/>
                <w:szCs w:val="26"/>
              </w:rPr>
              <w:t>Ps</w:t>
            </w:r>
            <w:proofErr w:type="spellEnd"/>
            <w:r w:rsidRPr="00D87A7D">
              <w:rPr>
                <w:rFonts w:ascii="Times New Roman" w:eastAsia="Times New Roman" w:hAnsi="Times New Roman" w:cs="Times New Roman"/>
                <w:sz w:val="26"/>
                <w:szCs w:val="26"/>
              </w:rPr>
              <w:t>, ЧДД, ЦВД, диуреза);</w:t>
            </w:r>
          </w:p>
          <w:p w:rsidR="00753B23" w:rsidRPr="00D87A7D" w:rsidRDefault="00753B23" w:rsidP="003977F1">
            <w:pPr>
              <w:rPr>
                <w:rFonts w:ascii="Times New Roman" w:eastAsia="Times New Roman" w:hAnsi="Times New Roman" w:cs="Times New Roman"/>
                <w:sz w:val="26"/>
                <w:szCs w:val="26"/>
              </w:rPr>
            </w:pPr>
            <w:r w:rsidRPr="00D87A7D">
              <w:rPr>
                <w:rFonts w:ascii="Times New Roman" w:eastAsia="Times New Roman" w:hAnsi="Times New Roman" w:cs="Times New Roman"/>
                <w:sz w:val="26"/>
                <w:szCs w:val="26"/>
              </w:rPr>
              <w:t>-проводить обезболивание наркотическими анальгетиками;</w:t>
            </w:r>
          </w:p>
          <w:p w:rsidR="00753B23" w:rsidRPr="00D87A7D" w:rsidRDefault="00753B23" w:rsidP="003977F1">
            <w:pPr>
              <w:rPr>
                <w:rFonts w:ascii="Times New Roman" w:eastAsia="Times New Roman" w:hAnsi="Times New Roman" w:cs="Times New Roman"/>
                <w:sz w:val="26"/>
                <w:szCs w:val="26"/>
              </w:rPr>
            </w:pPr>
            <w:r w:rsidRPr="00D87A7D">
              <w:rPr>
                <w:rFonts w:ascii="Times New Roman" w:eastAsia="Times New Roman" w:hAnsi="Times New Roman" w:cs="Times New Roman"/>
                <w:sz w:val="26"/>
                <w:szCs w:val="26"/>
              </w:rPr>
              <w:t xml:space="preserve">-проводить </w:t>
            </w:r>
            <w:proofErr w:type="spellStart"/>
            <w:r w:rsidRPr="00D87A7D">
              <w:rPr>
                <w:rFonts w:ascii="Times New Roman" w:eastAsia="Times New Roman" w:hAnsi="Times New Roman" w:cs="Times New Roman"/>
                <w:sz w:val="26"/>
                <w:szCs w:val="26"/>
              </w:rPr>
              <w:t>кислородотерапию</w:t>
            </w:r>
            <w:proofErr w:type="spellEnd"/>
            <w:r w:rsidRPr="00D87A7D">
              <w:rPr>
                <w:rFonts w:ascii="Times New Roman" w:eastAsia="Times New Roman" w:hAnsi="Times New Roman" w:cs="Times New Roman"/>
                <w:sz w:val="26"/>
                <w:szCs w:val="26"/>
              </w:rPr>
              <w:t xml:space="preserve"> с помощью </w:t>
            </w:r>
            <w:proofErr w:type="spellStart"/>
            <w:r w:rsidRPr="00D87A7D">
              <w:rPr>
                <w:rFonts w:ascii="Times New Roman" w:eastAsia="Times New Roman" w:hAnsi="Times New Roman" w:cs="Times New Roman"/>
                <w:sz w:val="26"/>
                <w:szCs w:val="26"/>
              </w:rPr>
              <w:lastRenderedPageBreak/>
              <w:t>нозофарингеальных</w:t>
            </w:r>
            <w:proofErr w:type="spellEnd"/>
            <w:r w:rsidRPr="00D87A7D">
              <w:rPr>
                <w:rFonts w:ascii="Times New Roman" w:eastAsia="Times New Roman" w:hAnsi="Times New Roman" w:cs="Times New Roman"/>
                <w:sz w:val="26"/>
                <w:szCs w:val="26"/>
              </w:rPr>
              <w:t xml:space="preserve"> катетеров;</w:t>
            </w:r>
          </w:p>
          <w:p w:rsidR="00753B23" w:rsidRPr="00D87A7D" w:rsidRDefault="00753B23" w:rsidP="003977F1">
            <w:pPr>
              <w:rPr>
                <w:rFonts w:ascii="Times New Roman" w:eastAsia="Times New Roman" w:hAnsi="Times New Roman" w:cs="Times New Roman"/>
                <w:sz w:val="26"/>
                <w:szCs w:val="26"/>
              </w:rPr>
            </w:pPr>
            <w:r w:rsidRPr="00D87A7D">
              <w:rPr>
                <w:rFonts w:ascii="Times New Roman" w:eastAsia="Times New Roman" w:hAnsi="Times New Roman" w:cs="Times New Roman"/>
                <w:sz w:val="26"/>
                <w:szCs w:val="26"/>
              </w:rPr>
              <w:t xml:space="preserve">-проводит </w:t>
            </w:r>
            <w:proofErr w:type="spellStart"/>
            <w:r w:rsidRPr="00D87A7D">
              <w:rPr>
                <w:rFonts w:ascii="Times New Roman" w:eastAsia="Times New Roman" w:hAnsi="Times New Roman" w:cs="Times New Roman"/>
                <w:sz w:val="26"/>
                <w:szCs w:val="26"/>
              </w:rPr>
              <w:t>тромболитическую</w:t>
            </w:r>
            <w:proofErr w:type="spellEnd"/>
            <w:r w:rsidRPr="00D87A7D">
              <w:rPr>
                <w:rFonts w:ascii="Times New Roman" w:eastAsia="Times New Roman" w:hAnsi="Times New Roman" w:cs="Times New Roman"/>
                <w:sz w:val="26"/>
                <w:szCs w:val="26"/>
              </w:rPr>
              <w:t xml:space="preserve"> терапию по назначению врача;</w:t>
            </w:r>
          </w:p>
          <w:p w:rsidR="00753B23" w:rsidRPr="00D87A7D" w:rsidRDefault="00753B23" w:rsidP="003977F1">
            <w:pPr>
              <w:rPr>
                <w:rFonts w:ascii="Times New Roman" w:eastAsia="Times New Roman" w:hAnsi="Times New Roman" w:cs="Times New Roman"/>
                <w:sz w:val="26"/>
                <w:szCs w:val="26"/>
              </w:rPr>
            </w:pPr>
            <w:r w:rsidRPr="00D87A7D">
              <w:rPr>
                <w:rFonts w:ascii="Times New Roman" w:eastAsia="Times New Roman" w:hAnsi="Times New Roman" w:cs="Times New Roman"/>
                <w:sz w:val="26"/>
                <w:szCs w:val="26"/>
              </w:rPr>
              <w:t>- подготовить пациента к лечебно-диагностическим манипуляциям;</w:t>
            </w:r>
          </w:p>
          <w:p w:rsidR="00753B23" w:rsidRPr="00D87A7D" w:rsidRDefault="00753B23" w:rsidP="003977F1">
            <w:pPr>
              <w:pStyle w:val="ac"/>
              <w:rPr>
                <w:rFonts w:ascii="Times New Roman" w:hAnsi="Times New Roman" w:cs="Times New Roman"/>
                <w:sz w:val="26"/>
                <w:szCs w:val="26"/>
              </w:rPr>
            </w:pPr>
            <w:r w:rsidRPr="00D87A7D">
              <w:rPr>
                <w:rFonts w:ascii="Times New Roman" w:hAnsi="Times New Roman" w:cs="Times New Roman"/>
                <w:sz w:val="26"/>
                <w:szCs w:val="26"/>
              </w:rPr>
              <w:t>-соблюдать правила инфекционной безопасности;</w:t>
            </w:r>
          </w:p>
          <w:p w:rsidR="00753B23" w:rsidRPr="00D87A7D" w:rsidRDefault="00753B23" w:rsidP="003977F1">
            <w:pPr>
              <w:pStyle w:val="ac"/>
              <w:rPr>
                <w:rFonts w:ascii="Times New Roman" w:hAnsi="Times New Roman" w:cs="Times New Roman"/>
                <w:sz w:val="26"/>
                <w:szCs w:val="26"/>
              </w:rPr>
            </w:pPr>
            <w:r w:rsidRPr="00D87A7D">
              <w:rPr>
                <w:rFonts w:ascii="Times New Roman" w:hAnsi="Times New Roman" w:cs="Times New Roman"/>
                <w:sz w:val="26"/>
                <w:szCs w:val="26"/>
              </w:rPr>
              <w:t xml:space="preserve">-вести документацию; </w:t>
            </w:r>
          </w:p>
          <w:p w:rsidR="00753B23" w:rsidRDefault="00753B23" w:rsidP="003977F1">
            <w:pPr>
              <w:rPr>
                <w:rFonts w:ascii="Times New Roman" w:eastAsia="Times New Roman" w:hAnsi="Times New Roman" w:cs="Times New Roman"/>
                <w:sz w:val="26"/>
                <w:szCs w:val="26"/>
              </w:rPr>
            </w:pPr>
            <w:r w:rsidRPr="00D87A7D">
              <w:rPr>
                <w:rFonts w:ascii="Times New Roman" w:hAnsi="Times New Roman" w:cs="Times New Roman"/>
                <w:sz w:val="26"/>
                <w:szCs w:val="26"/>
              </w:rPr>
              <w:t xml:space="preserve">-соблюдать </w:t>
            </w:r>
            <w:proofErr w:type="spellStart"/>
            <w:r w:rsidRPr="00D87A7D">
              <w:rPr>
                <w:rFonts w:ascii="Times New Roman" w:hAnsi="Times New Roman" w:cs="Times New Roman"/>
                <w:sz w:val="26"/>
                <w:szCs w:val="26"/>
              </w:rPr>
              <w:t>этико-деонтологические</w:t>
            </w:r>
            <w:proofErr w:type="spellEnd"/>
            <w:r w:rsidRPr="00D87A7D">
              <w:rPr>
                <w:rFonts w:ascii="Times New Roman" w:hAnsi="Times New Roman" w:cs="Times New Roman"/>
                <w:sz w:val="26"/>
                <w:szCs w:val="26"/>
              </w:rPr>
              <w:t xml:space="preserve"> принципы.</w:t>
            </w:r>
          </w:p>
          <w:p w:rsidR="003977F1" w:rsidRPr="00D87A7D" w:rsidRDefault="003977F1" w:rsidP="003977F1">
            <w:pPr>
              <w:rPr>
                <w:rFonts w:ascii="Times New Roman" w:eastAsia="Times New Roman" w:hAnsi="Times New Roman" w:cs="Times New Roman"/>
                <w:sz w:val="26"/>
                <w:szCs w:val="26"/>
              </w:rPr>
            </w:pPr>
          </w:p>
        </w:tc>
      </w:tr>
      <w:tr w:rsidR="00753B23" w:rsidRPr="00D87A7D" w:rsidTr="003977F1">
        <w:trPr>
          <w:jc w:val="center"/>
        </w:trPr>
        <w:tc>
          <w:tcPr>
            <w:tcW w:w="567" w:type="dxa"/>
          </w:tcPr>
          <w:p w:rsidR="00753B23" w:rsidRPr="00D87A7D" w:rsidRDefault="00753B23" w:rsidP="003977F1">
            <w:pPr>
              <w:jc w:val="center"/>
              <w:rPr>
                <w:rFonts w:ascii="Times New Roman" w:hAnsi="Times New Roman" w:cs="Times New Roman"/>
                <w:sz w:val="26"/>
                <w:szCs w:val="26"/>
              </w:rPr>
            </w:pPr>
            <w:r w:rsidRPr="00D87A7D">
              <w:rPr>
                <w:rFonts w:ascii="Times New Roman" w:hAnsi="Times New Roman" w:cs="Times New Roman"/>
                <w:sz w:val="26"/>
                <w:szCs w:val="26"/>
              </w:rPr>
              <w:lastRenderedPageBreak/>
              <w:t>6.</w:t>
            </w:r>
          </w:p>
        </w:tc>
        <w:tc>
          <w:tcPr>
            <w:tcW w:w="2835" w:type="dxa"/>
          </w:tcPr>
          <w:p w:rsidR="00753B23" w:rsidRPr="00D87A7D" w:rsidRDefault="00753B23" w:rsidP="003977F1">
            <w:pPr>
              <w:rPr>
                <w:rFonts w:ascii="Times New Roman" w:eastAsia="Times New Roman" w:hAnsi="Times New Roman" w:cs="Times New Roman"/>
                <w:sz w:val="26"/>
                <w:szCs w:val="26"/>
              </w:rPr>
            </w:pPr>
            <w:r w:rsidRPr="00D87A7D">
              <w:rPr>
                <w:rFonts w:ascii="Times New Roman" w:hAnsi="Times New Roman" w:cs="Times New Roman"/>
                <w:sz w:val="26"/>
                <w:szCs w:val="26"/>
              </w:rPr>
              <w:t>Фибрилляция предсердий.</w:t>
            </w:r>
          </w:p>
        </w:tc>
        <w:tc>
          <w:tcPr>
            <w:tcW w:w="1984" w:type="dxa"/>
          </w:tcPr>
          <w:p w:rsidR="00753B23" w:rsidRPr="00D87A7D" w:rsidRDefault="00753B23" w:rsidP="003977F1">
            <w:pPr>
              <w:jc w:val="center"/>
              <w:rPr>
                <w:rFonts w:ascii="Times New Roman" w:hAnsi="Times New Roman" w:cs="Times New Roman"/>
                <w:sz w:val="26"/>
                <w:szCs w:val="26"/>
              </w:rPr>
            </w:pPr>
            <w:r w:rsidRPr="00D87A7D">
              <w:rPr>
                <w:rFonts w:ascii="Times New Roman" w:hAnsi="Times New Roman" w:cs="Times New Roman"/>
                <w:sz w:val="26"/>
                <w:szCs w:val="26"/>
              </w:rPr>
              <w:t>2</w:t>
            </w:r>
          </w:p>
        </w:tc>
        <w:tc>
          <w:tcPr>
            <w:tcW w:w="1984" w:type="dxa"/>
          </w:tcPr>
          <w:p w:rsidR="00753B23" w:rsidRPr="00D87A7D" w:rsidRDefault="00753B23" w:rsidP="003977F1">
            <w:pPr>
              <w:rPr>
                <w:rFonts w:ascii="Times New Roman" w:hAnsi="Times New Roman" w:cs="Times New Roman"/>
                <w:sz w:val="26"/>
                <w:szCs w:val="26"/>
              </w:rPr>
            </w:pPr>
            <w:r w:rsidRPr="00D87A7D">
              <w:rPr>
                <w:rFonts w:ascii="Times New Roman" w:hAnsi="Times New Roman" w:cs="Times New Roman"/>
                <w:sz w:val="26"/>
                <w:szCs w:val="26"/>
              </w:rPr>
              <w:t>Медицинские организации  РМЭ</w:t>
            </w:r>
          </w:p>
        </w:tc>
        <w:tc>
          <w:tcPr>
            <w:tcW w:w="7370" w:type="dxa"/>
          </w:tcPr>
          <w:p w:rsidR="00753B23" w:rsidRPr="00D87A7D" w:rsidRDefault="00753B23" w:rsidP="003977F1">
            <w:pPr>
              <w:rPr>
                <w:rFonts w:ascii="Times New Roman" w:hAnsi="Times New Roman" w:cs="Times New Roman"/>
                <w:sz w:val="26"/>
                <w:szCs w:val="26"/>
                <w:shd w:val="clear" w:color="auto" w:fill="FFFFFF"/>
              </w:rPr>
            </w:pPr>
            <w:r w:rsidRPr="00D87A7D">
              <w:rPr>
                <w:rFonts w:ascii="Times New Roman" w:hAnsi="Times New Roman" w:cs="Times New Roman"/>
                <w:sz w:val="26"/>
                <w:szCs w:val="26"/>
                <w:shd w:val="clear" w:color="auto" w:fill="FFFFFF"/>
              </w:rPr>
              <w:t>- проводить оценку физического и психического состояния пациента;</w:t>
            </w:r>
          </w:p>
          <w:p w:rsidR="00753B23" w:rsidRPr="00D87A7D" w:rsidRDefault="00753B23" w:rsidP="003977F1">
            <w:pPr>
              <w:rPr>
                <w:rFonts w:ascii="Times New Roman" w:hAnsi="Times New Roman" w:cs="Times New Roman"/>
                <w:sz w:val="26"/>
                <w:szCs w:val="26"/>
                <w:shd w:val="clear" w:color="auto" w:fill="FFFFFF"/>
              </w:rPr>
            </w:pPr>
            <w:r w:rsidRPr="00D87A7D">
              <w:rPr>
                <w:rFonts w:ascii="Times New Roman" w:hAnsi="Times New Roman" w:cs="Times New Roman"/>
                <w:sz w:val="26"/>
                <w:szCs w:val="26"/>
                <w:shd w:val="clear" w:color="auto" w:fill="FFFFFF"/>
              </w:rPr>
              <w:t>- измерять основные показатели гемодинамики (АД, ЧСС),  ЧДД;</w:t>
            </w:r>
          </w:p>
          <w:p w:rsidR="00753B23" w:rsidRPr="00D87A7D" w:rsidRDefault="00753B23" w:rsidP="003977F1">
            <w:pPr>
              <w:pStyle w:val="ac"/>
              <w:rPr>
                <w:rFonts w:ascii="Times New Roman" w:hAnsi="Times New Roman" w:cs="Times New Roman"/>
                <w:sz w:val="26"/>
                <w:szCs w:val="26"/>
              </w:rPr>
            </w:pPr>
            <w:r w:rsidRPr="00D87A7D">
              <w:rPr>
                <w:rFonts w:ascii="Times New Roman" w:hAnsi="Times New Roman" w:cs="Times New Roman"/>
                <w:sz w:val="26"/>
                <w:szCs w:val="26"/>
              </w:rPr>
              <w:t>-проводить  электрокардиографию;</w:t>
            </w:r>
          </w:p>
          <w:p w:rsidR="00753B23" w:rsidRPr="00D87A7D" w:rsidRDefault="00753B23" w:rsidP="003977F1">
            <w:pPr>
              <w:rPr>
                <w:rFonts w:ascii="Times New Roman" w:eastAsia="Times New Roman" w:hAnsi="Times New Roman" w:cs="Times New Roman"/>
                <w:sz w:val="26"/>
                <w:szCs w:val="26"/>
              </w:rPr>
            </w:pPr>
            <w:r w:rsidRPr="00D87A7D">
              <w:rPr>
                <w:rFonts w:ascii="Times New Roman" w:eastAsia="Times New Roman" w:hAnsi="Times New Roman" w:cs="Times New Roman"/>
                <w:sz w:val="26"/>
                <w:szCs w:val="26"/>
              </w:rPr>
              <w:t>- подготовить пациента к лечебно-диагностической манипуляции;</w:t>
            </w:r>
          </w:p>
          <w:p w:rsidR="00753B23" w:rsidRPr="00D87A7D" w:rsidRDefault="00753B23" w:rsidP="003977F1">
            <w:pPr>
              <w:rPr>
                <w:rFonts w:ascii="Times New Roman" w:eastAsia="Times New Roman" w:hAnsi="Times New Roman" w:cs="Times New Roman"/>
                <w:sz w:val="26"/>
                <w:szCs w:val="26"/>
              </w:rPr>
            </w:pPr>
            <w:r w:rsidRPr="00D87A7D">
              <w:rPr>
                <w:rFonts w:ascii="Times New Roman" w:eastAsia="Times New Roman" w:hAnsi="Times New Roman" w:cs="Times New Roman"/>
                <w:sz w:val="26"/>
                <w:szCs w:val="26"/>
              </w:rPr>
              <w:t xml:space="preserve">-подготовить  и провести </w:t>
            </w:r>
            <w:proofErr w:type="spellStart"/>
            <w:r w:rsidRPr="00D87A7D">
              <w:rPr>
                <w:rFonts w:ascii="Times New Roman" w:eastAsia="Times New Roman" w:hAnsi="Times New Roman" w:cs="Times New Roman"/>
                <w:sz w:val="26"/>
                <w:szCs w:val="26"/>
              </w:rPr>
              <w:t>холтер-мониторинг</w:t>
            </w:r>
            <w:proofErr w:type="spellEnd"/>
            <w:r w:rsidRPr="00D87A7D">
              <w:rPr>
                <w:rFonts w:ascii="Times New Roman" w:eastAsia="Times New Roman" w:hAnsi="Times New Roman" w:cs="Times New Roman"/>
                <w:sz w:val="26"/>
                <w:szCs w:val="26"/>
              </w:rPr>
              <w:t>;</w:t>
            </w:r>
          </w:p>
          <w:p w:rsidR="00753B23" w:rsidRPr="00D87A7D" w:rsidRDefault="00753B23" w:rsidP="003977F1">
            <w:pPr>
              <w:rPr>
                <w:rFonts w:ascii="Times New Roman" w:eastAsia="Times New Roman" w:hAnsi="Times New Roman" w:cs="Times New Roman"/>
                <w:sz w:val="26"/>
                <w:szCs w:val="26"/>
              </w:rPr>
            </w:pPr>
            <w:r w:rsidRPr="00D87A7D">
              <w:rPr>
                <w:rFonts w:ascii="Times New Roman" w:eastAsia="Times New Roman" w:hAnsi="Times New Roman" w:cs="Times New Roman"/>
                <w:sz w:val="26"/>
                <w:szCs w:val="26"/>
              </w:rPr>
              <w:t>-осуществлять уход за пациентами с данной патологией;</w:t>
            </w:r>
          </w:p>
          <w:p w:rsidR="00753B23" w:rsidRPr="00D87A7D" w:rsidRDefault="00753B23" w:rsidP="003977F1">
            <w:pPr>
              <w:tabs>
                <w:tab w:val="left" w:pos="342"/>
              </w:tabs>
              <w:rPr>
                <w:rFonts w:ascii="Times New Roman" w:eastAsia="Times New Roman" w:hAnsi="Times New Roman" w:cs="Times New Roman"/>
                <w:sz w:val="26"/>
                <w:szCs w:val="26"/>
              </w:rPr>
            </w:pPr>
            <w:r w:rsidRPr="00D87A7D">
              <w:rPr>
                <w:rFonts w:ascii="Times New Roman" w:eastAsia="Times New Roman" w:hAnsi="Times New Roman" w:cs="Times New Roman"/>
                <w:sz w:val="26"/>
                <w:szCs w:val="26"/>
              </w:rPr>
              <w:t>-выполнять  назначения врача;</w:t>
            </w:r>
          </w:p>
          <w:p w:rsidR="00753B23" w:rsidRPr="00D87A7D" w:rsidRDefault="00753B23" w:rsidP="003977F1">
            <w:pPr>
              <w:tabs>
                <w:tab w:val="left" w:pos="342"/>
              </w:tabs>
              <w:rPr>
                <w:rFonts w:ascii="Times New Roman" w:eastAsia="Times New Roman" w:hAnsi="Times New Roman" w:cs="Times New Roman"/>
                <w:sz w:val="26"/>
                <w:szCs w:val="26"/>
              </w:rPr>
            </w:pPr>
            <w:r w:rsidRPr="00D87A7D">
              <w:rPr>
                <w:rFonts w:ascii="Times New Roman" w:eastAsia="Times New Roman" w:hAnsi="Times New Roman" w:cs="Times New Roman"/>
                <w:sz w:val="26"/>
                <w:szCs w:val="26"/>
              </w:rPr>
              <w:t>-контролировать прием лекарственных препаратов, назначенных врачом;</w:t>
            </w:r>
          </w:p>
          <w:p w:rsidR="00753B23" w:rsidRPr="00D87A7D" w:rsidRDefault="00753B23" w:rsidP="003977F1">
            <w:pPr>
              <w:tabs>
                <w:tab w:val="left" w:pos="342"/>
              </w:tabs>
              <w:rPr>
                <w:rFonts w:ascii="Times New Roman" w:eastAsia="Times New Roman" w:hAnsi="Times New Roman" w:cs="Times New Roman"/>
                <w:sz w:val="26"/>
                <w:szCs w:val="26"/>
              </w:rPr>
            </w:pPr>
            <w:r w:rsidRPr="00D87A7D">
              <w:rPr>
                <w:rFonts w:ascii="Times New Roman" w:eastAsia="Times New Roman" w:hAnsi="Times New Roman" w:cs="Times New Roman"/>
                <w:sz w:val="26"/>
                <w:szCs w:val="26"/>
              </w:rPr>
              <w:t>-контролировать соблюдение назначенной врачом диеты;</w:t>
            </w:r>
          </w:p>
          <w:p w:rsidR="00753B23" w:rsidRPr="00D87A7D" w:rsidRDefault="00753B23" w:rsidP="003977F1">
            <w:pPr>
              <w:tabs>
                <w:tab w:val="left" w:pos="342"/>
              </w:tabs>
              <w:rPr>
                <w:rFonts w:ascii="Times New Roman" w:eastAsia="Times New Roman" w:hAnsi="Times New Roman" w:cs="Times New Roman"/>
                <w:sz w:val="26"/>
                <w:szCs w:val="26"/>
              </w:rPr>
            </w:pPr>
            <w:r w:rsidRPr="00D87A7D">
              <w:rPr>
                <w:rFonts w:ascii="Times New Roman" w:eastAsia="Times New Roman" w:hAnsi="Times New Roman" w:cs="Times New Roman"/>
                <w:sz w:val="26"/>
                <w:szCs w:val="26"/>
              </w:rPr>
              <w:t>-оценивать эффективность проводимых мероприятий;</w:t>
            </w:r>
          </w:p>
          <w:p w:rsidR="00753B23" w:rsidRPr="00D87A7D" w:rsidRDefault="00753B23" w:rsidP="003977F1">
            <w:pPr>
              <w:rPr>
                <w:rFonts w:ascii="Times New Roman" w:eastAsia="Times New Roman" w:hAnsi="Times New Roman" w:cs="Times New Roman"/>
                <w:sz w:val="26"/>
                <w:szCs w:val="26"/>
              </w:rPr>
            </w:pPr>
            <w:r w:rsidRPr="00D87A7D">
              <w:rPr>
                <w:rFonts w:ascii="Times New Roman" w:eastAsia="Times New Roman" w:hAnsi="Times New Roman" w:cs="Times New Roman"/>
                <w:sz w:val="26"/>
                <w:szCs w:val="26"/>
              </w:rPr>
              <w:t xml:space="preserve">- </w:t>
            </w:r>
            <w:r w:rsidRPr="00D87A7D">
              <w:rPr>
                <w:rFonts w:ascii="Times New Roman" w:hAnsi="Times New Roman" w:cs="Times New Roman"/>
                <w:sz w:val="26"/>
                <w:szCs w:val="26"/>
              </w:rPr>
              <w:t>работать в команде.</w:t>
            </w:r>
          </w:p>
        </w:tc>
      </w:tr>
      <w:tr w:rsidR="00753B23" w:rsidRPr="00D87A7D" w:rsidTr="003977F1">
        <w:trPr>
          <w:jc w:val="center"/>
        </w:trPr>
        <w:tc>
          <w:tcPr>
            <w:tcW w:w="567" w:type="dxa"/>
          </w:tcPr>
          <w:p w:rsidR="00753B23" w:rsidRPr="00D87A7D" w:rsidRDefault="00753B23" w:rsidP="003977F1">
            <w:pPr>
              <w:jc w:val="center"/>
              <w:rPr>
                <w:rFonts w:ascii="Times New Roman" w:hAnsi="Times New Roman" w:cs="Times New Roman"/>
                <w:sz w:val="26"/>
                <w:szCs w:val="26"/>
              </w:rPr>
            </w:pPr>
            <w:r w:rsidRPr="00D87A7D">
              <w:rPr>
                <w:rFonts w:ascii="Times New Roman" w:hAnsi="Times New Roman" w:cs="Times New Roman"/>
                <w:sz w:val="26"/>
                <w:szCs w:val="26"/>
              </w:rPr>
              <w:t>7.</w:t>
            </w:r>
          </w:p>
        </w:tc>
        <w:tc>
          <w:tcPr>
            <w:tcW w:w="2835" w:type="dxa"/>
          </w:tcPr>
          <w:p w:rsidR="00753B23" w:rsidRPr="00D87A7D" w:rsidRDefault="00753B23" w:rsidP="003977F1">
            <w:pPr>
              <w:rPr>
                <w:rFonts w:ascii="Times New Roman" w:hAnsi="Times New Roman" w:cs="Times New Roman"/>
                <w:sz w:val="26"/>
                <w:szCs w:val="26"/>
              </w:rPr>
            </w:pPr>
            <w:r w:rsidRPr="00D87A7D">
              <w:rPr>
                <w:rFonts w:ascii="Times New Roman" w:hAnsi="Times New Roman" w:cs="Times New Roman"/>
                <w:sz w:val="26"/>
                <w:szCs w:val="26"/>
              </w:rPr>
              <w:t>Желудочковые нарушения ритма сердца. Профилактика внезапной сердечной смерти.</w:t>
            </w:r>
          </w:p>
        </w:tc>
        <w:tc>
          <w:tcPr>
            <w:tcW w:w="1984" w:type="dxa"/>
          </w:tcPr>
          <w:p w:rsidR="00753B23" w:rsidRPr="00D87A7D" w:rsidRDefault="00753B23" w:rsidP="003977F1">
            <w:pPr>
              <w:jc w:val="center"/>
              <w:rPr>
                <w:rFonts w:ascii="Times New Roman" w:hAnsi="Times New Roman" w:cs="Times New Roman"/>
                <w:sz w:val="26"/>
                <w:szCs w:val="26"/>
              </w:rPr>
            </w:pPr>
            <w:r w:rsidRPr="00D87A7D">
              <w:rPr>
                <w:rFonts w:ascii="Times New Roman" w:hAnsi="Times New Roman" w:cs="Times New Roman"/>
                <w:sz w:val="26"/>
                <w:szCs w:val="26"/>
              </w:rPr>
              <w:t>4</w:t>
            </w:r>
          </w:p>
        </w:tc>
        <w:tc>
          <w:tcPr>
            <w:tcW w:w="1984" w:type="dxa"/>
          </w:tcPr>
          <w:p w:rsidR="00753B23" w:rsidRPr="00D87A7D" w:rsidRDefault="00753B23" w:rsidP="003977F1">
            <w:pPr>
              <w:rPr>
                <w:rFonts w:ascii="Times New Roman" w:hAnsi="Times New Roman" w:cs="Times New Roman"/>
                <w:sz w:val="26"/>
                <w:szCs w:val="26"/>
              </w:rPr>
            </w:pPr>
            <w:r w:rsidRPr="00D87A7D">
              <w:rPr>
                <w:rFonts w:ascii="Times New Roman" w:hAnsi="Times New Roman" w:cs="Times New Roman"/>
                <w:sz w:val="26"/>
                <w:szCs w:val="26"/>
              </w:rPr>
              <w:t>Медицинские организации  РМЭ</w:t>
            </w:r>
          </w:p>
        </w:tc>
        <w:tc>
          <w:tcPr>
            <w:tcW w:w="7370" w:type="dxa"/>
          </w:tcPr>
          <w:p w:rsidR="00753B23" w:rsidRPr="00D87A7D" w:rsidRDefault="00753B23" w:rsidP="003977F1">
            <w:pPr>
              <w:rPr>
                <w:rFonts w:ascii="Times New Roman" w:hAnsi="Times New Roman" w:cs="Times New Roman"/>
                <w:sz w:val="26"/>
                <w:szCs w:val="26"/>
                <w:shd w:val="clear" w:color="auto" w:fill="FFFFFF"/>
              </w:rPr>
            </w:pPr>
            <w:r w:rsidRPr="00D87A7D">
              <w:rPr>
                <w:rFonts w:ascii="Times New Roman" w:hAnsi="Times New Roman" w:cs="Times New Roman"/>
                <w:sz w:val="26"/>
                <w:szCs w:val="26"/>
                <w:shd w:val="clear" w:color="auto" w:fill="FFFFFF"/>
              </w:rPr>
              <w:t>проводить оценку физического и психического состояния пациента;</w:t>
            </w:r>
          </w:p>
          <w:p w:rsidR="00753B23" w:rsidRPr="00D87A7D" w:rsidRDefault="00753B23" w:rsidP="003977F1">
            <w:pPr>
              <w:rPr>
                <w:rFonts w:ascii="Times New Roman" w:hAnsi="Times New Roman" w:cs="Times New Roman"/>
                <w:sz w:val="26"/>
                <w:szCs w:val="26"/>
                <w:shd w:val="clear" w:color="auto" w:fill="FFFFFF"/>
              </w:rPr>
            </w:pPr>
            <w:r w:rsidRPr="00D87A7D">
              <w:rPr>
                <w:rFonts w:ascii="Times New Roman" w:hAnsi="Times New Roman" w:cs="Times New Roman"/>
                <w:sz w:val="26"/>
                <w:szCs w:val="26"/>
                <w:shd w:val="clear" w:color="auto" w:fill="FFFFFF"/>
              </w:rPr>
              <w:t>- измерять основные показатели гемодинамики (АД, ЧСС),  ЧДД;</w:t>
            </w:r>
          </w:p>
          <w:p w:rsidR="00753B23" w:rsidRPr="00D87A7D" w:rsidRDefault="00753B23" w:rsidP="003977F1">
            <w:pPr>
              <w:pStyle w:val="ac"/>
              <w:rPr>
                <w:rFonts w:ascii="Times New Roman" w:hAnsi="Times New Roman" w:cs="Times New Roman"/>
                <w:sz w:val="26"/>
                <w:szCs w:val="26"/>
              </w:rPr>
            </w:pPr>
            <w:r w:rsidRPr="00D87A7D">
              <w:rPr>
                <w:rFonts w:ascii="Times New Roman" w:hAnsi="Times New Roman" w:cs="Times New Roman"/>
                <w:sz w:val="26"/>
                <w:szCs w:val="26"/>
              </w:rPr>
              <w:t>-проводить  электрокардиографию;</w:t>
            </w:r>
          </w:p>
          <w:p w:rsidR="00753B23" w:rsidRPr="00D87A7D" w:rsidRDefault="00753B23" w:rsidP="003977F1">
            <w:pPr>
              <w:rPr>
                <w:rFonts w:ascii="Times New Roman" w:eastAsia="Times New Roman" w:hAnsi="Times New Roman" w:cs="Times New Roman"/>
                <w:sz w:val="26"/>
                <w:szCs w:val="26"/>
              </w:rPr>
            </w:pPr>
            <w:r w:rsidRPr="00D87A7D">
              <w:rPr>
                <w:rFonts w:ascii="Times New Roman" w:eastAsia="Times New Roman" w:hAnsi="Times New Roman" w:cs="Times New Roman"/>
                <w:sz w:val="26"/>
                <w:szCs w:val="26"/>
              </w:rPr>
              <w:t>-подготовить пациента к лабораторным и инструментальным исследованиям;</w:t>
            </w:r>
          </w:p>
          <w:p w:rsidR="00753B23" w:rsidRPr="00D87A7D" w:rsidRDefault="00753B23" w:rsidP="003977F1">
            <w:pPr>
              <w:rPr>
                <w:rFonts w:ascii="Times New Roman" w:eastAsia="Times New Roman" w:hAnsi="Times New Roman" w:cs="Times New Roman"/>
                <w:sz w:val="26"/>
                <w:szCs w:val="26"/>
              </w:rPr>
            </w:pPr>
            <w:r w:rsidRPr="00D87A7D">
              <w:rPr>
                <w:rFonts w:ascii="Times New Roman" w:eastAsia="Times New Roman" w:hAnsi="Times New Roman" w:cs="Times New Roman"/>
                <w:sz w:val="26"/>
                <w:szCs w:val="26"/>
              </w:rPr>
              <w:t xml:space="preserve">-подготовить  и провести </w:t>
            </w:r>
            <w:proofErr w:type="spellStart"/>
            <w:r w:rsidRPr="00D87A7D">
              <w:rPr>
                <w:rFonts w:ascii="Times New Roman" w:eastAsia="Times New Roman" w:hAnsi="Times New Roman" w:cs="Times New Roman"/>
                <w:sz w:val="26"/>
                <w:szCs w:val="26"/>
              </w:rPr>
              <w:t>холтер-мониторинг</w:t>
            </w:r>
            <w:proofErr w:type="spellEnd"/>
            <w:r w:rsidRPr="00D87A7D">
              <w:rPr>
                <w:rFonts w:ascii="Times New Roman" w:eastAsia="Times New Roman" w:hAnsi="Times New Roman" w:cs="Times New Roman"/>
                <w:sz w:val="26"/>
                <w:szCs w:val="26"/>
              </w:rPr>
              <w:t>;</w:t>
            </w:r>
          </w:p>
          <w:p w:rsidR="00753B23" w:rsidRPr="00D87A7D" w:rsidRDefault="00753B23" w:rsidP="003977F1">
            <w:pPr>
              <w:rPr>
                <w:rFonts w:ascii="Times New Roman" w:eastAsia="Times New Roman" w:hAnsi="Times New Roman" w:cs="Times New Roman"/>
                <w:sz w:val="26"/>
                <w:szCs w:val="26"/>
              </w:rPr>
            </w:pPr>
            <w:r w:rsidRPr="00D87A7D">
              <w:rPr>
                <w:rFonts w:ascii="Times New Roman" w:eastAsia="Times New Roman" w:hAnsi="Times New Roman" w:cs="Times New Roman"/>
                <w:sz w:val="26"/>
                <w:szCs w:val="26"/>
              </w:rPr>
              <w:lastRenderedPageBreak/>
              <w:t>-оказать неотложную помощь при приступе аритмии;</w:t>
            </w:r>
          </w:p>
          <w:p w:rsidR="00753B23" w:rsidRPr="00D87A7D" w:rsidRDefault="00753B23" w:rsidP="003977F1">
            <w:pPr>
              <w:tabs>
                <w:tab w:val="left" w:pos="342"/>
              </w:tabs>
              <w:rPr>
                <w:rFonts w:ascii="Times New Roman" w:eastAsia="Times New Roman" w:hAnsi="Times New Roman" w:cs="Times New Roman"/>
                <w:sz w:val="26"/>
                <w:szCs w:val="26"/>
              </w:rPr>
            </w:pPr>
            <w:r w:rsidRPr="00D87A7D">
              <w:rPr>
                <w:rFonts w:ascii="Times New Roman" w:eastAsia="Times New Roman" w:hAnsi="Times New Roman" w:cs="Times New Roman"/>
                <w:sz w:val="26"/>
                <w:szCs w:val="26"/>
              </w:rPr>
              <w:t>-выполнять  назначения врача;</w:t>
            </w:r>
          </w:p>
          <w:p w:rsidR="00753B23" w:rsidRPr="00D87A7D" w:rsidRDefault="00753B23" w:rsidP="003977F1">
            <w:pPr>
              <w:tabs>
                <w:tab w:val="left" w:pos="342"/>
              </w:tabs>
              <w:rPr>
                <w:rFonts w:ascii="Times New Roman" w:eastAsia="Times New Roman" w:hAnsi="Times New Roman" w:cs="Times New Roman"/>
                <w:sz w:val="26"/>
                <w:szCs w:val="26"/>
              </w:rPr>
            </w:pPr>
            <w:r w:rsidRPr="00D87A7D">
              <w:rPr>
                <w:rFonts w:ascii="Times New Roman" w:eastAsia="Times New Roman" w:hAnsi="Times New Roman" w:cs="Times New Roman"/>
                <w:sz w:val="26"/>
                <w:szCs w:val="26"/>
              </w:rPr>
              <w:t>-контролировать прием лекарственных препаратов, назначенных врачом;</w:t>
            </w:r>
          </w:p>
          <w:p w:rsidR="00753B23" w:rsidRPr="00D87A7D" w:rsidRDefault="00753B23" w:rsidP="003977F1">
            <w:pPr>
              <w:tabs>
                <w:tab w:val="left" w:pos="342"/>
              </w:tabs>
              <w:rPr>
                <w:rFonts w:ascii="Times New Roman" w:eastAsia="Times New Roman" w:hAnsi="Times New Roman" w:cs="Times New Roman"/>
                <w:sz w:val="26"/>
                <w:szCs w:val="26"/>
              </w:rPr>
            </w:pPr>
            <w:r w:rsidRPr="00D87A7D">
              <w:rPr>
                <w:rFonts w:ascii="Times New Roman" w:eastAsia="Times New Roman" w:hAnsi="Times New Roman" w:cs="Times New Roman"/>
                <w:sz w:val="26"/>
                <w:szCs w:val="26"/>
              </w:rPr>
              <w:t xml:space="preserve"> -оценивать эффективность проводимых мероприятий;</w:t>
            </w:r>
          </w:p>
          <w:p w:rsidR="00753B23" w:rsidRPr="00D87A7D" w:rsidRDefault="00753B23" w:rsidP="003977F1">
            <w:pPr>
              <w:rPr>
                <w:rFonts w:ascii="Times New Roman" w:hAnsi="Times New Roman" w:cs="Times New Roman"/>
                <w:sz w:val="26"/>
                <w:szCs w:val="26"/>
              </w:rPr>
            </w:pPr>
            <w:r w:rsidRPr="00D87A7D">
              <w:rPr>
                <w:rFonts w:ascii="Times New Roman" w:eastAsia="Times New Roman" w:hAnsi="Times New Roman" w:cs="Times New Roman"/>
                <w:sz w:val="26"/>
                <w:szCs w:val="26"/>
              </w:rPr>
              <w:t xml:space="preserve">- </w:t>
            </w:r>
            <w:r w:rsidRPr="00D87A7D">
              <w:rPr>
                <w:rFonts w:ascii="Times New Roman" w:hAnsi="Times New Roman" w:cs="Times New Roman"/>
                <w:sz w:val="26"/>
                <w:szCs w:val="26"/>
              </w:rPr>
              <w:t>работать в команде;</w:t>
            </w:r>
          </w:p>
          <w:p w:rsidR="00753B23" w:rsidRPr="00D87A7D" w:rsidRDefault="00753B23" w:rsidP="003977F1">
            <w:pPr>
              <w:rPr>
                <w:rFonts w:ascii="Times New Roman" w:eastAsia="Times New Roman" w:hAnsi="Times New Roman" w:cs="Times New Roman"/>
                <w:sz w:val="26"/>
                <w:szCs w:val="26"/>
              </w:rPr>
            </w:pPr>
            <w:r w:rsidRPr="00D87A7D">
              <w:rPr>
                <w:rFonts w:ascii="Times New Roman" w:hAnsi="Times New Roman" w:cs="Times New Roman"/>
                <w:sz w:val="26"/>
                <w:szCs w:val="26"/>
              </w:rPr>
              <w:t>-проводить профилактику возникновения осложнений.</w:t>
            </w:r>
          </w:p>
        </w:tc>
      </w:tr>
      <w:tr w:rsidR="00753B23" w:rsidRPr="00D87A7D" w:rsidTr="003977F1">
        <w:trPr>
          <w:jc w:val="center"/>
        </w:trPr>
        <w:tc>
          <w:tcPr>
            <w:tcW w:w="567" w:type="dxa"/>
          </w:tcPr>
          <w:p w:rsidR="00753B23" w:rsidRPr="00D87A7D" w:rsidRDefault="00753B23" w:rsidP="003977F1">
            <w:pPr>
              <w:jc w:val="center"/>
              <w:rPr>
                <w:rFonts w:ascii="Times New Roman" w:hAnsi="Times New Roman" w:cs="Times New Roman"/>
                <w:sz w:val="26"/>
                <w:szCs w:val="26"/>
              </w:rPr>
            </w:pPr>
            <w:r w:rsidRPr="00D87A7D">
              <w:rPr>
                <w:rFonts w:ascii="Times New Roman" w:hAnsi="Times New Roman" w:cs="Times New Roman"/>
                <w:sz w:val="26"/>
                <w:szCs w:val="26"/>
              </w:rPr>
              <w:lastRenderedPageBreak/>
              <w:t>8.</w:t>
            </w:r>
          </w:p>
        </w:tc>
        <w:tc>
          <w:tcPr>
            <w:tcW w:w="2835" w:type="dxa"/>
          </w:tcPr>
          <w:p w:rsidR="00753B23" w:rsidRPr="00D87A7D" w:rsidRDefault="00753B23" w:rsidP="003977F1">
            <w:pPr>
              <w:rPr>
                <w:rFonts w:ascii="Times New Roman" w:hAnsi="Times New Roman" w:cs="Times New Roman"/>
                <w:sz w:val="26"/>
                <w:szCs w:val="26"/>
              </w:rPr>
            </w:pPr>
            <w:r w:rsidRPr="00D87A7D">
              <w:rPr>
                <w:rFonts w:ascii="Times New Roman" w:hAnsi="Times New Roman" w:cs="Times New Roman"/>
                <w:sz w:val="26"/>
                <w:szCs w:val="26"/>
              </w:rPr>
              <w:t>Острая ревматическая лихорадка. Пороки сердца.  Сестринский уход.</w:t>
            </w:r>
          </w:p>
        </w:tc>
        <w:tc>
          <w:tcPr>
            <w:tcW w:w="1984" w:type="dxa"/>
          </w:tcPr>
          <w:p w:rsidR="00753B23" w:rsidRPr="00D87A7D" w:rsidRDefault="00753B23" w:rsidP="003977F1">
            <w:pPr>
              <w:jc w:val="center"/>
              <w:rPr>
                <w:rFonts w:ascii="Times New Roman" w:hAnsi="Times New Roman" w:cs="Times New Roman"/>
                <w:sz w:val="26"/>
                <w:szCs w:val="26"/>
              </w:rPr>
            </w:pPr>
            <w:r w:rsidRPr="00D87A7D">
              <w:rPr>
                <w:rFonts w:ascii="Times New Roman" w:hAnsi="Times New Roman" w:cs="Times New Roman"/>
                <w:sz w:val="26"/>
                <w:szCs w:val="26"/>
              </w:rPr>
              <w:t>2</w:t>
            </w:r>
          </w:p>
        </w:tc>
        <w:tc>
          <w:tcPr>
            <w:tcW w:w="1984" w:type="dxa"/>
          </w:tcPr>
          <w:p w:rsidR="00753B23" w:rsidRPr="00D87A7D" w:rsidRDefault="00753B23" w:rsidP="003977F1">
            <w:pPr>
              <w:rPr>
                <w:rFonts w:ascii="Times New Roman" w:hAnsi="Times New Roman" w:cs="Times New Roman"/>
                <w:sz w:val="26"/>
                <w:szCs w:val="26"/>
              </w:rPr>
            </w:pPr>
            <w:r w:rsidRPr="00D87A7D">
              <w:rPr>
                <w:rFonts w:ascii="Times New Roman" w:hAnsi="Times New Roman" w:cs="Times New Roman"/>
                <w:sz w:val="26"/>
                <w:szCs w:val="26"/>
              </w:rPr>
              <w:t>Медицинские организации  РМЭ</w:t>
            </w:r>
          </w:p>
        </w:tc>
        <w:tc>
          <w:tcPr>
            <w:tcW w:w="7370" w:type="dxa"/>
          </w:tcPr>
          <w:p w:rsidR="00753B23" w:rsidRPr="00D87A7D" w:rsidRDefault="00753B23" w:rsidP="003977F1">
            <w:pPr>
              <w:pStyle w:val="ac"/>
              <w:rPr>
                <w:rFonts w:ascii="Times New Roman" w:hAnsi="Times New Roman" w:cs="Times New Roman"/>
                <w:sz w:val="26"/>
                <w:szCs w:val="26"/>
              </w:rPr>
            </w:pPr>
            <w:r w:rsidRPr="00D87A7D">
              <w:rPr>
                <w:rFonts w:ascii="Times New Roman" w:hAnsi="Times New Roman" w:cs="Times New Roman"/>
                <w:sz w:val="26"/>
                <w:szCs w:val="26"/>
              </w:rPr>
              <w:t>-подготовить пациента к лабораторным и инструментальным исследованиям;</w:t>
            </w:r>
          </w:p>
          <w:p w:rsidR="00753B23" w:rsidRPr="00D87A7D" w:rsidRDefault="00753B23" w:rsidP="003977F1">
            <w:pPr>
              <w:pStyle w:val="ac"/>
              <w:rPr>
                <w:rFonts w:ascii="Times New Roman" w:hAnsi="Times New Roman" w:cs="Times New Roman"/>
                <w:sz w:val="26"/>
                <w:szCs w:val="26"/>
              </w:rPr>
            </w:pPr>
            <w:r w:rsidRPr="00D87A7D">
              <w:rPr>
                <w:rFonts w:ascii="Times New Roman" w:hAnsi="Times New Roman" w:cs="Times New Roman"/>
                <w:sz w:val="26"/>
                <w:szCs w:val="26"/>
              </w:rPr>
              <w:t>-осуществлять уход и наблюдение за пациентом;</w:t>
            </w:r>
          </w:p>
          <w:p w:rsidR="00753B23" w:rsidRPr="00D87A7D" w:rsidRDefault="00753B23" w:rsidP="003977F1">
            <w:pPr>
              <w:pStyle w:val="ac"/>
              <w:rPr>
                <w:rFonts w:ascii="Times New Roman" w:hAnsi="Times New Roman" w:cs="Times New Roman"/>
                <w:sz w:val="26"/>
                <w:szCs w:val="26"/>
              </w:rPr>
            </w:pPr>
            <w:r w:rsidRPr="00D87A7D">
              <w:rPr>
                <w:rFonts w:ascii="Times New Roman" w:hAnsi="Times New Roman" w:cs="Times New Roman"/>
                <w:sz w:val="26"/>
                <w:szCs w:val="26"/>
              </w:rPr>
              <w:t>- выполнять врачебные назначения;</w:t>
            </w:r>
          </w:p>
          <w:p w:rsidR="00753B23" w:rsidRPr="00D87A7D" w:rsidRDefault="00753B23" w:rsidP="003977F1">
            <w:pPr>
              <w:pStyle w:val="ac"/>
              <w:rPr>
                <w:rFonts w:ascii="Times New Roman" w:hAnsi="Times New Roman" w:cs="Times New Roman"/>
                <w:sz w:val="26"/>
                <w:szCs w:val="26"/>
              </w:rPr>
            </w:pPr>
            <w:r w:rsidRPr="00D87A7D">
              <w:rPr>
                <w:rFonts w:ascii="Times New Roman" w:hAnsi="Times New Roman" w:cs="Times New Roman"/>
                <w:sz w:val="26"/>
                <w:szCs w:val="26"/>
              </w:rPr>
              <w:t xml:space="preserve">- вести документацию; </w:t>
            </w:r>
          </w:p>
          <w:p w:rsidR="00753B23" w:rsidRPr="00D87A7D" w:rsidRDefault="00753B23" w:rsidP="003977F1">
            <w:pPr>
              <w:pStyle w:val="ac"/>
              <w:rPr>
                <w:rFonts w:ascii="Times New Roman" w:hAnsi="Times New Roman" w:cs="Times New Roman"/>
                <w:sz w:val="26"/>
                <w:szCs w:val="26"/>
              </w:rPr>
            </w:pPr>
            <w:r w:rsidRPr="00D87A7D">
              <w:rPr>
                <w:rFonts w:ascii="Times New Roman" w:hAnsi="Times New Roman" w:cs="Times New Roman"/>
                <w:sz w:val="26"/>
                <w:szCs w:val="26"/>
              </w:rPr>
              <w:t>- проводить профилактику осложнений;</w:t>
            </w:r>
          </w:p>
          <w:p w:rsidR="00753B23" w:rsidRPr="00D87A7D" w:rsidRDefault="00753B23" w:rsidP="003977F1">
            <w:pPr>
              <w:rPr>
                <w:rFonts w:ascii="Times New Roman" w:eastAsia="Times New Roman" w:hAnsi="Times New Roman" w:cs="Times New Roman"/>
                <w:sz w:val="26"/>
                <w:szCs w:val="26"/>
              </w:rPr>
            </w:pPr>
            <w:r w:rsidRPr="00D87A7D">
              <w:rPr>
                <w:rFonts w:ascii="Times New Roman" w:hAnsi="Times New Roman" w:cs="Times New Roman"/>
                <w:sz w:val="26"/>
                <w:szCs w:val="26"/>
              </w:rPr>
              <w:t xml:space="preserve">-соблюдать </w:t>
            </w:r>
            <w:proofErr w:type="spellStart"/>
            <w:r w:rsidRPr="00D87A7D">
              <w:rPr>
                <w:rFonts w:ascii="Times New Roman" w:hAnsi="Times New Roman" w:cs="Times New Roman"/>
                <w:sz w:val="26"/>
                <w:szCs w:val="26"/>
              </w:rPr>
              <w:t>этико-деонтологические</w:t>
            </w:r>
            <w:proofErr w:type="spellEnd"/>
            <w:r w:rsidRPr="00D87A7D">
              <w:rPr>
                <w:rFonts w:ascii="Times New Roman" w:hAnsi="Times New Roman" w:cs="Times New Roman"/>
                <w:sz w:val="26"/>
                <w:szCs w:val="26"/>
              </w:rPr>
              <w:t xml:space="preserve"> принципы.</w:t>
            </w:r>
          </w:p>
        </w:tc>
      </w:tr>
      <w:tr w:rsidR="00753B23" w:rsidRPr="00D87A7D" w:rsidTr="003977F1">
        <w:trPr>
          <w:jc w:val="center"/>
        </w:trPr>
        <w:tc>
          <w:tcPr>
            <w:tcW w:w="567" w:type="dxa"/>
          </w:tcPr>
          <w:p w:rsidR="00753B23" w:rsidRPr="00D87A7D" w:rsidRDefault="00753B23" w:rsidP="003977F1">
            <w:pPr>
              <w:jc w:val="center"/>
              <w:rPr>
                <w:rFonts w:ascii="Times New Roman" w:hAnsi="Times New Roman" w:cs="Times New Roman"/>
                <w:sz w:val="26"/>
                <w:szCs w:val="26"/>
              </w:rPr>
            </w:pPr>
            <w:r w:rsidRPr="00D87A7D">
              <w:rPr>
                <w:rFonts w:ascii="Times New Roman" w:hAnsi="Times New Roman" w:cs="Times New Roman"/>
                <w:sz w:val="26"/>
                <w:szCs w:val="26"/>
              </w:rPr>
              <w:t>9.</w:t>
            </w:r>
          </w:p>
        </w:tc>
        <w:tc>
          <w:tcPr>
            <w:tcW w:w="2835" w:type="dxa"/>
          </w:tcPr>
          <w:p w:rsidR="00753B23" w:rsidRPr="00D87A7D" w:rsidRDefault="00753B23" w:rsidP="003977F1">
            <w:pPr>
              <w:rPr>
                <w:rFonts w:ascii="Times New Roman" w:hAnsi="Times New Roman" w:cs="Times New Roman"/>
                <w:sz w:val="26"/>
                <w:szCs w:val="26"/>
              </w:rPr>
            </w:pPr>
            <w:r w:rsidRPr="00D87A7D">
              <w:rPr>
                <w:rFonts w:ascii="Times New Roman" w:hAnsi="Times New Roman" w:cs="Times New Roman"/>
                <w:sz w:val="26"/>
                <w:szCs w:val="26"/>
              </w:rPr>
              <w:t>Миокардиты. Перикардиты. Инфекционный эндокардит.</w:t>
            </w:r>
          </w:p>
        </w:tc>
        <w:tc>
          <w:tcPr>
            <w:tcW w:w="1984" w:type="dxa"/>
          </w:tcPr>
          <w:p w:rsidR="00753B23" w:rsidRPr="00D87A7D" w:rsidRDefault="00753B23" w:rsidP="003977F1">
            <w:pPr>
              <w:jc w:val="center"/>
              <w:rPr>
                <w:rFonts w:ascii="Times New Roman" w:hAnsi="Times New Roman" w:cs="Times New Roman"/>
                <w:sz w:val="26"/>
                <w:szCs w:val="26"/>
              </w:rPr>
            </w:pPr>
            <w:r w:rsidRPr="00D87A7D">
              <w:rPr>
                <w:rFonts w:ascii="Times New Roman" w:hAnsi="Times New Roman" w:cs="Times New Roman"/>
                <w:sz w:val="26"/>
                <w:szCs w:val="26"/>
              </w:rPr>
              <w:t>2</w:t>
            </w:r>
          </w:p>
        </w:tc>
        <w:tc>
          <w:tcPr>
            <w:tcW w:w="1984" w:type="dxa"/>
          </w:tcPr>
          <w:p w:rsidR="00753B23" w:rsidRPr="00D87A7D" w:rsidRDefault="00753B23" w:rsidP="003977F1">
            <w:pPr>
              <w:rPr>
                <w:rFonts w:ascii="Times New Roman" w:hAnsi="Times New Roman" w:cs="Times New Roman"/>
                <w:sz w:val="26"/>
                <w:szCs w:val="26"/>
              </w:rPr>
            </w:pPr>
            <w:r w:rsidRPr="00D87A7D">
              <w:rPr>
                <w:rFonts w:ascii="Times New Roman" w:hAnsi="Times New Roman" w:cs="Times New Roman"/>
                <w:sz w:val="26"/>
                <w:szCs w:val="26"/>
              </w:rPr>
              <w:t>Медицинские организации  РМЭ</w:t>
            </w:r>
          </w:p>
        </w:tc>
        <w:tc>
          <w:tcPr>
            <w:tcW w:w="7370" w:type="dxa"/>
          </w:tcPr>
          <w:p w:rsidR="00753B23" w:rsidRPr="00D87A7D" w:rsidRDefault="00753B23" w:rsidP="003977F1">
            <w:pPr>
              <w:rPr>
                <w:rFonts w:ascii="Times New Roman" w:hAnsi="Times New Roman" w:cs="Times New Roman"/>
                <w:sz w:val="26"/>
                <w:szCs w:val="26"/>
                <w:shd w:val="clear" w:color="auto" w:fill="FFFFFF"/>
              </w:rPr>
            </w:pPr>
            <w:r w:rsidRPr="00D87A7D">
              <w:rPr>
                <w:rFonts w:ascii="Times New Roman" w:hAnsi="Times New Roman" w:cs="Times New Roman"/>
                <w:sz w:val="26"/>
                <w:szCs w:val="26"/>
                <w:shd w:val="clear" w:color="auto" w:fill="FFFFFF"/>
              </w:rPr>
              <w:t>проводить оценку физического и психического состояния пациента;</w:t>
            </w:r>
          </w:p>
          <w:p w:rsidR="00753B23" w:rsidRPr="00D87A7D" w:rsidRDefault="00753B23" w:rsidP="003977F1">
            <w:pPr>
              <w:rPr>
                <w:rFonts w:ascii="Times New Roman" w:hAnsi="Times New Roman" w:cs="Times New Roman"/>
                <w:sz w:val="26"/>
                <w:szCs w:val="26"/>
                <w:shd w:val="clear" w:color="auto" w:fill="FFFFFF"/>
              </w:rPr>
            </w:pPr>
            <w:r w:rsidRPr="00D87A7D">
              <w:rPr>
                <w:rFonts w:ascii="Times New Roman" w:hAnsi="Times New Roman" w:cs="Times New Roman"/>
                <w:sz w:val="26"/>
                <w:szCs w:val="26"/>
                <w:shd w:val="clear" w:color="auto" w:fill="FFFFFF"/>
              </w:rPr>
              <w:t>- измерять основные показатели гемодинамики (АД, ЧСС),  ЧДД;</w:t>
            </w:r>
          </w:p>
          <w:p w:rsidR="00753B23" w:rsidRPr="00D87A7D" w:rsidRDefault="00753B23" w:rsidP="003977F1">
            <w:pPr>
              <w:pStyle w:val="ac"/>
              <w:rPr>
                <w:rFonts w:ascii="Times New Roman" w:hAnsi="Times New Roman" w:cs="Times New Roman"/>
                <w:sz w:val="26"/>
                <w:szCs w:val="26"/>
              </w:rPr>
            </w:pPr>
            <w:r w:rsidRPr="00D87A7D">
              <w:rPr>
                <w:rFonts w:ascii="Times New Roman" w:hAnsi="Times New Roman" w:cs="Times New Roman"/>
                <w:sz w:val="26"/>
                <w:szCs w:val="26"/>
              </w:rPr>
              <w:t>-проводить  электрокардиографию;</w:t>
            </w:r>
          </w:p>
          <w:p w:rsidR="00753B23" w:rsidRPr="00D87A7D" w:rsidRDefault="00753B23" w:rsidP="003977F1">
            <w:pPr>
              <w:rPr>
                <w:rFonts w:ascii="Times New Roman" w:eastAsia="Times New Roman" w:hAnsi="Times New Roman" w:cs="Times New Roman"/>
                <w:sz w:val="26"/>
                <w:szCs w:val="26"/>
              </w:rPr>
            </w:pPr>
            <w:r w:rsidRPr="00D87A7D">
              <w:rPr>
                <w:rFonts w:ascii="Times New Roman" w:eastAsia="Times New Roman" w:hAnsi="Times New Roman" w:cs="Times New Roman"/>
                <w:sz w:val="26"/>
                <w:szCs w:val="26"/>
              </w:rPr>
              <w:t>-подготовить пациента к лабораторным и инструментальным исследованиям;</w:t>
            </w:r>
          </w:p>
          <w:p w:rsidR="00753B23" w:rsidRPr="00D87A7D" w:rsidRDefault="00753B23" w:rsidP="003977F1">
            <w:pPr>
              <w:rPr>
                <w:rFonts w:ascii="Times New Roman" w:eastAsia="Times New Roman" w:hAnsi="Times New Roman" w:cs="Times New Roman"/>
                <w:sz w:val="26"/>
                <w:szCs w:val="26"/>
              </w:rPr>
            </w:pPr>
            <w:r w:rsidRPr="00D87A7D">
              <w:rPr>
                <w:rFonts w:ascii="Times New Roman" w:eastAsia="Times New Roman" w:hAnsi="Times New Roman" w:cs="Times New Roman"/>
                <w:sz w:val="26"/>
                <w:szCs w:val="26"/>
              </w:rPr>
              <w:t xml:space="preserve">-подготовить  и провести </w:t>
            </w:r>
            <w:proofErr w:type="spellStart"/>
            <w:r w:rsidRPr="00D87A7D">
              <w:rPr>
                <w:rFonts w:ascii="Times New Roman" w:eastAsia="Times New Roman" w:hAnsi="Times New Roman" w:cs="Times New Roman"/>
                <w:sz w:val="26"/>
                <w:szCs w:val="26"/>
              </w:rPr>
              <w:t>холтер-мониторинг</w:t>
            </w:r>
            <w:proofErr w:type="spellEnd"/>
            <w:r w:rsidRPr="00D87A7D">
              <w:rPr>
                <w:rFonts w:ascii="Times New Roman" w:eastAsia="Times New Roman" w:hAnsi="Times New Roman" w:cs="Times New Roman"/>
                <w:sz w:val="26"/>
                <w:szCs w:val="26"/>
              </w:rPr>
              <w:t>;</w:t>
            </w:r>
          </w:p>
          <w:p w:rsidR="00753B23" w:rsidRPr="00D87A7D" w:rsidRDefault="00753B23" w:rsidP="003977F1">
            <w:pPr>
              <w:rPr>
                <w:rFonts w:ascii="Times New Roman" w:eastAsia="Times New Roman" w:hAnsi="Times New Roman" w:cs="Times New Roman"/>
                <w:sz w:val="26"/>
                <w:szCs w:val="26"/>
              </w:rPr>
            </w:pPr>
            <w:r w:rsidRPr="00D87A7D">
              <w:rPr>
                <w:rFonts w:ascii="Times New Roman" w:eastAsia="Times New Roman" w:hAnsi="Times New Roman" w:cs="Times New Roman"/>
                <w:sz w:val="26"/>
                <w:szCs w:val="26"/>
              </w:rPr>
              <w:t>-оказывать неотложную помощь при приступе аритмии;</w:t>
            </w:r>
          </w:p>
          <w:p w:rsidR="00753B23" w:rsidRPr="00D87A7D" w:rsidRDefault="00753B23" w:rsidP="003977F1">
            <w:pPr>
              <w:tabs>
                <w:tab w:val="left" w:pos="342"/>
              </w:tabs>
              <w:rPr>
                <w:rFonts w:ascii="Times New Roman" w:eastAsia="Times New Roman" w:hAnsi="Times New Roman" w:cs="Times New Roman"/>
                <w:sz w:val="26"/>
                <w:szCs w:val="26"/>
              </w:rPr>
            </w:pPr>
            <w:r w:rsidRPr="00D87A7D">
              <w:rPr>
                <w:rFonts w:ascii="Times New Roman" w:eastAsia="Times New Roman" w:hAnsi="Times New Roman" w:cs="Times New Roman"/>
                <w:sz w:val="26"/>
                <w:szCs w:val="26"/>
              </w:rPr>
              <w:t>-выполнять  назначения врача;</w:t>
            </w:r>
          </w:p>
          <w:p w:rsidR="00753B23" w:rsidRPr="00D87A7D" w:rsidRDefault="00753B23" w:rsidP="003977F1">
            <w:pPr>
              <w:tabs>
                <w:tab w:val="left" w:pos="342"/>
              </w:tabs>
              <w:rPr>
                <w:rFonts w:ascii="Times New Roman" w:eastAsia="Times New Roman" w:hAnsi="Times New Roman" w:cs="Times New Roman"/>
                <w:sz w:val="26"/>
                <w:szCs w:val="26"/>
              </w:rPr>
            </w:pPr>
            <w:r w:rsidRPr="00D87A7D">
              <w:rPr>
                <w:rFonts w:ascii="Times New Roman" w:eastAsia="Times New Roman" w:hAnsi="Times New Roman" w:cs="Times New Roman"/>
                <w:sz w:val="26"/>
                <w:szCs w:val="26"/>
              </w:rPr>
              <w:t>-контролировать прием лекарственных препаратов, назначенных врачом;</w:t>
            </w:r>
          </w:p>
          <w:p w:rsidR="00753B23" w:rsidRPr="00D87A7D" w:rsidRDefault="00753B23" w:rsidP="003977F1">
            <w:pPr>
              <w:tabs>
                <w:tab w:val="left" w:pos="342"/>
              </w:tabs>
              <w:rPr>
                <w:rFonts w:ascii="Times New Roman" w:eastAsia="Times New Roman" w:hAnsi="Times New Roman" w:cs="Times New Roman"/>
                <w:sz w:val="26"/>
                <w:szCs w:val="26"/>
              </w:rPr>
            </w:pPr>
            <w:r w:rsidRPr="00D87A7D">
              <w:rPr>
                <w:rFonts w:ascii="Times New Roman" w:eastAsia="Times New Roman" w:hAnsi="Times New Roman" w:cs="Times New Roman"/>
                <w:sz w:val="26"/>
                <w:szCs w:val="26"/>
              </w:rPr>
              <w:t xml:space="preserve"> -оценивать эффективность проводимых мероприятий;</w:t>
            </w:r>
          </w:p>
          <w:p w:rsidR="00753B23" w:rsidRPr="00D87A7D" w:rsidRDefault="00753B23" w:rsidP="003977F1">
            <w:pPr>
              <w:rPr>
                <w:rFonts w:ascii="Times New Roman" w:hAnsi="Times New Roman" w:cs="Times New Roman"/>
                <w:sz w:val="26"/>
                <w:szCs w:val="26"/>
              </w:rPr>
            </w:pPr>
            <w:r w:rsidRPr="00D87A7D">
              <w:rPr>
                <w:rFonts w:ascii="Times New Roman" w:eastAsia="Times New Roman" w:hAnsi="Times New Roman" w:cs="Times New Roman"/>
                <w:sz w:val="26"/>
                <w:szCs w:val="26"/>
              </w:rPr>
              <w:t xml:space="preserve">- </w:t>
            </w:r>
            <w:r w:rsidRPr="00D87A7D">
              <w:rPr>
                <w:rFonts w:ascii="Times New Roman" w:hAnsi="Times New Roman" w:cs="Times New Roman"/>
                <w:sz w:val="26"/>
                <w:szCs w:val="26"/>
              </w:rPr>
              <w:t>работать в команде;</w:t>
            </w:r>
          </w:p>
          <w:p w:rsidR="00753B23" w:rsidRPr="00D87A7D" w:rsidRDefault="00753B23" w:rsidP="003977F1">
            <w:pPr>
              <w:rPr>
                <w:rFonts w:ascii="Times New Roman" w:eastAsia="Times New Roman" w:hAnsi="Times New Roman" w:cs="Times New Roman"/>
                <w:sz w:val="26"/>
                <w:szCs w:val="26"/>
              </w:rPr>
            </w:pPr>
            <w:r w:rsidRPr="00D87A7D">
              <w:rPr>
                <w:rFonts w:ascii="Times New Roman" w:hAnsi="Times New Roman" w:cs="Times New Roman"/>
                <w:sz w:val="26"/>
                <w:szCs w:val="26"/>
              </w:rPr>
              <w:t xml:space="preserve">-проводить профилактику возникновения </w:t>
            </w:r>
            <w:r w:rsidRPr="00D87A7D">
              <w:rPr>
                <w:rFonts w:ascii="Times New Roman" w:hAnsi="Times New Roman" w:cs="Times New Roman"/>
                <w:sz w:val="26"/>
                <w:szCs w:val="26"/>
              </w:rPr>
              <w:lastRenderedPageBreak/>
              <w:t>осложнений.</w:t>
            </w:r>
          </w:p>
        </w:tc>
      </w:tr>
      <w:tr w:rsidR="00753B23" w:rsidRPr="00D87A7D" w:rsidTr="003977F1">
        <w:trPr>
          <w:jc w:val="center"/>
        </w:trPr>
        <w:tc>
          <w:tcPr>
            <w:tcW w:w="567" w:type="dxa"/>
          </w:tcPr>
          <w:p w:rsidR="00753B23" w:rsidRPr="00D87A7D" w:rsidRDefault="00753B23" w:rsidP="003977F1">
            <w:pPr>
              <w:jc w:val="center"/>
              <w:rPr>
                <w:rFonts w:ascii="Times New Roman" w:hAnsi="Times New Roman" w:cs="Times New Roman"/>
                <w:sz w:val="26"/>
                <w:szCs w:val="26"/>
              </w:rPr>
            </w:pPr>
            <w:r w:rsidRPr="00D87A7D">
              <w:rPr>
                <w:rFonts w:ascii="Times New Roman" w:hAnsi="Times New Roman" w:cs="Times New Roman"/>
                <w:sz w:val="26"/>
                <w:szCs w:val="26"/>
              </w:rPr>
              <w:lastRenderedPageBreak/>
              <w:t>10.</w:t>
            </w:r>
          </w:p>
        </w:tc>
        <w:tc>
          <w:tcPr>
            <w:tcW w:w="2835" w:type="dxa"/>
          </w:tcPr>
          <w:p w:rsidR="00753B23" w:rsidRPr="00D87A7D" w:rsidRDefault="00753B23" w:rsidP="003977F1">
            <w:pPr>
              <w:rPr>
                <w:rFonts w:ascii="Times New Roman" w:hAnsi="Times New Roman" w:cs="Times New Roman"/>
                <w:sz w:val="26"/>
                <w:szCs w:val="26"/>
              </w:rPr>
            </w:pPr>
            <w:r w:rsidRPr="00D87A7D">
              <w:rPr>
                <w:rFonts w:ascii="Times New Roman" w:hAnsi="Times New Roman" w:cs="Times New Roman"/>
                <w:sz w:val="26"/>
                <w:szCs w:val="26"/>
              </w:rPr>
              <w:t xml:space="preserve">Острая </w:t>
            </w:r>
            <w:proofErr w:type="spellStart"/>
            <w:proofErr w:type="gramStart"/>
            <w:r w:rsidRPr="00D87A7D">
              <w:rPr>
                <w:rFonts w:ascii="Times New Roman" w:hAnsi="Times New Roman" w:cs="Times New Roman"/>
                <w:sz w:val="26"/>
                <w:szCs w:val="26"/>
              </w:rPr>
              <w:t>сердечно-сосудистая</w:t>
            </w:r>
            <w:proofErr w:type="spellEnd"/>
            <w:proofErr w:type="gramEnd"/>
            <w:r w:rsidRPr="00D87A7D">
              <w:rPr>
                <w:rFonts w:ascii="Times New Roman" w:hAnsi="Times New Roman" w:cs="Times New Roman"/>
                <w:sz w:val="26"/>
                <w:szCs w:val="26"/>
              </w:rPr>
              <w:t xml:space="preserve"> недостаточность.</w:t>
            </w:r>
          </w:p>
        </w:tc>
        <w:tc>
          <w:tcPr>
            <w:tcW w:w="1984" w:type="dxa"/>
          </w:tcPr>
          <w:p w:rsidR="00753B23" w:rsidRPr="00D87A7D" w:rsidRDefault="00753B23" w:rsidP="003977F1">
            <w:pPr>
              <w:jc w:val="center"/>
              <w:rPr>
                <w:rFonts w:ascii="Times New Roman" w:hAnsi="Times New Roman" w:cs="Times New Roman"/>
                <w:sz w:val="26"/>
                <w:szCs w:val="26"/>
              </w:rPr>
            </w:pPr>
            <w:r w:rsidRPr="00D87A7D">
              <w:rPr>
                <w:rFonts w:ascii="Times New Roman" w:hAnsi="Times New Roman" w:cs="Times New Roman"/>
                <w:sz w:val="26"/>
                <w:szCs w:val="26"/>
              </w:rPr>
              <w:t>2</w:t>
            </w:r>
          </w:p>
        </w:tc>
        <w:tc>
          <w:tcPr>
            <w:tcW w:w="1984" w:type="dxa"/>
          </w:tcPr>
          <w:p w:rsidR="00753B23" w:rsidRPr="00D87A7D" w:rsidRDefault="00753B23" w:rsidP="003977F1">
            <w:pPr>
              <w:rPr>
                <w:rFonts w:ascii="Times New Roman" w:hAnsi="Times New Roman" w:cs="Times New Roman"/>
                <w:sz w:val="26"/>
                <w:szCs w:val="26"/>
              </w:rPr>
            </w:pPr>
            <w:r w:rsidRPr="00D87A7D">
              <w:rPr>
                <w:rFonts w:ascii="Times New Roman" w:hAnsi="Times New Roman" w:cs="Times New Roman"/>
                <w:sz w:val="26"/>
                <w:szCs w:val="26"/>
              </w:rPr>
              <w:t>Медицинские организации  РМЭ</w:t>
            </w:r>
          </w:p>
        </w:tc>
        <w:tc>
          <w:tcPr>
            <w:tcW w:w="7370" w:type="dxa"/>
          </w:tcPr>
          <w:p w:rsidR="00753B23" w:rsidRPr="00D87A7D" w:rsidRDefault="00753B23" w:rsidP="003977F1">
            <w:pPr>
              <w:rPr>
                <w:rFonts w:ascii="Times New Roman" w:hAnsi="Times New Roman" w:cs="Times New Roman"/>
                <w:sz w:val="26"/>
                <w:szCs w:val="26"/>
                <w:shd w:val="clear" w:color="auto" w:fill="FFFFFF"/>
              </w:rPr>
            </w:pPr>
            <w:r w:rsidRPr="00D87A7D">
              <w:rPr>
                <w:rFonts w:ascii="Times New Roman" w:hAnsi="Times New Roman" w:cs="Times New Roman"/>
                <w:sz w:val="26"/>
                <w:szCs w:val="26"/>
                <w:shd w:val="clear" w:color="auto" w:fill="FFFFFF"/>
              </w:rPr>
              <w:t>-проводить оценку физического и психического состояния пациента;</w:t>
            </w:r>
          </w:p>
          <w:p w:rsidR="00753B23" w:rsidRPr="00D87A7D" w:rsidRDefault="00753B23" w:rsidP="003977F1">
            <w:pPr>
              <w:rPr>
                <w:rFonts w:ascii="Times New Roman" w:hAnsi="Times New Roman" w:cs="Times New Roman"/>
                <w:sz w:val="26"/>
                <w:szCs w:val="26"/>
                <w:shd w:val="clear" w:color="auto" w:fill="FFFFFF"/>
              </w:rPr>
            </w:pPr>
            <w:r w:rsidRPr="00D87A7D">
              <w:rPr>
                <w:rFonts w:ascii="Times New Roman" w:hAnsi="Times New Roman" w:cs="Times New Roman"/>
                <w:sz w:val="26"/>
                <w:szCs w:val="26"/>
                <w:shd w:val="clear" w:color="auto" w:fill="FFFFFF"/>
              </w:rPr>
              <w:t>- измерять основные показатели гемодинамики (АД, ЧСС),  ЧДД;</w:t>
            </w:r>
          </w:p>
          <w:p w:rsidR="00753B23" w:rsidRPr="00D87A7D" w:rsidRDefault="00753B23" w:rsidP="003977F1">
            <w:pPr>
              <w:rPr>
                <w:rFonts w:ascii="Times New Roman" w:eastAsia="Times New Roman" w:hAnsi="Times New Roman" w:cs="Times New Roman"/>
                <w:sz w:val="26"/>
                <w:szCs w:val="26"/>
              </w:rPr>
            </w:pPr>
            <w:r w:rsidRPr="00D87A7D">
              <w:rPr>
                <w:rFonts w:ascii="Times New Roman" w:eastAsia="Times New Roman" w:hAnsi="Times New Roman" w:cs="Times New Roman"/>
                <w:sz w:val="26"/>
                <w:szCs w:val="26"/>
              </w:rPr>
              <w:t xml:space="preserve">--оказывать неотложную помощь; </w:t>
            </w:r>
          </w:p>
          <w:p w:rsidR="00753B23" w:rsidRPr="00D87A7D" w:rsidRDefault="00753B23" w:rsidP="003977F1">
            <w:pPr>
              <w:tabs>
                <w:tab w:val="left" w:pos="342"/>
              </w:tabs>
              <w:rPr>
                <w:rFonts w:ascii="Times New Roman" w:eastAsia="Times New Roman" w:hAnsi="Times New Roman" w:cs="Times New Roman"/>
                <w:sz w:val="26"/>
                <w:szCs w:val="26"/>
              </w:rPr>
            </w:pPr>
            <w:r w:rsidRPr="00D87A7D">
              <w:rPr>
                <w:rFonts w:ascii="Times New Roman" w:eastAsia="Times New Roman" w:hAnsi="Times New Roman" w:cs="Times New Roman"/>
                <w:sz w:val="26"/>
                <w:szCs w:val="26"/>
              </w:rPr>
              <w:t>-выполнять  назначения врача;</w:t>
            </w:r>
          </w:p>
          <w:p w:rsidR="00753B23" w:rsidRPr="00D87A7D" w:rsidRDefault="00753B23" w:rsidP="003977F1">
            <w:pPr>
              <w:tabs>
                <w:tab w:val="left" w:pos="342"/>
              </w:tabs>
              <w:rPr>
                <w:rFonts w:ascii="Times New Roman" w:eastAsia="Times New Roman" w:hAnsi="Times New Roman" w:cs="Times New Roman"/>
                <w:sz w:val="26"/>
                <w:szCs w:val="26"/>
              </w:rPr>
            </w:pPr>
            <w:r w:rsidRPr="00D87A7D">
              <w:rPr>
                <w:rFonts w:ascii="Times New Roman" w:eastAsia="Times New Roman" w:hAnsi="Times New Roman" w:cs="Times New Roman"/>
                <w:sz w:val="26"/>
                <w:szCs w:val="26"/>
              </w:rPr>
              <w:t>-оценивать эффективность проводимых мероприятий;</w:t>
            </w:r>
          </w:p>
          <w:p w:rsidR="00753B23" w:rsidRPr="00D87A7D" w:rsidRDefault="00753B23" w:rsidP="003977F1">
            <w:pPr>
              <w:rPr>
                <w:rFonts w:ascii="Times New Roman" w:hAnsi="Times New Roman" w:cs="Times New Roman"/>
                <w:sz w:val="26"/>
                <w:szCs w:val="26"/>
              </w:rPr>
            </w:pPr>
            <w:r w:rsidRPr="00D87A7D">
              <w:rPr>
                <w:rFonts w:ascii="Times New Roman" w:eastAsia="Times New Roman" w:hAnsi="Times New Roman" w:cs="Times New Roman"/>
                <w:sz w:val="26"/>
                <w:szCs w:val="26"/>
              </w:rPr>
              <w:t xml:space="preserve">- </w:t>
            </w:r>
            <w:r w:rsidRPr="00D87A7D">
              <w:rPr>
                <w:rFonts w:ascii="Times New Roman" w:hAnsi="Times New Roman" w:cs="Times New Roman"/>
                <w:sz w:val="26"/>
                <w:szCs w:val="26"/>
              </w:rPr>
              <w:t>работать в команде;</w:t>
            </w:r>
          </w:p>
          <w:p w:rsidR="00753B23" w:rsidRPr="00D87A7D" w:rsidRDefault="00753B23" w:rsidP="003977F1">
            <w:pPr>
              <w:rPr>
                <w:rFonts w:ascii="Times New Roman" w:eastAsia="Times New Roman" w:hAnsi="Times New Roman" w:cs="Times New Roman"/>
                <w:sz w:val="26"/>
                <w:szCs w:val="26"/>
              </w:rPr>
            </w:pPr>
            <w:r w:rsidRPr="00D87A7D">
              <w:rPr>
                <w:rFonts w:ascii="Times New Roman" w:hAnsi="Times New Roman" w:cs="Times New Roman"/>
                <w:sz w:val="26"/>
                <w:szCs w:val="26"/>
              </w:rPr>
              <w:t>-проводить профилактику возникновения осложнений.</w:t>
            </w:r>
          </w:p>
        </w:tc>
      </w:tr>
      <w:tr w:rsidR="00753B23" w:rsidRPr="00D87A7D" w:rsidTr="003977F1">
        <w:trPr>
          <w:jc w:val="center"/>
        </w:trPr>
        <w:tc>
          <w:tcPr>
            <w:tcW w:w="567" w:type="dxa"/>
          </w:tcPr>
          <w:p w:rsidR="00753B23" w:rsidRPr="00D87A7D" w:rsidRDefault="00753B23" w:rsidP="003977F1">
            <w:pPr>
              <w:jc w:val="center"/>
              <w:rPr>
                <w:rFonts w:ascii="Times New Roman" w:hAnsi="Times New Roman" w:cs="Times New Roman"/>
                <w:sz w:val="26"/>
                <w:szCs w:val="26"/>
              </w:rPr>
            </w:pPr>
            <w:r w:rsidRPr="00D87A7D">
              <w:rPr>
                <w:rFonts w:ascii="Times New Roman" w:hAnsi="Times New Roman" w:cs="Times New Roman"/>
                <w:sz w:val="26"/>
                <w:szCs w:val="26"/>
              </w:rPr>
              <w:t>11.</w:t>
            </w:r>
          </w:p>
        </w:tc>
        <w:tc>
          <w:tcPr>
            <w:tcW w:w="2835" w:type="dxa"/>
          </w:tcPr>
          <w:p w:rsidR="00753B23" w:rsidRPr="00D87A7D" w:rsidRDefault="00753B23" w:rsidP="003977F1">
            <w:pPr>
              <w:rPr>
                <w:rFonts w:ascii="Times New Roman" w:hAnsi="Times New Roman" w:cs="Times New Roman"/>
                <w:sz w:val="26"/>
                <w:szCs w:val="26"/>
              </w:rPr>
            </w:pPr>
            <w:r w:rsidRPr="00D87A7D">
              <w:rPr>
                <w:rFonts w:ascii="Times New Roman" w:hAnsi="Times New Roman" w:cs="Times New Roman"/>
                <w:sz w:val="26"/>
                <w:szCs w:val="26"/>
              </w:rPr>
              <w:t>Хроническая сердечная  недостаточность.</w:t>
            </w:r>
          </w:p>
        </w:tc>
        <w:tc>
          <w:tcPr>
            <w:tcW w:w="1984" w:type="dxa"/>
          </w:tcPr>
          <w:p w:rsidR="00753B23" w:rsidRPr="00D87A7D" w:rsidRDefault="00753B23" w:rsidP="003977F1">
            <w:pPr>
              <w:jc w:val="center"/>
              <w:rPr>
                <w:rFonts w:ascii="Times New Roman" w:hAnsi="Times New Roman" w:cs="Times New Roman"/>
                <w:sz w:val="26"/>
                <w:szCs w:val="26"/>
              </w:rPr>
            </w:pPr>
            <w:r w:rsidRPr="00D87A7D">
              <w:rPr>
                <w:rFonts w:ascii="Times New Roman" w:hAnsi="Times New Roman" w:cs="Times New Roman"/>
                <w:sz w:val="26"/>
                <w:szCs w:val="26"/>
              </w:rPr>
              <w:t>2</w:t>
            </w:r>
          </w:p>
        </w:tc>
        <w:tc>
          <w:tcPr>
            <w:tcW w:w="1984" w:type="dxa"/>
          </w:tcPr>
          <w:p w:rsidR="00753B23" w:rsidRPr="00D87A7D" w:rsidRDefault="00753B23" w:rsidP="003977F1">
            <w:pPr>
              <w:rPr>
                <w:rFonts w:ascii="Times New Roman" w:hAnsi="Times New Roman" w:cs="Times New Roman"/>
                <w:sz w:val="26"/>
                <w:szCs w:val="26"/>
              </w:rPr>
            </w:pPr>
            <w:r w:rsidRPr="00D87A7D">
              <w:rPr>
                <w:rFonts w:ascii="Times New Roman" w:hAnsi="Times New Roman" w:cs="Times New Roman"/>
                <w:sz w:val="26"/>
                <w:szCs w:val="26"/>
              </w:rPr>
              <w:t>Медицинские организации  РМЭ</w:t>
            </w:r>
          </w:p>
        </w:tc>
        <w:tc>
          <w:tcPr>
            <w:tcW w:w="7370" w:type="dxa"/>
          </w:tcPr>
          <w:p w:rsidR="00753B23" w:rsidRPr="00D87A7D" w:rsidRDefault="00753B23" w:rsidP="003977F1">
            <w:pPr>
              <w:rPr>
                <w:rFonts w:ascii="Times New Roman" w:hAnsi="Times New Roman" w:cs="Times New Roman"/>
                <w:sz w:val="26"/>
                <w:szCs w:val="26"/>
                <w:shd w:val="clear" w:color="auto" w:fill="FFFFFF"/>
              </w:rPr>
            </w:pPr>
            <w:r w:rsidRPr="00D87A7D">
              <w:rPr>
                <w:rFonts w:ascii="Times New Roman" w:hAnsi="Times New Roman" w:cs="Times New Roman"/>
                <w:sz w:val="26"/>
                <w:szCs w:val="26"/>
                <w:shd w:val="clear" w:color="auto" w:fill="FFFFFF"/>
              </w:rPr>
              <w:t>- проводить оценку физического и психического состояния пациента;</w:t>
            </w:r>
          </w:p>
          <w:p w:rsidR="00753B23" w:rsidRPr="00D87A7D" w:rsidRDefault="00753B23" w:rsidP="003977F1">
            <w:pPr>
              <w:rPr>
                <w:rFonts w:ascii="Times New Roman" w:hAnsi="Times New Roman" w:cs="Times New Roman"/>
                <w:sz w:val="26"/>
                <w:szCs w:val="26"/>
                <w:shd w:val="clear" w:color="auto" w:fill="FFFFFF"/>
              </w:rPr>
            </w:pPr>
            <w:r w:rsidRPr="00D87A7D">
              <w:rPr>
                <w:rFonts w:ascii="Times New Roman" w:hAnsi="Times New Roman" w:cs="Times New Roman"/>
                <w:sz w:val="26"/>
                <w:szCs w:val="26"/>
                <w:shd w:val="clear" w:color="auto" w:fill="FFFFFF"/>
              </w:rPr>
              <w:t>- измерять основные показатели гемодинамики (АД, ЧСС),  ЧДД;</w:t>
            </w:r>
          </w:p>
          <w:p w:rsidR="00753B23" w:rsidRPr="00D87A7D" w:rsidRDefault="00753B23" w:rsidP="003977F1">
            <w:pPr>
              <w:rPr>
                <w:rFonts w:ascii="Times New Roman" w:hAnsi="Times New Roman" w:cs="Times New Roman"/>
                <w:sz w:val="26"/>
                <w:szCs w:val="26"/>
                <w:shd w:val="clear" w:color="auto" w:fill="FFFFFF"/>
              </w:rPr>
            </w:pPr>
            <w:r w:rsidRPr="00D87A7D">
              <w:rPr>
                <w:rFonts w:ascii="Times New Roman" w:hAnsi="Times New Roman" w:cs="Times New Roman"/>
                <w:sz w:val="26"/>
                <w:szCs w:val="26"/>
                <w:shd w:val="clear" w:color="auto" w:fill="FFFFFF"/>
              </w:rPr>
              <w:t>- контролировать суточный диурез, определять водный баланс;</w:t>
            </w:r>
          </w:p>
          <w:p w:rsidR="00753B23" w:rsidRPr="00D87A7D" w:rsidRDefault="00753B23" w:rsidP="003977F1">
            <w:pPr>
              <w:rPr>
                <w:rFonts w:ascii="Times New Roman" w:eastAsia="Times New Roman" w:hAnsi="Times New Roman" w:cs="Times New Roman"/>
                <w:sz w:val="26"/>
                <w:szCs w:val="26"/>
              </w:rPr>
            </w:pPr>
            <w:r w:rsidRPr="00D87A7D">
              <w:rPr>
                <w:rFonts w:ascii="Times New Roman" w:eastAsia="Times New Roman" w:hAnsi="Times New Roman" w:cs="Times New Roman"/>
                <w:sz w:val="26"/>
                <w:szCs w:val="26"/>
              </w:rPr>
              <w:t>-подготовить пациента к лабораторным и инструментальным исследованиям;</w:t>
            </w:r>
          </w:p>
          <w:p w:rsidR="00753B23" w:rsidRPr="00D87A7D" w:rsidRDefault="00753B23" w:rsidP="003977F1">
            <w:pPr>
              <w:tabs>
                <w:tab w:val="left" w:pos="342"/>
              </w:tabs>
              <w:rPr>
                <w:rFonts w:ascii="Times New Roman" w:eastAsia="Times New Roman" w:hAnsi="Times New Roman" w:cs="Times New Roman"/>
                <w:sz w:val="26"/>
                <w:szCs w:val="26"/>
              </w:rPr>
            </w:pPr>
            <w:r w:rsidRPr="00D87A7D">
              <w:rPr>
                <w:rFonts w:ascii="Times New Roman" w:eastAsia="Times New Roman" w:hAnsi="Times New Roman" w:cs="Times New Roman"/>
                <w:sz w:val="26"/>
                <w:szCs w:val="26"/>
              </w:rPr>
              <w:t>-выполнять  назначения врача;</w:t>
            </w:r>
          </w:p>
          <w:p w:rsidR="00753B23" w:rsidRPr="00D87A7D" w:rsidRDefault="00753B23" w:rsidP="003977F1">
            <w:pPr>
              <w:pStyle w:val="ac"/>
              <w:rPr>
                <w:rFonts w:ascii="Times New Roman" w:hAnsi="Times New Roman" w:cs="Times New Roman"/>
                <w:sz w:val="26"/>
                <w:szCs w:val="26"/>
              </w:rPr>
            </w:pPr>
            <w:r w:rsidRPr="00D87A7D">
              <w:rPr>
                <w:rFonts w:ascii="Times New Roman" w:hAnsi="Times New Roman" w:cs="Times New Roman"/>
                <w:sz w:val="26"/>
                <w:szCs w:val="26"/>
              </w:rPr>
              <w:t>-осуществлять уход и наблюдение за пациентом;</w:t>
            </w:r>
          </w:p>
          <w:p w:rsidR="00753B23" w:rsidRPr="00D87A7D" w:rsidRDefault="00753B23" w:rsidP="003977F1">
            <w:pPr>
              <w:tabs>
                <w:tab w:val="left" w:pos="342"/>
              </w:tabs>
              <w:rPr>
                <w:rFonts w:ascii="Times New Roman" w:eastAsia="Times New Roman" w:hAnsi="Times New Roman" w:cs="Times New Roman"/>
                <w:sz w:val="26"/>
                <w:szCs w:val="26"/>
              </w:rPr>
            </w:pPr>
            <w:r w:rsidRPr="00D87A7D">
              <w:rPr>
                <w:rFonts w:ascii="Times New Roman" w:eastAsia="Times New Roman" w:hAnsi="Times New Roman" w:cs="Times New Roman"/>
                <w:sz w:val="26"/>
                <w:szCs w:val="26"/>
              </w:rPr>
              <w:t>-контролировать прием лекарственных препаратов, назначенных врачом;</w:t>
            </w:r>
          </w:p>
          <w:p w:rsidR="00753B23" w:rsidRPr="00D87A7D" w:rsidRDefault="00753B23" w:rsidP="003977F1">
            <w:pPr>
              <w:tabs>
                <w:tab w:val="left" w:pos="342"/>
              </w:tabs>
              <w:rPr>
                <w:rFonts w:ascii="Times New Roman" w:eastAsia="Times New Roman" w:hAnsi="Times New Roman" w:cs="Times New Roman"/>
                <w:sz w:val="26"/>
                <w:szCs w:val="26"/>
              </w:rPr>
            </w:pPr>
            <w:r w:rsidRPr="00D87A7D">
              <w:rPr>
                <w:rFonts w:ascii="Times New Roman" w:eastAsia="Times New Roman" w:hAnsi="Times New Roman" w:cs="Times New Roman"/>
                <w:sz w:val="26"/>
                <w:szCs w:val="26"/>
              </w:rPr>
              <w:t xml:space="preserve">контролировать соблюдение назначенной врачом диеты, </w:t>
            </w:r>
          </w:p>
          <w:p w:rsidR="00753B23" w:rsidRPr="00D87A7D" w:rsidRDefault="00753B23" w:rsidP="003977F1">
            <w:pPr>
              <w:tabs>
                <w:tab w:val="left" w:pos="342"/>
              </w:tabs>
              <w:rPr>
                <w:rFonts w:ascii="Times New Roman" w:eastAsia="Times New Roman" w:hAnsi="Times New Roman" w:cs="Times New Roman"/>
                <w:sz w:val="26"/>
                <w:szCs w:val="26"/>
              </w:rPr>
            </w:pPr>
            <w:r w:rsidRPr="00D87A7D">
              <w:rPr>
                <w:rFonts w:ascii="Times New Roman" w:eastAsia="Times New Roman" w:hAnsi="Times New Roman" w:cs="Times New Roman"/>
                <w:sz w:val="26"/>
                <w:szCs w:val="26"/>
              </w:rPr>
              <w:t xml:space="preserve"> - осуществлять профилактику пролежней;</w:t>
            </w:r>
          </w:p>
          <w:p w:rsidR="00753B23" w:rsidRPr="00D87A7D" w:rsidRDefault="00753B23" w:rsidP="003977F1">
            <w:pPr>
              <w:tabs>
                <w:tab w:val="left" w:pos="342"/>
              </w:tabs>
              <w:rPr>
                <w:rFonts w:ascii="Times New Roman" w:eastAsia="Times New Roman" w:hAnsi="Times New Roman" w:cs="Times New Roman"/>
                <w:sz w:val="26"/>
                <w:szCs w:val="26"/>
              </w:rPr>
            </w:pPr>
            <w:r w:rsidRPr="00D87A7D">
              <w:rPr>
                <w:rFonts w:ascii="Times New Roman" w:eastAsia="Times New Roman" w:hAnsi="Times New Roman" w:cs="Times New Roman"/>
                <w:sz w:val="26"/>
                <w:szCs w:val="26"/>
              </w:rPr>
              <w:t>- проводить  профилактику застойной пневмонии;</w:t>
            </w:r>
          </w:p>
          <w:p w:rsidR="00753B23" w:rsidRPr="00D87A7D" w:rsidRDefault="00753B23" w:rsidP="003977F1">
            <w:pPr>
              <w:tabs>
                <w:tab w:val="left" w:pos="342"/>
              </w:tabs>
              <w:rPr>
                <w:rFonts w:ascii="Times New Roman" w:eastAsia="Times New Roman" w:hAnsi="Times New Roman" w:cs="Times New Roman"/>
                <w:sz w:val="26"/>
                <w:szCs w:val="26"/>
              </w:rPr>
            </w:pPr>
            <w:r w:rsidRPr="00D87A7D">
              <w:rPr>
                <w:rFonts w:ascii="Times New Roman" w:eastAsia="Times New Roman" w:hAnsi="Times New Roman" w:cs="Times New Roman"/>
                <w:sz w:val="26"/>
                <w:szCs w:val="26"/>
              </w:rPr>
              <w:t>- проводить профилактику запоров;</w:t>
            </w:r>
          </w:p>
          <w:p w:rsidR="00753B23" w:rsidRPr="00D87A7D" w:rsidRDefault="00753B23" w:rsidP="003977F1">
            <w:pPr>
              <w:rPr>
                <w:rFonts w:ascii="Times New Roman" w:eastAsia="Times New Roman" w:hAnsi="Times New Roman" w:cs="Times New Roman"/>
                <w:sz w:val="26"/>
                <w:szCs w:val="26"/>
              </w:rPr>
            </w:pPr>
            <w:r w:rsidRPr="00D87A7D">
              <w:rPr>
                <w:rFonts w:ascii="Times New Roman" w:eastAsia="Times New Roman" w:hAnsi="Times New Roman" w:cs="Times New Roman"/>
                <w:sz w:val="26"/>
                <w:szCs w:val="26"/>
              </w:rPr>
              <w:t xml:space="preserve">- </w:t>
            </w:r>
            <w:r w:rsidRPr="00D87A7D">
              <w:rPr>
                <w:rFonts w:ascii="Times New Roman" w:hAnsi="Times New Roman" w:cs="Times New Roman"/>
                <w:sz w:val="26"/>
                <w:szCs w:val="26"/>
              </w:rPr>
              <w:t>работать в команде.</w:t>
            </w:r>
          </w:p>
        </w:tc>
      </w:tr>
    </w:tbl>
    <w:p w:rsidR="007237B6" w:rsidRPr="00D87A7D" w:rsidRDefault="007237B6" w:rsidP="00D87A7D">
      <w:pPr>
        <w:spacing w:after="0" w:line="240" w:lineRule="auto"/>
        <w:jc w:val="both"/>
        <w:rPr>
          <w:rFonts w:ascii="Times New Roman" w:hAnsi="Times New Roman" w:cs="Times New Roman"/>
          <w:sz w:val="26"/>
          <w:szCs w:val="26"/>
        </w:rPr>
      </w:pPr>
    </w:p>
    <w:sectPr w:rsidR="007237B6" w:rsidRPr="00D87A7D" w:rsidSect="00D87A7D">
      <w:pgSz w:w="16838" w:h="11906" w:orient="landscape"/>
      <w:pgMar w:top="737" w:right="964" w:bottom="73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lfaen">
    <w:panose1 w:val="010A0502050306030303"/>
    <w:charset w:val="CC"/>
    <w:family w:val="roman"/>
    <w:pitch w:val="variable"/>
    <w:sig w:usb0="04000687" w:usb1="00000000"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36F7D"/>
    <w:multiLevelType w:val="hybridMultilevel"/>
    <w:tmpl w:val="C54A2474"/>
    <w:lvl w:ilvl="0" w:tplc="300A6888">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515752"/>
    <w:multiLevelType w:val="hybridMultilevel"/>
    <w:tmpl w:val="7C2281A2"/>
    <w:lvl w:ilvl="0" w:tplc="300A6888">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E5144F"/>
    <w:multiLevelType w:val="hybridMultilevel"/>
    <w:tmpl w:val="7AE2ACDC"/>
    <w:lvl w:ilvl="0" w:tplc="300A6888">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F8C706A"/>
    <w:multiLevelType w:val="hybridMultilevel"/>
    <w:tmpl w:val="4C4C7C56"/>
    <w:lvl w:ilvl="0" w:tplc="300A6888">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4126FAE"/>
    <w:multiLevelType w:val="hybridMultilevel"/>
    <w:tmpl w:val="663A5B30"/>
    <w:lvl w:ilvl="0" w:tplc="300A6888">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FAB65D5"/>
    <w:multiLevelType w:val="hybridMultilevel"/>
    <w:tmpl w:val="EB1664A2"/>
    <w:lvl w:ilvl="0" w:tplc="300A6888">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0C378D5"/>
    <w:multiLevelType w:val="hybridMultilevel"/>
    <w:tmpl w:val="9F32B954"/>
    <w:lvl w:ilvl="0" w:tplc="300A6888">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4845DE9"/>
    <w:multiLevelType w:val="hybridMultilevel"/>
    <w:tmpl w:val="DBC6BBAA"/>
    <w:lvl w:ilvl="0" w:tplc="300A6888">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A9F1DD6"/>
    <w:multiLevelType w:val="hybridMultilevel"/>
    <w:tmpl w:val="BF68B1D6"/>
    <w:lvl w:ilvl="0" w:tplc="300A6888">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A612D7A"/>
    <w:multiLevelType w:val="hybridMultilevel"/>
    <w:tmpl w:val="9A485F72"/>
    <w:lvl w:ilvl="0" w:tplc="300A6888">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C744C9D"/>
    <w:multiLevelType w:val="hybridMultilevel"/>
    <w:tmpl w:val="E62CD6E6"/>
    <w:lvl w:ilvl="0" w:tplc="300A6888">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0F21109"/>
    <w:multiLevelType w:val="hybridMultilevel"/>
    <w:tmpl w:val="8B6C5510"/>
    <w:lvl w:ilvl="0" w:tplc="300A6888">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3C61D03"/>
    <w:multiLevelType w:val="hybridMultilevel"/>
    <w:tmpl w:val="79FAE42E"/>
    <w:lvl w:ilvl="0" w:tplc="300A6888">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5B36A8E"/>
    <w:multiLevelType w:val="hybridMultilevel"/>
    <w:tmpl w:val="5490978C"/>
    <w:lvl w:ilvl="0" w:tplc="300A6888">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BB61602"/>
    <w:multiLevelType w:val="hybridMultilevel"/>
    <w:tmpl w:val="028C30B4"/>
    <w:lvl w:ilvl="0" w:tplc="300A6888">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EFE653D"/>
    <w:multiLevelType w:val="hybridMultilevel"/>
    <w:tmpl w:val="2B00EAA4"/>
    <w:lvl w:ilvl="0" w:tplc="300A6888">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14"/>
  </w:num>
  <w:num w:numId="4">
    <w:abstractNumId w:val="6"/>
  </w:num>
  <w:num w:numId="5">
    <w:abstractNumId w:val="5"/>
  </w:num>
  <w:num w:numId="6">
    <w:abstractNumId w:val="0"/>
  </w:num>
  <w:num w:numId="7">
    <w:abstractNumId w:val="12"/>
  </w:num>
  <w:num w:numId="8">
    <w:abstractNumId w:val="10"/>
  </w:num>
  <w:num w:numId="9">
    <w:abstractNumId w:val="2"/>
  </w:num>
  <w:num w:numId="10">
    <w:abstractNumId w:val="4"/>
  </w:num>
  <w:num w:numId="11">
    <w:abstractNumId w:val="11"/>
  </w:num>
  <w:num w:numId="12">
    <w:abstractNumId w:val="8"/>
  </w:num>
  <w:num w:numId="13">
    <w:abstractNumId w:val="7"/>
  </w:num>
  <w:num w:numId="14">
    <w:abstractNumId w:val="1"/>
  </w:num>
  <w:num w:numId="15">
    <w:abstractNumId w:val="13"/>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7237B6"/>
    <w:rsid w:val="0000642D"/>
    <w:rsid w:val="0010135F"/>
    <w:rsid w:val="00123D58"/>
    <w:rsid w:val="00127641"/>
    <w:rsid w:val="00260C7B"/>
    <w:rsid w:val="003103E3"/>
    <w:rsid w:val="003546E7"/>
    <w:rsid w:val="00374C16"/>
    <w:rsid w:val="00376CBB"/>
    <w:rsid w:val="003977F1"/>
    <w:rsid w:val="003F6D5F"/>
    <w:rsid w:val="007237B6"/>
    <w:rsid w:val="00753B23"/>
    <w:rsid w:val="007E1085"/>
    <w:rsid w:val="0084601E"/>
    <w:rsid w:val="00874481"/>
    <w:rsid w:val="008D3F64"/>
    <w:rsid w:val="009E6EA2"/>
    <w:rsid w:val="00CA0D64"/>
    <w:rsid w:val="00CB0956"/>
    <w:rsid w:val="00D83551"/>
    <w:rsid w:val="00D87A7D"/>
    <w:rsid w:val="00E12E2D"/>
    <w:rsid w:val="00F018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03E3"/>
  </w:style>
  <w:style w:type="paragraph" w:styleId="2">
    <w:name w:val="heading 2"/>
    <w:basedOn w:val="a"/>
    <w:next w:val="a"/>
    <w:link w:val="20"/>
    <w:uiPriority w:val="9"/>
    <w:unhideWhenUsed/>
    <w:qFormat/>
    <w:rsid w:val="00374C1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74C16"/>
    <w:rPr>
      <w:rFonts w:asciiTheme="majorHAnsi" w:eastAsiaTheme="majorEastAsia" w:hAnsiTheme="majorHAnsi" w:cstheme="majorBidi"/>
      <w:b/>
      <w:bCs/>
      <w:color w:val="4F81BD" w:themeColor="accent1"/>
      <w:sz w:val="26"/>
      <w:szCs w:val="26"/>
    </w:rPr>
  </w:style>
  <w:style w:type="character" w:customStyle="1" w:styleId="a3">
    <w:name w:val="Основной текст_"/>
    <w:basedOn w:val="a0"/>
    <w:link w:val="21"/>
    <w:rsid w:val="00374C16"/>
    <w:rPr>
      <w:rFonts w:ascii="Times New Roman" w:eastAsia="Times New Roman" w:hAnsi="Times New Roman" w:cs="Times New Roman"/>
      <w:sz w:val="25"/>
      <w:szCs w:val="25"/>
      <w:shd w:val="clear" w:color="auto" w:fill="FFFFFF"/>
    </w:rPr>
  </w:style>
  <w:style w:type="paragraph" w:customStyle="1" w:styleId="21">
    <w:name w:val="Основной текст2"/>
    <w:basedOn w:val="a"/>
    <w:link w:val="a3"/>
    <w:rsid w:val="00374C16"/>
    <w:pPr>
      <w:widowControl w:val="0"/>
      <w:shd w:val="clear" w:color="auto" w:fill="FFFFFF"/>
      <w:spacing w:before="60" w:after="420" w:line="0" w:lineRule="atLeast"/>
      <w:ind w:hanging="340"/>
    </w:pPr>
    <w:rPr>
      <w:rFonts w:ascii="Times New Roman" w:eastAsia="Times New Roman" w:hAnsi="Times New Roman" w:cs="Times New Roman"/>
      <w:sz w:val="25"/>
      <w:szCs w:val="25"/>
    </w:rPr>
  </w:style>
  <w:style w:type="table" w:styleId="a4">
    <w:name w:val="Table Grid"/>
    <w:basedOn w:val="a1"/>
    <w:uiPriority w:val="59"/>
    <w:rsid w:val="00374C1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374C1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105pt0pt">
    <w:name w:val="Основной текст + 10;5 pt;Интервал 0 pt"/>
    <w:basedOn w:val="a3"/>
    <w:rsid w:val="00123D58"/>
    <w:rPr>
      <w:color w:val="000000"/>
      <w:spacing w:val="3"/>
      <w:w w:val="100"/>
      <w:position w:val="0"/>
      <w:sz w:val="21"/>
      <w:szCs w:val="21"/>
      <w:lang w:val="ru-RU"/>
    </w:rPr>
  </w:style>
  <w:style w:type="paragraph" w:styleId="a5">
    <w:name w:val="Body Text"/>
    <w:basedOn w:val="a"/>
    <w:link w:val="a6"/>
    <w:uiPriority w:val="99"/>
    <w:rsid w:val="00123D58"/>
    <w:pPr>
      <w:spacing w:after="0" w:line="360" w:lineRule="auto"/>
    </w:pPr>
    <w:rPr>
      <w:rFonts w:ascii="Times New Roman" w:eastAsia="Times New Roman" w:hAnsi="Times New Roman" w:cs="Times New Roman"/>
      <w:sz w:val="28"/>
      <w:szCs w:val="20"/>
    </w:rPr>
  </w:style>
  <w:style w:type="character" w:customStyle="1" w:styleId="a6">
    <w:name w:val="Основной текст Знак"/>
    <w:basedOn w:val="a0"/>
    <w:link w:val="a5"/>
    <w:uiPriority w:val="99"/>
    <w:rsid w:val="00123D58"/>
    <w:rPr>
      <w:rFonts w:ascii="Times New Roman" w:eastAsia="Times New Roman" w:hAnsi="Times New Roman" w:cs="Times New Roman"/>
      <w:sz w:val="28"/>
      <w:szCs w:val="20"/>
    </w:rPr>
  </w:style>
  <w:style w:type="paragraph" w:styleId="a7">
    <w:name w:val="No Spacing"/>
    <w:link w:val="a8"/>
    <w:uiPriority w:val="1"/>
    <w:qFormat/>
    <w:rsid w:val="00123D58"/>
    <w:pPr>
      <w:spacing w:after="0" w:line="240" w:lineRule="auto"/>
    </w:pPr>
    <w:rPr>
      <w:rFonts w:ascii="Calibri" w:eastAsia="Calibri" w:hAnsi="Calibri" w:cs="Times New Roman"/>
      <w:lang w:eastAsia="en-US"/>
    </w:rPr>
  </w:style>
  <w:style w:type="character" w:customStyle="1" w:styleId="a8">
    <w:name w:val="Без интервала Знак"/>
    <w:basedOn w:val="a0"/>
    <w:link w:val="a7"/>
    <w:uiPriority w:val="1"/>
    <w:locked/>
    <w:rsid w:val="00123D58"/>
    <w:rPr>
      <w:rFonts w:ascii="Calibri" w:eastAsia="Calibri" w:hAnsi="Calibri" w:cs="Times New Roman"/>
      <w:lang w:eastAsia="en-US"/>
    </w:rPr>
  </w:style>
  <w:style w:type="paragraph" w:styleId="a9">
    <w:name w:val="Normal (Web)"/>
    <w:basedOn w:val="a"/>
    <w:rsid w:val="00123D58"/>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Body Text Indent"/>
    <w:basedOn w:val="a"/>
    <w:link w:val="ab"/>
    <w:uiPriority w:val="99"/>
    <w:unhideWhenUsed/>
    <w:rsid w:val="00123D58"/>
    <w:pPr>
      <w:spacing w:after="120"/>
      <w:ind w:left="283"/>
    </w:pPr>
  </w:style>
  <w:style w:type="character" w:customStyle="1" w:styleId="ab">
    <w:name w:val="Основной текст с отступом Знак"/>
    <w:basedOn w:val="a0"/>
    <w:link w:val="aa"/>
    <w:uiPriority w:val="99"/>
    <w:rsid w:val="00123D58"/>
  </w:style>
  <w:style w:type="paragraph" w:styleId="ac">
    <w:name w:val="Plain Text"/>
    <w:basedOn w:val="a"/>
    <w:link w:val="ad"/>
    <w:rsid w:val="00123D58"/>
    <w:pPr>
      <w:spacing w:after="0" w:line="240" w:lineRule="auto"/>
    </w:pPr>
    <w:rPr>
      <w:rFonts w:ascii="Courier New" w:eastAsia="Times New Roman" w:hAnsi="Courier New" w:cs="Courier New"/>
      <w:sz w:val="20"/>
      <w:szCs w:val="20"/>
    </w:rPr>
  </w:style>
  <w:style w:type="character" w:customStyle="1" w:styleId="ad">
    <w:name w:val="Текст Знак"/>
    <w:basedOn w:val="a0"/>
    <w:link w:val="ac"/>
    <w:rsid w:val="00123D58"/>
    <w:rPr>
      <w:rFonts w:ascii="Courier New" w:eastAsia="Times New Roman" w:hAnsi="Courier New" w:cs="Courier New"/>
      <w:sz w:val="20"/>
      <w:szCs w:val="20"/>
    </w:rPr>
  </w:style>
  <w:style w:type="paragraph" w:customStyle="1" w:styleId="3">
    <w:name w:val="Обычный3"/>
    <w:rsid w:val="00123D58"/>
    <w:pPr>
      <w:widowControl w:val="0"/>
      <w:spacing w:after="0" w:line="300" w:lineRule="auto"/>
      <w:jc w:val="both"/>
    </w:pPr>
    <w:rPr>
      <w:rFonts w:ascii="Times New Roman" w:eastAsia="Times New Roman" w:hAnsi="Times New Roman" w:cs="Times New Roman"/>
      <w:snapToGrid w:val="0"/>
      <w:szCs w:val="20"/>
    </w:rPr>
  </w:style>
  <w:style w:type="paragraph" w:styleId="ae">
    <w:name w:val="List Paragraph"/>
    <w:basedOn w:val="a"/>
    <w:uiPriority w:val="99"/>
    <w:qFormat/>
    <w:rsid w:val="0000642D"/>
    <w:pPr>
      <w:ind w:left="720"/>
      <w:contextualSpacing/>
    </w:pPr>
  </w:style>
  <w:style w:type="character" w:customStyle="1" w:styleId="4">
    <w:name w:val="Основной текст4"/>
    <w:basedOn w:val="a3"/>
    <w:rsid w:val="00753B23"/>
    <w:rPr>
      <w:b w:val="0"/>
      <w:bCs w:val="0"/>
      <w:i w:val="0"/>
      <w:iCs w:val="0"/>
      <w:smallCaps w:val="0"/>
      <w:strike w:val="0"/>
      <w:color w:val="000000"/>
      <w:spacing w:val="0"/>
      <w:w w:val="100"/>
      <w:position w:val="0"/>
      <w:sz w:val="22"/>
      <w:szCs w:val="22"/>
      <w:u w:val="none"/>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6A86938A07D9E49B8AC0399924E4AB2" ma:contentTypeVersion="0" ma:contentTypeDescription="Создание документа." ma:contentTypeScope="" ma:versionID="6f36c29fd4a4d1c0ae6686b7364d2389">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DF647DE6-EDAA-407A-B379-D18F6F33689A}"/>
</file>

<file path=customXml/itemProps2.xml><?xml version="1.0" encoding="utf-8"?>
<ds:datastoreItem xmlns:ds="http://schemas.openxmlformats.org/officeDocument/2006/customXml" ds:itemID="{DA4ECAAD-052E-4D5E-B27F-76F7E39320DB}"/>
</file>

<file path=customXml/itemProps3.xml><?xml version="1.0" encoding="utf-8"?>
<ds:datastoreItem xmlns:ds="http://schemas.openxmlformats.org/officeDocument/2006/customXml" ds:itemID="{7E8D76B0-E4E3-4485-89D8-3A27BDC2C6B0}"/>
</file>

<file path=docProps/app.xml><?xml version="1.0" encoding="utf-8"?>
<Properties xmlns="http://schemas.openxmlformats.org/officeDocument/2006/extended-properties" xmlns:vt="http://schemas.openxmlformats.org/officeDocument/2006/docPropsVTypes">
  <Template>Normal</Template>
  <TotalTime>50</TotalTime>
  <Pages>13</Pages>
  <Words>3688</Words>
  <Characters>21028</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17-7</dc:creator>
  <cp:lastModifiedBy>209-5</cp:lastModifiedBy>
  <cp:revision>10</cp:revision>
  <dcterms:created xsi:type="dcterms:W3CDTF">2020-02-06T06:41:00Z</dcterms:created>
  <dcterms:modified xsi:type="dcterms:W3CDTF">2020-11-11T08:40:00Z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0x01010076A86938A07D9E49B8AC0399924E4AB2</vt:lpwstr>
  </property>
</Properties>
</file>