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A8" w:rsidRPr="00235A56" w:rsidRDefault="00235A56" w:rsidP="00235A56">
      <w:pPr>
        <w:jc w:val="center"/>
        <w:rPr>
          <w:b/>
          <w:noProof/>
          <w:lang w:eastAsia="ru-RU"/>
        </w:rPr>
      </w:pPr>
      <w:r w:rsidRPr="00235A56">
        <w:rPr>
          <w:b/>
          <w:noProof/>
          <w:lang w:eastAsia="ru-RU"/>
        </w:rPr>
        <w:t>Информация о предписаниях органов, осуществляющих государственный контроль (наздор) в сфере образования</w:t>
      </w:r>
    </w:p>
    <w:tbl>
      <w:tblPr>
        <w:tblStyle w:val="a5"/>
        <w:tblW w:w="0" w:type="auto"/>
        <w:tblLook w:val="04A0"/>
      </w:tblPr>
      <w:tblGrid>
        <w:gridCol w:w="2943"/>
        <w:gridCol w:w="3261"/>
        <w:gridCol w:w="1842"/>
        <w:gridCol w:w="3402"/>
        <w:gridCol w:w="3544"/>
      </w:tblGrid>
      <w:tr w:rsidR="00582FC7" w:rsidTr="00582FC7">
        <w:tc>
          <w:tcPr>
            <w:tcW w:w="2943" w:type="dxa"/>
          </w:tcPr>
          <w:p w:rsidR="00582FC7" w:rsidRDefault="00582FC7">
            <w:r>
              <w:t>Наименование органа, осуществляющего контроль</w:t>
            </w:r>
          </w:p>
        </w:tc>
        <w:tc>
          <w:tcPr>
            <w:tcW w:w="3261" w:type="dxa"/>
          </w:tcPr>
          <w:p w:rsidR="00582FC7" w:rsidRDefault="00582FC7" w:rsidP="00582FC7">
            <w:r>
              <w:t>План (тема контрольного мероприятия)</w:t>
            </w:r>
          </w:p>
        </w:tc>
        <w:tc>
          <w:tcPr>
            <w:tcW w:w="1842" w:type="dxa"/>
          </w:tcPr>
          <w:p w:rsidR="00582FC7" w:rsidRDefault="00582FC7">
            <w:r>
              <w:t>Период проведения</w:t>
            </w:r>
          </w:p>
        </w:tc>
        <w:tc>
          <w:tcPr>
            <w:tcW w:w="3402" w:type="dxa"/>
          </w:tcPr>
          <w:p w:rsidR="00582FC7" w:rsidRDefault="00582FC7">
            <w:r>
              <w:t>Выявленные нарушения</w:t>
            </w:r>
          </w:p>
        </w:tc>
        <w:tc>
          <w:tcPr>
            <w:tcW w:w="3544" w:type="dxa"/>
          </w:tcPr>
          <w:p w:rsidR="00582FC7" w:rsidRDefault="00235A56" w:rsidP="00235A56">
            <w:r>
              <w:t>Отчет о м</w:t>
            </w:r>
            <w:r w:rsidR="00582FC7">
              <w:t>ероприятия</w:t>
            </w:r>
            <w:r>
              <w:t>х</w:t>
            </w:r>
            <w:r w:rsidR="00582FC7">
              <w:t>, проведенны</w:t>
            </w:r>
            <w:r>
              <w:t>х</w:t>
            </w:r>
            <w:r w:rsidR="00582FC7">
              <w:t xml:space="preserve"> </w:t>
            </w:r>
            <w:r>
              <w:t>по</w:t>
            </w:r>
            <w:r w:rsidR="00582FC7">
              <w:t xml:space="preserve"> результатам контрол</w:t>
            </w:r>
            <w:r>
              <w:t>я</w:t>
            </w:r>
          </w:p>
        </w:tc>
      </w:tr>
      <w:tr w:rsidR="00582FC7" w:rsidTr="00582FC7">
        <w:tc>
          <w:tcPr>
            <w:tcW w:w="2943" w:type="dxa"/>
          </w:tcPr>
          <w:p w:rsidR="00582FC7" w:rsidRDefault="00582FC7">
            <w:r>
              <w:t>ГУ Региональное отделение ФСС РФ по РМЭ</w:t>
            </w:r>
          </w:p>
        </w:tc>
        <w:tc>
          <w:tcPr>
            <w:tcW w:w="3261" w:type="dxa"/>
          </w:tcPr>
          <w:p w:rsidR="00582FC7" w:rsidRDefault="00582FC7">
            <w:r>
              <w:t>Выездная проверка правильности начисления, полнота и своевременность уплаты страховых взносов по соц. страхованию, по несчастным случаям в правильности расходов на выплату страхового обеспечения и отражения за 2010-2012 г.г.</w:t>
            </w:r>
          </w:p>
        </w:tc>
        <w:tc>
          <w:tcPr>
            <w:tcW w:w="1842" w:type="dxa"/>
          </w:tcPr>
          <w:p w:rsidR="00582FC7" w:rsidRDefault="00582FC7">
            <w:r>
              <w:t>11.03.2013 – 20.03.2013</w:t>
            </w:r>
          </w:p>
        </w:tc>
        <w:tc>
          <w:tcPr>
            <w:tcW w:w="3402" w:type="dxa"/>
          </w:tcPr>
          <w:p w:rsidR="00582FC7" w:rsidRDefault="00582FC7">
            <w:r>
              <w:t xml:space="preserve">Не приняты к зачету расходы в сумме 1336,57 рублей, занижение налогооблагаемой базы на 10853,18 рублей по доходной части, занижение облагаемой  базы НПО </w:t>
            </w:r>
            <w:proofErr w:type="spellStart"/>
            <w:r>
              <w:t>несчастн</w:t>
            </w:r>
            <w:proofErr w:type="spellEnd"/>
            <w:r>
              <w:t>. сл. на 103814,18 руб. за проверяемый период</w:t>
            </w:r>
          </w:p>
        </w:tc>
        <w:tc>
          <w:tcPr>
            <w:tcW w:w="3544" w:type="dxa"/>
          </w:tcPr>
          <w:p w:rsidR="00582FC7" w:rsidRDefault="00582FC7">
            <w:r>
              <w:t xml:space="preserve">Устранены нарушения, представлены уточненные расчеты, </w:t>
            </w:r>
            <w:proofErr w:type="spellStart"/>
            <w:r>
              <w:t>доначислены</w:t>
            </w:r>
            <w:proofErr w:type="spellEnd"/>
            <w:r>
              <w:t xml:space="preserve"> и уплачены взносы</w:t>
            </w:r>
          </w:p>
        </w:tc>
      </w:tr>
      <w:tr w:rsidR="00582FC7" w:rsidTr="00582FC7">
        <w:tc>
          <w:tcPr>
            <w:tcW w:w="2943" w:type="dxa"/>
          </w:tcPr>
          <w:p w:rsidR="00582FC7" w:rsidRDefault="00582FC7" w:rsidP="00582FC7">
            <w:r>
              <w:t>ГУ УПФ РФ по г. Йошкар-Оле</w:t>
            </w:r>
          </w:p>
        </w:tc>
        <w:tc>
          <w:tcPr>
            <w:tcW w:w="3261" w:type="dxa"/>
          </w:tcPr>
          <w:p w:rsidR="00582FC7" w:rsidRDefault="00582FC7" w:rsidP="00582FC7">
            <w:r>
              <w:t xml:space="preserve">Выездная проверка правильности исчисления, полнота и своевременность уплаты страховых взносов по </w:t>
            </w:r>
            <w:proofErr w:type="spellStart"/>
            <w:r>
              <w:t>обяз</w:t>
            </w:r>
            <w:proofErr w:type="spellEnd"/>
            <w:r>
              <w:t>. пенс. страх</w:t>
            </w:r>
            <w:proofErr w:type="gramStart"/>
            <w:r>
              <w:t xml:space="preserve">., </w:t>
            </w:r>
            <w:proofErr w:type="gramEnd"/>
            <w:r>
              <w:t>ФФОМС, ТФОМС плательщиком страховых взносов за 2010-2012 г.г.</w:t>
            </w:r>
          </w:p>
        </w:tc>
        <w:tc>
          <w:tcPr>
            <w:tcW w:w="1842" w:type="dxa"/>
          </w:tcPr>
          <w:p w:rsidR="00582FC7" w:rsidRDefault="00582FC7">
            <w:r>
              <w:t>11.03.2013-14.03.2013</w:t>
            </w:r>
          </w:p>
        </w:tc>
        <w:tc>
          <w:tcPr>
            <w:tcW w:w="3402" w:type="dxa"/>
          </w:tcPr>
          <w:p w:rsidR="00582FC7" w:rsidRDefault="00582FC7">
            <w:r>
              <w:t>За 2013 г. занижение базы для начисления страховых взносов по 16 застрахованным лицам (начисление за вредные условия труда)</w:t>
            </w:r>
          </w:p>
        </w:tc>
        <w:tc>
          <w:tcPr>
            <w:tcW w:w="3544" w:type="dxa"/>
          </w:tcPr>
          <w:p w:rsidR="00582FC7" w:rsidRDefault="00582FC7" w:rsidP="00582FC7">
            <w:r>
              <w:t xml:space="preserve">Устранены нарушения, представлены уточненные расчеты, </w:t>
            </w:r>
            <w:proofErr w:type="spellStart"/>
            <w:r>
              <w:t>доначислены</w:t>
            </w:r>
            <w:proofErr w:type="spellEnd"/>
            <w:r>
              <w:t xml:space="preserve"> и уплачены взносы</w:t>
            </w:r>
          </w:p>
        </w:tc>
      </w:tr>
      <w:tr w:rsidR="001776E2" w:rsidTr="00582FC7">
        <w:tc>
          <w:tcPr>
            <w:tcW w:w="2943" w:type="dxa"/>
          </w:tcPr>
          <w:p w:rsidR="001776E2" w:rsidRDefault="001776E2">
            <w:r>
              <w:t xml:space="preserve">Приволжское управление </w:t>
            </w:r>
            <w:proofErr w:type="spellStart"/>
            <w:r>
              <w:t>Ростехннадзора</w:t>
            </w:r>
            <w:proofErr w:type="spellEnd"/>
          </w:p>
        </w:tc>
        <w:tc>
          <w:tcPr>
            <w:tcW w:w="3261" w:type="dxa"/>
          </w:tcPr>
          <w:p w:rsidR="001776E2" w:rsidRDefault="001776E2" w:rsidP="001776E2">
            <w:r>
              <w:t>Выездная плановая проверка выполнения мероприятий по  энергосбережению</w:t>
            </w:r>
          </w:p>
        </w:tc>
        <w:tc>
          <w:tcPr>
            <w:tcW w:w="1842" w:type="dxa"/>
          </w:tcPr>
          <w:p w:rsidR="001776E2" w:rsidRDefault="001776E2" w:rsidP="001776E2">
            <w:r>
              <w:t>11.06.2013-18.06.2013</w:t>
            </w:r>
          </w:p>
        </w:tc>
        <w:tc>
          <w:tcPr>
            <w:tcW w:w="3402" w:type="dxa"/>
          </w:tcPr>
          <w:p w:rsidR="001776E2" w:rsidRDefault="001776E2">
            <w:r>
              <w:t>Нарушений нет</w:t>
            </w:r>
          </w:p>
        </w:tc>
        <w:tc>
          <w:tcPr>
            <w:tcW w:w="3544" w:type="dxa"/>
          </w:tcPr>
          <w:p w:rsidR="001776E2" w:rsidRDefault="001776E2"/>
        </w:tc>
      </w:tr>
      <w:tr w:rsidR="001776E2" w:rsidTr="00582FC7">
        <w:tc>
          <w:tcPr>
            <w:tcW w:w="2943" w:type="dxa"/>
          </w:tcPr>
          <w:p w:rsidR="001776E2" w:rsidRDefault="001776E2" w:rsidP="001776E2">
            <w:r>
              <w:t>ОНД по «Город Йошкар-Ола»</w:t>
            </w:r>
          </w:p>
        </w:tc>
        <w:tc>
          <w:tcPr>
            <w:tcW w:w="3261" w:type="dxa"/>
          </w:tcPr>
          <w:p w:rsidR="001776E2" w:rsidRDefault="001776E2">
            <w:r>
              <w:t>Соблюдение норм и требований пожарной безопасности</w:t>
            </w:r>
          </w:p>
        </w:tc>
        <w:tc>
          <w:tcPr>
            <w:tcW w:w="1842" w:type="dxa"/>
          </w:tcPr>
          <w:p w:rsidR="001776E2" w:rsidRDefault="001776E2" w:rsidP="001776E2">
            <w:r>
              <w:t>11.06.2013-09.07.2013</w:t>
            </w:r>
          </w:p>
        </w:tc>
        <w:tc>
          <w:tcPr>
            <w:tcW w:w="3402" w:type="dxa"/>
          </w:tcPr>
          <w:p w:rsidR="001776E2" w:rsidRDefault="001776E2">
            <w:r>
              <w:t>Нарушений нет</w:t>
            </w:r>
          </w:p>
        </w:tc>
        <w:tc>
          <w:tcPr>
            <w:tcW w:w="3544" w:type="dxa"/>
          </w:tcPr>
          <w:p w:rsidR="001776E2" w:rsidRDefault="001776E2"/>
        </w:tc>
      </w:tr>
      <w:tr w:rsidR="007B2432" w:rsidTr="00582FC7">
        <w:tc>
          <w:tcPr>
            <w:tcW w:w="2943" w:type="dxa"/>
          </w:tcPr>
          <w:p w:rsidR="007B2432" w:rsidRDefault="007B2432" w:rsidP="001776E2">
            <w:r>
              <w:t>Министерство финансов по РМЭ</w:t>
            </w:r>
          </w:p>
        </w:tc>
        <w:tc>
          <w:tcPr>
            <w:tcW w:w="3261" w:type="dxa"/>
          </w:tcPr>
          <w:p w:rsidR="007B2432" w:rsidRDefault="007B2432">
            <w:r>
              <w:t>Использование средств резервного фонда Правительства РМЭ</w:t>
            </w:r>
          </w:p>
        </w:tc>
        <w:tc>
          <w:tcPr>
            <w:tcW w:w="1842" w:type="dxa"/>
          </w:tcPr>
          <w:p w:rsidR="007B2432" w:rsidRDefault="007B2432" w:rsidP="001776E2">
            <w:r>
              <w:t>26.06.2013-26.06.2013</w:t>
            </w:r>
          </w:p>
        </w:tc>
        <w:tc>
          <w:tcPr>
            <w:tcW w:w="3402" w:type="dxa"/>
          </w:tcPr>
          <w:p w:rsidR="007B2432" w:rsidRDefault="007B2432" w:rsidP="00DB1C0F">
            <w:r>
              <w:t>Нарушений нет</w:t>
            </w:r>
          </w:p>
        </w:tc>
        <w:tc>
          <w:tcPr>
            <w:tcW w:w="3544" w:type="dxa"/>
          </w:tcPr>
          <w:p w:rsidR="007B2432" w:rsidRDefault="007B2432"/>
        </w:tc>
      </w:tr>
      <w:tr w:rsidR="007B2432" w:rsidTr="00582FC7">
        <w:tc>
          <w:tcPr>
            <w:tcW w:w="2943" w:type="dxa"/>
          </w:tcPr>
          <w:p w:rsidR="007B2432" w:rsidRDefault="007B2432" w:rsidP="001776E2">
            <w:r>
              <w:t>Мингосимущество РМЭ</w:t>
            </w:r>
          </w:p>
        </w:tc>
        <w:tc>
          <w:tcPr>
            <w:tcW w:w="3261" w:type="dxa"/>
          </w:tcPr>
          <w:p w:rsidR="007B2432" w:rsidRDefault="007B2432">
            <w:proofErr w:type="gramStart"/>
            <w:r>
              <w:t>Выездная</w:t>
            </w:r>
            <w:proofErr w:type="gramEnd"/>
            <w:r>
              <w:t xml:space="preserve"> плановая, контроль за использованием по назначению и сохранностью государственного имущества РМЭ</w:t>
            </w:r>
          </w:p>
        </w:tc>
        <w:tc>
          <w:tcPr>
            <w:tcW w:w="1842" w:type="dxa"/>
          </w:tcPr>
          <w:p w:rsidR="007B2432" w:rsidRPr="00F256A0" w:rsidRDefault="007B2432" w:rsidP="00F256A0">
            <w:pPr>
              <w:rPr>
                <w:color w:val="000000" w:themeColor="text1"/>
              </w:rPr>
            </w:pPr>
            <w:r w:rsidRPr="00F256A0">
              <w:rPr>
                <w:color w:val="000000" w:themeColor="text1"/>
              </w:rPr>
              <w:t>24.03.2014-25.03.2014</w:t>
            </w:r>
          </w:p>
        </w:tc>
        <w:tc>
          <w:tcPr>
            <w:tcW w:w="3402" w:type="dxa"/>
          </w:tcPr>
          <w:p w:rsidR="007B2432" w:rsidRDefault="007B2432">
            <w:r>
              <w:t>Предложения по повышению эффективности использования государственного имущества</w:t>
            </w:r>
          </w:p>
        </w:tc>
        <w:tc>
          <w:tcPr>
            <w:tcW w:w="3544" w:type="dxa"/>
          </w:tcPr>
          <w:p w:rsidR="007B2432" w:rsidRDefault="007B2432"/>
        </w:tc>
      </w:tr>
      <w:tr w:rsidR="007B2432" w:rsidTr="00582FC7">
        <w:tc>
          <w:tcPr>
            <w:tcW w:w="2943" w:type="dxa"/>
          </w:tcPr>
          <w:p w:rsidR="007B2432" w:rsidRDefault="007B2432" w:rsidP="001776E2">
            <w:r>
              <w:lastRenderedPageBreak/>
              <w:t>Прокуратура города Йошкар-Ола</w:t>
            </w:r>
          </w:p>
        </w:tc>
        <w:tc>
          <w:tcPr>
            <w:tcW w:w="3261" w:type="dxa"/>
          </w:tcPr>
          <w:p w:rsidR="007B2432" w:rsidRDefault="007B2432" w:rsidP="00E412A0">
            <w:proofErr w:type="gramStart"/>
            <w:r>
              <w:t>Внеплановая</w:t>
            </w:r>
            <w:proofErr w:type="gramEnd"/>
            <w:r>
              <w:t>, исполнение приказ  прокурора РМЭ от11.12.2007 № 112 «Об организации прокурорского надзора за исполнением законов о несовершеннолетних и молодежи»</w:t>
            </w:r>
          </w:p>
        </w:tc>
        <w:tc>
          <w:tcPr>
            <w:tcW w:w="1842" w:type="dxa"/>
          </w:tcPr>
          <w:p w:rsidR="007B2432" w:rsidRDefault="007B2432" w:rsidP="001776E2">
            <w:r>
              <w:t>17.06.2014-24.06.2014</w:t>
            </w:r>
          </w:p>
        </w:tc>
        <w:tc>
          <w:tcPr>
            <w:tcW w:w="3402" w:type="dxa"/>
          </w:tcPr>
          <w:p w:rsidR="007B2432" w:rsidRDefault="007B2432">
            <w:r>
              <w:t>Раздел 2 и 3 локального нормативного акта «Порядок оформления возникновения, приостановления и прекращение отношений между ГБУ РМЭ СПО «Йошкар-Олинский медколледж» и обучающимися и (или) родителями (законными представителями) несовершеннолетних обучающихся» не соответствуют требованиям действующего законодательства</w:t>
            </w:r>
          </w:p>
        </w:tc>
        <w:tc>
          <w:tcPr>
            <w:tcW w:w="3544" w:type="dxa"/>
          </w:tcPr>
          <w:p w:rsidR="007B2432" w:rsidRDefault="007B2432">
            <w:r>
              <w:t>Выявленные нарушения устранены, внесены изменения в локальный нормативный акт  в соответствии с действующим законодательством</w:t>
            </w:r>
          </w:p>
        </w:tc>
      </w:tr>
      <w:tr w:rsidR="007B2432" w:rsidTr="00582FC7">
        <w:tc>
          <w:tcPr>
            <w:tcW w:w="2943" w:type="dxa"/>
          </w:tcPr>
          <w:p w:rsidR="007B2432" w:rsidRDefault="007B2432" w:rsidP="001776E2">
            <w:r>
              <w:t>Комитет РМЭ по делам архива</w:t>
            </w:r>
          </w:p>
        </w:tc>
        <w:tc>
          <w:tcPr>
            <w:tcW w:w="3261" w:type="dxa"/>
          </w:tcPr>
          <w:p w:rsidR="007B2432" w:rsidRDefault="007B2432">
            <w:proofErr w:type="gramStart"/>
            <w:r>
              <w:t>Выездная плановая, выявление и устранение нарушений законодательства об архивном деле в РФ на территории РМЭ</w:t>
            </w:r>
            <w:proofErr w:type="gramEnd"/>
          </w:p>
        </w:tc>
        <w:tc>
          <w:tcPr>
            <w:tcW w:w="1842" w:type="dxa"/>
          </w:tcPr>
          <w:p w:rsidR="007B2432" w:rsidRDefault="007B2432" w:rsidP="001776E2">
            <w:r>
              <w:t>14.07.2014-14.07.2014</w:t>
            </w:r>
          </w:p>
        </w:tc>
        <w:tc>
          <w:tcPr>
            <w:tcW w:w="3402" w:type="dxa"/>
          </w:tcPr>
          <w:p w:rsidR="007B2432" w:rsidRDefault="007B2432">
            <w:r>
              <w:t>Нарушений не выявлено</w:t>
            </w:r>
          </w:p>
        </w:tc>
        <w:tc>
          <w:tcPr>
            <w:tcW w:w="3544" w:type="dxa"/>
          </w:tcPr>
          <w:p w:rsidR="007B2432" w:rsidRDefault="007B2432"/>
        </w:tc>
      </w:tr>
      <w:tr w:rsidR="007B2432" w:rsidTr="00582FC7">
        <w:tc>
          <w:tcPr>
            <w:tcW w:w="2943" w:type="dxa"/>
          </w:tcPr>
          <w:p w:rsidR="007B2432" w:rsidRDefault="007B2432" w:rsidP="009D6C68">
            <w:r>
              <w:t>Отдел надзорной деятельности городского округа  «Город Йошкар-Ола»</w:t>
            </w:r>
          </w:p>
        </w:tc>
        <w:tc>
          <w:tcPr>
            <w:tcW w:w="3261" w:type="dxa"/>
          </w:tcPr>
          <w:p w:rsidR="007B2432" w:rsidRDefault="007B2432">
            <w:r>
              <w:t>Выездная внеплановая, исполнения поручения заместителя Председателя Правительства РФ Д.О. Рогозина от31.07.2014 г. № РД-ПИ-5801</w:t>
            </w:r>
          </w:p>
        </w:tc>
        <w:tc>
          <w:tcPr>
            <w:tcW w:w="1842" w:type="dxa"/>
          </w:tcPr>
          <w:p w:rsidR="007B2432" w:rsidRDefault="007B2432" w:rsidP="001776E2">
            <w:r>
              <w:t>21.08.2014-25.08.2014</w:t>
            </w:r>
          </w:p>
        </w:tc>
        <w:tc>
          <w:tcPr>
            <w:tcW w:w="3402" w:type="dxa"/>
          </w:tcPr>
          <w:p w:rsidR="007B2432" w:rsidRDefault="007B2432">
            <w:r>
              <w:t xml:space="preserve">Нарушений не </w:t>
            </w:r>
            <w:r w:rsidR="0052548D">
              <w:t>выявлено</w:t>
            </w:r>
          </w:p>
        </w:tc>
        <w:tc>
          <w:tcPr>
            <w:tcW w:w="3544" w:type="dxa"/>
          </w:tcPr>
          <w:p w:rsidR="007B2432" w:rsidRDefault="007B2432"/>
        </w:tc>
      </w:tr>
      <w:tr w:rsidR="007B2432" w:rsidTr="00582FC7">
        <w:tc>
          <w:tcPr>
            <w:tcW w:w="2943" w:type="dxa"/>
          </w:tcPr>
          <w:p w:rsidR="007B2432" w:rsidRDefault="007B2432" w:rsidP="009D6C68">
            <w:r>
              <w:t>Прокуратура города Йошкар-Ола</w:t>
            </w:r>
          </w:p>
        </w:tc>
        <w:tc>
          <w:tcPr>
            <w:tcW w:w="3261" w:type="dxa"/>
          </w:tcPr>
          <w:p w:rsidR="007B2432" w:rsidRDefault="007B2432" w:rsidP="0055030D">
            <w:proofErr w:type="gramStart"/>
            <w:r>
              <w:t xml:space="preserve">Внеплановая, соблюдение Федерального закона от 29.12.2012.№ 273-ФЗ «Об образовании в РФ» </w:t>
            </w:r>
            <w:proofErr w:type="gramEnd"/>
          </w:p>
        </w:tc>
        <w:tc>
          <w:tcPr>
            <w:tcW w:w="1842" w:type="dxa"/>
          </w:tcPr>
          <w:p w:rsidR="007B2432" w:rsidRDefault="007B2432" w:rsidP="001776E2">
            <w:r>
              <w:t>25.09.2014-25.09.2014</w:t>
            </w:r>
          </w:p>
        </w:tc>
        <w:tc>
          <w:tcPr>
            <w:tcW w:w="3402" w:type="dxa"/>
          </w:tcPr>
          <w:p w:rsidR="007B2432" w:rsidRDefault="007B2432" w:rsidP="007B2432">
            <w:r>
              <w:t xml:space="preserve">Допущены нарушения обязательных требований о размещении информации на официальном сайте учреждения согласно Федеральному закону от 29.12.2012.№ 273-ФЗ «Об образовании в РФ»   </w:t>
            </w:r>
          </w:p>
        </w:tc>
        <w:tc>
          <w:tcPr>
            <w:tcW w:w="3544" w:type="dxa"/>
          </w:tcPr>
          <w:p w:rsidR="007B2432" w:rsidRDefault="007B2432">
            <w:r>
              <w:t>Выявленные нарушения устранены, внесены изменения в структуру с содержательную часть официального сайта образовательного учреждения</w:t>
            </w:r>
          </w:p>
        </w:tc>
      </w:tr>
    </w:tbl>
    <w:p w:rsidR="00582FC7" w:rsidRDefault="00582FC7"/>
    <w:sectPr w:rsidR="00582FC7" w:rsidSect="00942E9E">
      <w:pgSz w:w="16838" w:h="11906" w:orient="landscape"/>
      <w:pgMar w:top="851" w:right="720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995"/>
    <w:rsid w:val="00061DA7"/>
    <w:rsid w:val="001776E2"/>
    <w:rsid w:val="00235A56"/>
    <w:rsid w:val="00365C86"/>
    <w:rsid w:val="003C7BA8"/>
    <w:rsid w:val="00446995"/>
    <w:rsid w:val="0052548D"/>
    <w:rsid w:val="0055030D"/>
    <w:rsid w:val="00582FC7"/>
    <w:rsid w:val="007038B5"/>
    <w:rsid w:val="007B2432"/>
    <w:rsid w:val="00836E58"/>
    <w:rsid w:val="00840B17"/>
    <w:rsid w:val="008731A5"/>
    <w:rsid w:val="00942E9E"/>
    <w:rsid w:val="009B3F47"/>
    <w:rsid w:val="009D6C68"/>
    <w:rsid w:val="00A82F99"/>
    <w:rsid w:val="00DB39E2"/>
    <w:rsid w:val="00E412A0"/>
    <w:rsid w:val="00F256A0"/>
    <w:rsid w:val="00F5317F"/>
    <w:rsid w:val="00F5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2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303FFE280A5346A4740D241CFF7C3C" ma:contentTypeVersion="0" ma:contentTypeDescription="Создание документа." ma:contentTypeScope="" ma:versionID="6db95f938ef95068e4ce6430c771a73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9564AB-55FC-4991-A777-A2BCDD587462}"/>
</file>

<file path=customXml/itemProps2.xml><?xml version="1.0" encoding="utf-8"?>
<ds:datastoreItem xmlns:ds="http://schemas.openxmlformats.org/officeDocument/2006/customXml" ds:itemID="{9D137F37-FAF8-4967-9999-1402BF7B5429}"/>
</file>

<file path=customXml/itemProps3.xml><?xml version="1.0" encoding="utf-8"?>
<ds:datastoreItem xmlns:ds="http://schemas.openxmlformats.org/officeDocument/2006/customXml" ds:itemID="{CE17309C-0CD7-48B1-A630-CE5BCF981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209-5</cp:lastModifiedBy>
  <cp:revision>6</cp:revision>
  <cp:lastPrinted>2014-10-09T07:47:00Z</cp:lastPrinted>
  <dcterms:created xsi:type="dcterms:W3CDTF">2014-10-09T11:10:00Z</dcterms:created>
  <dcterms:modified xsi:type="dcterms:W3CDTF">2015-12-28T13:15:00Z</dcterms:modified>
  <cp:contentType>Рисунок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0x010100F7303FFE280A5346A4740D241CFF7C3C</vt:lpwstr>
  </property>
</Properties>
</file>