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3CE" w:rsidRPr="004A72E2" w:rsidRDefault="008073CE" w:rsidP="008073CE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  <w:r w:rsidRPr="004A72E2">
        <w:rPr>
          <w:rFonts w:ascii="Times New Roman" w:hAnsi="Times New Roman" w:cs="Times New Roman"/>
          <w:b/>
          <w:color w:val="000000"/>
        </w:rPr>
        <w:t xml:space="preserve">Сведения о вакантных местах  для приема (перевода) </w:t>
      </w:r>
    </w:p>
    <w:p w:rsidR="008073CE" w:rsidRPr="004A72E2" w:rsidRDefault="008073CE" w:rsidP="008073C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A72E2">
        <w:rPr>
          <w:rFonts w:ascii="Times New Roman" w:hAnsi="Times New Roman" w:cs="Times New Roman"/>
          <w:b/>
        </w:rPr>
        <w:t>за счет бюджетных ассигнований бюджетов Республики Марий Эл (субъекта Российской Федерации</w:t>
      </w:r>
      <w:proofErr w:type="gramStart"/>
      <w:r w:rsidRPr="004A72E2">
        <w:rPr>
          <w:rFonts w:ascii="Times New Roman" w:hAnsi="Times New Roman" w:cs="Times New Roman"/>
          <w:b/>
        </w:rPr>
        <w:t xml:space="preserve"> )</w:t>
      </w:r>
      <w:proofErr w:type="gramEnd"/>
      <w:r w:rsidRPr="004A72E2">
        <w:rPr>
          <w:rFonts w:ascii="Times New Roman" w:hAnsi="Times New Roman" w:cs="Times New Roman"/>
          <w:b/>
        </w:rPr>
        <w:t xml:space="preserve"> за счет средств физических и (или) юридических лиц   </w:t>
      </w:r>
      <w:r w:rsidRPr="004A72E2">
        <w:rPr>
          <w:rFonts w:ascii="Times New Roman" w:hAnsi="Times New Roman" w:cs="Times New Roman"/>
          <w:b/>
          <w:color w:val="000000"/>
        </w:rPr>
        <w:t>на 01.</w:t>
      </w:r>
      <w:r>
        <w:rPr>
          <w:rFonts w:ascii="Times New Roman" w:hAnsi="Times New Roman" w:cs="Times New Roman"/>
          <w:b/>
          <w:color w:val="000000"/>
        </w:rPr>
        <w:t>02</w:t>
      </w:r>
      <w:r w:rsidRPr="004A72E2">
        <w:rPr>
          <w:rFonts w:ascii="Times New Roman" w:hAnsi="Times New Roman" w:cs="Times New Roman"/>
          <w:b/>
          <w:color w:val="000000"/>
        </w:rPr>
        <w:t>.202</w:t>
      </w:r>
      <w:r>
        <w:rPr>
          <w:rFonts w:ascii="Times New Roman" w:hAnsi="Times New Roman" w:cs="Times New Roman"/>
          <w:b/>
          <w:color w:val="000000"/>
        </w:rPr>
        <w:t>6</w:t>
      </w:r>
    </w:p>
    <w:tbl>
      <w:tblPr>
        <w:tblStyle w:val="a5"/>
        <w:tblW w:w="15521" w:type="dxa"/>
        <w:jc w:val="center"/>
        <w:tblInd w:w="40" w:type="dxa"/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4A0"/>
      </w:tblPr>
      <w:tblGrid>
        <w:gridCol w:w="6531"/>
        <w:gridCol w:w="6"/>
        <w:gridCol w:w="1045"/>
        <w:gridCol w:w="6"/>
        <w:gridCol w:w="917"/>
        <w:gridCol w:w="1495"/>
        <w:gridCol w:w="6"/>
        <w:gridCol w:w="1097"/>
        <w:gridCol w:w="6"/>
        <w:gridCol w:w="1097"/>
        <w:gridCol w:w="6"/>
        <w:gridCol w:w="1079"/>
        <w:gridCol w:w="1121"/>
        <w:gridCol w:w="6"/>
        <w:gridCol w:w="1088"/>
        <w:gridCol w:w="9"/>
        <w:gridCol w:w="6"/>
      </w:tblGrid>
      <w:tr w:rsidR="008073CE" w:rsidRPr="004A72E2" w:rsidTr="00B9141F">
        <w:trPr>
          <w:trHeight w:val="397"/>
          <w:jc w:val="center"/>
        </w:trPr>
        <w:tc>
          <w:tcPr>
            <w:tcW w:w="15521" w:type="dxa"/>
            <w:gridSpan w:val="17"/>
            <w:tcBorders>
              <w:left w:val="single" w:sz="4" w:space="0" w:color="auto"/>
            </w:tcBorders>
            <w:vAlign w:val="center"/>
          </w:tcPr>
          <w:p w:rsidR="008073CE" w:rsidRPr="004A72E2" w:rsidRDefault="008073CE" w:rsidP="00B9141F">
            <w:pPr>
              <w:spacing w:line="216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4A72E2">
              <w:rPr>
                <w:rFonts w:ascii="Times New Roman" w:hAnsi="Times New Roman" w:cs="Times New Roman"/>
                <w:b/>
                <w:color w:val="000000"/>
              </w:rPr>
              <w:t>ГБПОУ РМЭ «</w:t>
            </w:r>
            <w:proofErr w:type="spellStart"/>
            <w:r w:rsidRPr="004A72E2">
              <w:rPr>
                <w:rFonts w:ascii="Times New Roman" w:hAnsi="Times New Roman" w:cs="Times New Roman"/>
                <w:b/>
                <w:color w:val="000000"/>
              </w:rPr>
              <w:t>Йошкар-Олинский</w:t>
            </w:r>
            <w:proofErr w:type="spellEnd"/>
            <w:r w:rsidRPr="004A72E2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4A72E2">
              <w:rPr>
                <w:rFonts w:ascii="Times New Roman" w:hAnsi="Times New Roman" w:cs="Times New Roman"/>
                <w:b/>
                <w:color w:val="000000"/>
              </w:rPr>
              <w:t>медколледж</w:t>
            </w:r>
            <w:proofErr w:type="spellEnd"/>
            <w:r w:rsidRPr="004A72E2">
              <w:rPr>
                <w:rFonts w:ascii="Times New Roman" w:hAnsi="Times New Roman" w:cs="Times New Roman"/>
                <w:b/>
                <w:color w:val="000000"/>
              </w:rPr>
              <w:t>»</w:t>
            </w:r>
          </w:p>
        </w:tc>
      </w:tr>
      <w:tr w:rsidR="008073CE" w:rsidRPr="004A72E2" w:rsidTr="00B9141F">
        <w:trPr>
          <w:trHeight w:val="283"/>
          <w:jc w:val="center"/>
        </w:trPr>
        <w:tc>
          <w:tcPr>
            <w:tcW w:w="6537" w:type="dxa"/>
            <w:gridSpan w:val="2"/>
            <w:tcBorders>
              <w:left w:val="single" w:sz="4" w:space="0" w:color="auto"/>
            </w:tcBorders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72" w:type="dxa"/>
            <w:gridSpan w:val="7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За счет бюджетных ассигнований бюджета субъекта Российской Федерации</w:t>
            </w:r>
          </w:p>
        </w:tc>
        <w:tc>
          <w:tcPr>
            <w:tcW w:w="4412" w:type="dxa"/>
            <w:gridSpan w:val="8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По договорам об образовании за счет средств физических и (или) юридических лиц</w:t>
            </w:r>
          </w:p>
        </w:tc>
      </w:tr>
      <w:tr w:rsidR="008073CE" w:rsidRPr="004A72E2" w:rsidTr="00B9141F">
        <w:trPr>
          <w:trHeight w:val="283"/>
          <w:jc w:val="center"/>
        </w:trPr>
        <w:tc>
          <w:tcPr>
            <w:tcW w:w="6537" w:type="dxa"/>
            <w:gridSpan w:val="2"/>
            <w:tcBorders>
              <w:left w:val="single" w:sz="4" w:space="0" w:color="auto"/>
            </w:tcBorders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Специальность (квалификация)</w:t>
            </w:r>
          </w:p>
        </w:tc>
        <w:tc>
          <w:tcPr>
            <w:tcW w:w="1051" w:type="dxa"/>
            <w:gridSpan w:val="2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1 курс</w:t>
            </w:r>
          </w:p>
        </w:tc>
        <w:tc>
          <w:tcPr>
            <w:tcW w:w="917" w:type="dxa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2 курс</w:t>
            </w:r>
          </w:p>
        </w:tc>
        <w:tc>
          <w:tcPr>
            <w:tcW w:w="1501" w:type="dxa"/>
            <w:gridSpan w:val="2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3 курс</w:t>
            </w:r>
          </w:p>
        </w:tc>
        <w:tc>
          <w:tcPr>
            <w:tcW w:w="1103" w:type="dxa"/>
            <w:gridSpan w:val="2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4 курс</w:t>
            </w:r>
          </w:p>
        </w:tc>
        <w:tc>
          <w:tcPr>
            <w:tcW w:w="1103" w:type="dxa"/>
            <w:gridSpan w:val="2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1 курс</w:t>
            </w:r>
          </w:p>
        </w:tc>
        <w:tc>
          <w:tcPr>
            <w:tcW w:w="1079" w:type="dxa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2 курс</w:t>
            </w:r>
          </w:p>
        </w:tc>
        <w:tc>
          <w:tcPr>
            <w:tcW w:w="1127" w:type="dxa"/>
            <w:gridSpan w:val="2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3 курс</w:t>
            </w:r>
          </w:p>
        </w:tc>
        <w:tc>
          <w:tcPr>
            <w:tcW w:w="1103" w:type="dxa"/>
            <w:gridSpan w:val="3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4 курс</w:t>
            </w:r>
          </w:p>
        </w:tc>
      </w:tr>
      <w:tr w:rsidR="008073CE" w:rsidRPr="004A72E2" w:rsidTr="00B9141F">
        <w:trPr>
          <w:gridAfter w:val="1"/>
          <w:wAfter w:w="6" w:type="dxa"/>
          <w:trHeight w:val="415"/>
          <w:jc w:val="center"/>
        </w:trPr>
        <w:tc>
          <w:tcPr>
            <w:tcW w:w="6531" w:type="dxa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4A72E2">
              <w:rPr>
                <w:rFonts w:ascii="Times New Roman" w:hAnsi="Times New Roman" w:cs="Times New Roman"/>
                <w:b/>
                <w:color w:val="000000"/>
              </w:rPr>
              <w:t>База 11 классов</w:t>
            </w:r>
          </w:p>
        </w:tc>
        <w:tc>
          <w:tcPr>
            <w:tcW w:w="1051" w:type="dxa"/>
            <w:gridSpan w:val="2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495" w:type="dxa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21" w:type="dxa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3" w:type="dxa"/>
            <w:gridSpan w:val="3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8073CE" w:rsidRPr="002E0B72" w:rsidTr="00B9141F">
        <w:trPr>
          <w:gridAfter w:val="1"/>
          <w:wAfter w:w="6" w:type="dxa"/>
          <w:trHeight w:val="365"/>
          <w:jc w:val="center"/>
        </w:trPr>
        <w:tc>
          <w:tcPr>
            <w:tcW w:w="6531" w:type="dxa"/>
            <w:vAlign w:val="center"/>
          </w:tcPr>
          <w:p w:rsidR="008073CE" w:rsidRPr="00470DC2" w:rsidRDefault="008073CE" w:rsidP="00B9141F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  <w:color w:val="000000"/>
              </w:rPr>
              <w:t xml:space="preserve">31.02.01 </w:t>
            </w:r>
            <w:r w:rsidRPr="00470DC2">
              <w:rPr>
                <w:rFonts w:ascii="Times New Roman" w:hAnsi="Times New Roman" w:cs="Times New Roman"/>
              </w:rPr>
              <w:t xml:space="preserve">Лечебное дело (Фельдшер) </w:t>
            </w:r>
          </w:p>
        </w:tc>
        <w:tc>
          <w:tcPr>
            <w:tcW w:w="1051" w:type="dxa"/>
            <w:gridSpan w:val="2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23" w:type="dxa"/>
            <w:gridSpan w:val="2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495" w:type="dxa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03" w:type="dxa"/>
            <w:gridSpan w:val="2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03" w:type="dxa"/>
            <w:gridSpan w:val="2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85" w:type="dxa"/>
            <w:gridSpan w:val="2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1" w:type="dxa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03" w:type="dxa"/>
            <w:gridSpan w:val="3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12</w:t>
            </w:r>
          </w:p>
        </w:tc>
      </w:tr>
      <w:tr w:rsidR="008073CE" w:rsidRPr="002E0B72" w:rsidTr="00B9141F">
        <w:trPr>
          <w:gridAfter w:val="1"/>
          <w:wAfter w:w="6" w:type="dxa"/>
          <w:trHeight w:val="500"/>
          <w:jc w:val="center"/>
        </w:trPr>
        <w:tc>
          <w:tcPr>
            <w:tcW w:w="6531" w:type="dxa"/>
            <w:vAlign w:val="center"/>
          </w:tcPr>
          <w:p w:rsidR="008073CE" w:rsidRPr="00470DC2" w:rsidRDefault="008073CE" w:rsidP="00B9141F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 xml:space="preserve">31.02.02 Акушерское дело (Акушерка) </w:t>
            </w:r>
          </w:p>
        </w:tc>
        <w:tc>
          <w:tcPr>
            <w:tcW w:w="1051" w:type="dxa"/>
            <w:gridSpan w:val="2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495" w:type="dxa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03" w:type="dxa"/>
            <w:gridSpan w:val="2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1" w:type="dxa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03" w:type="dxa"/>
            <w:gridSpan w:val="3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73CE" w:rsidRPr="002E0B72" w:rsidTr="00B9141F">
        <w:trPr>
          <w:gridAfter w:val="1"/>
          <w:wAfter w:w="6" w:type="dxa"/>
          <w:trHeight w:val="567"/>
          <w:jc w:val="center"/>
        </w:trPr>
        <w:tc>
          <w:tcPr>
            <w:tcW w:w="6531" w:type="dxa"/>
            <w:vAlign w:val="center"/>
          </w:tcPr>
          <w:p w:rsidR="008073CE" w:rsidRPr="00470DC2" w:rsidRDefault="008073CE" w:rsidP="00B9141F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>34.02.01 Сестринское дело</w:t>
            </w:r>
          </w:p>
          <w:p w:rsidR="008073CE" w:rsidRPr="00470DC2" w:rsidRDefault="008073CE" w:rsidP="00B9141F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 xml:space="preserve">(Медицинская сестра/медицинский брат) </w:t>
            </w:r>
          </w:p>
        </w:tc>
        <w:tc>
          <w:tcPr>
            <w:tcW w:w="1051" w:type="dxa"/>
            <w:gridSpan w:val="2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23" w:type="dxa"/>
            <w:gridSpan w:val="2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85" w:type="dxa"/>
            <w:gridSpan w:val="2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73CE" w:rsidRPr="002E0B72" w:rsidTr="00B9141F">
        <w:trPr>
          <w:gridAfter w:val="1"/>
          <w:wAfter w:w="6" w:type="dxa"/>
          <w:trHeight w:val="360"/>
          <w:jc w:val="center"/>
        </w:trPr>
        <w:tc>
          <w:tcPr>
            <w:tcW w:w="6531" w:type="dxa"/>
            <w:tcBorders>
              <w:bottom w:val="single" w:sz="4" w:space="0" w:color="auto"/>
            </w:tcBorders>
            <w:vAlign w:val="center"/>
          </w:tcPr>
          <w:p w:rsidR="008073CE" w:rsidRPr="00470DC2" w:rsidRDefault="008073CE" w:rsidP="00B9141F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 xml:space="preserve">33.02.01 Фармация (Фармацевт) </w:t>
            </w:r>
          </w:p>
        </w:tc>
        <w:tc>
          <w:tcPr>
            <w:tcW w:w="1051" w:type="dxa"/>
            <w:gridSpan w:val="2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085" w:type="dxa"/>
            <w:gridSpan w:val="2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73CE" w:rsidRPr="002E0B72" w:rsidTr="00B9141F">
        <w:trPr>
          <w:gridAfter w:val="1"/>
          <w:wAfter w:w="6" w:type="dxa"/>
          <w:trHeight w:val="295"/>
          <w:jc w:val="center"/>
        </w:trPr>
        <w:tc>
          <w:tcPr>
            <w:tcW w:w="6531" w:type="dxa"/>
            <w:tcBorders>
              <w:bottom w:val="single" w:sz="4" w:space="0" w:color="auto"/>
            </w:tcBorders>
            <w:vAlign w:val="center"/>
          </w:tcPr>
          <w:p w:rsidR="008073CE" w:rsidRPr="00470DC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470DC2">
              <w:rPr>
                <w:rFonts w:ascii="Times New Roman" w:hAnsi="Times New Roman" w:cs="Times New Roman"/>
                <w:b/>
                <w:color w:val="000000"/>
              </w:rPr>
              <w:t>База 9 классов</w:t>
            </w:r>
          </w:p>
        </w:tc>
        <w:tc>
          <w:tcPr>
            <w:tcW w:w="1051" w:type="dxa"/>
            <w:gridSpan w:val="2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73CE" w:rsidRPr="002E0B72" w:rsidTr="00B9141F">
        <w:trPr>
          <w:gridAfter w:val="1"/>
          <w:wAfter w:w="6" w:type="dxa"/>
          <w:trHeight w:val="360"/>
          <w:jc w:val="center"/>
        </w:trPr>
        <w:tc>
          <w:tcPr>
            <w:tcW w:w="6531" w:type="dxa"/>
            <w:tcBorders>
              <w:bottom w:val="single" w:sz="4" w:space="0" w:color="auto"/>
            </w:tcBorders>
            <w:vAlign w:val="center"/>
          </w:tcPr>
          <w:p w:rsidR="008073CE" w:rsidRPr="00470DC2" w:rsidRDefault="008073CE" w:rsidP="00B9141F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  <w:color w:val="000000"/>
              </w:rPr>
              <w:t xml:space="preserve">31.02.01 </w:t>
            </w:r>
            <w:r w:rsidRPr="00470DC2">
              <w:rPr>
                <w:rFonts w:ascii="Times New Roman" w:hAnsi="Times New Roman" w:cs="Times New Roman"/>
              </w:rPr>
              <w:t xml:space="preserve">Лечебное дело (Фельдшер) </w:t>
            </w:r>
          </w:p>
        </w:tc>
        <w:tc>
          <w:tcPr>
            <w:tcW w:w="1051" w:type="dxa"/>
            <w:gridSpan w:val="2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73CE" w:rsidRPr="002E0B72" w:rsidTr="00B9141F">
        <w:trPr>
          <w:gridAfter w:val="1"/>
          <w:wAfter w:w="6" w:type="dxa"/>
          <w:trHeight w:val="360"/>
          <w:jc w:val="center"/>
        </w:trPr>
        <w:tc>
          <w:tcPr>
            <w:tcW w:w="6531" w:type="dxa"/>
            <w:tcBorders>
              <w:bottom w:val="single" w:sz="4" w:space="0" w:color="auto"/>
            </w:tcBorders>
            <w:vAlign w:val="center"/>
          </w:tcPr>
          <w:p w:rsidR="008073CE" w:rsidRPr="00470DC2" w:rsidRDefault="008073CE" w:rsidP="00B9141F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  <w:color w:val="000000"/>
              </w:rPr>
              <w:t xml:space="preserve">31.02.02 </w:t>
            </w:r>
            <w:r w:rsidRPr="00470DC2">
              <w:rPr>
                <w:rFonts w:ascii="Times New Roman" w:hAnsi="Times New Roman" w:cs="Times New Roman"/>
              </w:rPr>
              <w:t>Акушерское дело (Акушерка).</w:t>
            </w:r>
          </w:p>
        </w:tc>
        <w:tc>
          <w:tcPr>
            <w:tcW w:w="1051" w:type="dxa"/>
            <w:gridSpan w:val="2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73CE" w:rsidRPr="002E0B72" w:rsidTr="00B9141F">
        <w:trPr>
          <w:gridAfter w:val="1"/>
          <w:wAfter w:w="6" w:type="dxa"/>
          <w:trHeight w:val="360"/>
          <w:jc w:val="center"/>
        </w:trPr>
        <w:tc>
          <w:tcPr>
            <w:tcW w:w="6531" w:type="dxa"/>
            <w:tcBorders>
              <w:bottom w:val="single" w:sz="4" w:space="0" w:color="auto"/>
            </w:tcBorders>
            <w:vAlign w:val="center"/>
          </w:tcPr>
          <w:p w:rsidR="008073CE" w:rsidRPr="00470DC2" w:rsidRDefault="008073CE" w:rsidP="00B9141F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 xml:space="preserve">33.02.01 Фармация (Фармацевт)  </w:t>
            </w:r>
          </w:p>
        </w:tc>
        <w:tc>
          <w:tcPr>
            <w:tcW w:w="1051" w:type="dxa"/>
            <w:gridSpan w:val="2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85" w:type="dxa"/>
            <w:gridSpan w:val="2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21" w:type="dxa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tcBorders>
              <w:bottom w:val="single" w:sz="4" w:space="0" w:color="auto"/>
            </w:tcBorders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73CE" w:rsidRPr="00CE1B35" w:rsidTr="00B9141F">
        <w:trPr>
          <w:gridAfter w:val="1"/>
          <w:wAfter w:w="6" w:type="dxa"/>
          <w:trHeight w:val="567"/>
          <w:jc w:val="center"/>
        </w:trPr>
        <w:tc>
          <w:tcPr>
            <w:tcW w:w="6531" w:type="dxa"/>
            <w:vAlign w:val="center"/>
          </w:tcPr>
          <w:p w:rsidR="008073CE" w:rsidRPr="00470DC2" w:rsidRDefault="008073CE" w:rsidP="00B9141F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>34.02.01 Сестринское дело</w:t>
            </w:r>
          </w:p>
          <w:p w:rsidR="008073CE" w:rsidRPr="00470DC2" w:rsidRDefault="008073CE" w:rsidP="00B9141F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 xml:space="preserve">(Медицинская сестра/медицинский брат) </w:t>
            </w:r>
          </w:p>
        </w:tc>
        <w:tc>
          <w:tcPr>
            <w:tcW w:w="1051" w:type="dxa"/>
            <w:gridSpan w:val="2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23" w:type="dxa"/>
            <w:gridSpan w:val="2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95" w:type="dxa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03" w:type="dxa"/>
            <w:gridSpan w:val="2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03" w:type="dxa"/>
            <w:gridSpan w:val="2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03" w:type="dxa"/>
            <w:gridSpan w:val="3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12</w:t>
            </w:r>
          </w:p>
        </w:tc>
      </w:tr>
      <w:tr w:rsidR="008073CE" w:rsidRPr="002E0B72" w:rsidTr="00B9141F">
        <w:trPr>
          <w:gridAfter w:val="1"/>
          <w:wAfter w:w="6" w:type="dxa"/>
          <w:trHeight w:val="567"/>
          <w:jc w:val="center"/>
        </w:trPr>
        <w:tc>
          <w:tcPr>
            <w:tcW w:w="6531" w:type="dxa"/>
            <w:vAlign w:val="center"/>
          </w:tcPr>
          <w:p w:rsidR="008073CE" w:rsidRPr="004A72E2" w:rsidRDefault="008073CE" w:rsidP="00B9141F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>31.02.03 Лабораторная диагностика (медицинский лабораторный техник)</w:t>
            </w:r>
          </w:p>
        </w:tc>
        <w:tc>
          <w:tcPr>
            <w:tcW w:w="1051" w:type="dxa"/>
            <w:gridSpan w:val="2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95" w:type="dxa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03" w:type="dxa"/>
            <w:gridSpan w:val="2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1" w:type="dxa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C4D4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3" w:type="dxa"/>
            <w:gridSpan w:val="3"/>
            <w:vAlign w:val="center"/>
          </w:tcPr>
          <w:p w:rsidR="008073CE" w:rsidRPr="000C4D48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073CE" w:rsidRPr="004A72E2" w:rsidTr="00B9141F">
        <w:trPr>
          <w:gridAfter w:val="1"/>
          <w:wAfter w:w="6" w:type="dxa"/>
          <w:trHeight w:val="352"/>
          <w:jc w:val="center"/>
        </w:trPr>
        <w:tc>
          <w:tcPr>
            <w:tcW w:w="6531" w:type="dxa"/>
            <w:vAlign w:val="center"/>
          </w:tcPr>
          <w:p w:rsidR="008073CE" w:rsidRPr="004A72E2" w:rsidRDefault="008073CE" w:rsidP="00B9141F">
            <w:pPr>
              <w:spacing w:line="216" w:lineRule="auto"/>
              <w:rPr>
                <w:rFonts w:ascii="Times New Roman" w:hAnsi="Times New Roman" w:cs="Times New Roman"/>
                <w:b/>
              </w:rPr>
            </w:pPr>
            <w:r w:rsidRPr="004A72E2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051" w:type="dxa"/>
            <w:gridSpan w:val="2"/>
            <w:vAlign w:val="center"/>
          </w:tcPr>
          <w:p w:rsidR="008073CE" w:rsidRPr="00FA57E4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923" w:type="dxa"/>
            <w:gridSpan w:val="2"/>
            <w:vAlign w:val="center"/>
          </w:tcPr>
          <w:p w:rsidR="008073CE" w:rsidRPr="00FA57E4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495" w:type="dxa"/>
            <w:vAlign w:val="center"/>
          </w:tcPr>
          <w:p w:rsidR="008073CE" w:rsidRPr="00FA57E4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45</w:t>
            </w:r>
          </w:p>
        </w:tc>
        <w:tc>
          <w:tcPr>
            <w:tcW w:w="1103" w:type="dxa"/>
            <w:gridSpan w:val="2"/>
            <w:vAlign w:val="center"/>
          </w:tcPr>
          <w:p w:rsidR="008073CE" w:rsidRPr="00FA57E4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A57E4">
              <w:rPr>
                <w:rFonts w:ascii="Times New Roman" w:hAnsi="Times New Roman" w:cs="Times New Roman"/>
                <w:b/>
              </w:rPr>
              <w:t>4</w:t>
            </w: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03" w:type="dxa"/>
            <w:gridSpan w:val="2"/>
            <w:vAlign w:val="center"/>
          </w:tcPr>
          <w:p w:rsidR="008073CE" w:rsidRPr="00FA57E4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</w:t>
            </w:r>
          </w:p>
        </w:tc>
        <w:tc>
          <w:tcPr>
            <w:tcW w:w="1085" w:type="dxa"/>
            <w:gridSpan w:val="2"/>
            <w:vAlign w:val="center"/>
          </w:tcPr>
          <w:p w:rsidR="008073CE" w:rsidRPr="001D3574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3574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1121" w:type="dxa"/>
            <w:vAlign w:val="center"/>
          </w:tcPr>
          <w:p w:rsidR="008073CE" w:rsidRPr="001D3574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103" w:type="dxa"/>
            <w:gridSpan w:val="3"/>
            <w:vAlign w:val="center"/>
          </w:tcPr>
          <w:p w:rsidR="008073CE" w:rsidRPr="00FA57E4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24</w:t>
            </w:r>
          </w:p>
        </w:tc>
      </w:tr>
      <w:tr w:rsidR="008073CE" w:rsidRPr="004A72E2" w:rsidTr="00B9141F">
        <w:trPr>
          <w:gridAfter w:val="2"/>
          <w:wAfter w:w="15" w:type="dxa"/>
          <w:trHeight w:val="397"/>
          <w:jc w:val="center"/>
        </w:trPr>
        <w:tc>
          <w:tcPr>
            <w:tcW w:w="15506" w:type="dxa"/>
            <w:gridSpan w:val="15"/>
            <w:tcBorders>
              <w:left w:val="single" w:sz="4" w:space="0" w:color="auto"/>
            </w:tcBorders>
            <w:vAlign w:val="center"/>
          </w:tcPr>
          <w:p w:rsidR="008073CE" w:rsidRPr="004A72E2" w:rsidRDefault="008073CE" w:rsidP="00B9141F">
            <w:pPr>
              <w:spacing w:line="216" w:lineRule="auto"/>
              <w:rPr>
                <w:rFonts w:ascii="Times New Roman" w:hAnsi="Times New Roman" w:cs="Times New Roman"/>
                <w:b/>
              </w:rPr>
            </w:pPr>
            <w:r w:rsidRPr="004A72E2">
              <w:rPr>
                <w:rFonts w:ascii="Times New Roman" w:hAnsi="Times New Roman" w:cs="Times New Roman"/>
                <w:b/>
              </w:rPr>
              <w:t>Филиал ГБПОУ РМЭ «</w:t>
            </w:r>
            <w:proofErr w:type="spellStart"/>
            <w:r w:rsidRPr="004A72E2">
              <w:rPr>
                <w:rFonts w:ascii="Times New Roman" w:hAnsi="Times New Roman" w:cs="Times New Roman"/>
                <w:b/>
              </w:rPr>
              <w:t>Йошкар-Олинский</w:t>
            </w:r>
            <w:proofErr w:type="spellEnd"/>
            <w:r w:rsidRPr="004A72E2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4A72E2">
              <w:rPr>
                <w:rFonts w:ascii="Times New Roman" w:hAnsi="Times New Roman" w:cs="Times New Roman"/>
                <w:b/>
              </w:rPr>
              <w:t>медколледж</w:t>
            </w:r>
            <w:proofErr w:type="spellEnd"/>
            <w:r w:rsidRPr="004A72E2">
              <w:rPr>
                <w:rFonts w:ascii="Times New Roman" w:hAnsi="Times New Roman" w:cs="Times New Roman"/>
                <w:b/>
              </w:rPr>
              <w:t xml:space="preserve">» в </w:t>
            </w:r>
            <w:proofErr w:type="gramStart"/>
            <w:r w:rsidRPr="004A72E2">
              <w:rPr>
                <w:rFonts w:ascii="Times New Roman" w:hAnsi="Times New Roman" w:cs="Times New Roman"/>
                <w:b/>
              </w:rPr>
              <w:t>г</w:t>
            </w:r>
            <w:proofErr w:type="gramEnd"/>
            <w:r w:rsidRPr="004A72E2">
              <w:rPr>
                <w:rFonts w:ascii="Times New Roman" w:hAnsi="Times New Roman" w:cs="Times New Roman"/>
                <w:b/>
              </w:rPr>
              <w:t>. Волжске</w:t>
            </w:r>
          </w:p>
        </w:tc>
      </w:tr>
      <w:tr w:rsidR="008073CE" w:rsidRPr="004A72E2" w:rsidTr="00B9141F">
        <w:trPr>
          <w:gridAfter w:val="1"/>
          <w:wAfter w:w="6" w:type="dxa"/>
          <w:trHeight w:val="567"/>
          <w:jc w:val="center"/>
        </w:trPr>
        <w:tc>
          <w:tcPr>
            <w:tcW w:w="6531" w:type="dxa"/>
            <w:tcBorders>
              <w:left w:val="single" w:sz="4" w:space="0" w:color="auto"/>
            </w:tcBorders>
            <w:vAlign w:val="center"/>
          </w:tcPr>
          <w:p w:rsidR="008073CE" w:rsidRPr="004A72E2" w:rsidRDefault="008073CE" w:rsidP="00B9141F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>34.02.01Сестринское дело</w:t>
            </w:r>
          </w:p>
          <w:p w:rsidR="008073CE" w:rsidRPr="004A72E2" w:rsidRDefault="008073CE" w:rsidP="00B9141F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 xml:space="preserve">(Медицинская сестра/медицинский брат) (на базе 9 </w:t>
            </w:r>
            <w:proofErr w:type="spellStart"/>
            <w:r w:rsidRPr="004A72E2">
              <w:rPr>
                <w:rFonts w:ascii="Times New Roman" w:hAnsi="Times New Roman" w:cs="Times New Roman"/>
              </w:rPr>
              <w:t>кл</w:t>
            </w:r>
            <w:proofErr w:type="spellEnd"/>
            <w:r w:rsidRPr="004A72E2"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051" w:type="dxa"/>
            <w:gridSpan w:val="2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23" w:type="dxa"/>
            <w:gridSpan w:val="2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495" w:type="dxa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03" w:type="dxa"/>
            <w:gridSpan w:val="2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03" w:type="dxa"/>
            <w:gridSpan w:val="2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5" w:type="dxa"/>
            <w:gridSpan w:val="2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21" w:type="dxa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03" w:type="dxa"/>
            <w:gridSpan w:val="3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>9</w:t>
            </w:r>
          </w:p>
        </w:tc>
      </w:tr>
      <w:tr w:rsidR="008073CE" w:rsidRPr="004A72E2" w:rsidTr="00B9141F">
        <w:trPr>
          <w:gridAfter w:val="1"/>
          <w:wAfter w:w="6" w:type="dxa"/>
          <w:trHeight w:val="267"/>
          <w:jc w:val="center"/>
        </w:trPr>
        <w:tc>
          <w:tcPr>
            <w:tcW w:w="6531" w:type="dxa"/>
            <w:vAlign w:val="center"/>
          </w:tcPr>
          <w:p w:rsidR="008073CE" w:rsidRPr="004A72E2" w:rsidRDefault="008073CE" w:rsidP="00B9141F">
            <w:pPr>
              <w:spacing w:line="216" w:lineRule="auto"/>
              <w:rPr>
                <w:rFonts w:ascii="Times New Roman" w:hAnsi="Times New Roman" w:cs="Times New Roman"/>
                <w:b/>
              </w:rPr>
            </w:pPr>
            <w:r w:rsidRPr="004A72E2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051" w:type="dxa"/>
            <w:gridSpan w:val="2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923" w:type="dxa"/>
            <w:gridSpan w:val="2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1495" w:type="dxa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103" w:type="dxa"/>
            <w:gridSpan w:val="2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</w:t>
            </w:r>
          </w:p>
        </w:tc>
        <w:tc>
          <w:tcPr>
            <w:tcW w:w="1103" w:type="dxa"/>
            <w:gridSpan w:val="2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85" w:type="dxa"/>
            <w:gridSpan w:val="2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1" w:type="dxa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A72E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03" w:type="dxa"/>
            <w:gridSpan w:val="3"/>
            <w:vAlign w:val="center"/>
          </w:tcPr>
          <w:p w:rsidR="008073CE" w:rsidRPr="004A72E2" w:rsidRDefault="008073CE" w:rsidP="00B9141F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A72E2">
              <w:rPr>
                <w:rFonts w:ascii="Times New Roman" w:hAnsi="Times New Roman" w:cs="Times New Roman"/>
                <w:b/>
              </w:rPr>
              <w:t>9</w:t>
            </w:r>
          </w:p>
        </w:tc>
      </w:tr>
    </w:tbl>
    <w:p w:rsidR="008073CE" w:rsidRPr="004A72E2" w:rsidRDefault="008073CE" w:rsidP="008073CE">
      <w:pPr>
        <w:widowControl w:val="0"/>
        <w:spacing w:after="0" w:line="312" w:lineRule="auto"/>
        <w:ind w:right="2294" w:firstLine="708"/>
        <w:jc w:val="both"/>
        <w:rPr>
          <w:rFonts w:ascii="Times New Roman" w:hAnsi="Times New Roman" w:cs="Times New Roman"/>
        </w:rPr>
      </w:pPr>
      <w:proofErr w:type="gramStart"/>
      <w:r w:rsidRPr="004A72E2">
        <w:rPr>
          <w:rFonts w:ascii="Times New Roman" w:hAnsi="Times New Roman" w:cs="Times New Roman"/>
        </w:rPr>
        <w:t>В соответствии с приказом Министерства образования и науки РФ от 6 июня 2013 г. № 443 «Об утверждении Порядка и случаев перехода лиц, обучающихся по образовательным программам среднего профессионального и высшего образования, с платного обучения на бесплатное» (с изменениями и дополнениями), приказом ГБПОУ РМЭ «</w:t>
      </w:r>
      <w:proofErr w:type="spellStart"/>
      <w:r w:rsidRPr="004A72E2">
        <w:rPr>
          <w:rFonts w:ascii="Times New Roman" w:hAnsi="Times New Roman" w:cs="Times New Roman"/>
        </w:rPr>
        <w:t>Йошкар-Олинский</w:t>
      </w:r>
      <w:proofErr w:type="spellEnd"/>
      <w:r w:rsidRPr="004A72E2">
        <w:rPr>
          <w:rFonts w:ascii="Times New Roman" w:hAnsi="Times New Roman" w:cs="Times New Roman"/>
        </w:rPr>
        <w:t xml:space="preserve"> </w:t>
      </w:r>
      <w:proofErr w:type="spellStart"/>
      <w:r w:rsidRPr="004A72E2">
        <w:rPr>
          <w:rFonts w:ascii="Times New Roman" w:hAnsi="Times New Roman" w:cs="Times New Roman"/>
        </w:rPr>
        <w:t>медколледж</w:t>
      </w:r>
      <w:proofErr w:type="spellEnd"/>
      <w:r w:rsidRPr="004A72E2">
        <w:rPr>
          <w:rFonts w:ascii="Times New Roman" w:hAnsi="Times New Roman" w:cs="Times New Roman"/>
        </w:rPr>
        <w:t>» №</w:t>
      </w:r>
      <w:r>
        <w:rPr>
          <w:rFonts w:ascii="Times New Roman" w:hAnsi="Times New Roman" w:cs="Times New Roman"/>
        </w:rPr>
        <w:t>93</w:t>
      </w:r>
      <w:r w:rsidRPr="004A72E2">
        <w:rPr>
          <w:rFonts w:ascii="Times New Roman" w:hAnsi="Times New Roman" w:cs="Times New Roman"/>
        </w:rPr>
        <w:t xml:space="preserve">-ЛС от </w:t>
      </w:r>
      <w:r>
        <w:rPr>
          <w:rFonts w:ascii="Times New Roman" w:hAnsi="Times New Roman" w:cs="Times New Roman"/>
        </w:rPr>
        <w:t>01.09.2025</w:t>
      </w:r>
      <w:r w:rsidRPr="004A72E2">
        <w:rPr>
          <w:rFonts w:ascii="Times New Roman" w:hAnsi="Times New Roman" w:cs="Times New Roman"/>
        </w:rPr>
        <w:t xml:space="preserve"> года, п.16.2 - сроки подачи обучающимися заявлений на переход с платного обучения</w:t>
      </w:r>
      <w:proofErr w:type="gramEnd"/>
      <w:r w:rsidRPr="004A72E2">
        <w:rPr>
          <w:rFonts w:ascii="Times New Roman" w:hAnsi="Times New Roman" w:cs="Times New Roman"/>
        </w:rPr>
        <w:t xml:space="preserve"> на </w:t>
      </w:r>
      <w:proofErr w:type="gramStart"/>
      <w:r w:rsidRPr="004A72E2">
        <w:rPr>
          <w:rFonts w:ascii="Times New Roman" w:hAnsi="Times New Roman" w:cs="Times New Roman"/>
        </w:rPr>
        <w:t>бесплатное</w:t>
      </w:r>
      <w:proofErr w:type="gramEnd"/>
      <w:r w:rsidRPr="004A72E2">
        <w:rPr>
          <w:rFonts w:ascii="Times New Roman" w:hAnsi="Times New Roman" w:cs="Times New Roman"/>
        </w:rPr>
        <w:t xml:space="preserve"> на 202</w:t>
      </w:r>
      <w:r>
        <w:rPr>
          <w:rFonts w:ascii="Times New Roman" w:hAnsi="Times New Roman" w:cs="Times New Roman"/>
        </w:rPr>
        <w:t>5</w:t>
      </w:r>
      <w:r w:rsidRPr="004A72E2">
        <w:rPr>
          <w:rFonts w:ascii="Times New Roman" w:hAnsi="Times New Roman" w:cs="Times New Roman"/>
        </w:rPr>
        <w:t>-202</w:t>
      </w:r>
      <w:r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учебный год устанавливаются: 0</w:t>
      </w:r>
      <w:r>
        <w:rPr>
          <w:rFonts w:ascii="Times New Roman" w:hAnsi="Times New Roman" w:cs="Times New Roman"/>
        </w:rPr>
        <w:t>1</w:t>
      </w:r>
      <w:r w:rsidRPr="004A72E2">
        <w:rPr>
          <w:rFonts w:ascii="Times New Roman" w:hAnsi="Times New Roman" w:cs="Times New Roman"/>
        </w:rPr>
        <w:t xml:space="preserve"> сентября – 05 сентября 202</w:t>
      </w:r>
      <w:r>
        <w:rPr>
          <w:rFonts w:ascii="Times New Roman" w:hAnsi="Times New Roman" w:cs="Times New Roman"/>
        </w:rPr>
        <w:t>5</w:t>
      </w:r>
      <w:r w:rsidRPr="004A72E2">
        <w:rPr>
          <w:rFonts w:ascii="Times New Roman" w:hAnsi="Times New Roman" w:cs="Times New Roman"/>
        </w:rPr>
        <w:t xml:space="preserve"> года, 2</w:t>
      </w:r>
      <w:r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декабря 202</w:t>
      </w:r>
      <w:r>
        <w:rPr>
          <w:rFonts w:ascii="Times New Roman" w:hAnsi="Times New Roman" w:cs="Times New Roman"/>
        </w:rPr>
        <w:t>5</w:t>
      </w:r>
      <w:r w:rsidRPr="004A72E2">
        <w:rPr>
          <w:rFonts w:ascii="Times New Roman" w:hAnsi="Times New Roman" w:cs="Times New Roman"/>
        </w:rPr>
        <w:t xml:space="preserve"> года – </w:t>
      </w:r>
      <w:r>
        <w:rPr>
          <w:rFonts w:ascii="Times New Roman" w:hAnsi="Times New Roman" w:cs="Times New Roman"/>
        </w:rPr>
        <w:t>09</w:t>
      </w:r>
      <w:r w:rsidRPr="004A72E2">
        <w:rPr>
          <w:rFonts w:ascii="Times New Roman" w:hAnsi="Times New Roman" w:cs="Times New Roman"/>
        </w:rPr>
        <w:t xml:space="preserve"> января   202</w:t>
      </w:r>
      <w:r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года, </w:t>
      </w:r>
      <w:r>
        <w:rPr>
          <w:rFonts w:ascii="Times New Roman" w:hAnsi="Times New Roman" w:cs="Times New Roman"/>
        </w:rPr>
        <w:t>29</w:t>
      </w:r>
      <w:r w:rsidRPr="004A72E2">
        <w:rPr>
          <w:rFonts w:ascii="Times New Roman" w:hAnsi="Times New Roman" w:cs="Times New Roman"/>
        </w:rPr>
        <w:t xml:space="preserve"> июня 202</w:t>
      </w:r>
      <w:r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 года.</w:t>
      </w:r>
    </w:p>
    <w:sectPr w:rsidR="008073CE" w:rsidRPr="004A72E2" w:rsidSect="007A14C6">
      <w:footerReference w:type="first" r:id="rId4"/>
      <w:pgSz w:w="16838" w:h="11906" w:orient="landscape" w:code="9"/>
      <w:pgMar w:top="567" w:right="397" w:bottom="284" w:left="567" w:header="0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260E" w:rsidRDefault="008073CE">
    <w:pPr>
      <w:pStyle w:val="a3"/>
      <w:jc w:val="center"/>
    </w:pPr>
  </w:p>
  <w:p w:rsidR="0047260E" w:rsidRDefault="008073CE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073CE"/>
    <w:rsid w:val="008073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073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073CE"/>
  </w:style>
  <w:style w:type="table" w:styleId="a5">
    <w:name w:val="Table Grid"/>
    <w:basedOn w:val="a1"/>
    <w:uiPriority w:val="59"/>
    <w:rsid w:val="008073C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303FFE280A5346A4740D241CFF7C3C" ma:contentTypeVersion="0" ma:contentTypeDescription="Создание документа." ma:contentTypeScope="" ma:versionID="6db95f938ef95068e4ce6430c771a73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4C207BB-B67D-47D0-9E10-623CFE890E3C}"/>
</file>

<file path=customXml/itemProps2.xml><?xml version="1.0" encoding="utf-8"?>
<ds:datastoreItem xmlns:ds="http://schemas.openxmlformats.org/officeDocument/2006/customXml" ds:itemID="{55CA2CBD-DA57-4B83-B5CA-FEBBD2F0D26F}"/>
</file>

<file path=customXml/itemProps3.xml><?xml version="1.0" encoding="utf-8"?>
<ds:datastoreItem xmlns:ds="http://schemas.openxmlformats.org/officeDocument/2006/customXml" ds:itemID="{C3C75F15-1376-435E-9BFA-ECD41081D0C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</Words>
  <Characters>1600</Characters>
  <Application>Microsoft Office Word</Application>
  <DocSecurity>0</DocSecurity>
  <Lines>13</Lines>
  <Paragraphs>3</Paragraphs>
  <ScaleCrop>false</ScaleCrop>
  <Company/>
  <LinksUpToDate>false</LinksUpToDate>
  <CharactersWithSpaces>1877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2026-02-04T12:45:00Z</dcterms:created>
  <dcterms:modified xsi:type="dcterms:W3CDTF">2026-02-04T12:46:00Z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0x010100F7303FFE280A5346A4740D241CFF7C3C</vt:lpwstr>
  </property>
</Properties>
</file>