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062F78482B74BB60461C33E2EA8A4" ma:contentTypeVersion="0" ma:contentTypeDescription="Создание документа." ma:contentTypeScope="" ma:versionID="2d330a28a706c86de554e0f671fba84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698CF1-E464-400C-B591-D99F2846F200}"/>
</file>

<file path=customXml/itemProps2.xml><?xml version="1.0" encoding="utf-8"?>
<ds:datastoreItem xmlns:ds="http://schemas.openxmlformats.org/officeDocument/2006/customXml" ds:itemID="{4FC7D966-706B-4A89-BAC9-01EA53F9F1A0}"/>
</file>

<file path=customXml/itemProps3.xml><?xml version="1.0" encoding="utf-8"?>
<ds:datastoreItem xmlns:ds="http://schemas.openxmlformats.org/officeDocument/2006/customXml" ds:itemID="{1890A5DA-36F5-49B1-B910-BF0B3B9A8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0x010100B11062F78482B74BB60461C33E2EA8A4</vt:lpwstr>
  </property>
</Properties>
</file>