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91BC2" w14:textId="77777777" w:rsidR="00312BB5" w:rsidRPr="00312BB5" w:rsidRDefault="00312BB5" w:rsidP="00312BB5">
      <w:pPr>
        <w:shd w:val="clear" w:color="auto" w:fill="FFFFFF"/>
        <w:spacing w:line="345" w:lineRule="atLeast"/>
        <w:rPr>
          <w:rFonts w:ascii="Times New Roman" w:eastAsia="Times New Roman" w:hAnsi="Times New Roman" w:cs="Times New Roman"/>
          <w:b/>
          <w:bCs/>
          <w:color w:val="1A0DAB"/>
          <w:sz w:val="40"/>
          <w:szCs w:val="40"/>
          <w:lang w:eastAsia="ru-RU"/>
        </w:rPr>
      </w:pPr>
      <w:hyperlink r:id="rId4" w:history="1">
        <w:r w:rsidRPr="00312BB5">
          <w:rPr>
            <w:rFonts w:ascii="Times New Roman" w:eastAsia="Times New Roman" w:hAnsi="Times New Roman" w:cs="Times New Roman"/>
            <w:b/>
            <w:bCs/>
            <w:color w:val="1A0DAB"/>
            <w:sz w:val="40"/>
            <w:szCs w:val="40"/>
            <w:lang w:eastAsia="ru-RU"/>
          </w:rPr>
          <w:t>Федеральный закон от 29.12.2012 N 273-ФЗ (ред. от 04.08.2026) "Об образовании в Российской Федерации"</w:t>
        </w:r>
      </w:hyperlink>
    </w:p>
    <w:p w14:paraId="40BADC0F" w14:textId="77777777" w:rsidR="00312BB5" w:rsidRPr="00312BB5" w:rsidRDefault="00312BB5" w:rsidP="00312BB5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312BB5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Статья 92. Государственная аккредитация образовательной деятельности</w:t>
      </w:r>
    </w:p>
    <w:p w14:paraId="5B990B95" w14:textId="77777777" w:rsidR="00312BB5" w:rsidRPr="00312BB5" w:rsidRDefault="00312BB5" w:rsidP="00312BB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828282"/>
          <w:sz w:val="40"/>
          <w:szCs w:val="40"/>
          <w:lang w:eastAsia="ru-RU"/>
        </w:rPr>
      </w:pPr>
      <w:r w:rsidRPr="00312BB5">
        <w:rPr>
          <w:rFonts w:ascii="Times New Roman" w:eastAsia="Times New Roman" w:hAnsi="Times New Roman" w:cs="Times New Roman"/>
          <w:color w:val="828282"/>
          <w:sz w:val="40"/>
          <w:szCs w:val="40"/>
          <w:lang w:eastAsia="ru-RU"/>
        </w:rPr>
        <w:t>(в ред. Федерального </w:t>
      </w:r>
      <w:hyperlink r:id="rId5" w:anchor="dst103248" w:history="1">
        <w:r w:rsidRPr="00312BB5">
          <w:rPr>
            <w:rFonts w:ascii="Times New Roman" w:eastAsia="Times New Roman" w:hAnsi="Times New Roman" w:cs="Times New Roman"/>
            <w:color w:val="1A0DAB"/>
            <w:sz w:val="40"/>
            <w:szCs w:val="40"/>
            <w:lang w:eastAsia="ru-RU"/>
          </w:rPr>
          <w:t>закона</w:t>
        </w:r>
      </w:hyperlink>
      <w:r w:rsidRPr="00312BB5">
        <w:rPr>
          <w:rFonts w:ascii="Times New Roman" w:eastAsia="Times New Roman" w:hAnsi="Times New Roman" w:cs="Times New Roman"/>
          <w:color w:val="828282"/>
          <w:sz w:val="40"/>
          <w:szCs w:val="40"/>
          <w:lang w:eastAsia="ru-RU"/>
        </w:rPr>
        <w:t> от 11.06.2021 N 170-ФЗ)</w:t>
      </w:r>
    </w:p>
    <w:p w14:paraId="195E2EB2" w14:textId="77777777" w:rsidR="00312BB5" w:rsidRPr="00312BB5" w:rsidRDefault="00312BB5" w:rsidP="00312BB5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40"/>
          <w:szCs w:val="40"/>
          <w:lang w:eastAsia="ru-RU"/>
        </w:rPr>
      </w:pPr>
      <w:r w:rsidRPr="00312BB5">
        <w:rPr>
          <w:rFonts w:ascii="Times New Roman" w:eastAsia="Times New Roman" w:hAnsi="Times New Roman" w:cs="Times New Roman"/>
          <w:color w:val="828282"/>
          <w:sz w:val="40"/>
          <w:szCs w:val="40"/>
          <w:lang w:eastAsia="ru-RU"/>
        </w:rPr>
        <w:t>(см. текст в предыдущей </w:t>
      </w:r>
      <w:hyperlink r:id="rId6" w:history="1">
        <w:r w:rsidRPr="00312BB5">
          <w:rPr>
            <w:rFonts w:ascii="Times New Roman" w:eastAsia="Times New Roman" w:hAnsi="Times New Roman" w:cs="Times New Roman"/>
            <w:color w:val="1A0DAB"/>
            <w:sz w:val="40"/>
            <w:szCs w:val="40"/>
            <w:lang w:eastAsia="ru-RU"/>
          </w:rPr>
          <w:t>редакции</w:t>
        </w:r>
      </w:hyperlink>
      <w:r w:rsidRPr="00312BB5">
        <w:rPr>
          <w:rFonts w:ascii="Times New Roman" w:eastAsia="Times New Roman" w:hAnsi="Times New Roman" w:cs="Times New Roman"/>
          <w:color w:val="828282"/>
          <w:sz w:val="40"/>
          <w:szCs w:val="40"/>
          <w:lang w:eastAsia="ru-RU"/>
        </w:rPr>
        <w:t>)</w:t>
      </w:r>
      <w:bookmarkStart w:id="0" w:name="_GoBack"/>
      <w:bookmarkEnd w:id="0"/>
    </w:p>
    <w:p w14:paraId="4D3214CA" w14:textId="77777777" w:rsidR="00312BB5" w:rsidRPr="00312BB5" w:rsidRDefault="00312BB5" w:rsidP="00312BB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12BB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1. Государственная </w:t>
      </w:r>
      <w:hyperlink r:id="rId7" w:history="1">
        <w:r w:rsidRPr="00312BB5">
          <w:rPr>
            <w:rFonts w:ascii="Times New Roman" w:eastAsia="Times New Roman" w:hAnsi="Times New Roman" w:cs="Times New Roman"/>
            <w:color w:val="1A0DAB"/>
            <w:sz w:val="40"/>
            <w:szCs w:val="40"/>
            <w:u w:val="single"/>
            <w:lang w:eastAsia="ru-RU"/>
          </w:rPr>
          <w:t>аккредитация</w:t>
        </w:r>
      </w:hyperlink>
      <w:r w:rsidRPr="00312BB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образовательной деятельности проводится по основным образовательным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 </w:t>
      </w:r>
      <w:hyperlink r:id="rId8" w:anchor="dst100013" w:history="1">
        <w:r w:rsidRPr="00312BB5">
          <w:rPr>
            <w:rFonts w:ascii="Times New Roman" w:eastAsia="Times New Roman" w:hAnsi="Times New Roman" w:cs="Times New Roman"/>
            <w:color w:val="1A0DAB"/>
            <w:sz w:val="40"/>
            <w:szCs w:val="40"/>
            <w:u w:val="single"/>
            <w:lang w:eastAsia="ru-RU"/>
          </w:rPr>
          <w:t>стандартом</w:t>
        </w:r>
      </w:hyperlink>
      <w:r w:rsidRPr="00312BB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образования обучающихся с нарушением интеллекта, и основных программ профессионального обучения.</w:t>
      </w:r>
    </w:p>
    <w:p w14:paraId="1BE964EE" w14:textId="77777777" w:rsidR="00B825FB" w:rsidRDefault="00B825FB"/>
    <w:sectPr w:rsidR="00B82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B1"/>
    <w:rsid w:val="00312BB5"/>
    <w:rsid w:val="00B825FB"/>
    <w:rsid w:val="00D1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04AFD-4BCB-4F97-B4D0-15E4B655A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7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266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2624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9308/23fd46ae95cf4f5fdf72d9bda3f5cc3e5079f421/" TargetMode="Externa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140174/a2c973958cc01dcacbd2106b8f88d6dfdf86e320/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40174/a2c973958cc01dcacbd2106b8f88d6dfdf86e320/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www.consultant.ru/document/cons_doc_LAW_508482/d77f8a874cb8442a14e07f0eda347cba8e5f3fb7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/document/cons_doc_LAW_14017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16BD454C2B0664CA1592A671178A447" ma:contentTypeVersion="0" ma:contentTypeDescription="Создание документа." ma:contentTypeScope="" ma:versionID="8919b0a70a18972768f2aa786be077c1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D926C4E-A869-4867-9D64-C9673B81E407}"/>
</file>

<file path=customXml/itemProps2.xml><?xml version="1.0" encoding="utf-8"?>
<ds:datastoreItem xmlns:ds="http://schemas.openxmlformats.org/officeDocument/2006/customXml" ds:itemID="{EB7DB1AA-4EA9-4DF7-A9B5-7E73C3F44A42}"/>
</file>

<file path=customXml/itemProps3.xml><?xml version="1.0" encoding="utf-8"?>
<ds:datastoreItem xmlns:ds="http://schemas.openxmlformats.org/officeDocument/2006/customXml" ds:itemID="{A7653F76-1889-452E-BAAC-E6CB7E293C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2026-08-12T07:20:00Z</dcterms:created>
  <dcterms:modified xsi:type="dcterms:W3CDTF">2026-08-12T07:22:00Z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0x010100916BD454C2B0664CA1592A671178A447</vt:lpwstr>
  </property>
</Properties>
</file>