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206B" w:rsidRDefault="00584FB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52"/>
          <w:szCs w:val="52"/>
        </w:rPr>
      </w:pPr>
      <w:r w:rsidRPr="00584FB3">
        <w:rPr>
          <w:rFonts w:ascii="Calibri" w:hAnsi="Calibri"/>
          <w:noProof/>
          <w:position w:val="0"/>
        </w:rPr>
        <w:drawing>
          <wp:inline distT="0" distB="0" distL="0" distR="0">
            <wp:extent cx="3556635" cy="1371600"/>
            <wp:effectExtent l="0" t="0" r="5715" b="0"/>
            <wp:docPr id="2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663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:rsidR="001A206B" w:rsidRDefault="00F6601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48"/>
          <w:szCs w:val="48"/>
        </w:rPr>
      </w:pPr>
      <w:r>
        <w:rPr>
          <w:rFonts w:eastAsia="Times New Roman" w:cs="Times New Roman"/>
          <w:color w:val="000000"/>
          <w:sz w:val="48"/>
          <w:szCs w:val="48"/>
        </w:rPr>
        <w:t>Инструкция по охране труда</w:t>
      </w: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:rsidR="00004270" w:rsidRDefault="00F26301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40"/>
          <w:szCs w:val="40"/>
        </w:rPr>
      </w:pPr>
      <w:r>
        <w:rPr>
          <w:rFonts w:eastAsia="Times New Roman" w:cs="Times New Roman"/>
          <w:color w:val="000000"/>
          <w:sz w:val="40"/>
          <w:szCs w:val="40"/>
        </w:rPr>
        <w:t>компетенции</w:t>
      </w:r>
      <w:r w:rsidR="00004270">
        <w:rPr>
          <w:rFonts w:eastAsia="Times New Roman" w:cs="Times New Roman"/>
          <w:color w:val="000000"/>
          <w:sz w:val="40"/>
          <w:szCs w:val="40"/>
        </w:rPr>
        <w:t xml:space="preserve"> «</w:t>
      </w:r>
      <w:r w:rsidR="00207F44" w:rsidRPr="00207F44">
        <w:rPr>
          <w:rFonts w:eastAsia="Times New Roman" w:cs="Times New Roman"/>
          <w:color w:val="000000"/>
          <w:sz w:val="40"/>
          <w:szCs w:val="40"/>
          <w:u w:val="single"/>
        </w:rPr>
        <w:t xml:space="preserve">Эксплуатация </w:t>
      </w:r>
      <w:proofErr w:type="gramStart"/>
      <w:r w:rsidR="00207F44" w:rsidRPr="00207F44">
        <w:rPr>
          <w:rFonts w:eastAsia="Times New Roman" w:cs="Times New Roman"/>
          <w:color w:val="000000"/>
          <w:sz w:val="40"/>
          <w:szCs w:val="40"/>
          <w:u w:val="single"/>
        </w:rPr>
        <w:t>сельскохозяйственных</w:t>
      </w:r>
      <w:proofErr w:type="gramEnd"/>
      <w:r w:rsidR="00207F44" w:rsidRPr="00207F44">
        <w:rPr>
          <w:rFonts w:eastAsia="Times New Roman" w:cs="Times New Roman"/>
          <w:color w:val="000000"/>
          <w:sz w:val="40"/>
          <w:szCs w:val="40"/>
          <w:u w:val="single"/>
        </w:rPr>
        <w:t xml:space="preserve"> машин</w:t>
      </w:r>
      <w:r w:rsidR="00721165">
        <w:rPr>
          <w:rFonts w:eastAsia="Times New Roman" w:cs="Times New Roman"/>
          <w:color w:val="000000"/>
          <w:sz w:val="40"/>
          <w:szCs w:val="40"/>
        </w:rPr>
        <w:t>»</w:t>
      </w:r>
    </w:p>
    <w:p w:rsidR="00584FB3" w:rsidRDefault="00584FB3" w:rsidP="00207F44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36"/>
          <w:szCs w:val="36"/>
        </w:rPr>
      </w:pPr>
      <w:r w:rsidRPr="00584FB3">
        <w:rPr>
          <w:rFonts w:eastAsia="Times New Roman" w:cs="Times New Roman"/>
          <w:color w:val="000000"/>
          <w:sz w:val="36"/>
          <w:szCs w:val="36"/>
        </w:rPr>
        <w:t>Чемпионата по профессиональному мастерству «Профессионалы»</w:t>
      </w:r>
    </w:p>
    <w:p w:rsidR="00A74F0F" w:rsidRPr="00F40A08" w:rsidRDefault="00F40A08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36"/>
          <w:szCs w:val="36"/>
        </w:rPr>
      </w:pPr>
      <w:r w:rsidRPr="00F40A08">
        <w:rPr>
          <w:rFonts w:eastAsia="Times New Roman" w:cs="Times New Roman"/>
          <w:color w:val="000000"/>
          <w:sz w:val="36"/>
          <w:szCs w:val="36"/>
        </w:rPr>
        <w:t>Республика Марий Эл</w:t>
      </w: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</w:p>
    <w:p w:rsidR="001A206B" w:rsidRDefault="00A74F0F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202</w:t>
      </w:r>
      <w:r w:rsidR="00207F44">
        <w:rPr>
          <w:rFonts w:eastAsia="Times New Roman" w:cs="Times New Roman"/>
          <w:color w:val="000000"/>
        </w:rPr>
        <w:t>5</w:t>
      </w:r>
      <w:r w:rsidR="00004270">
        <w:rPr>
          <w:rFonts w:eastAsia="Times New Roman" w:cs="Times New Roman"/>
          <w:color w:val="000000"/>
        </w:rPr>
        <w:t>г.</w:t>
      </w: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48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Содержание</w:t>
      </w:r>
    </w:p>
    <w:sdt>
      <w:sdtPr>
        <w:id w:val="-1803526934"/>
        <w:docPartObj>
          <w:docPartGallery w:val="Table of Contents"/>
          <w:docPartUnique/>
        </w:docPartObj>
      </w:sdtPr>
      <w:sdtContent>
        <w:p w:rsidR="001A206B" w:rsidRDefault="0053467A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r>
            <w:fldChar w:fldCharType="begin"/>
          </w:r>
          <w:r w:rsidR="00A8114D">
            <w:instrText xml:space="preserve"> TOC \h \u \z </w:instrText>
          </w:r>
          <w:r>
            <w:fldChar w:fldCharType="separate"/>
          </w:r>
          <w:hyperlink w:anchor="_heading=h.30j0zll" w:tooltip="#_heading=h.30j0zll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1. Область применения</w:t>
            </w:r>
          </w:hyperlink>
          <w:hyperlink w:anchor="_heading=h.30j0zll" w:tooltip="#_heading=h.30j0zll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:rsidR="001A206B" w:rsidRDefault="0053467A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1fob9te" w:tooltip="#_heading=h.1fob9te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2. Нормативные ссылки</w:t>
            </w:r>
          </w:hyperlink>
          <w:hyperlink w:anchor="_heading=h.1fob9te" w:tooltip="#_heading=h.1fob9te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:rsidR="001A206B" w:rsidRDefault="0053467A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2et92p0" w:tooltip="#_heading=h.2et92p0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3. Общие требования охраны труда</w:t>
            </w:r>
          </w:hyperlink>
          <w:hyperlink w:anchor="_heading=h.2et92p0" w:tooltip="#_heading=h.2et92p0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:rsidR="001A206B" w:rsidRDefault="0053467A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tyjcwt" w:tooltip="#_heading=h.tyjcwt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4. Требования охраны труда перед началом работы</w:t>
            </w:r>
          </w:hyperlink>
          <w:hyperlink w:anchor="_heading=h.tyjcwt" w:tooltip="#_heading=h.tyjcwt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6</w:t>
            </w:r>
          </w:hyperlink>
        </w:p>
        <w:p w:rsidR="001A206B" w:rsidRDefault="0053467A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3dy6vkm" w:tooltip="#_heading=h.3dy6vkm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5. Требования охраны труда во время работы</w:t>
            </w:r>
          </w:hyperlink>
          <w:hyperlink w:anchor="_heading=h.3dy6vkm" w:tooltip="#_heading=h.3dy6vkm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7</w:t>
            </w:r>
          </w:hyperlink>
        </w:p>
        <w:p w:rsidR="001A206B" w:rsidRDefault="0053467A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1t3h5sf" w:tooltip="#_heading=h.1t3h5sf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6. Требования охраны труда в аварийных ситуациях</w:t>
            </w:r>
          </w:hyperlink>
          <w:hyperlink w:anchor="_heading=h.1t3h5sf" w:tooltip="#_heading=h.1t3h5sf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9</w:t>
            </w:r>
          </w:hyperlink>
        </w:p>
        <w:p w:rsidR="001A206B" w:rsidRDefault="0053467A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4d34og8" w:tooltip="#_heading=h.4d34og8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7. Требования охраны труда по окончании работы</w:t>
            </w:r>
          </w:hyperlink>
          <w:hyperlink w:anchor="_heading=h.4d34og8" w:tooltip="#_heading=h.4d34og8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10</w:t>
            </w:r>
          </w:hyperlink>
          <w:r>
            <w:fldChar w:fldCharType="end"/>
          </w:r>
        </w:p>
      </w:sdtContent>
    </w:sdt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0" w:name="_heading=h.gjdgxs"/>
      <w:bookmarkEnd w:id="0"/>
      <w:r>
        <w:br w:type="page" w:clear="all"/>
      </w:r>
    </w:p>
    <w:p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1" w:name="_heading=h.30j0zll"/>
      <w:bookmarkEnd w:id="1"/>
      <w:r>
        <w:rPr>
          <w:rFonts w:eastAsia="Times New Roman" w:cs="Times New Roman"/>
          <w:b/>
          <w:color w:val="000000"/>
          <w:sz w:val="28"/>
          <w:szCs w:val="28"/>
        </w:rPr>
        <w:lastRenderedPageBreak/>
        <w:t>1. Область применения</w:t>
      </w:r>
    </w:p>
    <w:p w:rsidR="00C025DD" w:rsidRDefault="00C025DD" w:rsidP="00C025D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2" w:name="_heading=h.1fob9te"/>
      <w:bookmarkEnd w:id="2"/>
      <w:r>
        <w:rPr>
          <w:rFonts w:eastAsia="Times New Roman" w:cs="Times New Roman"/>
          <w:color w:val="000000"/>
          <w:sz w:val="28"/>
          <w:szCs w:val="28"/>
        </w:rPr>
        <w:t xml:space="preserve">1.1 Настоящие правила разработаны на основе типовой инструкции по охране труда с учетом требований законодательных и иных нормативных правовых актов, содержащих государственные требования охраны труда, правил по охране труда и </w:t>
      </w:r>
      <w:proofErr w:type="gramStart"/>
      <w:r>
        <w:rPr>
          <w:rFonts w:eastAsia="Times New Roman" w:cs="Times New Roman"/>
          <w:color w:val="000000"/>
          <w:sz w:val="28"/>
          <w:szCs w:val="28"/>
        </w:rPr>
        <w:t>предназначена</w:t>
      </w:r>
      <w:proofErr w:type="gramEnd"/>
      <w:r>
        <w:rPr>
          <w:rFonts w:eastAsia="Times New Roman" w:cs="Times New Roman"/>
          <w:color w:val="000000"/>
          <w:sz w:val="28"/>
          <w:szCs w:val="28"/>
        </w:rPr>
        <w:t xml:space="preserve"> для участников Чемпионата по профессиональному ма</w:t>
      </w:r>
      <w:r w:rsidR="00207F44">
        <w:rPr>
          <w:rFonts w:eastAsia="Times New Roman" w:cs="Times New Roman"/>
          <w:color w:val="000000"/>
          <w:sz w:val="28"/>
          <w:szCs w:val="28"/>
        </w:rPr>
        <w:t>стерству «Профессионалы» в 2025</w:t>
      </w:r>
      <w:r>
        <w:rPr>
          <w:rFonts w:eastAsia="Times New Roman" w:cs="Times New Roman"/>
          <w:color w:val="000000"/>
          <w:sz w:val="28"/>
          <w:szCs w:val="28"/>
        </w:rPr>
        <w:t xml:space="preserve"> г. (далее Чемпионата).</w:t>
      </w:r>
    </w:p>
    <w:p w:rsidR="00C025DD" w:rsidRPr="00207F44" w:rsidRDefault="00C025DD" w:rsidP="00C025D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1.2 Выполнение требований настоящих правил обязательны для всех участников</w:t>
      </w:r>
      <w:r w:rsidRPr="009269AB">
        <w:rPr>
          <w:rFonts w:eastAsia="Times New Roman" w:cs="Times New Roman"/>
          <w:color w:val="000000"/>
          <w:sz w:val="28"/>
          <w:szCs w:val="28"/>
        </w:rPr>
        <w:t xml:space="preserve"> </w:t>
      </w:r>
      <w:r w:rsidRPr="00584FB3">
        <w:rPr>
          <w:rFonts w:eastAsia="Times New Roman" w:cs="Times New Roman"/>
          <w:color w:val="000000"/>
          <w:sz w:val="28"/>
          <w:szCs w:val="28"/>
        </w:rPr>
        <w:t>Чемпионата по профессиональному мастерству «Профессионалы» в 20</w:t>
      </w:r>
      <w:r w:rsidR="00207F44">
        <w:rPr>
          <w:rFonts w:eastAsia="Times New Roman" w:cs="Times New Roman"/>
          <w:color w:val="000000"/>
          <w:sz w:val="28"/>
          <w:szCs w:val="28"/>
        </w:rPr>
        <w:t>25</w:t>
      </w:r>
      <w:r w:rsidRPr="00584FB3">
        <w:rPr>
          <w:rFonts w:eastAsia="Times New Roman" w:cs="Times New Roman"/>
          <w:color w:val="000000"/>
          <w:sz w:val="28"/>
          <w:szCs w:val="28"/>
        </w:rPr>
        <w:t xml:space="preserve"> г. </w:t>
      </w:r>
      <w:r>
        <w:rPr>
          <w:rFonts w:eastAsia="Times New Roman" w:cs="Times New Roman"/>
          <w:color w:val="000000"/>
          <w:sz w:val="28"/>
          <w:szCs w:val="28"/>
        </w:rPr>
        <w:t>компетенции «</w:t>
      </w:r>
      <w:r w:rsidR="00207F44" w:rsidRPr="00207F44">
        <w:rPr>
          <w:rFonts w:eastAsia="Times New Roman" w:cs="Times New Roman"/>
          <w:color w:val="000000"/>
          <w:sz w:val="28"/>
          <w:szCs w:val="28"/>
          <w:u w:val="single"/>
        </w:rPr>
        <w:t>Эксплуатация сельскохозяйственных машин</w:t>
      </w:r>
      <w:r w:rsidRPr="00207F44">
        <w:rPr>
          <w:rFonts w:eastAsia="Times New Roman" w:cs="Times New Roman"/>
          <w:color w:val="000000"/>
          <w:sz w:val="28"/>
          <w:szCs w:val="28"/>
        </w:rPr>
        <w:t xml:space="preserve">». </w:t>
      </w: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color w:val="000000"/>
          <w:sz w:val="28"/>
          <w:szCs w:val="28"/>
        </w:rPr>
      </w:pPr>
    </w:p>
    <w:p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2. Нормативные ссылки</w:t>
      </w:r>
    </w:p>
    <w:p w:rsidR="001A206B" w:rsidRDefault="00A8114D" w:rsidP="00DC7EB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 Правила разработаны на основании следующих документов и источников:</w:t>
      </w:r>
    </w:p>
    <w:p w:rsidR="001A206B" w:rsidRDefault="00A8114D" w:rsidP="00DC7EB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2.1.1</w:t>
      </w:r>
      <w:r w:rsidR="00DC7EB6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Трудовой кодекс Российской Федерации от 30.12.2001 № 197-ФЗ.</w:t>
      </w:r>
    </w:p>
    <w:p w:rsidR="001A206B" w:rsidRDefault="00A8114D" w:rsidP="00DC7EB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2.1.2.</w:t>
      </w:r>
      <w:r w:rsidR="00DC7EB6">
        <w:rPr>
          <w:rStyle w:val="Heading1Char"/>
          <w:color w:val="333333"/>
          <w:shd w:val="clear" w:color="auto" w:fill="FFFFFF"/>
        </w:rPr>
        <w:t xml:space="preserve"> </w:t>
      </w:r>
      <w:r w:rsidR="00DC7EB6" w:rsidRPr="00DC7EB6">
        <w:rPr>
          <w:rStyle w:val="aff2"/>
          <w:rFonts w:cs="Times New Roman"/>
          <w:b w:val="0"/>
          <w:color w:val="333333"/>
          <w:sz w:val="28"/>
          <w:szCs w:val="28"/>
          <w:shd w:val="clear" w:color="auto" w:fill="FFFFFF"/>
        </w:rPr>
        <w:t>Кодекс Российской Федерации об административных правонарушениях</w:t>
      </w:r>
      <w:r w:rsidR="00DC7EB6" w:rsidRPr="00DC7EB6">
        <w:rPr>
          <w:rFonts w:cs="Times New Roman"/>
          <w:color w:val="333333"/>
          <w:sz w:val="28"/>
          <w:szCs w:val="28"/>
          <w:shd w:val="clear" w:color="auto" w:fill="FFFFFF"/>
        </w:rPr>
        <w:t> (</w:t>
      </w:r>
      <w:proofErr w:type="spellStart"/>
      <w:r w:rsidR="00DC7EB6" w:rsidRPr="00DC7EB6">
        <w:rPr>
          <w:rFonts w:cs="Times New Roman"/>
          <w:color w:val="333333"/>
          <w:sz w:val="28"/>
          <w:szCs w:val="28"/>
          <w:shd w:val="clear" w:color="auto" w:fill="FFFFFF"/>
        </w:rPr>
        <w:t>КоАП</w:t>
      </w:r>
      <w:proofErr w:type="spellEnd"/>
      <w:r w:rsidR="00DC7EB6" w:rsidRPr="00DC7EB6">
        <w:rPr>
          <w:rFonts w:cs="Times New Roman"/>
          <w:color w:val="333333"/>
          <w:sz w:val="28"/>
          <w:szCs w:val="28"/>
          <w:shd w:val="clear" w:color="auto" w:fill="FFFFFF"/>
        </w:rPr>
        <w:t xml:space="preserve"> РФ) в редакции от 31 июля 2025 года, с изменениями и дополнениями, которые вступили в силу с 6 сентября 2025 года</w:t>
      </w:r>
      <w:r w:rsidR="00DC7EB6">
        <w:rPr>
          <w:rFonts w:ascii="Arial" w:hAnsi="Arial" w:cs="Arial"/>
          <w:color w:val="333333"/>
          <w:shd w:val="clear" w:color="auto" w:fill="FFFFFF"/>
        </w:rPr>
        <w:t>.</w:t>
      </w:r>
    </w:p>
    <w:p w:rsidR="00BB7918" w:rsidRPr="00BB7918" w:rsidRDefault="009269AB" w:rsidP="00BB7918">
      <w:pPr>
        <w:pStyle w:val="1"/>
        <w:spacing w:before="0" w:line="360" w:lineRule="auto"/>
        <w:ind w:firstLine="709"/>
        <w:rPr>
          <w:rFonts w:ascii="Times New Roman" w:hAnsi="Times New Roman" w:cs="Times New Roman"/>
          <w:b w:val="0"/>
          <w:color w:val="000000"/>
          <w:shd w:val="clear" w:color="auto" w:fill="FFFFFF"/>
        </w:rPr>
      </w:pPr>
      <w:r w:rsidRPr="00DC7EB6">
        <w:rPr>
          <w:rFonts w:ascii="Times New Roman" w:eastAsia="Times New Roman" w:hAnsi="Times New Roman" w:cs="Times New Roman"/>
          <w:b w:val="0"/>
          <w:color w:val="000000"/>
        </w:rPr>
        <w:t>2.1.3.</w:t>
      </w:r>
      <w:r w:rsidR="00DC7EB6" w:rsidRPr="00DC7EB6">
        <w:rPr>
          <w:rFonts w:ascii="Times New Roman" w:hAnsi="Times New Roman" w:cs="Times New Roman"/>
          <w:b w:val="0"/>
          <w:color w:val="333333"/>
        </w:rPr>
        <w:t xml:space="preserve"> СП 2.2.3670-20. Санитарные правила Санитарно-эпидемиологические требования к условиям труда</w:t>
      </w:r>
      <w:r w:rsidR="00DC7EB6">
        <w:rPr>
          <w:rFonts w:ascii="Times New Roman" w:hAnsi="Times New Roman" w:cs="Times New Roman"/>
          <w:b w:val="0"/>
          <w:color w:val="333333"/>
        </w:rPr>
        <w:t xml:space="preserve"> </w:t>
      </w:r>
      <w:r w:rsidR="00DC7EB6" w:rsidRPr="00DC7EB6">
        <w:rPr>
          <w:rFonts w:ascii="Times New Roman" w:hAnsi="Times New Roman" w:cs="Times New Roman"/>
          <w:b w:val="0"/>
          <w:color w:val="000000"/>
          <w:shd w:val="clear" w:color="auto" w:fill="FFFFFF"/>
        </w:rPr>
        <w:t>от 02.12.2020 N 40</w:t>
      </w:r>
    </w:p>
    <w:p w:rsidR="00BB7918" w:rsidRPr="001F749F" w:rsidRDefault="00BB7918" w:rsidP="00BB7918">
      <w:pPr>
        <w:pStyle w:val="af6"/>
        <w:numPr>
          <w:ilvl w:val="2"/>
          <w:numId w:val="11"/>
        </w:numPr>
        <w:suppressAutoHyphens/>
        <w:spacing w:line="360" w:lineRule="auto"/>
        <w:ind w:left="0" w:firstLine="709"/>
        <w:contextualSpacing/>
        <w:jc w:val="both"/>
        <w:outlineLvl w:val="9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  </w:t>
      </w:r>
      <w:proofErr w:type="gramStart"/>
      <w:r w:rsidRPr="001F749F">
        <w:rPr>
          <w:rFonts w:eastAsia="Times New Roman"/>
          <w:sz w:val="28"/>
          <w:szCs w:val="28"/>
        </w:rPr>
        <w:t>Межгосударственный стандарт ГОСТ 12.4.280-2014 Система стандартов безопасности труда одежда специальная для защиты от общих производственных загрязнений и механических воздействий, приказом Федерального агентства по техническому регулированию и метрологии от 26 ноября 2014 г. N 1812-ст межгосударственный стандарт ГОСТ 12.4.280-2014 введен в действие  в качестве национального стандарта Российской Федерации с 1 декабря 2015 г.</w:t>
      </w:r>
      <w:proofErr w:type="gramEnd"/>
    </w:p>
    <w:p w:rsidR="009269AB" w:rsidRDefault="009269AB" w:rsidP="00BB791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28"/>
          <w:szCs w:val="28"/>
        </w:rPr>
      </w:pPr>
    </w:p>
    <w:p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3" w:name="_heading=h.2et92p0"/>
      <w:bookmarkEnd w:id="3"/>
      <w:r>
        <w:rPr>
          <w:rFonts w:eastAsia="Times New Roman" w:cs="Times New Roman"/>
          <w:b/>
          <w:color w:val="000000"/>
          <w:sz w:val="28"/>
          <w:szCs w:val="28"/>
        </w:rPr>
        <w:t>3. Общие требования охраны труда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3.1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К выполнению конкурсного задания по компетенции «</w:t>
      </w:r>
      <w:r w:rsidR="00207F44" w:rsidRPr="00207F44">
        <w:rPr>
          <w:rFonts w:eastAsia="Times New Roman" w:cs="Times New Roman"/>
          <w:color w:val="000000"/>
          <w:sz w:val="28"/>
          <w:szCs w:val="28"/>
        </w:rPr>
        <w:t>Эксплуатация сельскохозяйственных машин</w:t>
      </w:r>
      <w:r>
        <w:rPr>
          <w:rFonts w:eastAsia="Times New Roman" w:cs="Times New Roman"/>
          <w:color w:val="000000"/>
          <w:sz w:val="28"/>
          <w:szCs w:val="28"/>
        </w:rPr>
        <w:t xml:space="preserve">» допускаются участники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, прошедшие </w:t>
      </w:r>
      <w:r>
        <w:rPr>
          <w:rFonts w:eastAsia="Times New Roman" w:cs="Times New Roman"/>
          <w:color w:val="000000"/>
          <w:sz w:val="28"/>
          <w:szCs w:val="28"/>
        </w:rPr>
        <w:lastRenderedPageBreak/>
        <w:t>вводный инструктаж по охране труда, инструктаж на рабочем месте, обучение и проверку знаний требований охраны труда, имеющие справку об обучении (или работе) в образовательной организации (или на произв</w:t>
      </w:r>
      <w:r w:rsidR="00207F44">
        <w:rPr>
          <w:rFonts w:eastAsia="Times New Roman" w:cs="Times New Roman"/>
          <w:color w:val="000000"/>
          <w:sz w:val="28"/>
          <w:szCs w:val="28"/>
        </w:rPr>
        <w:t xml:space="preserve">одстве) по </w:t>
      </w:r>
      <w:proofErr w:type="gramStart"/>
      <w:r w:rsidR="00207F44">
        <w:rPr>
          <w:rFonts w:eastAsia="Times New Roman" w:cs="Times New Roman"/>
          <w:color w:val="000000"/>
          <w:sz w:val="28"/>
          <w:szCs w:val="28"/>
        </w:rPr>
        <w:t>профессии</w:t>
      </w:r>
      <w:proofErr w:type="gramEnd"/>
      <w:r w:rsidR="00207F44">
        <w:rPr>
          <w:rFonts w:eastAsia="Times New Roman" w:cs="Times New Roman"/>
          <w:color w:val="000000"/>
          <w:sz w:val="28"/>
          <w:szCs w:val="28"/>
        </w:rPr>
        <w:t xml:space="preserve"> </w:t>
      </w:r>
      <w:r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9269AB">
        <w:rPr>
          <w:rFonts w:eastAsia="Times New Roman" w:cs="Times New Roman"/>
          <w:color w:val="000000"/>
          <w:sz w:val="28"/>
          <w:szCs w:val="28"/>
        </w:rPr>
        <w:t xml:space="preserve">ознакомленные с инструкцией по охране труда, не имеющие противопоказаний к выполнению заданий по состоянию здоровья </w:t>
      </w:r>
      <w:r>
        <w:rPr>
          <w:rFonts w:eastAsia="Times New Roman" w:cs="Times New Roman"/>
          <w:color w:val="000000"/>
          <w:sz w:val="28"/>
          <w:szCs w:val="28"/>
        </w:rPr>
        <w:t>и имеющие необходимые навыки по эксплуатации инструмента, приспособлений и оборудования.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3.2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Участник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 обязан: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3.2.1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Выполнять только ту работу, которая определена его ролью на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Чемпионате</w:t>
      </w:r>
      <w:r>
        <w:rPr>
          <w:rFonts w:eastAsia="Times New Roman" w:cs="Times New Roman"/>
          <w:color w:val="000000"/>
          <w:sz w:val="28"/>
          <w:szCs w:val="28"/>
        </w:rPr>
        <w:t>.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3.2.2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Правильно применять средства индивидуальной и коллективной защиты.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3.3.3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Соблюдать требования охраны труда.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3.3.4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Немедленно извещать экспертов о любой ситуации, угрожающей жизни и здоровью участников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, о каждом несчастном случае, происшедшем на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Чемпионате</w:t>
      </w:r>
      <w:r>
        <w:rPr>
          <w:rFonts w:eastAsia="Times New Roman" w:cs="Times New Roman"/>
          <w:color w:val="000000"/>
          <w:sz w:val="28"/>
          <w:szCs w:val="28"/>
        </w:rPr>
        <w:t>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3.3.5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Применять безопасные методы и приёмы выполнения работ и оказания первой помощи, инструктаж по охране труда.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выполнении работ на участника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 возможны воздействия следующих опасных и вредных производственных факторов: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поражение электрическим током;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загазованность воздуха рабочей зоны, наличие в воздухе рабочей зоны вредных аэрозолей;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или пониженная температура воздуха рабочей зоны;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температура обрабатываемого материала, изделий, наружной поверхности оборудования и внутренней поверхности замкнутых пространств, расплавленный металл;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ультрафиолетовое и инфракрасное излучение;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яркость света при осуществлении процесса сварки;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повышенные уровни шума и вибрации на рабочих местах;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lastRenderedPageBreak/>
        <w:t>- физические и нервно-психические перегрузки;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падающие предметы (элементы оборудования) и инструмент.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3.4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Все участники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 (эксперты и конкурсанты) должны находиться на площадке в спецодежде, </w:t>
      </w:r>
      <w:proofErr w:type="spellStart"/>
      <w:r>
        <w:rPr>
          <w:rFonts w:eastAsia="Times New Roman" w:cs="Times New Roman"/>
          <w:color w:val="000000"/>
          <w:sz w:val="28"/>
          <w:szCs w:val="28"/>
        </w:rPr>
        <w:t>спецобуви</w:t>
      </w:r>
      <w:proofErr w:type="spellEnd"/>
      <w:r>
        <w:rPr>
          <w:rFonts w:eastAsia="Times New Roman" w:cs="Times New Roman"/>
          <w:color w:val="000000"/>
          <w:sz w:val="28"/>
          <w:szCs w:val="28"/>
        </w:rPr>
        <w:t xml:space="preserve"> и применять средства индивидуальной защиты: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3.5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Участникам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 необходимо знать и соблюдать требования по охране труда, пожарной безопасности, производственной санитарии.</w:t>
      </w:r>
    </w:p>
    <w:p w:rsidR="001A206B" w:rsidRDefault="009269A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3.6</w:t>
      </w:r>
      <w:r w:rsidR="00A8114D">
        <w:rPr>
          <w:rFonts w:eastAsia="Times New Roman" w:cs="Times New Roman"/>
          <w:color w:val="000000"/>
          <w:sz w:val="28"/>
          <w:szCs w:val="28"/>
        </w:rPr>
        <w:t xml:space="preserve">. Конкурсные работы должны проводиться в соответствии с технической документацией задания </w:t>
      </w:r>
      <w:r>
        <w:rPr>
          <w:rFonts w:eastAsia="Times New Roman" w:cs="Times New Roman"/>
          <w:color w:val="000000"/>
          <w:sz w:val="28"/>
          <w:szCs w:val="28"/>
        </w:rPr>
        <w:t>Чемпионата</w:t>
      </w:r>
      <w:r w:rsidR="00A8114D">
        <w:rPr>
          <w:rFonts w:eastAsia="Times New Roman" w:cs="Times New Roman"/>
          <w:color w:val="000000"/>
          <w:sz w:val="28"/>
          <w:szCs w:val="28"/>
        </w:rPr>
        <w:t>.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</w:t>
      </w:r>
      <w:r w:rsidR="009269AB">
        <w:rPr>
          <w:rFonts w:eastAsia="Times New Roman" w:cs="Times New Roman"/>
          <w:color w:val="000000"/>
          <w:sz w:val="28"/>
          <w:szCs w:val="28"/>
        </w:rPr>
        <w:t>7</w:t>
      </w:r>
      <w:r>
        <w:rPr>
          <w:rFonts w:eastAsia="Times New Roman" w:cs="Times New Roman"/>
          <w:color w:val="000000"/>
          <w:sz w:val="28"/>
          <w:szCs w:val="28"/>
        </w:rPr>
        <w:t xml:space="preserve">. Участники обязаны соблюдать действующие на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Чемпионате</w:t>
      </w:r>
      <w:r>
        <w:rPr>
          <w:rFonts w:eastAsia="Times New Roman" w:cs="Times New Roman"/>
          <w:color w:val="000000"/>
          <w:sz w:val="28"/>
          <w:szCs w:val="28"/>
        </w:rPr>
        <w:t xml:space="preserve"> правила внутреннего распорядка и графики работы, которыми предусматриваются: время начала и окончания работы, перерывы для отдыха и питания и другие вопросы использования времени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. </w:t>
      </w:r>
    </w:p>
    <w:p w:rsidR="001A206B" w:rsidRDefault="009269A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3.8</w:t>
      </w:r>
      <w:r w:rsidR="00A8114D">
        <w:rPr>
          <w:rFonts w:eastAsia="Times New Roman" w:cs="Times New Roman"/>
          <w:color w:val="000000"/>
          <w:sz w:val="28"/>
          <w:szCs w:val="28"/>
        </w:rPr>
        <w:t xml:space="preserve">. В случаях </w:t>
      </w:r>
      <w:proofErr w:type="spellStart"/>
      <w:r w:rsidR="00A8114D">
        <w:rPr>
          <w:rFonts w:eastAsia="Times New Roman" w:cs="Times New Roman"/>
          <w:color w:val="000000"/>
          <w:sz w:val="28"/>
          <w:szCs w:val="28"/>
        </w:rPr>
        <w:t>травмирования</w:t>
      </w:r>
      <w:proofErr w:type="spellEnd"/>
      <w:r w:rsidR="00A8114D">
        <w:rPr>
          <w:rFonts w:eastAsia="Times New Roman" w:cs="Times New Roman"/>
          <w:color w:val="000000"/>
          <w:sz w:val="28"/>
          <w:szCs w:val="28"/>
        </w:rPr>
        <w:t xml:space="preserve"> или недомогания</w:t>
      </w:r>
      <w:r w:rsidR="00195C80">
        <w:rPr>
          <w:rFonts w:eastAsia="Times New Roman" w:cs="Times New Roman"/>
          <w:color w:val="000000"/>
          <w:sz w:val="28"/>
          <w:szCs w:val="28"/>
        </w:rPr>
        <w:t>,</w:t>
      </w:r>
      <w:r w:rsidR="00A8114D">
        <w:rPr>
          <w:rFonts w:eastAsia="Times New Roman" w:cs="Times New Roman"/>
          <w:color w:val="000000"/>
          <w:sz w:val="28"/>
          <w:szCs w:val="28"/>
        </w:rPr>
        <w:t xml:space="preserve"> необходимо прекратить работу, известить об этом экспертов и обратиться в медицинское учреждение.</w:t>
      </w:r>
    </w:p>
    <w:p w:rsidR="001A206B" w:rsidRDefault="009269A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3.9</w:t>
      </w:r>
      <w:r w:rsidR="00A8114D">
        <w:rPr>
          <w:rFonts w:eastAsia="Times New Roman" w:cs="Times New Roman"/>
          <w:color w:val="000000"/>
          <w:sz w:val="28"/>
          <w:szCs w:val="28"/>
        </w:rPr>
        <w:t>. Лица, не соблюдающие настоящие Правила, привлекаются к ответственности согласно действующему законодательству.</w:t>
      </w:r>
    </w:p>
    <w:p w:rsidR="009269AB" w:rsidRDefault="009269A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3.10. Несоблюдение участником норм и правил </w:t>
      </w:r>
      <w:r w:rsidR="00F66017">
        <w:rPr>
          <w:rFonts w:eastAsia="Times New Roman" w:cs="Times New Roman"/>
          <w:color w:val="000000"/>
          <w:sz w:val="28"/>
          <w:szCs w:val="28"/>
        </w:rPr>
        <w:t>охраны труда</w:t>
      </w:r>
      <w:r>
        <w:rPr>
          <w:rFonts w:eastAsia="Times New Roman" w:cs="Times New Roman"/>
          <w:color w:val="000000"/>
          <w:sz w:val="28"/>
          <w:szCs w:val="28"/>
        </w:rPr>
        <w:t xml:space="preserve"> ведет к потере баллов. Постоянное нарушение норм безопасности может привести к временному или полному отстранению от участия в Чемпионате.</w:t>
      </w: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ind w:firstLine="709"/>
        <w:jc w:val="both"/>
        <w:rPr>
          <w:rFonts w:eastAsia="Times New Roman" w:cs="Times New Roman"/>
          <w:color w:val="000000"/>
        </w:rPr>
      </w:pPr>
      <w:bookmarkStart w:id="4" w:name="_heading=h.tyjcwt"/>
      <w:bookmarkEnd w:id="4"/>
    </w:p>
    <w:p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4. Требования охраны труда перед началом работы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Перед началом выполнения работ </w:t>
      </w:r>
      <w:r w:rsidR="0093619B">
        <w:rPr>
          <w:rFonts w:eastAsia="Times New Roman" w:cs="Times New Roman"/>
          <w:color w:val="000000"/>
          <w:sz w:val="28"/>
          <w:szCs w:val="28"/>
        </w:rPr>
        <w:t>участник</w:t>
      </w:r>
      <w:r>
        <w:rPr>
          <w:rFonts w:eastAsia="Times New Roman" w:cs="Times New Roman"/>
          <w:color w:val="000000"/>
          <w:sz w:val="28"/>
          <w:szCs w:val="28"/>
        </w:rPr>
        <w:t xml:space="preserve"> обязан:</w:t>
      </w:r>
    </w:p>
    <w:p w:rsidR="00DA44AB" w:rsidRPr="00DA44AB" w:rsidRDefault="00DA44AB" w:rsidP="00DA44AB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4.1</w:t>
      </w:r>
      <w:r w:rsidR="0093619B">
        <w:rPr>
          <w:rFonts w:eastAsia="Times New Roman" w:cs="Times New Roman"/>
          <w:color w:val="000000"/>
          <w:sz w:val="28"/>
          <w:szCs w:val="28"/>
        </w:rPr>
        <w:t>.1. В день Д</w:t>
      </w:r>
      <w:r w:rsidRPr="00DA44AB">
        <w:rPr>
          <w:rFonts w:eastAsia="Times New Roman" w:cs="Times New Roman"/>
          <w:color w:val="000000"/>
          <w:sz w:val="28"/>
          <w:szCs w:val="28"/>
        </w:rPr>
        <w:t>-1 все участники должны ознакомиться с инструкцией по технике безопасности, с планами эвакуации при возникновении пожара, местами расположения санитарно-бытовых помещений, медицинскими кабинетами, питьевой воды, подготовить рабочее место в соответствии с Техническим описанием компетенции.</w:t>
      </w:r>
    </w:p>
    <w:p w:rsidR="00DA44AB" w:rsidRPr="00DA44AB" w:rsidRDefault="00DA44AB" w:rsidP="00DA44AB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DA44AB">
        <w:rPr>
          <w:rFonts w:eastAsia="Times New Roman" w:cs="Times New Roman"/>
          <w:color w:val="000000"/>
          <w:sz w:val="28"/>
          <w:szCs w:val="28"/>
        </w:rPr>
        <w:t xml:space="preserve">Проверить специальную одежду, обувь и др. средства индивидуальной защиты. </w:t>
      </w:r>
      <w:proofErr w:type="gramStart"/>
      <w:r w:rsidRPr="00DA44AB">
        <w:rPr>
          <w:rFonts w:eastAsia="Times New Roman" w:cs="Times New Roman"/>
          <w:color w:val="000000"/>
          <w:sz w:val="28"/>
          <w:szCs w:val="28"/>
        </w:rPr>
        <w:t>Одеть</w:t>
      </w:r>
      <w:proofErr w:type="gramEnd"/>
      <w:r w:rsidRPr="00DA44AB">
        <w:rPr>
          <w:rFonts w:eastAsia="Times New Roman" w:cs="Times New Roman"/>
          <w:color w:val="000000"/>
          <w:sz w:val="28"/>
          <w:szCs w:val="28"/>
        </w:rPr>
        <w:t xml:space="preserve"> необходимые средства защиты для выполнения</w:t>
      </w:r>
      <w:r w:rsidR="0093619B">
        <w:rPr>
          <w:rFonts w:eastAsia="Times New Roman" w:cs="Times New Roman"/>
          <w:color w:val="000000"/>
          <w:sz w:val="28"/>
          <w:szCs w:val="28"/>
        </w:rPr>
        <w:t>,</w:t>
      </w:r>
      <w:r w:rsidRPr="00DA44AB">
        <w:rPr>
          <w:rFonts w:eastAsia="Times New Roman" w:cs="Times New Roman"/>
          <w:color w:val="000000"/>
          <w:sz w:val="28"/>
          <w:szCs w:val="28"/>
        </w:rPr>
        <w:t xml:space="preserve"> подготовки рабочих мест, инструмента и оборудования.</w:t>
      </w:r>
    </w:p>
    <w:p w:rsidR="00DA44AB" w:rsidRPr="00DA44AB" w:rsidRDefault="00DA44AB" w:rsidP="00DA44AB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DA44AB">
        <w:rPr>
          <w:rFonts w:eastAsia="Times New Roman" w:cs="Times New Roman"/>
          <w:color w:val="000000"/>
          <w:sz w:val="28"/>
          <w:szCs w:val="28"/>
        </w:rPr>
        <w:lastRenderedPageBreak/>
        <w:t xml:space="preserve">По окончании ознакомительного периода, участники подтверждают свое ознакомление со всеми процессами, подписав лист прохождения инструктажа по работе на оборудовании по форме, определенной Оргкомитетом. </w:t>
      </w:r>
    </w:p>
    <w:p w:rsidR="00DA44AB" w:rsidRPr="00DA44AB" w:rsidRDefault="00DA44AB" w:rsidP="00DA44AB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4.1</w:t>
      </w:r>
      <w:r w:rsidRPr="00DA44AB">
        <w:rPr>
          <w:rFonts w:eastAsia="Times New Roman" w:cs="Times New Roman"/>
          <w:color w:val="000000"/>
          <w:sz w:val="28"/>
          <w:szCs w:val="28"/>
        </w:rPr>
        <w:t>.2. Подготовить рабочее место:</w:t>
      </w:r>
    </w:p>
    <w:p w:rsidR="00DA44AB" w:rsidRPr="00DA44AB" w:rsidRDefault="00DA44AB" w:rsidP="00DA44AB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DA44AB">
        <w:rPr>
          <w:rFonts w:eastAsia="Times New Roman" w:cs="Times New Roman"/>
          <w:color w:val="000000"/>
          <w:sz w:val="28"/>
          <w:szCs w:val="28"/>
        </w:rPr>
        <w:t>-  по</w:t>
      </w:r>
      <w:r w:rsidR="0093619B">
        <w:rPr>
          <w:rFonts w:eastAsia="Times New Roman" w:cs="Times New Roman"/>
          <w:color w:val="000000"/>
          <w:sz w:val="28"/>
          <w:szCs w:val="28"/>
        </w:rPr>
        <w:t>дготовку рабочего места в день Д</w:t>
      </w:r>
      <w:r w:rsidRPr="00DA44AB">
        <w:rPr>
          <w:rFonts w:eastAsia="Times New Roman" w:cs="Times New Roman"/>
          <w:color w:val="000000"/>
          <w:sz w:val="28"/>
          <w:szCs w:val="28"/>
        </w:rPr>
        <w:t>-1 осуществляет уполномоченный эксперт совместно с техническим администратором площадки.</w:t>
      </w:r>
    </w:p>
    <w:p w:rsidR="00DA44AB" w:rsidRPr="00DA44AB" w:rsidRDefault="00DA44AB" w:rsidP="00DA44AB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4.1</w:t>
      </w:r>
      <w:r w:rsidRPr="00DA44AB">
        <w:rPr>
          <w:rFonts w:eastAsia="Times New Roman" w:cs="Times New Roman"/>
          <w:color w:val="000000"/>
          <w:sz w:val="28"/>
          <w:szCs w:val="28"/>
        </w:rPr>
        <w:t>.3. Подготовить инструмент и оборудование, разрешенное к самостоятельной работе:</w:t>
      </w:r>
    </w:p>
    <w:p w:rsidR="00DA44AB" w:rsidRPr="00DA44AB" w:rsidRDefault="00DA44AB" w:rsidP="00DA44AB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DA44AB">
        <w:rPr>
          <w:rFonts w:eastAsia="Times New Roman" w:cs="Times New Roman"/>
          <w:color w:val="000000"/>
          <w:sz w:val="28"/>
          <w:szCs w:val="28"/>
        </w:rPr>
        <w:t>Ин</w:t>
      </w:r>
      <w:r w:rsidR="0093619B">
        <w:rPr>
          <w:rFonts w:eastAsia="Times New Roman" w:cs="Times New Roman"/>
          <w:color w:val="000000"/>
          <w:sz w:val="28"/>
          <w:szCs w:val="28"/>
        </w:rPr>
        <w:t>струмент и оборудование в день Д</w:t>
      </w:r>
      <w:r w:rsidRPr="00DA44AB">
        <w:rPr>
          <w:rFonts w:eastAsia="Times New Roman" w:cs="Times New Roman"/>
          <w:color w:val="000000"/>
          <w:sz w:val="28"/>
          <w:szCs w:val="28"/>
        </w:rPr>
        <w:t>-1 к выполнению конкурсных заданий подготавливает уполномоченный Эксперт, совместно с техническим администратором площадки.</w:t>
      </w:r>
    </w:p>
    <w:p w:rsidR="001A206B" w:rsidRDefault="00DE7D36" w:rsidP="00DA44AB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4.1</w:t>
      </w:r>
      <w:r w:rsidR="00DA44AB" w:rsidRPr="00DA44AB">
        <w:rPr>
          <w:rFonts w:eastAsia="Times New Roman" w:cs="Times New Roman"/>
          <w:color w:val="000000"/>
          <w:sz w:val="28"/>
          <w:szCs w:val="28"/>
        </w:rPr>
        <w:t>.4. В день проведения конкурса изучить содержание и порядок проведения модулей конкурсного задания, а также безопасные приемы их выполнения. Проверить пригодность инструмента и оборудования визуальным осмотром.</w:t>
      </w:r>
    </w:p>
    <w:p w:rsidR="00DA44AB" w:rsidRPr="00DA44AB" w:rsidRDefault="00DE7D36" w:rsidP="00DA44AB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4.1</w:t>
      </w:r>
      <w:r w:rsidR="00DA44AB" w:rsidRPr="00DA44AB">
        <w:rPr>
          <w:rFonts w:eastAsia="Times New Roman" w:cs="Times New Roman"/>
          <w:color w:val="000000"/>
          <w:sz w:val="28"/>
          <w:szCs w:val="28"/>
        </w:rPr>
        <w:t>.5. Ежедневно, перед началом выполнения конкурсного задания, в процессе подготовки рабочего места:</w:t>
      </w:r>
    </w:p>
    <w:p w:rsidR="00DA44AB" w:rsidRPr="00DA44AB" w:rsidRDefault="00DA44AB" w:rsidP="00DA44AB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DA44AB">
        <w:rPr>
          <w:rFonts w:eastAsia="Times New Roman" w:cs="Times New Roman"/>
          <w:color w:val="000000"/>
          <w:sz w:val="28"/>
          <w:szCs w:val="28"/>
        </w:rPr>
        <w:t>- осмотреть и привести в порядок рабочее место, средства индивидуальной защиты;</w:t>
      </w:r>
    </w:p>
    <w:p w:rsidR="00DA44AB" w:rsidRPr="00DA44AB" w:rsidRDefault="00DA44AB" w:rsidP="00DA44AB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DA44AB">
        <w:rPr>
          <w:rFonts w:eastAsia="Times New Roman" w:cs="Times New Roman"/>
          <w:color w:val="000000"/>
          <w:sz w:val="28"/>
          <w:szCs w:val="28"/>
        </w:rPr>
        <w:t>- убедиться в достаточности освещенности;</w:t>
      </w:r>
    </w:p>
    <w:p w:rsidR="00DA44AB" w:rsidRPr="00DA44AB" w:rsidRDefault="00DA44AB" w:rsidP="00DA44AB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DA44AB">
        <w:rPr>
          <w:rFonts w:eastAsia="Times New Roman" w:cs="Times New Roman"/>
          <w:color w:val="000000"/>
          <w:sz w:val="28"/>
          <w:szCs w:val="28"/>
        </w:rPr>
        <w:t>- проверить (визуально) правильность подключения инструмента и оборудования в электросеть;</w:t>
      </w:r>
    </w:p>
    <w:p w:rsidR="00DA44AB" w:rsidRPr="00DA44AB" w:rsidRDefault="00DA44AB" w:rsidP="00DA44AB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DA44AB">
        <w:rPr>
          <w:rFonts w:eastAsia="Times New Roman" w:cs="Times New Roman"/>
          <w:color w:val="000000"/>
          <w:sz w:val="28"/>
          <w:szCs w:val="28"/>
        </w:rPr>
        <w:t>- проверить правильность установки стола, стула, положения оборудования и инструмента, при необходимости, обратиться к эксперту для устранения неисправностей в целях исключения неудобных поз и длительных напряжений тела.</w:t>
      </w:r>
    </w:p>
    <w:p w:rsidR="00DA44AB" w:rsidRDefault="00DE7D36" w:rsidP="00DA44AB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4.1</w:t>
      </w:r>
      <w:r w:rsidR="00DA44AB" w:rsidRPr="00DA44AB">
        <w:rPr>
          <w:rFonts w:eastAsia="Times New Roman" w:cs="Times New Roman"/>
          <w:color w:val="000000"/>
          <w:sz w:val="28"/>
          <w:szCs w:val="28"/>
        </w:rPr>
        <w:t>.6. Подготовить необходимые для работы материалы, приспособления, и разложить их на свои места, убрать с рабочего стола все лишнее.</w:t>
      </w:r>
    </w:p>
    <w:p w:rsidR="001A206B" w:rsidRPr="00DA44A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  <w:u w:val="single"/>
        </w:rPr>
      </w:pPr>
      <w:r w:rsidRPr="00DA44AB">
        <w:rPr>
          <w:rFonts w:eastAsia="Times New Roman" w:cs="Times New Roman"/>
          <w:color w:val="000000"/>
          <w:sz w:val="28"/>
          <w:szCs w:val="28"/>
          <w:u w:val="single"/>
        </w:rPr>
        <w:lastRenderedPageBreak/>
        <w:t>4.2</w:t>
      </w:r>
      <w:r w:rsidR="00195C80" w:rsidRPr="00DA44AB">
        <w:rPr>
          <w:rFonts w:eastAsia="Times New Roman" w:cs="Times New Roman"/>
          <w:color w:val="000000"/>
          <w:sz w:val="28"/>
          <w:szCs w:val="28"/>
          <w:u w:val="single"/>
        </w:rPr>
        <w:t>.</w:t>
      </w:r>
      <w:r w:rsidRPr="00DA44AB">
        <w:rPr>
          <w:rFonts w:eastAsia="Times New Roman" w:cs="Times New Roman"/>
          <w:color w:val="000000"/>
          <w:sz w:val="28"/>
          <w:szCs w:val="28"/>
          <w:u w:val="single"/>
        </w:rPr>
        <w:t xml:space="preserve"> Конкурсант не должны приступать к работе при следующих нарушениях требований безопасности:</w:t>
      </w:r>
    </w:p>
    <w:p w:rsidR="00C71704" w:rsidRDefault="00C71704" w:rsidP="0093619B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proofErr w:type="gramStart"/>
      <w:r>
        <w:rPr>
          <w:rFonts w:eastAsia="Times New Roman" w:cs="Times New Roman"/>
          <w:color w:val="000000"/>
          <w:sz w:val="28"/>
          <w:szCs w:val="28"/>
        </w:rPr>
        <w:t>Если не проведен инструктаж по ОТ и ТБ</w:t>
      </w:r>
      <w:proofErr w:type="gramEnd"/>
    </w:p>
    <w:p w:rsidR="001A206B" w:rsidRDefault="0093619B" w:rsidP="0093619B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Без  специальной одежды, обуви и др. средств</w:t>
      </w:r>
      <w:r w:rsidRPr="00DA44AB">
        <w:rPr>
          <w:rFonts w:eastAsia="Times New Roman" w:cs="Times New Roman"/>
          <w:color w:val="000000"/>
          <w:sz w:val="28"/>
          <w:szCs w:val="28"/>
        </w:rPr>
        <w:t xml:space="preserve"> индивидуальной защиты.</w:t>
      </w:r>
    </w:p>
    <w:p w:rsidR="0093619B" w:rsidRDefault="0093619B" w:rsidP="0093619B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При неисправном оборудовании</w:t>
      </w:r>
    </w:p>
    <w:p w:rsidR="0093619B" w:rsidRDefault="0093619B" w:rsidP="0093619B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При поврежденном инструменте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4.3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Конкурсанту запрещается приступать к выполнению конкурсного задания при обнаружении неисправности инструмента или оборудования. О замеченных недостатках и неисправностях нужно немедленно сообщить техническому эксперту и до устранения неполадок к конкурсному заданию не приступать.</w:t>
      </w: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5" w:name="_heading=h.3dy6vkm"/>
      <w:bookmarkEnd w:id="5"/>
    </w:p>
    <w:p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 xml:space="preserve">5. Требования охраны труда во время </w:t>
      </w:r>
      <w:r w:rsidR="00195C80">
        <w:rPr>
          <w:rFonts w:eastAsia="Times New Roman" w:cs="Times New Roman"/>
          <w:b/>
          <w:color w:val="000000"/>
          <w:sz w:val="28"/>
          <w:szCs w:val="28"/>
        </w:rPr>
        <w:t>выполнения работ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выполнении конкурсных заданий конкурсанту необходимо соблюдать требования безопасности при использовании инструмента и оборудования.</w:t>
      </w:r>
    </w:p>
    <w:tbl>
      <w:tblPr>
        <w:tblStyle w:val="ad"/>
        <w:tblW w:w="0" w:type="auto"/>
        <w:tblLook w:val="04A0"/>
      </w:tblPr>
      <w:tblGrid>
        <w:gridCol w:w="4955"/>
        <w:gridCol w:w="4956"/>
      </w:tblGrid>
      <w:tr w:rsidR="008731A9" w:rsidTr="008731A9">
        <w:tc>
          <w:tcPr>
            <w:tcW w:w="4955" w:type="dxa"/>
          </w:tcPr>
          <w:p w:rsidR="008731A9" w:rsidRPr="008731A9" w:rsidRDefault="008731A9" w:rsidP="008731A9">
            <w:pPr>
              <w:spacing w:line="240" w:lineRule="auto"/>
              <w:jc w:val="center"/>
              <w:rPr>
                <w:rFonts w:eastAsia="Times New Roman" w:cs="Times New Roman"/>
                <w:b/>
                <w:color w:val="000000"/>
              </w:rPr>
            </w:pPr>
            <w:r w:rsidRPr="008731A9">
              <w:rPr>
                <w:rFonts w:eastAsia="Times New Roman" w:cs="Times New Roman"/>
                <w:b/>
                <w:color w:val="000000"/>
              </w:rPr>
              <w:t>Наименование инструмента/ оборудования</w:t>
            </w:r>
          </w:p>
        </w:tc>
        <w:tc>
          <w:tcPr>
            <w:tcW w:w="4956" w:type="dxa"/>
          </w:tcPr>
          <w:p w:rsidR="008731A9" w:rsidRPr="008731A9" w:rsidRDefault="008731A9" w:rsidP="008731A9">
            <w:pPr>
              <w:spacing w:line="360" w:lineRule="auto"/>
              <w:jc w:val="center"/>
              <w:rPr>
                <w:rFonts w:eastAsia="Times New Roman" w:cs="Times New Roman"/>
                <w:b/>
                <w:color w:val="000000"/>
              </w:rPr>
            </w:pPr>
            <w:r w:rsidRPr="008731A9">
              <w:rPr>
                <w:rFonts w:eastAsia="Times New Roman" w:cs="Times New Roman"/>
                <w:b/>
                <w:color w:val="000000"/>
              </w:rPr>
              <w:t>Требования безопасности</w:t>
            </w:r>
          </w:p>
        </w:tc>
      </w:tr>
      <w:tr w:rsidR="008731A9" w:rsidTr="008731A9">
        <w:tc>
          <w:tcPr>
            <w:tcW w:w="4955" w:type="dxa"/>
          </w:tcPr>
          <w:p w:rsidR="008731A9" w:rsidRPr="008731A9" w:rsidRDefault="008731A9" w:rsidP="008731A9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8731A9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динамометрический ключ, набор слесарного инструмента универсальный,  </w:t>
            </w:r>
            <w:proofErr w:type="spellStart"/>
            <w:r w:rsidRPr="008731A9">
              <w:rPr>
                <w:rFonts w:eastAsia="Times New Roman" w:cs="Times New Roman"/>
                <w:color w:val="000000"/>
                <w:sz w:val="28"/>
                <w:szCs w:val="28"/>
              </w:rPr>
              <w:t>набот</w:t>
            </w:r>
            <w:proofErr w:type="spellEnd"/>
            <w:r w:rsidRPr="008731A9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 ключей TORX, масленка рычажная, клещи для установки поршневых колец, </w:t>
            </w:r>
            <w:proofErr w:type="spellStart"/>
            <w:r w:rsidRPr="008731A9">
              <w:rPr>
                <w:rFonts w:eastAsia="Times New Roman" w:cs="Times New Roman"/>
                <w:color w:val="000000"/>
                <w:sz w:val="28"/>
                <w:szCs w:val="28"/>
              </w:rPr>
              <w:t>кольцосъёмник</w:t>
            </w:r>
            <w:proofErr w:type="spellEnd"/>
            <w:r w:rsidRPr="008731A9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, стропа, </w:t>
            </w:r>
          </w:p>
          <w:p w:rsidR="008731A9" w:rsidRDefault="008731A9" w:rsidP="008731A9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proofErr w:type="spellStart"/>
            <w:r w:rsidRPr="008731A9">
              <w:rPr>
                <w:rFonts w:eastAsia="Times New Roman" w:cs="Times New Roman"/>
                <w:color w:val="000000"/>
                <w:sz w:val="28"/>
                <w:szCs w:val="28"/>
              </w:rPr>
              <w:t>стенд-кантователь</w:t>
            </w:r>
            <w:proofErr w:type="spellEnd"/>
            <w:r w:rsidRPr="008731A9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 для крепления двигателя, микрометр, штангенциркуль, щупы плоские, стенд топливный</w:t>
            </w:r>
            <w:proofErr w:type="gramStart"/>
            <w:r w:rsidRPr="008731A9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 ,</w:t>
            </w:r>
            <w:proofErr w:type="gramEnd"/>
            <w:r w:rsidRPr="008731A9">
              <w:rPr>
                <w:rFonts w:eastAsia="Times New Roman" w:cs="Times New Roman"/>
                <w:color w:val="000000"/>
                <w:sz w:val="28"/>
                <w:szCs w:val="28"/>
              </w:rPr>
              <w:t>плуг оборотный.</w:t>
            </w:r>
          </w:p>
        </w:tc>
        <w:tc>
          <w:tcPr>
            <w:tcW w:w="4956" w:type="dxa"/>
          </w:tcPr>
          <w:p w:rsidR="008731A9" w:rsidRPr="008731A9" w:rsidRDefault="008731A9" w:rsidP="008731A9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8731A9">
              <w:rPr>
                <w:rFonts w:eastAsia="Times New Roman" w:cs="Times New Roman"/>
                <w:color w:val="000000"/>
                <w:sz w:val="28"/>
                <w:szCs w:val="28"/>
              </w:rPr>
              <w:t>- использовать слесарный и измерительный инструмент только по его прямому назначению;</w:t>
            </w:r>
          </w:p>
          <w:p w:rsidR="008731A9" w:rsidRPr="008731A9" w:rsidRDefault="008731A9" w:rsidP="008731A9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8731A9">
              <w:rPr>
                <w:rFonts w:eastAsia="Times New Roman" w:cs="Times New Roman"/>
                <w:color w:val="000000"/>
                <w:sz w:val="28"/>
                <w:szCs w:val="28"/>
              </w:rPr>
              <w:t>- после оборота плуга установить страховочные стойки;</w:t>
            </w:r>
          </w:p>
          <w:p w:rsidR="008731A9" w:rsidRPr="008731A9" w:rsidRDefault="008731A9" w:rsidP="008731A9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8731A9">
              <w:rPr>
                <w:rFonts w:eastAsia="Times New Roman" w:cs="Times New Roman"/>
                <w:color w:val="000000"/>
                <w:sz w:val="28"/>
                <w:szCs w:val="28"/>
              </w:rPr>
              <w:t>- при обнаружении неисправности инструмента, а также в случае подозрения на их неисправность немедленно прекратить работу и сообщить эксперту;</w:t>
            </w:r>
          </w:p>
          <w:p w:rsidR="008731A9" w:rsidRPr="008731A9" w:rsidRDefault="008731A9" w:rsidP="008731A9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8731A9">
              <w:rPr>
                <w:rFonts w:eastAsia="Times New Roman" w:cs="Times New Roman"/>
                <w:color w:val="000000"/>
                <w:sz w:val="28"/>
                <w:szCs w:val="28"/>
              </w:rPr>
              <w:t>- при настройке давления на стенде надевать специальные защитные очки;</w:t>
            </w:r>
          </w:p>
          <w:p w:rsidR="008731A9" w:rsidRPr="008731A9" w:rsidRDefault="008731A9" w:rsidP="008731A9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8731A9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- убедиться в надежной фиксации двигателя на </w:t>
            </w:r>
            <w:proofErr w:type="spellStart"/>
            <w:r w:rsidRPr="008731A9">
              <w:rPr>
                <w:rFonts w:eastAsia="Times New Roman" w:cs="Times New Roman"/>
                <w:color w:val="000000"/>
                <w:sz w:val="28"/>
                <w:szCs w:val="28"/>
              </w:rPr>
              <w:t>кантователе</w:t>
            </w:r>
            <w:proofErr w:type="spellEnd"/>
            <w:r w:rsidRPr="008731A9">
              <w:rPr>
                <w:rFonts w:eastAsia="Times New Roman" w:cs="Times New Roman"/>
                <w:color w:val="000000"/>
                <w:sz w:val="28"/>
                <w:szCs w:val="28"/>
              </w:rPr>
              <w:t>;</w:t>
            </w:r>
          </w:p>
          <w:p w:rsidR="008731A9" w:rsidRDefault="008731A9" w:rsidP="008731A9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8731A9">
              <w:rPr>
                <w:rFonts w:eastAsia="Times New Roman" w:cs="Times New Roman"/>
                <w:color w:val="000000"/>
                <w:sz w:val="28"/>
                <w:szCs w:val="28"/>
              </w:rPr>
              <w:t>- убедиться в и</w:t>
            </w:r>
            <w:r w:rsidR="0041669E">
              <w:rPr>
                <w:rFonts w:eastAsia="Times New Roman" w:cs="Times New Roman"/>
                <w:color w:val="000000"/>
                <w:sz w:val="28"/>
                <w:szCs w:val="28"/>
              </w:rPr>
              <w:t>справности резьбы инструментов;</w:t>
            </w:r>
          </w:p>
        </w:tc>
      </w:tr>
      <w:tr w:rsidR="008731A9" w:rsidTr="008731A9">
        <w:tc>
          <w:tcPr>
            <w:tcW w:w="4955" w:type="dxa"/>
          </w:tcPr>
          <w:p w:rsidR="008731A9" w:rsidRDefault="008731A9" w:rsidP="008731A9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8731A9">
              <w:rPr>
                <w:rFonts w:eastAsia="Times New Roman" w:cs="Times New Roman"/>
                <w:color w:val="000000"/>
                <w:sz w:val="28"/>
                <w:szCs w:val="28"/>
              </w:rPr>
              <w:t>Набор инструментов для электрика, пробник,</w:t>
            </w:r>
            <w:proofErr w:type="gramStart"/>
            <w:r w:rsidRPr="008731A9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 ,</w:t>
            </w:r>
            <w:proofErr w:type="gramEnd"/>
            <w:r w:rsidRPr="008731A9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 лампа переносная LED, тестер цифровой. (</w:t>
            </w:r>
            <w:proofErr w:type="spellStart"/>
            <w:r w:rsidRPr="008731A9">
              <w:rPr>
                <w:rFonts w:eastAsia="Times New Roman" w:cs="Times New Roman"/>
                <w:color w:val="000000"/>
                <w:sz w:val="28"/>
                <w:szCs w:val="28"/>
              </w:rPr>
              <w:t>мультиметр</w:t>
            </w:r>
            <w:proofErr w:type="spellEnd"/>
            <w:r w:rsidRPr="008731A9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), сканер диагностический, зарядник12- 24В., </w:t>
            </w:r>
            <w:r w:rsidRPr="008731A9">
              <w:rPr>
                <w:rFonts w:eastAsia="Times New Roman" w:cs="Times New Roman"/>
                <w:color w:val="000000"/>
                <w:sz w:val="28"/>
                <w:szCs w:val="28"/>
              </w:rPr>
              <w:lastRenderedPageBreak/>
              <w:t>вытяжка для отвода отработавших газов,</w:t>
            </w:r>
          </w:p>
        </w:tc>
        <w:tc>
          <w:tcPr>
            <w:tcW w:w="4956" w:type="dxa"/>
          </w:tcPr>
          <w:p w:rsidR="008731A9" w:rsidRPr="008731A9" w:rsidRDefault="008731A9" w:rsidP="008731A9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8731A9">
              <w:rPr>
                <w:rFonts w:eastAsia="Times New Roman" w:cs="Times New Roman"/>
                <w:color w:val="000000"/>
                <w:sz w:val="28"/>
                <w:szCs w:val="28"/>
              </w:rPr>
              <w:lastRenderedPageBreak/>
              <w:t xml:space="preserve">- при обнаружении неисправности инструмента, а также в случае подозрения на их неисправность немедленно прекратить работу и </w:t>
            </w:r>
            <w:r w:rsidRPr="008731A9">
              <w:rPr>
                <w:rFonts w:eastAsia="Times New Roman" w:cs="Times New Roman"/>
                <w:color w:val="000000"/>
                <w:sz w:val="28"/>
                <w:szCs w:val="28"/>
              </w:rPr>
              <w:lastRenderedPageBreak/>
              <w:t>сообщить эксперту;</w:t>
            </w:r>
          </w:p>
          <w:p w:rsidR="008731A9" w:rsidRPr="008731A9" w:rsidRDefault="008731A9" w:rsidP="008731A9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8731A9">
              <w:rPr>
                <w:rFonts w:eastAsia="Times New Roman" w:cs="Times New Roman"/>
                <w:color w:val="000000"/>
                <w:sz w:val="28"/>
                <w:szCs w:val="28"/>
              </w:rPr>
              <w:t>- убедиться в исправности источника питания;</w:t>
            </w:r>
          </w:p>
          <w:p w:rsidR="008731A9" w:rsidRDefault="008731A9" w:rsidP="008731A9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8731A9">
              <w:rPr>
                <w:rFonts w:eastAsia="Times New Roman" w:cs="Times New Roman"/>
                <w:color w:val="000000"/>
                <w:sz w:val="28"/>
                <w:szCs w:val="28"/>
              </w:rPr>
              <w:t>- при проверке (замене) одного из агрегатов уб</w:t>
            </w:r>
            <w:r w:rsidR="0041669E">
              <w:rPr>
                <w:rFonts w:eastAsia="Times New Roman" w:cs="Times New Roman"/>
                <w:color w:val="000000"/>
                <w:sz w:val="28"/>
                <w:szCs w:val="28"/>
              </w:rPr>
              <w:t>едиться, что трактор обесточен;</w:t>
            </w:r>
          </w:p>
        </w:tc>
      </w:tr>
      <w:tr w:rsidR="008731A9" w:rsidTr="008731A9">
        <w:tc>
          <w:tcPr>
            <w:tcW w:w="4955" w:type="dxa"/>
          </w:tcPr>
          <w:p w:rsidR="008731A9" w:rsidRDefault="008731A9" w:rsidP="008731A9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8731A9">
              <w:rPr>
                <w:rFonts w:eastAsia="Times New Roman" w:cs="Times New Roman"/>
                <w:color w:val="000000"/>
                <w:sz w:val="28"/>
                <w:szCs w:val="28"/>
              </w:rPr>
              <w:lastRenderedPageBreak/>
              <w:t>кран гидравлический,</w:t>
            </w:r>
          </w:p>
        </w:tc>
        <w:tc>
          <w:tcPr>
            <w:tcW w:w="4956" w:type="dxa"/>
          </w:tcPr>
          <w:p w:rsidR="008731A9" w:rsidRPr="008731A9" w:rsidRDefault="008731A9" w:rsidP="008731A9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8731A9">
              <w:rPr>
                <w:rFonts w:eastAsia="Times New Roman" w:cs="Times New Roman"/>
                <w:color w:val="000000"/>
                <w:sz w:val="28"/>
                <w:szCs w:val="28"/>
              </w:rPr>
              <w:t>- следить, чтобы не было утечки масло;</w:t>
            </w:r>
          </w:p>
          <w:p w:rsidR="008731A9" w:rsidRPr="008731A9" w:rsidRDefault="008731A9" w:rsidP="008731A9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8731A9">
              <w:rPr>
                <w:rFonts w:eastAsia="Times New Roman" w:cs="Times New Roman"/>
                <w:color w:val="000000"/>
                <w:sz w:val="28"/>
                <w:szCs w:val="28"/>
              </w:rPr>
              <w:t>-  при обнаружении неисправности инструмента, а также в случае подозрения на их неисправность немедленно прекратить работу и сообщить эксперту;</w:t>
            </w:r>
          </w:p>
          <w:p w:rsidR="008731A9" w:rsidRDefault="008731A9" w:rsidP="008731A9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8731A9">
              <w:rPr>
                <w:rFonts w:eastAsia="Times New Roman" w:cs="Times New Roman"/>
                <w:color w:val="000000"/>
                <w:sz w:val="28"/>
                <w:szCs w:val="28"/>
              </w:rPr>
              <w:t>- использовать кран гидравлический только по назначению;</w:t>
            </w:r>
          </w:p>
        </w:tc>
      </w:tr>
      <w:tr w:rsidR="008731A9" w:rsidTr="008731A9">
        <w:tc>
          <w:tcPr>
            <w:tcW w:w="4955" w:type="dxa"/>
          </w:tcPr>
          <w:p w:rsidR="008731A9" w:rsidRDefault="008731A9" w:rsidP="008731A9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8731A9">
              <w:rPr>
                <w:rFonts w:eastAsia="Times New Roman" w:cs="Times New Roman"/>
                <w:color w:val="000000"/>
                <w:sz w:val="28"/>
                <w:szCs w:val="28"/>
              </w:rPr>
              <w:t>Индикатор стрелочный часового типа,  манометр для проверки давления колес,</w:t>
            </w:r>
          </w:p>
        </w:tc>
        <w:tc>
          <w:tcPr>
            <w:tcW w:w="4956" w:type="dxa"/>
          </w:tcPr>
          <w:p w:rsidR="008731A9" w:rsidRPr="008731A9" w:rsidRDefault="008731A9" w:rsidP="008731A9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8731A9">
              <w:rPr>
                <w:rFonts w:eastAsia="Times New Roman" w:cs="Times New Roman"/>
                <w:color w:val="000000"/>
                <w:sz w:val="28"/>
                <w:szCs w:val="28"/>
              </w:rPr>
              <w:t>‐ проверить инструмент по подходящим номиналам;</w:t>
            </w:r>
          </w:p>
          <w:p w:rsidR="008731A9" w:rsidRDefault="008731A9" w:rsidP="008731A9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8731A9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- запрещается использовать </w:t>
            </w:r>
            <w:proofErr w:type="spellStart"/>
            <w:r w:rsidRPr="008731A9">
              <w:rPr>
                <w:rFonts w:eastAsia="Times New Roman" w:cs="Times New Roman"/>
                <w:color w:val="000000"/>
                <w:sz w:val="28"/>
                <w:szCs w:val="28"/>
              </w:rPr>
              <w:t>интструмент</w:t>
            </w:r>
            <w:proofErr w:type="spellEnd"/>
            <w:r w:rsidRPr="008731A9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 без защитного стекла;</w:t>
            </w:r>
          </w:p>
        </w:tc>
      </w:tr>
      <w:tr w:rsidR="008731A9" w:rsidTr="008731A9">
        <w:tc>
          <w:tcPr>
            <w:tcW w:w="4955" w:type="dxa"/>
          </w:tcPr>
          <w:p w:rsidR="008731A9" w:rsidRDefault="008731A9" w:rsidP="008731A9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8731A9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Лежак </w:t>
            </w:r>
            <w:proofErr w:type="spellStart"/>
            <w:r w:rsidRPr="008731A9">
              <w:rPr>
                <w:rFonts w:eastAsia="Times New Roman" w:cs="Times New Roman"/>
                <w:color w:val="000000"/>
                <w:sz w:val="28"/>
                <w:szCs w:val="28"/>
              </w:rPr>
              <w:t>подкатной</w:t>
            </w:r>
            <w:proofErr w:type="spellEnd"/>
            <w:r w:rsidRPr="008731A9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 для </w:t>
            </w:r>
            <w:proofErr w:type="spellStart"/>
            <w:r w:rsidRPr="008731A9">
              <w:rPr>
                <w:rFonts w:eastAsia="Times New Roman" w:cs="Times New Roman"/>
                <w:color w:val="000000"/>
                <w:sz w:val="28"/>
                <w:szCs w:val="28"/>
              </w:rPr>
              <w:t>автослесаря</w:t>
            </w:r>
            <w:proofErr w:type="spellEnd"/>
            <w:r w:rsidRPr="008731A9">
              <w:rPr>
                <w:rFonts w:eastAsia="Times New Roman" w:cs="Times New Roman"/>
                <w:color w:val="000000"/>
                <w:sz w:val="28"/>
                <w:szCs w:val="28"/>
              </w:rPr>
              <w:t>,</w:t>
            </w:r>
          </w:p>
        </w:tc>
        <w:tc>
          <w:tcPr>
            <w:tcW w:w="4956" w:type="dxa"/>
          </w:tcPr>
          <w:p w:rsidR="008731A9" w:rsidRDefault="008731A9" w:rsidP="0041669E">
            <w:pPr>
              <w:spacing w:line="240" w:lineRule="auto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8731A9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- запрещается </w:t>
            </w:r>
            <w:proofErr w:type="gramStart"/>
            <w:r w:rsidRPr="008731A9">
              <w:rPr>
                <w:rFonts w:eastAsia="Times New Roman" w:cs="Times New Roman"/>
                <w:color w:val="000000"/>
                <w:sz w:val="28"/>
                <w:szCs w:val="28"/>
              </w:rPr>
              <w:t>находится</w:t>
            </w:r>
            <w:proofErr w:type="gramEnd"/>
            <w:r w:rsidRPr="008731A9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 под трактором</w:t>
            </w:r>
            <w:r w:rsidR="0041669E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 без </w:t>
            </w:r>
            <w:proofErr w:type="spellStart"/>
            <w:r w:rsidR="0041669E">
              <w:rPr>
                <w:rFonts w:eastAsia="Times New Roman" w:cs="Times New Roman"/>
                <w:color w:val="000000"/>
                <w:sz w:val="28"/>
                <w:szCs w:val="28"/>
              </w:rPr>
              <w:t>подкатного</w:t>
            </w:r>
            <w:proofErr w:type="spellEnd"/>
            <w:r w:rsidR="0041669E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 лежака;</w:t>
            </w:r>
          </w:p>
        </w:tc>
      </w:tr>
    </w:tbl>
    <w:p w:rsidR="00F104BE" w:rsidRDefault="00F104BE" w:rsidP="00F104B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</w:p>
    <w:p w:rsidR="00F104BE" w:rsidRPr="00F104BE" w:rsidRDefault="00A8114D" w:rsidP="00F104B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5.2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F104BE" w:rsidRPr="00F104BE">
        <w:rPr>
          <w:rFonts w:eastAsia="Times New Roman" w:cs="Times New Roman"/>
          <w:color w:val="000000"/>
          <w:sz w:val="28"/>
          <w:szCs w:val="28"/>
        </w:rPr>
        <w:t xml:space="preserve"> При выполнении конкурсных заданий и уборке рабочих мест:</w:t>
      </w:r>
    </w:p>
    <w:p w:rsidR="00F104BE" w:rsidRPr="00F104BE" w:rsidRDefault="00F104BE" w:rsidP="00F104B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F104BE">
        <w:rPr>
          <w:rFonts w:eastAsia="Times New Roman" w:cs="Times New Roman"/>
          <w:color w:val="000000"/>
          <w:sz w:val="28"/>
          <w:szCs w:val="28"/>
        </w:rPr>
        <w:t>- необходимо быть внимательным, не отвлекаться посторонними разговорами и делами, не отвлекать других участников;</w:t>
      </w:r>
    </w:p>
    <w:p w:rsidR="00F104BE" w:rsidRPr="00F104BE" w:rsidRDefault="00F104BE" w:rsidP="00F104B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F104BE">
        <w:rPr>
          <w:rFonts w:eastAsia="Times New Roman" w:cs="Times New Roman"/>
          <w:color w:val="000000"/>
          <w:sz w:val="28"/>
          <w:szCs w:val="28"/>
        </w:rPr>
        <w:t>- соблюдать настоящую инструкцию;</w:t>
      </w:r>
    </w:p>
    <w:p w:rsidR="00F104BE" w:rsidRPr="00F104BE" w:rsidRDefault="00F104BE" w:rsidP="00F104B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F104BE">
        <w:rPr>
          <w:rFonts w:eastAsia="Times New Roman" w:cs="Times New Roman"/>
          <w:color w:val="000000"/>
          <w:sz w:val="28"/>
          <w:szCs w:val="28"/>
        </w:rPr>
        <w:t>- соблюдать правила эксплуатации оборудования, механизмов и инструментов, не подвергать их механическим ударам, не допускать падений;</w:t>
      </w:r>
    </w:p>
    <w:p w:rsidR="00F104BE" w:rsidRPr="00F104BE" w:rsidRDefault="00F104BE" w:rsidP="00F104B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F104BE">
        <w:rPr>
          <w:rFonts w:eastAsia="Times New Roman" w:cs="Times New Roman"/>
          <w:color w:val="000000"/>
          <w:sz w:val="28"/>
          <w:szCs w:val="28"/>
        </w:rPr>
        <w:t>- поддерживать порядок и чистоту на рабочем месте;</w:t>
      </w:r>
    </w:p>
    <w:p w:rsidR="00F104BE" w:rsidRPr="00F104BE" w:rsidRDefault="00F104BE" w:rsidP="00F104B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F104BE">
        <w:rPr>
          <w:rFonts w:eastAsia="Times New Roman" w:cs="Times New Roman"/>
          <w:color w:val="000000"/>
          <w:sz w:val="28"/>
          <w:szCs w:val="28"/>
        </w:rPr>
        <w:t>- рабочий инструмент располагать таким образом, чтобы исключалась возможность его скатывания и падения;</w:t>
      </w:r>
    </w:p>
    <w:p w:rsidR="001A206B" w:rsidRDefault="00F104BE" w:rsidP="00F104B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F104BE">
        <w:rPr>
          <w:rFonts w:eastAsia="Times New Roman" w:cs="Times New Roman"/>
          <w:color w:val="000000"/>
          <w:sz w:val="28"/>
          <w:szCs w:val="28"/>
        </w:rPr>
        <w:t>- выполнять конкурсные задания только исправным инструментом;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5.3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F104BE" w:rsidRPr="00F104BE">
        <w:rPr>
          <w:rFonts w:eastAsia="Times New Roman" w:cs="Times New Roman"/>
          <w:color w:val="000000"/>
          <w:sz w:val="28"/>
          <w:szCs w:val="28"/>
        </w:rPr>
        <w:t>При неисправности инструмента и оборудования – прекратить выполнение конкурсного задания и сообщить об этом Эксперту, а в его отсутствие заместителю главного Эксперта.</w:t>
      </w: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</w:rPr>
      </w:pPr>
      <w:bookmarkStart w:id="6" w:name="_heading=h.1t3h5sf"/>
      <w:bookmarkEnd w:id="6"/>
    </w:p>
    <w:p w:rsidR="001A206B" w:rsidRPr="00C006B0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 w:rsidRPr="00C006B0">
        <w:rPr>
          <w:rFonts w:eastAsia="Times New Roman" w:cs="Times New Roman"/>
          <w:b/>
          <w:color w:val="000000"/>
          <w:sz w:val="28"/>
          <w:szCs w:val="28"/>
        </w:rPr>
        <w:t xml:space="preserve">6. Требования охраны </w:t>
      </w:r>
      <w:r w:rsidR="00195C80" w:rsidRPr="00C006B0">
        <w:rPr>
          <w:rFonts w:eastAsia="Times New Roman" w:cs="Times New Roman"/>
          <w:b/>
          <w:color w:val="000000"/>
          <w:sz w:val="28"/>
          <w:szCs w:val="28"/>
        </w:rPr>
        <w:t xml:space="preserve">труда </w:t>
      </w:r>
      <w:r w:rsidRPr="00C006B0">
        <w:rPr>
          <w:rFonts w:eastAsia="Times New Roman" w:cs="Times New Roman"/>
          <w:b/>
          <w:color w:val="000000"/>
          <w:sz w:val="28"/>
          <w:szCs w:val="28"/>
        </w:rPr>
        <w:t>в аварийных ситуациях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возникновении аварий и ситуаций, которые могут привести к авариям и несчастным случаям, необходимо: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lastRenderedPageBreak/>
        <w:t>6.1.1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Немедленно прекратить работы и известить главного эксперта.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6.1.2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Под руководством технического эксперта оперативно принять меры по устранению причин аварий или ситуаций, которые могут привести к авариям или несчастным случаям.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6.2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обнаружении в процессе работы </w:t>
      </w:r>
      <w:r w:rsidR="00F66017">
        <w:rPr>
          <w:rFonts w:eastAsia="Times New Roman" w:cs="Times New Roman"/>
          <w:color w:val="000000"/>
          <w:sz w:val="28"/>
          <w:szCs w:val="28"/>
        </w:rPr>
        <w:t xml:space="preserve">возгораний </w:t>
      </w:r>
      <w:r>
        <w:rPr>
          <w:rFonts w:eastAsia="Times New Roman" w:cs="Times New Roman"/>
          <w:color w:val="000000"/>
          <w:sz w:val="28"/>
          <w:szCs w:val="28"/>
        </w:rPr>
        <w:t>необходимо:</w:t>
      </w:r>
    </w:p>
    <w:p w:rsidR="00F104BE" w:rsidRPr="00F104BE" w:rsidRDefault="00F104BE" w:rsidP="00F104BE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F104BE">
        <w:rPr>
          <w:rFonts w:eastAsia="Times New Roman" w:cs="Times New Roman"/>
          <w:color w:val="000000"/>
          <w:sz w:val="28"/>
          <w:szCs w:val="28"/>
        </w:rPr>
        <w:t>немедленно оповестить Главного эксперта и экспертов. При последующем развитии событий следует руководствоваться указаниями Главного эксперта или эксперта, заменяющего его. Приложить усилия для исключения состояния страха и паники.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6.3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несчастном случае необходимо оказать пострадавшему первую помощь, при необходимости вызвать скорую медицинскую помощь по телефону 103 или 112 и сообщить о происшествии главному эксперту. </w:t>
      </w:r>
    </w:p>
    <w:p w:rsidR="001A206B" w:rsidRDefault="00B135B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6.4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 w:rsidR="00A8114D">
        <w:rPr>
          <w:rFonts w:eastAsia="Times New Roman" w:cs="Times New Roman"/>
          <w:color w:val="000000"/>
          <w:sz w:val="28"/>
          <w:szCs w:val="28"/>
        </w:rPr>
        <w:t xml:space="preserve"> В случае возникновения пожара:</w:t>
      </w:r>
    </w:p>
    <w:p w:rsidR="001A206B" w:rsidRDefault="00B135B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6.4</w:t>
      </w:r>
      <w:r w:rsidR="00A8114D">
        <w:rPr>
          <w:rFonts w:eastAsia="Times New Roman" w:cs="Times New Roman"/>
          <w:color w:val="000000"/>
          <w:sz w:val="28"/>
          <w:szCs w:val="28"/>
        </w:rPr>
        <w:t>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 w:rsidR="00A8114D">
        <w:rPr>
          <w:rFonts w:eastAsia="Times New Roman" w:cs="Times New Roman"/>
          <w:color w:val="000000"/>
          <w:sz w:val="28"/>
          <w:szCs w:val="28"/>
        </w:rPr>
        <w:t xml:space="preserve"> Оповестить всех участников </w:t>
      </w:r>
      <w:r>
        <w:rPr>
          <w:rFonts w:eastAsia="Times New Roman" w:cs="Times New Roman"/>
          <w:color w:val="000000"/>
          <w:sz w:val="28"/>
          <w:szCs w:val="28"/>
        </w:rPr>
        <w:t>Чемпионата</w:t>
      </w:r>
      <w:r w:rsidR="00A8114D">
        <w:rPr>
          <w:rFonts w:eastAsia="Times New Roman" w:cs="Times New Roman"/>
          <w:color w:val="000000"/>
          <w:sz w:val="28"/>
          <w:szCs w:val="28"/>
        </w:rPr>
        <w:t>, находящихся в производственном помещении и принять меры к тушению очага пожара. Горящие части электроустановок и электропроводку, находящиеся под напряжением, тушить углекислотным огнетушителем.</w:t>
      </w:r>
    </w:p>
    <w:p w:rsidR="00B135B1" w:rsidRPr="00B135B1" w:rsidRDefault="00B135B1" w:rsidP="00B135B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6.4.2. </w:t>
      </w:r>
      <w:r w:rsidRPr="00B135B1">
        <w:rPr>
          <w:rFonts w:eastAsia="Times New Roman" w:cs="Times New Roman"/>
          <w:color w:val="000000"/>
          <w:sz w:val="28"/>
          <w:szCs w:val="28"/>
        </w:rPr>
        <w:t>При обнаружении очага возгорания на конкурсной площадке необходимо любым возможным способом постараться загасить пламя в "зародыше" с обязательным соблюдением мер личной безопасности.</w:t>
      </w:r>
    </w:p>
    <w:p w:rsidR="00B135B1" w:rsidRPr="00B135B1" w:rsidRDefault="00B135B1" w:rsidP="00B135B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6.4.2. </w:t>
      </w:r>
      <w:r w:rsidRPr="00B135B1">
        <w:rPr>
          <w:rFonts w:eastAsia="Times New Roman" w:cs="Times New Roman"/>
          <w:color w:val="000000"/>
          <w:sz w:val="28"/>
          <w:szCs w:val="28"/>
        </w:rPr>
        <w:t>При возгорании одежды попытаться сбросить ее. Если это сделать не удается, упасть на пол и, перекатываясь, сбить пламя; необходимо накрыть горящую одежду куском плотной ткани, облиться водой, запрещается бежать – бег только усилит интенсивность горения.</w:t>
      </w:r>
    </w:p>
    <w:p w:rsidR="00B135B1" w:rsidRPr="00B135B1" w:rsidRDefault="00B135B1" w:rsidP="00B135B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6.4.3. </w:t>
      </w:r>
      <w:r w:rsidRPr="00B135B1">
        <w:rPr>
          <w:rFonts w:eastAsia="Times New Roman" w:cs="Times New Roman"/>
          <w:color w:val="000000"/>
          <w:sz w:val="28"/>
          <w:szCs w:val="28"/>
        </w:rPr>
        <w:t>В загоревшемся помещении не следует дожидаться, пока приблизится пламя. Основная опасность пожара для человека – дым. При наступлении признаков удушья лечь на пол и как можно быстрее ползти в сторону эвакуационного выхода.</w:t>
      </w:r>
    </w:p>
    <w:p w:rsidR="001A206B" w:rsidRDefault="005B10D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6.4.4.</w:t>
      </w:r>
      <w:r w:rsidR="00A8114D">
        <w:rPr>
          <w:rFonts w:eastAsia="Times New Roman" w:cs="Times New Roman"/>
          <w:color w:val="000000"/>
          <w:sz w:val="28"/>
          <w:szCs w:val="28"/>
        </w:rPr>
        <w:t xml:space="preserve"> Принять меры к вызову на место пожара непосредственного руководителя или других должностных лиц.</w:t>
      </w:r>
    </w:p>
    <w:p w:rsidR="001A206B" w:rsidRDefault="005B10D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lastRenderedPageBreak/>
        <w:t>6.5</w:t>
      </w:r>
      <w:r w:rsidR="00584FB3">
        <w:rPr>
          <w:rFonts w:eastAsia="Times New Roman" w:cs="Times New Roman"/>
          <w:color w:val="000000"/>
          <w:sz w:val="28"/>
          <w:szCs w:val="28"/>
        </w:rPr>
        <w:t>.</w:t>
      </w:r>
      <w:r w:rsidR="00A8114D">
        <w:rPr>
          <w:rFonts w:eastAsia="Times New Roman" w:cs="Times New Roman"/>
          <w:color w:val="000000"/>
          <w:sz w:val="28"/>
          <w:szCs w:val="28"/>
        </w:rPr>
        <w:t xml:space="preserve"> При обнаружении взрывоопасного или подозрительного предмета нельзя подходить к нему близко, необходимо предупредить о возможной опасности главного эксперта или других должностных лиц.</w:t>
      </w:r>
    </w:p>
    <w:p w:rsidR="005B10DE" w:rsidRDefault="005B10D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6.5.1</w:t>
      </w:r>
      <w:proofErr w:type="gramStart"/>
      <w:r>
        <w:rPr>
          <w:rFonts w:eastAsia="Times New Roman" w:cs="Times New Roman"/>
          <w:color w:val="000000"/>
          <w:sz w:val="28"/>
          <w:szCs w:val="28"/>
        </w:rPr>
        <w:t xml:space="preserve"> </w:t>
      </w:r>
      <w:r w:rsidRPr="005B10DE">
        <w:rPr>
          <w:rFonts w:eastAsia="Times New Roman" w:cs="Times New Roman"/>
          <w:color w:val="000000"/>
          <w:sz w:val="28"/>
          <w:szCs w:val="28"/>
        </w:rPr>
        <w:t>П</w:t>
      </w:r>
      <w:proofErr w:type="gramEnd"/>
      <w:r w:rsidRPr="005B10DE">
        <w:rPr>
          <w:rFonts w:eastAsia="Times New Roman" w:cs="Times New Roman"/>
          <w:color w:val="000000"/>
          <w:sz w:val="28"/>
          <w:szCs w:val="28"/>
        </w:rPr>
        <w:t>ри происшествии взрыва необходимо спокойно уточнить обстановку и действовать по указанию экспертов, при необходимости эвакуации возьмите с собой документы и предметы первой необходимости, при передвижении соблюдайте осторожность, не трогайте поврежденные конструкции, оголившиеся электрические провода. В разрушенном или поврежденном помещении не следует пользоваться открытым огнем (спичками, зажигалками и т.п.).</w:t>
      </w: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7" w:name="_heading=h.4d34og8"/>
      <w:bookmarkEnd w:id="7"/>
    </w:p>
    <w:p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 w:rsidRPr="00C006B0">
        <w:rPr>
          <w:rFonts w:eastAsia="Times New Roman" w:cs="Times New Roman"/>
          <w:b/>
          <w:color w:val="000000"/>
          <w:sz w:val="28"/>
          <w:szCs w:val="28"/>
        </w:rPr>
        <w:t>7. Требования охраны труда по окончании работы</w:t>
      </w:r>
    </w:p>
    <w:p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 После окончания работ каждый конкурсант обязан:</w:t>
      </w:r>
    </w:p>
    <w:p w:rsidR="005B10DE" w:rsidRPr="005B10DE" w:rsidRDefault="005B10DE" w:rsidP="005B10D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360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7</w:t>
      </w:r>
      <w:r w:rsidRPr="005B10DE">
        <w:rPr>
          <w:rFonts w:eastAsia="Times New Roman" w:cs="Times New Roman"/>
          <w:color w:val="000000"/>
          <w:sz w:val="28"/>
          <w:szCs w:val="28"/>
        </w:rPr>
        <w:t xml:space="preserve">.1. Привести в порядок рабочее место. </w:t>
      </w:r>
    </w:p>
    <w:p w:rsidR="005B10DE" w:rsidRPr="005B10DE" w:rsidRDefault="005B10DE" w:rsidP="005B10D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360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7</w:t>
      </w:r>
      <w:r w:rsidRPr="005B10DE">
        <w:rPr>
          <w:rFonts w:eastAsia="Times New Roman" w:cs="Times New Roman"/>
          <w:color w:val="000000"/>
          <w:sz w:val="28"/>
          <w:szCs w:val="28"/>
        </w:rPr>
        <w:t>.2. Убрать средства индивидуальной защиты в отведенное для хранений место.</w:t>
      </w:r>
    </w:p>
    <w:p w:rsidR="005B10DE" w:rsidRPr="005B10DE" w:rsidRDefault="005B10DE" w:rsidP="005B10D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360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7</w:t>
      </w:r>
      <w:r w:rsidRPr="005B10DE">
        <w:rPr>
          <w:rFonts w:eastAsia="Times New Roman" w:cs="Times New Roman"/>
          <w:color w:val="000000"/>
          <w:sz w:val="28"/>
          <w:szCs w:val="28"/>
        </w:rPr>
        <w:t>.3. Отключить инструмент и оборудование от сети.</w:t>
      </w:r>
    </w:p>
    <w:p w:rsidR="005B10DE" w:rsidRPr="005B10DE" w:rsidRDefault="005B10DE" w:rsidP="005B10D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360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7</w:t>
      </w:r>
      <w:r w:rsidRPr="005B10DE">
        <w:rPr>
          <w:rFonts w:eastAsia="Times New Roman" w:cs="Times New Roman"/>
          <w:color w:val="000000"/>
          <w:sz w:val="28"/>
          <w:szCs w:val="28"/>
        </w:rPr>
        <w:t>.4. Инструмент убрать в специально предназначенное для хранений место.</w:t>
      </w:r>
    </w:p>
    <w:p w:rsidR="001A206B" w:rsidRPr="005B10DE" w:rsidRDefault="005B10DE" w:rsidP="005B10D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360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7</w:t>
      </w:r>
      <w:r w:rsidRPr="005B10DE">
        <w:rPr>
          <w:rFonts w:eastAsia="Times New Roman" w:cs="Times New Roman"/>
          <w:color w:val="000000"/>
          <w:sz w:val="28"/>
          <w:szCs w:val="28"/>
        </w:rPr>
        <w:t>.5. Сообщить эксперту о выявленных во время выполнения конкурсных заданий неполадках и неисправностях оборудования и инструмента, и других факторах, влияющих на безопасность выполнения конкурсного задания.</w:t>
      </w:r>
    </w:p>
    <w:sectPr w:rsidR="001A206B" w:rsidRPr="005B10DE" w:rsidSect="0053467A">
      <w:footerReference w:type="default" r:id="rId9"/>
      <w:footerReference w:type="first" r:id="rId10"/>
      <w:pgSz w:w="11906" w:h="16838"/>
      <w:pgMar w:top="851" w:right="567" w:bottom="851" w:left="1418" w:header="708" w:footer="708" w:gutter="0"/>
      <w:pgNumType w:start="1"/>
      <w:cols w:space="1701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59A1" w:rsidRDefault="006659A1">
      <w:pPr>
        <w:spacing w:line="240" w:lineRule="auto"/>
      </w:pPr>
      <w:r>
        <w:separator/>
      </w:r>
    </w:p>
  </w:endnote>
  <w:endnote w:type="continuationSeparator" w:id="0">
    <w:p w:rsidR="006659A1" w:rsidRDefault="006659A1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206B" w:rsidRDefault="0053467A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jc w:val="right"/>
      <w:rPr>
        <w:rFonts w:ascii="Calibri" w:hAnsi="Calibri"/>
        <w:color w:val="000000"/>
        <w:sz w:val="22"/>
        <w:szCs w:val="22"/>
      </w:rPr>
    </w:pPr>
    <w:r>
      <w:rPr>
        <w:rFonts w:ascii="Calibri" w:hAnsi="Calibri"/>
        <w:color w:val="000000"/>
        <w:sz w:val="22"/>
        <w:szCs w:val="22"/>
      </w:rPr>
      <w:fldChar w:fldCharType="begin"/>
    </w:r>
    <w:r w:rsidR="00A8114D">
      <w:rPr>
        <w:rFonts w:ascii="Calibri" w:hAnsi="Calibri"/>
        <w:color w:val="000000"/>
        <w:sz w:val="22"/>
        <w:szCs w:val="22"/>
      </w:rPr>
      <w:instrText>PAGE</w:instrText>
    </w:r>
    <w:r>
      <w:rPr>
        <w:rFonts w:ascii="Calibri" w:hAnsi="Calibri"/>
        <w:color w:val="000000"/>
        <w:sz w:val="22"/>
        <w:szCs w:val="22"/>
      </w:rPr>
      <w:fldChar w:fldCharType="separate"/>
    </w:r>
    <w:r w:rsidR="00F40A08">
      <w:rPr>
        <w:rFonts w:ascii="Calibri" w:hAnsi="Calibri"/>
        <w:noProof/>
        <w:color w:val="000000"/>
        <w:sz w:val="22"/>
        <w:szCs w:val="22"/>
      </w:rPr>
      <w:t>2</w:t>
    </w:r>
    <w:r>
      <w:rPr>
        <w:rFonts w:ascii="Calibri" w:hAnsi="Calibri"/>
        <w:color w:val="000000"/>
        <w:sz w:val="22"/>
        <w:szCs w:val="22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206B" w:rsidRDefault="001A206B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rPr>
        <w:rFonts w:ascii="Calibri" w:hAnsi="Calibri"/>
        <w:color w:val="000000"/>
        <w:sz w:val="22"/>
        <w:szCs w:val="2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59A1" w:rsidRDefault="006659A1">
      <w:pPr>
        <w:spacing w:line="240" w:lineRule="auto"/>
      </w:pPr>
      <w:r>
        <w:separator/>
      </w:r>
    </w:p>
  </w:footnote>
  <w:footnote w:type="continuationSeparator" w:id="0">
    <w:p w:rsidR="006659A1" w:rsidRDefault="006659A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95D23"/>
    <w:multiLevelType w:val="hybridMultilevel"/>
    <w:tmpl w:val="839EDB6E"/>
    <w:lvl w:ilvl="0" w:tplc="AD6A34DA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ED4AF1B6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7A56C2F8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2384EAC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4F76F8B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0C3CD5F0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D514E0F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B2201722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C3844B6A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>
    <w:nsid w:val="0FC64CED"/>
    <w:multiLevelType w:val="hybridMultilevel"/>
    <w:tmpl w:val="B792E400"/>
    <w:lvl w:ilvl="0" w:tplc="8CEE2B18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B94AD142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4780684E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E0ACB95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B508670A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411C1B12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E580166C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A642DEA4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E81AC91C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">
    <w:nsid w:val="1E403057"/>
    <w:multiLevelType w:val="hybridMultilevel"/>
    <w:tmpl w:val="4A6EF178"/>
    <w:lvl w:ilvl="0" w:tplc="1FEE3A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E09DF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A4664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EE0A55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84A579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3AAC7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AF255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82076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B7C0B2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F960455"/>
    <w:multiLevelType w:val="hybridMultilevel"/>
    <w:tmpl w:val="D2523E20"/>
    <w:lvl w:ilvl="0" w:tplc="DE089080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B42390A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C33EB3AC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75FCB33A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41D640B8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5E44CF0C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AAAAB5E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DDEC6646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2C9CC256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3C320F6A"/>
    <w:multiLevelType w:val="hybridMultilevel"/>
    <w:tmpl w:val="F1586B8A"/>
    <w:lvl w:ilvl="0" w:tplc="072C6B46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B4EE8588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2940E48C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5DFCF984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DF626FC8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BEFC3B3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FAE4AD10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D348EAC6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6DDACD9A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5">
    <w:nsid w:val="3FFE45C9"/>
    <w:multiLevelType w:val="hybridMultilevel"/>
    <w:tmpl w:val="FD80A276"/>
    <w:lvl w:ilvl="0" w:tplc="04D8313C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58CE695A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35BCC600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64ACAEB6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13948E7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AA0AD70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68060DEA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0BC4E2AA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532E91A6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6">
    <w:nsid w:val="5ECD393B"/>
    <w:multiLevelType w:val="hybridMultilevel"/>
    <w:tmpl w:val="78803012"/>
    <w:lvl w:ilvl="0" w:tplc="A0AA26F8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4750470A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E26C0BCC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FF6802E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CA4E875C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54DCFA72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7E6C618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898AFB4C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18B66A90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7">
    <w:nsid w:val="60503387"/>
    <w:multiLevelType w:val="hybridMultilevel"/>
    <w:tmpl w:val="E40C2F40"/>
    <w:lvl w:ilvl="0" w:tplc="188C388E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E7F0A90C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9BBACBD6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70F8633A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0A42C51E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9BC2D768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4120F14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7CB23344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05667ABE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8">
    <w:nsid w:val="6FE72ECF"/>
    <w:multiLevelType w:val="multilevel"/>
    <w:tmpl w:val="DEE24666"/>
    <w:lvl w:ilvl="0">
      <w:start w:val="1"/>
      <w:numFmt w:val="decimal"/>
      <w:lvlText w:val="%1."/>
      <w:lvlJc w:val="left"/>
      <w:pPr>
        <w:tabs>
          <w:tab w:val="num" w:pos="0"/>
        </w:tabs>
        <w:ind w:left="1069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89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09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29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49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69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89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09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29" w:hanging="180"/>
      </w:pPr>
    </w:lvl>
  </w:abstractNum>
  <w:abstractNum w:abstractNumId="9">
    <w:nsid w:val="71FC279D"/>
    <w:multiLevelType w:val="hybridMultilevel"/>
    <w:tmpl w:val="B82AAF5C"/>
    <w:lvl w:ilvl="0" w:tplc="E58A6AB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3F7E2DC8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966E9580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B85C4C58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37424D5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60AE693E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D528FD1C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A4167B1E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C6F8C46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0">
    <w:nsid w:val="7D864BF9"/>
    <w:multiLevelType w:val="multilevel"/>
    <w:tmpl w:val="B11C102C"/>
    <w:lvl w:ilvl="0">
      <w:start w:val="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96" w:hanging="60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171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56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2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41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27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8" w:hanging="2160"/>
      </w:pPr>
      <w:rPr>
        <w:rFonts w:hint="default"/>
      </w:rPr>
    </w:lvl>
  </w:abstractNum>
  <w:num w:numId="1">
    <w:abstractNumId w:val="9"/>
  </w:num>
  <w:num w:numId="2">
    <w:abstractNumId w:val="4"/>
  </w:num>
  <w:num w:numId="3">
    <w:abstractNumId w:val="5"/>
  </w:num>
  <w:num w:numId="4">
    <w:abstractNumId w:val="6"/>
  </w:num>
  <w:num w:numId="5">
    <w:abstractNumId w:val="7"/>
  </w:num>
  <w:num w:numId="6">
    <w:abstractNumId w:val="0"/>
  </w:num>
  <w:num w:numId="7">
    <w:abstractNumId w:val="1"/>
  </w:num>
  <w:num w:numId="8">
    <w:abstractNumId w:val="3"/>
  </w:num>
  <w:num w:numId="9">
    <w:abstractNumId w:val="2"/>
  </w:num>
  <w:num w:numId="10">
    <w:abstractNumId w:val="8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A206B"/>
    <w:rsid w:val="00004270"/>
    <w:rsid w:val="00044379"/>
    <w:rsid w:val="00067573"/>
    <w:rsid w:val="00195C80"/>
    <w:rsid w:val="001A206B"/>
    <w:rsid w:val="00207F44"/>
    <w:rsid w:val="00325995"/>
    <w:rsid w:val="003D37FA"/>
    <w:rsid w:val="0041669E"/>
    <w:rsid w:val="00463C10"/>
    <w:rsid w:val="004C3BFC"/>
    <w:rsid w:val="0053467A"/>
    <w:rsid w:val="00584FB3"/>
    <w:rsid w:val="005B10DE"/>
    <w:rsid w:val="006659A1"/>
    <w:rsid w:val="00721165"/>
    <w:rsid w:val="008545D7"/>
    <w:rsid w:val="008731A9"/>
    <w:rsid w:val="008A0253"/>
    <w:rsid w:val="009269AB"/>
    <w:rsid w:val="0093619B"/>
    <w:rsid w:val="00940A53"/>
    <w:rsid w:val="00971CD2"/>
    <w:rsid w:val="00A7162A"/>
    <w:rsid w:val="00A74F0F"/>
    <w:rsid w:val="00A8114D"/>
    <w:rsid w:val="00A82400"/>
    <w:rsid w:val="00AD4DA9"/>
    <w:rsid w:val="00B10851"/>
    <w:rsid w:val="00B135B1"/>
    <w:rsid w:val="00B366B4"/>
    <w:rsid w:val="00B92118"/>
    <w:rsid w:val="00BA7163"/>
    <w:rsid w:val="00BB7918"/>
    <w:rsid w:val="00C006B0"/>
    <w:rsid w:val="00C025DD"/>
    <w:rsid w:val="00C71704"/>
    <w:rsid w:val="00CB735C"/>
    <w:rsid w:val="00CC1E22"/>
    <w:rsid w:val="00CE2B77"/>
    <w:rsid w:val="00DA44AB"/>
    <w:rsid w:val="00DC7EB6"/>
    <w:rsid w:val="00DE7D36"/>
    <w:rsid w:val="00EB37B9"/>
    <w:rsid w:val="00F104BE"/>
    <w:rsid w:val="00F26301"/>
    <w:rsid w:val="00F40A08"/>
    <w:rsid w:val="00F66017"/>
    <w:rsid w:val="00F810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lang w:val="ru-RU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hidden/>
    <w:qFormat/>
    <w:rsid w:val="0053467A"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paragraph" w:styleId="1">
    <w:name w:val="heading 1"/>
    <w:basedOn w:val="a"/>
    <w:next w:val="a"/>
    <w:link w:val="11"/>
    <w:hidden/>
    <w:qFormat/>
    <w:rsid w:val="0053467A"/>
    <w:pPr>
      <w:keepNext/>
      <w:keepLines/>
      <w:spacing w:before="480" w:line="276" w:lineRule="auto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1"/>
    <w:hidden/>
    <w:qFormat/>
    <w:rsid w:val="0053467A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rsid w:val="0053467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rsid w:val="0053467A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link w:val="50"/>
    <w:rsid w:val="0053467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link w:val="60"/>
    <w:rsid w:val="0053467A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7">
    <w:name w:val="heading 7"/>
    <w:basedOn w:val="a"/>
    <w:next w:val="a"/>
    <w:link w:val="70"/>
    <w:uiPriority w:val="9"/>
    <w:unhideWhenUsed/>
    <w:qFormat/>
    <w:rsid w:val="0053467A"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rsid w:val="0053467A"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rsid w:val="0053467A"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sid w:val="0053467A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sid w:val="0053467A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sid w:val="0053467A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sid w:val="0053467A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sid w:val="0053467A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rsid w:val="0053467A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rsid w:val="0053467A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rsid w:val="0053467A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rsid w:val="0053467A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sid w:val="0053467A"/>
    <w:rPr>
      <w:sz w:val="48"/>
      <w:szCs w:val="48"/>
    </w:rPr>
  </w:style>
  <w:style w:type="character" w:customStyle="1" w:styleId="SubtitleChar">
    <w:name w:val="Subtitle Char"/>
    <w:basedOn w:val="a0"/>
    <w:uiPriority w:val="11"/>
    <w:rsid w:val="0053467A"/>
    <w:rPr>
      <w:sz w:val="24"/>
      <w:szCs w:val="24"/>
    </w:rPr>
  </w:style>
  <w:style w:type="character" w:customStyle="1" w:styleId="QuoteChar">
    <w:name w:val="Quote Char"/>
    <w:uiPriority w:val="29"/>
    <w:rsid w:val="0053467A"/>
    <w:rPr>
      <w:i/>
    </w:rPr>
  </w:style>
  <w:style w:type="character" w:customStyle="1" w:styleId="IntenseQuoteChar">
    <w:name w:val="Intense Quote Char"/>
    <w:uiPriority w:val="30"/>
    <w:rsid w:val="0053467A"/>
    <w:rPr>
      <w:i/>
    </w:rPr>
  </w:style>
  <w:style w:type="character" w:customStyle="1" w:styleId="HeaderChar">
    <w:name w:val="Header Char"/>
    <w:basedOn w:val="a0"/>
    <w:uiPriority w:val="99"/>
    <w:rsid w:val="0053467A"/>
  </w:style>
  <w:style w:type="character" w:customStyle="1" w:styleId="CaptionChar">
    <w:name w:val="Caption Char"/>
    <w:uiPriority w:val="99"/>
    <w:rsid w:val="0053467A"/>
  </w:style>
  <w:style w:type="character" w:customStyle="1" w:styleId="FootnoteTextChar">
    <w:name w:val="Footnote Text Char"/>
    <w:uiPriority w:val="99"/>
    <w:rsid w:val="0053467A"/>
    <w:rPr>
      <w:sz w:val="18"/>
    </w:rPr>
  </w:style>
  <w:style w:type="character" w:customStyle="1" w:styleId="EndnoteTextChar">
    <w:name w:val="Endnote Text Char"/>
    <w:uiPriority w:val="99"/>
    <w:rsid w:val="0053467A"/>
    <w:rPr>
      <w:sz w:val="20"/>
    </w:rPr>
  </w:style>
  <w:style w:type="character" w:customStyle="1" w:styleId="11">
    <w:name w:val="Заголовок 1 Знак1"/>
    <w:link w:val="1"/>
    <w:uiPriority w:val="9"/>
    <w:rsid w:val="0053467A"/>
    <w:rPr>
      <w:rFonts w:ascii="Arial" w:eastAsia="Arial" w:hAnsi="Arial" w:cs="Arial"/>
      <w:sz w:val="40"/>
      <w:szCs w:val="40"/>
    </w:rPr>
  </w:style>
  <w:style w:type="character" w:customStyle="1" w:styleId="21">
    <w:name w:val="Заголовок 2 Знак1"/>
    <w:link w:val="2"/>
    <w:uiPriority w:val="9"/>
    <w:rsid w:val="0053467A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sid w:val="0053467A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sid w:val="0053467A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sid w:val="0053467A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sid w:val="0053467A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sid w:val="0053467A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sid w:val="0053467A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sid w:val="0053467A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hidden/>
    <w:qFormat/>
    <w:rsid w:val="0053467A"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character" w:customStyle="1" w:styleId="a4">
    <w:name w:val="Название Знак"/>
    <w:link w:val="a5"/>
    <w:uiPriority w:val="10"/>
    <w:rsid w:val="0053467A"/>
    <w:rPr>
      <w:sz w:val="48"/>
      <w:szCs w:val="48"/>
    </w:rPr>
  </w:style>
  <w:style w:type="character" w:customStyle="1" w:styleId="a6">
    <w:name w:val="Подзаголовок Знак"/>
    <w:link w:val="a7"/>
    <w:uiPriority w:val="11"/>
    <w:rsid w:val="0053467A"/>
    <w:rPr>
      <w:sz w:val="24"/>
      <w:szCs w:val="24"/>
    </w:rPr>
  </w:style>
  <w:style w:type="paragraph" w:styleId="20">
    <w:name w:val="Quote"/>
    <w:basedOn w:val="a"/>
    <w:next w:val="a"/>
    <w:link w:val="22"/>
    <w:uiPriority w:val="29"/>
    <w:qFormat/>
    <w:rsid w:val="0053467A"/>
    <w:pPr>
      <w:ind w:left="720" w:right="720"/>
    </w:pPr>
    <w:rPr>
      <w:i/>
    </w:rPr>
  </w:style>
  <w:style w:type="character" w:customStyle="1" w:styleId="22">
    <w:name w:val="Цитата 2 Знак"/>
    <w:link w:val="20"/>
    <w:uiPriority w:val="29"/>
    <w:rsid w:val="0053467A"/>
    <w:rPr>
      <w:i/>
    </w:rPr>
  </w:style>
  <w:style w:type="paragraph" w:styleId="a8">
    <w:name w:val="Intense Quote"/>
    <w:basedOn w:val="a"/>
    <w:next w:val="a"/>
    <w:link w:val="a9"/>
    <w:uiPriority w:val="30"/>
    <w:qFormat/>
    <w:rsid w:val="0053467A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sid w:val="0053467A"/>
    <w:rPr>
      <w:i/>
    </w:rPr>
  </w:style>
  <w:style w:type="paragraph" w:styleId="aa">
    <w:name w:val="header"/>
    <w:basedOn w:val="a"/>
    <w:link w:val="10"/>
    <w:hidden/>
    <w:qFormat/>
    <w:rsid w:val="0053467A"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10">
    <w:name w:val="Верхний колонтитул Знак1"/>
    <w:link w:val="aa"/>
    <w:uiPriority w:val="99"/>
    <w:rsid w:val="0053467A"/>
  </w:style>
  <w:style w:type="paragraph" w:styleId="ab">
    <w:name w:val="footer"/>
    <w:basedOn w:val="a"/>
    <w:link w:val="12"/>
    <w:hidden/>
    <w:qFormat/>
    <w:rsid w:val="0053467A"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FooterChar">
    <w:name w:val="Footer Char"/>
    <w:uiPriority w:val="99"/>
    <w:rsid w:val="0053467A"/>
  </w:style>
  <w:style w:type="paragraph" w:styleId="ac">
    <w:name w:val="caption"/>
    <w:basedOn w:val="a"/>
    <w:next w:val="a"/>
    <w:uiPriority w:val="35"/>
    <w:semiHidden/>
    <w:unhideWhenUsed/>
    <w:qFormat/>
    <w:rsid w:val="0053467A"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12">
    <w:name w:val="Нижний колонтитул Знак1"/>
    <w:link w:val="ab"/>
    <w:uiPriority w:val="99"/>
    <w:rsid w:val="0053467A"/>
  </w:style>
  <w:style w:type="table" w:styleId="ad">
    <w:name w:val="Table Grid"/>
    <w:basedOn w:val="a1"/>
    <w:hidden/>
    <w:qFormat/>
    <w:rsid w:val="0053467A"/>
    <w:pPr>
      <w:spacing w:line="1" w:lineRule="atLeast"/>
      <w:outlineLvl w:val="0"/>
    </w:pPr>
    <w:rPr>
      <w:position w:val="-1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basedOn w:val="a1"/>
    <w:uiPriority w:val="59"/>
    <w:rsid w:val="0053467A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rsid w:val="0053467A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2">
    <w:name w:val="Plain Table 2"/>
    <w:basedOn w:val="a1"/>
    <w:uiPriority w:val="59"/>
    <w:rsid w:val="0053467A"/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rsid w:val="0053467A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4">
    <w:name w:val="Plain Table 4"/>
    <w:basedOn w:val="a1"/>
    <w:uiPriority w:val="99"/>
    <w:rsid w:val="0053467A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5">
    <w:name w:val="Plain Table 5"/>
    <w:basedOn w:val="a1"/>
    <w:uiPriority w:val="99"/>
    <w:rsid w:val="0053467A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GridTable1Light">
    <w:name w:val="Grid Table 1 Light"/>
    <w:basedOn w:val="a1"/>
    <w:uiPriority w:val="99"/>
    <w:rsid w:val="0053467A"/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53467A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53467A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53467A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53467A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53467A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53467A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rsid w:val="0053467A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rsid w:val="0053467A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rsid w:val="0053467A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rsid w:val="0053467A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rsid w:val="0053467A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rsid w:val="0053467A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rsid w:val="0053467A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basedOn w:val="a1"/>
    <w:uiPriority w:val="99"/>
    <w:rsid w:val="0053467A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rsid w:val="0053467A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rsid w:val="0053467A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rsid w:val="0053467A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rsid w:val="0053467A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rsid w:val="0053467A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rsid w:val="0053467A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basedOn w:val="a1"/>
    <w:uiPriority w:val="59"/>
    <w:rsid w:val="0053467A"/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rsid w:val="0053467A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rsid w:val="0053467A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rsid w:val="0053467A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rsid w:val="0053467A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rsid w:val="0053467A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rsid w:val="0053467A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basedOn w:val="a1"/>
    <w:uiPriority w:val="99"/>
    <w:rsid w:val="0053467A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rsid w:val="0053467A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rsid w:val="0053467A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rsid w:val="0053467A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rsid w:val="0053467A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rsid w:val="0053467A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rsid w:val="0053467A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rsid w:val="0053467A"/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53467A"/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53467A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53467A"/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53467A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53467A"/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53467A"/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rsid w:val="0053467A"/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53467A"/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53467A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53467A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53467A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53467A"/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53467A"/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rsid w:val="0053467A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rsid w:val="0053467A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rsid w:val="0053467A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rsid w:val="0053467A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rsid w:val="0053467A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rsid w:val="0053467A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rsid w:val="0053467A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basedOn w:val="a1"/>
    <w:uiPriority w:val="99"/>
    <w:rsid w:val="0053467A"/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rsid w:val="0053467A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rsid w:val="0053467A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rsid w:val="0053467A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rsid w:val="0053467A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rsid w:val="0053467A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rsid w:val="0053467A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basedOn w:val="a1"/>
    <w:uiPriority w:val="99"/>
    <w:rsid w:val="0053467A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rsid w:val="0053467A"/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rsid w:val="0053467A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rsid w:val="0053467A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rsid w:val="0053467A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rsid w:val="0053467A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rsid w:val="0053467A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rsid w:val="0053467A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rsid w:val="0053467A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rsid w:val="0053467A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rsid w:val="0053467A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rsid w:val="0053467A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rsid w:val="0053467A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rsid w:val="0053467A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basedOn w:val="a1"/>
    <w:uiPriority w:val="99"/>
    <w:rsid w:val="0053467A"/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rsid w:val="0053467A"/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rsid w:val="0053467A"/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rsid w:val="0053467A"/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rsid w:val="0053467A"/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rsid w:val="0053467A"/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rsid w:val="0053467A"/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rsid w:val="0053467A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53467A"/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53467A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53467A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53467A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53467A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53467A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rsid w:val="0053467A"/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53467A"/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53467A"/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53467A"/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53467A"/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53467A"/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53467A"/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sid w:val="0053467A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Lined-Accent1">
    <w:name w:val="Lined - Accent 1"/>
    <w:basedOn w:val="a1"/>
    <w:uiPriority w:val="99"/>
    <w:rsid w:val="0053467A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sid w:val="0053467A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sid w:val="0053467A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sid w:val="0053467A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sid w:val="0053467A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sid w:val="0053467A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sid w:val="0053467A"/>
    <w:rPr>
      <w:color w:val="404040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BorderedLined-Accent1">
    <w:name w:val="Bordered &amp; Lined - Accent 1"/>
    <w:basedOn w:val="a1"/>
    <w:uiPriority w:val="99"/>
    <w:rsid w:val="0053467A"/>
    <w:rPr>
      <w:color w:val="404040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sid w:val="0053467A"/>
    <w:rPr>
      <w:color w:val="404040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sid w:val="0053467A"/>
    <w:rPr>
      <w:color w:val="404040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sid w:val="0053467A"/>
    <w:rPr>
      <w:color w:val="404040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sid w:val="0053467A"/>
    <w:rPr>
      <w:color w:val="404040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sid w:val="0053467A"/>
    <w:rPr>
      <w:color w:val="404040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rsid w:val="0053467A"/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rsid w:val="0053467A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rsid w:val="0053467A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rsid w:val="0053467A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rsid w:val="0053467A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rsid w:val="0053467A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rsid w:val="0053467A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e">
    <w:name w:val="Hyperlink"/>
    <w:hidden/>
    <w:qFormat/>
    <w:rsid w:val="0053467A"/>
    <w:rPr>
      <w:color w:val="0000FF"/>
      <w:position w:val="-1"/>
      <w:u w:val="single"/>
      <w:vertAlign w:val="baseline"/>
    </w:rPr>
  </w:style>
  <w:style w:type="paragraph" w:styleId="af">
    <w:name w:val="footnote text"/>
    <w:basedOn w:val="a"/>
    <w:link w:val="13"/>
    <w:hidden/>
    <w:qFormat/>
    <w:rsid w:val="0053467A"/>
    <w:rPr>
      <w:sz w:val="20"/>
      <w:szCs w:val="20"/>
    </w:rPr>
  </w:style>
  <w:style w:type="character" w:customStyle="1" w:styleId="13">
    <w:name w:val="Текст сноски Знак1"/>
    <w:link w:val="af"/>
    <w:uiPriority w:val="99"/>
    <w:rsid w:val="0053467A"/>
    <w:rPr>
      <w:sz w:val="18"/>
    </w:rPr>
  </w:style>
  <w:style w:type="character" w:styleId="af0">
    <w:name w:val="footnote reference"/>
    <w:hidden/>
    <w:qFormat/>
    <w:rsid w:val="0053467A"/>
    <w:rPr>
      <w:position w:val="-1"/>
      <w:vertAlign w:val="superscript"/>
    </w:rPr>
  </w:style>
  <w:style w:type="paragraph" w:styleId="af1">
    <w:name w:val="endnote text"/>
    <w:basedOn w:val="a"/>
    <w:link w:val="af2"/>
    <w:uiPriority w:val="99"/>
    <w:semiHidden/>
    <w:unhideWhenUsed/>
    <w:rsid w:val="0053467A"/>
    <w:pPr>
      <w:spacing w:line="240" w:lineRule="auto"/>
    </w:pPr>
    <w:rPr>
      <w:sz w:val="20"/>
    </w:rPr>
  </w:style>
  <w:style w:type="character" w:customStyle="1" w:styleId="af2">
    <w:name w:val="Текст концевой сноски Знак"/>
    <w:link w:val="af1"/>
    <w:uiPriority w:val="99"/>
    <w:rsid w:val="0053467A"/>
    <w:rPr>
      <w:sz w:val="20"/>
    </w:rPr>
  </w:style>
  <w:style w:type="character" w:styleId="af3">
    <w:name w:val="endnote reference"/>
    <w:uiPriority w:val="99"/>
    <w:semiHidden/>
    <w:unhideWhenUsed/>
    <w:rsid w:val="0053467A"/>
    <w:rPr>
      <w:vertAlign w:val="superscript"/>
    </w:rPr>
  </w:style>
  <w:style w:type="paragraph" w:styleId="14">
    <w:name w:val="toc 1"/>
    <w:basedOn w:val="a"/>
    <w:next w:val="a"/>
    <w:hidden/>
    <w:qFormat/>
    <w:rsid w:val="0053467A"/>
  </w:style>
  <w:style w:type="paragraph" w:styleId="23">
    <w:name w:val="toc 2"/>
    <w:basedOn w:val="a"/>
    <w:next w:val="a"/>
    <w:hidden/>
    <w:qFormat/>
    <w:rsid w:val="0053467A"/>
    <w:pPr>
      <w:ind w:left="240"/>
    </w:pPr>
  </w:style>
  <w:style w:type="paragraph" w:styleId="31">
    <w:name w:val="toc 3"/>
    <w:basedOn w:val="a"/>
    <w:next w:val="a"/>
    <w:uiPriority w:val="39"/>
    <w:unhideWhenUsed/>
    <w:rsid w:val="0053467A"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rsid w:val="0053467A"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rsid w:val="0053467A"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rsid w:val="0053467A"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rsid w:val="0053467A"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rsid w:val="0053467A"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rsid w:val="0053467A"/>
    <w:pPr>
      <w:spacing w:after="57"/>
      <w:ind w:left="2268"/>
    </w:pPr>
  </w:style>
  <w:style w:type="paragraph" w:styleId="af4">
    <w:name w:val="TOC Heading"/>
    <w:basedOn w:val="1"/>
    <w:next w:val="a"/>
    <w:hidden/>
    <w:qFormat/>
    <w:rsid w:val="0053467A"/>
    <w:pPr>
      <w:outlineLvl w:val="9"/>
    </w:pPr>
    <w:rPr>
      <w:rFonts w:eastAsia="Times New Roman" w:cs="Times New Roman"/>
    </w:rPr>
  </w:style>
  <w:style w:type="paragraph" w:styleId="af5">
    <w:name w:val="table of figures"/>
    <w:basedOn w:val="a"/>
    <w:next w:val="a"/>
    <w:uiPriority w:val="99"/>
    <w:unhideWhenUsed/>
    <w:rsid w:val="0053467A"/>
  </w:style>
  <w:style w:type="table" w:customStyle="1" w:styleId="TableNormal">
    <w:name w:val="Table Normal"/>
    <w:rsid w:val="0053467A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Title"/>
    <w:basedOn w:val="a"/>
    <w:next w:val="a"/>
    <w:link w:val="a4"/>
    <w:rsid w:val="0053467A"/>
    <w:pPr>
      <w:keepNext/>
      <w:keepLines/>
      <w:spacing w:before="480" w:after="120"/>
    </w:pPr>
    <w:rPr>
      <w:b/>
      <w:sz w:val="72"/>
      <w:szCs w:val="72"/>
    </w:rPr>
  </w:style>
  <w:style w:type="paragraph" w:styleId="af6">
    <w:name w:val="List Paragraph"/>
    <w:basedOn w:val="a"/>
    <w:hidden/>
    <w:uiPriority w:val="34"/>
    <w:qFormat/>
    <w:rsid w:val="0053467A"/>
    <w:pPr>
      <w:ind w:left="720"/>
    </w:pPr>
  </w:style>
  <w:style w:type="paragraph" w:styleId="af7">
    <w:name w:val="Balloon Text"/>
    <w:basedOn w:val="a"/>
    <w:hidden/>
    <w:qFormat/>
    <w:rsid w:val="0053467A"/>
    <w:rPr>
      <w:rFonts w:ascii="Tahoma" w:hAnsi="Tahoma"/>
      <w:sz w:val="16"/>
      <w:szCs w:val="16"/>
    </w:rPr>
  </w:style>
  <w:style w:type="character" w:customStyle="1" w:styleId="af8">
    <w:name w:val="Текст выноски Знак"/>
    <w:hidden/>
    <w:qFormat/>
    <w:rsid w:val="0053467A"/>
    <w:rPr>
      <w:rFonts w:ascii="Tahoma" w:hAnsi="Tahoma" w:cs="Tahoma"/>
      <w:position w:val="-1"/>
      <w:sz w:val="16"/>
      <w:szCs w:val="16"/>
      <w:vertAlign w:val="baseline"/>
      <w:lang w:eastAsia="ru-RU"/>
    </w:rPr>
  </w:style>
  <w:style w:type="paragraph" w:customStyle="1" w:styleId="otekstj">
    <w:name w:val="otekstj"/>
    <w:basedOn w:val="a"/>
    <w:hidden/>
    <w:qFormat/>
    <w:rsid w:val="0053467A"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basedOn w:val="a0"/>
    <w:hidden/>
    <w:qFormat/>
    <w:rsid w:val="0053467A"/>
    <w:rPr>
      <w:position w:val="-1"/>
      <w:vertAlign w:val="baseline"/>
    </w:rPr>
  </w:style>
  <w:style w:type="character" w:customStyle="1" w:styleId="af9">
    <w:name w:val="Верхний колонтитул Знак"/>
    <w:hidden/>
    <w:qFormat/>
    <w:rsid w:val="0053467A"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afa">
    <w:name w:val="Нижний колонтитул Знак"/>
    <w:hidden/>
    <w:qFormat/>
    <w:rsid w:val="0053467A"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15">
    <w:name w:val="Заголовок 1 Знак"/>
    <w:hidden/>
    <w:qFormat/>
    <w:rsid w:val="0053467A"/>
    <w:rPr>
      <w:rFonts w:ascii="Cambria" w:hAnsi="Cambria"/>
      <w:b/>
      <w:bCs/>
      <w:color w:val="365F91"/>
      <w:position w:val="-1"/>
      <w:sz w:val="28"/>
      <w:szCs w:val="28"/>
      <w:vertAlign w:val="baseline"/>
      <w:lang w:val="ru-RU" w:eastAsia="ru-RU" w:bidi="ar-SA"/>
    </w:rPr>
  </w:style>
  <w:style w:type="character" w:customStyle="1" w:styleId="24">
    <w:name w:val="Заголовок 2 Знак"/>
    <w:hidden/>
    <w:qFormat/>
    <w:rsid w:val="0053467A"/>
    <w:rPr>
      <w:rFonts w:ascii="Cambria" w:eastAsia="Times New Roman" w:hAnsi="Cambria" w:cs="Times New Roman"/>
      <w:b/>
      <w:bCs/>
      <w:i/>
      <w:iCs/>
      <w:position w:val="-1"/>
      <w:sz w:val="28"/>
      <w:szCs w:val="28"/>
      <w:vertAlign w:val="baseline"/>
    </w:rPr>
  </w:style>
  <w:style w:type="paragraph" w:styleId="afb">
    <w:name w:val="Normal (Web)"/>
    <w:basedOn w:val="a"/>
    <w:hidden/>
    <w:qFormat/>
    <w:rsid w:val="0053467A"/>
    <w:pPr>
      <w:spacing w:before="100" w:beforeAutospacing="1" w:after="100" w:afterAutospacing="1"/>
    </w:pPr>
    <w:rPr>
      <w:rFonts w:eastAsia="Times New Roman"/>
    </w:rPr>
  </w:style>
  <w:style w:type="table" w:customStyle="1" w:styleId="16">
    <w:name w:val="Сетка таблицы1"/>
    <w:basedOn w:val="a1"/>
    <w:next w:val="ad"/>
    <w:hidden/>
    <w:qFormat/>
    <w:rsid w:val="0053467A"/>
    <w:pPr>
      <w:spacing w:line="1" w:lineRule="atLeast"/>
      <w:outlineLvl w:val="0"/>
    </w:pPr>
    <w:rPr>
      <w:rFonts w:cs="Times New Roman"/>
      <w:position w:val="-1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c">
    <w:name w:val="Текст сноски Знак"/>
    <w:hidden/>
    <w:qFormat/>
    <w:rsid w:val="0053467A"/>
    <w:rPr>
      <w:rFonts w:ascii="Times New Roman" w:hAnsi="Times New Roman"/>
      <w:position w:val="-1"/>
      <w:vertAlign w:val="baseline"/>
    </w:rPr>
  </w:style>
  <w:style w:type="paragraph" w:styleId="a7">
    <w:name w:val="Subtitle"/>
    <w:basedOn w:val="a"/>
    <w:next w:val="a"/>
    <w:link w:val="a6"/>
    <w:rsid w:val="0053467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StGen0">
    <w:name w:val="StGen0"/>
    <w:basedOn w:val="TableNormal"/>
    <w:rsid w:val="0053467A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character" w:styleId="afd">
    <w:name w:val="annotation reference"/>
    <w:basedOn w:val="a0"/>
    <w:uiPriority w:val="99"/>
    <w:semiHidden/>
    <w:unhideWhenUsed/>
    <w:rsid w:val="00A7162A"/>
    <w:rPr>
      <w:sz w:val="16"/>
      <w:szCs w:val="16"/>
    </w:rPr>
  </w:style>
  <w:style w:type="paragraph" w:styleId="afe">
    <w:name w:val="annotation text"/>
    <w:basedOn w:val="a"/>
    <w:link w:val="aff"/>
    <w:uiPriority w:val="99"/>
    <w:semiHidden/>
    <w:unhideWhenUsed/>
    <w:rsid w:val="00A7162A"/>
    <w:pPr>
      <w:spacing w:line="240" w:lineRule="auto"/>
    </w:pPr>
    <w:rPr>
      <w:sz w:val="20"/>
      <w:szCs w:val="20"/>
    </w:rPr>
  </w:style>
  <w:style w:type="character" w:customStyle="1" w:styleId="aff">
    <w:name w:val="Текст примечания Знак"/>
    <w:basedOn w:val="a0"/>
    <w:link w:val="afe"/>
    <w:uiPriority w:val="99"/>
    <w:semiHidden/>
    <w:rsid w:val="00A7162A"/>
    <w:rPr>
      <w:rFonts w:ascii="Times New Roman" w:hAnsi="Times New Roman"/>
      <w:position w:val="-1"/>
      <w:lang w:eastAsia="ru-RU"/>
    </w:rPr>
  </w:style>
  <w:style w:type="paragraph" w:styleId="aff0">
    <w:name w:val="annotation subject"/>
    <w:basedOn w:val="afe"/>
    <w:next w:val="afe"/>
    <w:link w:val="aff1"/>
    <w:uiPriority w:val="99"/>
    <w:semiHidden/>
    <w:unhideWhenUsed/>
    <w:rsid w:val="00A7162A"/>
    <w:rPr>
      <w:b/>
      <w:bCs/>
    </w:rPr>
  </w:style>
  <w:style w:type="character" w:customStyle="1" w:styleId="aff1">
    <w:name w:val="Тема примечания Знак"/>
    <w:basedOn w:val="aff"/>
    <w:link w:val="aff0"/>
    <w:uiPriority w:val="99"/>
    <w:semiHidden/>
    <w:rsid w:val="00A7162A"/>
    <w:rPr>
      <w:rFonts w:ascii="Times New Roman" w:hAnsi="Times New Roman"/>
      <w:b/>
      <w:bCs/>
      <w:position w:val="-1"/>
      <w:lang w:eastAsia="ru-RU"/>
    </w:rPr>
  </w:style>
  <w:style w:type="character" w:styleId="aff2">
    <w:name w:val="Strong"/>
    <w:basedOn w:val="a0"/>
    <w:uiPriority w:val="22"/>
    <w:qFormat/>
    <w:rsid w:val="00DC7EB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791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Arial"/>
        <a:cs typeface="Arial"/>
      </a:majorFont>
      <a:minorFont>
        <a:latin typeface="Cambria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>
    <a:spDef>
      <a:spPr bwMode="auto"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 bwMode="auto"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ERqV6AUeOqS2jZndAjbhL9YEU9Q==">AMUW2mUvpkaqgSHkX5oafMg6G5c6RQP+Zv8k7aQBBjkyajydQwmxZFt38eU/zXwJebBFtNGiA32XW/M9jGb+JlKaFKquj1smIzanzcLZEz2/vgI/J//crSLwFHmEAKtqB/qml6NVYvwZyNhHQLIfdcd0kZSZo5Tk8W2ZqQ6ULKW0MgAECFND3oVFdWgTpUiBFv+LCQqtMvqFwLEWvaiVUShFpXCSEi6LUlSUqaM20pkQ38qm0ifFGfQ=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1111111-1234-1234-1234-123412341234}"/>
</file>

<file path=customXml/itemProps2.xml><?xml version="1.0" encoding="utf-8"?>
<ds:datastoreItem xmlns:ds="http://schemas.openxmlformats.org/officeDocument/2006/customXml" ds:itemID="{29BBD881-9EE5-485D-8388-D201F6A26043}"/>
</file>

<file path=customXml/itemProps3.xml><?xml version="1.0" encoding="utf-8"?>
<ds:datastoreItem xmlns:ds="http://schemas.openxmlformats.org/officeDocument/2006/customXml" ds:itemID="{24A06D1C-731D-4472-BA50-B4851972EF89}"/>
</file>

<file path=customXml/itemProps4.xml><?xml version="1.0" encoding="utf-8"?>
<ds:datastoreItem xmlns:ds="http://schemas.openxmlformats.org/officeDocument/2006/customXml" ds:itemID="{A262495A-6BE1-47A4-B8C1-F21770BEF0B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178</TotalTime>
  <Pages>10</Pages>
  <Words>2148</Words>
  <Characters>12247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Петровна Овчинникова</dc:creator>
  <cp:lastModifiedBy>Вениамин</cp:lastModifiedBy>
  <cp:revision>21</cp:revision>
  <dcterms:created xsi:type="dcterms:W3CDTF">2023-10-10T08:16:00Z</dcterms:created>
  <dcterms:modified xsi:type="dcterms:W3CDTF">2025-12-16T12:26:00Z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