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b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19"/>
        <w:gridCol w:w="4220"/>
      </w:tblGrid>
      <w:tr w:rsidR="00912BE2" w:rsidTr="00912BE2">
        <w:tc>
          <w:tcPr>
            <w:tcW w:w="4962" w:type="dxa"/>
          </w:tcPr>
          <w:p w:rsidR="00912BE2" w:rsidRDefault="00912BE2" w:rsidP="00972CBC">
            <w:pPr>
              <w:pStyle w:val="a9"/>
              <w:rPr>
                <w:sz w:val="30"/>
              </w:rPr>
            </w:pPr>
            <w:r w:rsidRPr="00014B87">
              <w:rPr>
                <w:b/>
                <w:noProof/>
                <w:lang w:eastAsia="ru-RU"/>
              </w:rPr>
              <w:drawing>
                <wp:inline distT="0" distB="0" distL="0" distR="0">
                  <wp:extent cx="3304380" cy="1286510"/>
                  <wp:effectExtent l="0" t="0" r="0" b="889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41881" cy="13400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7" w:type="dxa"/>
          </w:tcPr>
          <w:p w:rsidR="00912BE2" w:rsidRDefault="00912BE2" w:rsidP="00E75D31">
            <w:pPr>
              <w:spacing w:line="360" w:lineRule="auto"/>
              <w:ind w:left="290"/>
              <w:jc w:val="center"/>
              <w:rPr>
                <w:sz w:val="30"/>
              </w:rPr>
            </w:pPr>
          </w:p>
        </w:tc>
      </w:tr>
    </w:tbl>
    <w:p w:rsidR="0041526F" w:rsidRDefault="006B0F5A">
      <w:pPr>
        <w:rPr>
          <w:sz w:val="28"/>
          <w:szCs w:val="28"/>
        </w:rPr>
      </w:pPr>
    </w:p>
    <w:p w:rsidR="00D85696" w:rsidRPr="00D85696" w:rsidRDefault="00D85696" w:rsidP="00D85696">
      <w:pPr>
        <w:spacing w:after="0" w:line="360" w:lineRule="auto"/>
        <w:jc w:val="right"/>
        <w:rPr>
          <w:rFonts w:ascii="Times New Roman" w:eastAsia="Calibri" w:hAnsi="Times New Roman" w:cs="Times New Roman"/>
        </w:rPr>
      </w:pPr>
    </w:p>
    <w:sdt>
      <w:sdtPr>
        <w:rPr>
          <w:rFonts w:ascii="Times New Roman" w:eastAsia="Calibri" w:hAnsi="Times New Roman" w:cs="Times New Roman"/>
        </w:rPr>
        <w:id w:val="326794676"/>
        <w:docPartObj>
          <w:docPartGallery w:val="Cover Pages"/>
          <w:docPartUnique/>
        </w:docPartObj>
      </w:sdtPr>
      <w:sdtEndPr>
        <w:rPr>
          <w:rFonts w:ascii="Calibri" w:eastAsia="Arial Unicode MS" w:hAnsi="Calibri"/>
          <w:sz w:val="72"/>
          <w:szCs w:val="72"/>
        </w:rPr>
      </w:sdtEndPr>
      <w:sdtContent>
        <w:p w:rsidR="00D85696" w:rsidRPr="00D85696" w:rsidRDefault="00D85696" w:rsidP="00D85696">
          <w:pPr>
            <w:spacing w:after="0" w:line="360" w:lineRule="auto"/>
            <w:jc w:val="right"/>
            <w:rPr>
              <w:rFonts w:ascii="Times New Roman" w:eastAsia="Calibri" w:hAnsi="Times New Roman" w:cs="Times New Roman"/>
            </w:rPr>
          </w:pPr>
        </w:p>
        <w:p w:rsidR="00D85696" w:rsidRPr="00D85696" w:rsidRDefault="00D85696" w:rsidP="00673308">
          <w:pPr>
            <w:spacing w:after="0" w:line="360" w:lineRule="auto"/>
            <w:rPr>
              <w:rFonts w:ascii="Times New Roman" w:eastAsia="Arial Unicode MS" w:hAnsi="Times New Roman" w:cs="Times New Roman"/>
              <w:sz w:val="72"/>
              <w:szCs w:val="72"/>
            </w:rPr>
          </w:pPr>
        </w:p>
        <w:p w:rsidR="00D85696" w:rsidRPr="00D85696" w:rsidRDefault="00D85696" w:rsidP="00D85696">
          <w:pPr>
            <w:spacing w:after="0" w:line="360" w:lineRule="auto"/>
            <w:jc w:val="center"/>
            <w:rPr>
              <w:rFonts w:ascii="Times New Roman" w:eastAsia="Arial Unicode MS" w:hAnsi="Times New Roman" w:cs="Times New Roman"/>
              <w:sz w:val="72"/>
              <w:szCs w:val="72"/>
            </w:rPr>
          </w:pPr>
        </w:p>
        <w:p w:rsidR="00D85696" w:rsidRPr="00673308" w:rsidRDefault="00D85696" w:rsidP="00D85696">
          <w:pPr>
            <w:spacing w:after="0" w:line="360" w:lineRule="auto"/>
            <w:jc w:val="center"/>
            <w:rPr>
              <w:rFonts w:ascii="Times New Roman" w:eastAsia="Arial Unicode MS" w:hAnsi="Times New Roman" w:cs="Times New Roman"/>
              <w:sz w:val="40"/>
              <w:szCs w:val="40"/>
            </w:rPr>
          </w:pPr>
        </w:p>
        <w:p w:rsidR="00D85696" w:rsidRPr="00D85696" w:rsidRDefault="00D85696" w:rsidP="00D85696">
          <w:pPr>
            <w:spacing w:after="0" w:line="240" w:lineRule="auto"/>
            <w:jc w:val="center"/>
            <w:rPr>
              <w:rFonts w:ascii="Times New Roman" w:eastAsia="Arial Unicode MS" w:hAnsi="Times New Roman" w:cs="Times New Roman"/>
              <w:sz w:val="56"/>
              <w:szCs w:val="56"/>
            </w:rPr>
          </w:pPr>
          <w:r w:rsidRPr="00D85696">
            <w:rPr>
              <w:rFonts w:ascii="Times New Roman" w:eastAsia="Arial Unicode MS" w:hAnsi="Times New Roman" w:cs="Times New Roman"/>
              <w:sz w:val="56"/>
              <w:szCs w:val="56"/>
            </w:rPr>
            <w:t>ОПИСАНИЕ КОМПЕТЕНЦИИ</w:t>
          </w:r>
        </w:p>
        <w:p w:rsidR="00D85696" w:rsidRPr="00D85696" w:rsidRDefault="00D85696" w:rsidP="00D85696">
          <w:pPr>
            <w:spacing w:after="0" w:line="360" w:lineRule="auto"/>
            <w:jc w:val="center"/>
            <w:rPr>
              <w:rFonts w:ascii="Times New Roman" w:eastAsia="Arial Unicode MS" w:hAnsi="Times New Roman" w:cs="Times New Roman"/>
              <w:sz w:val="40"/>
              <w:szCs w:val="40"/>
            </w:rPr>
          </w:pPr>
          <w:r w:rsidRPr="00D85696">
            <w:rPr>
              <w:rFonts w:ascii="Times New Roman" w:eastAsia="Arial Unicode MS" w:hAnsi="Times New Roman" w:cs="Times New Roman"/>
              <w:sz w:val="40"/>
              <w:szCs w:val="40"/>
            </w:rPr>
            <w:t>«</w:t>
          </w:r>
          <w:r w:rsidRPr="00D85696">
            <w:rPr>
              <w:rFonts w:ascii="Times New Roman" w:eastAsia="Arial Unicode MS" w:hAnsi="Times New Roman" w:cs="Times New Roman"/>
              <w:sz w:val="56"/>
              <w:szCs w:val="56"/>
            </w:rPr>
            <w:t>ЦИФРОВОЙ МОДЕЛЬЕР</w:t>
          </w:r>
          <w:r w:rsidRPr="00D85696">
            <w:rPr>
              <w:rFonts w:ascii="Times New Roman" w:eastAsia="Arial Unicode MS" w:hAnsi="Times New Roman" w:cs="Times New Roman"/>
              <w:sz w:val="40"/>
              <w:szCs w:val="40"/>
            </w:rPr>
            <w:t>»</w:t>
          </w:r>
        </w:p>
      </w:sdtContent>
    </w:sdt>
    <w:p w:rsidR="00D85696" w:rsidRPr="00D85696" w:rsidRDefault="00D85696" w:rsidP="00D85696">
      <w:pPr>
        <w:spacing w:after="0" w:line="360" w:lineRule="auto"/>
        <w:rPr>
          <w:rFonts w:ascii="Times New Roman" w:eastAsia="Calibri" w:hAnsi="Times New Roman" w:cs="Times New Roman"/>
          <w:lang w:bidi="en-US"/>
        </w:rPr>
      </w:pPr>
    </w:p>
    <w:p w:rsidR="00D85696" w:rsidRPr="00D85696" w:rsidRDefault="00D85696" w:rsidP="00D85696">
      <w:pPr>
        <w:spacing w:after="0" w:line="360" w:lineRule="auto"/>
        <w:rPr>
          <w:rFonts w:ascii="Times New Roman" w:eastAsia="Calibri" w:hAnsi="Times New Roman" w:cs="Times New Roman"/>
          <w:lang w:bidi="en-US"/>
        </w:rPr>
      </w:pPr>
    </w:p>
    <w:p w:rsidR="00D85696" w:rsidRPr="00D85696" w:rsidRDefault="00D85696" w:rsidP="00D85696">
      <w:pPr>
        <w:spacing w:after="0" w:line="360" w:lineRule="auto"/>
        <w:rPr>
          <w:rFonts w:ascii="Times New Roman" w:eastAsia="Calibri" w:hAnsi="Times New Roman" w:cs="Times New Roman"/>
          <w:lang w:bidi="en-US"/>
        </w:rPr>
      </w:pPr>
    </w:p>
    <w:p w:rsidR="00D85696" w:rsidRPr="00D85696" w:rsidRDefault="00D85696" w:rsidP="00D85696">
      <w:pPr>
        <w:spacing w:after="0" w:line="360" w:lineRule="auto"/>
        <w:rPr>
          <w:rFonts w:ascii="Times New Roman" w:eastAsia="Calibri" w:hAnsi="Times New Roman" w:cs="Times New Roman"/>
          <w:lang w:bidi="en-US"/>
        </w:rPr>
      </w:pPr>
    </w:p>
    <w:p w:rsidR="00D85696" w:rsidRPr="00D85696" w:rsidRDefault="00D85696" w:rsidP="00D85696">
      <w:pPr>
        <w:spacing w:after="0" w:line="360" w:lineRule="auto"/>
        <w:rPr>
          <w:rFonts w:ascii="Times New Roman" w:eastAsia="Calibri" w:hAnsi="Times New Roman" w:cs="Times New Roman"/>
          <w:lang w:bidi="en-US"/>
        </w:rPr>
      </w:pPr>
    </w:p>
    <w:p w:rsidR="00D85696" w:rsidRPr="00D85696" w:rsidRDefault="00D85696" w:rsidP="00D85696">
      <w:pPr>
        <w:spacing w:after="0" w:line="360" w:lineRule="auto"/>
        <w:rPr>
          <w:rFonts w:ascii="Times New Roman" w:eastAsia="Calibri" w:hAnsi="Times New Roman" w:cs="Times New Roman"/>
          <w:lang w:bidi="en-US"/>
        </w:rPr>
      </w:pPr>
    </w:p>
    <w:p w:rsidR="00D85696" w:rsidRPr="00D85696" w:rsidRDefault="00D85696" w:rsidP="00D85696">
      <w:pPr>
        <w:spacing w:after="0" w:line="360" w:lineRule="auto"/>
        <w:rPr>
          <w:rFonts w:ascii="Times New Roman" w:eastAsia="Calibri" w:hAnsi="Times New Roman" w:cs="Times New Roman"/>
          <w:lang w:bidi="en-US"/>
        </w:rPr>
      </w:pPr>
    </w:p>
    <w:p w:rsidR="00D85696" w:rsidRPr="00D85696" w:rsidRDefault="00D85696" w:rsidP="00D85696">
      <w:pPr>
        <w:spacing w:after="0" w:line="360" w:lineRule="auto"/>
        <w:rPr>
          <w:rFonts w:ascii="Times New Roman" w:eastAsia="Calibri" w:hAnsi="Times New Roman" w:cs="Times New Roman"/>
          <w:lang w:bidi="en-US"/>
        </w:rPr>
      </w:pPr>
    </w:p>
    <w:p w:rsidR="00D85696" w:rsidRDefault="00D85696" w:rsidP="00D85696">
      <w:pPr>
        <w:spacing w:after="0" w:line="360" w:lineRule="auto"/>
        <w:rPr>
          <w:rFonts w:ascii="Times New Roman" w:eastAsia="Calibri" w:hAnsi="Times New Roman" w:cs="Times New Roman"/>
          <w:lang w:bidi="en-US"/>
        </w:rPr>
      </w:pPr>
    </w:p>
    <w:p w:rsidR="00673308" w:rsidRDefault="00673308" w:rsidP="00D85696">
      <w:pPr>
        <w:spacing w:after="0" w:line="360" w:lineRule="auto"/>
        <w:rPr>
          <w:rFonts w:ascii="Times New Roman" w:eastAsia="Calibri" w:hAnsi="Times New Roman" w:cs="Times New Roman"/>
          <w:lang w:bidi="en-US"/>
        </w:rPr>
      </w:pPr>
    </w:p>
    <w:p w:rsidR="00673308" w:rsidRPr="00D85696" w:rsidRDefault="00673308" w:rsidP="00D85696">
      <w:pPr>
        <w:spacing w:after="0" w:line="360" w:lineRule="auto"/>
        <w:rPr>
          <w:rFonts w:ascii="Times New Roman" w:eastAsia="Calibri" w:hAnsi="Times New Roman" w:cs="Times New Roman"/>
          <w:lang w:bidi="en-US"/>
        </w:rPr>
      </w:pPr>
      <w:bookmarkStart w:id="0" w:name="_GoBack"/>
      <w:bookmarkEnd w:id="0"/>
    </w:p>
    <w:p w:rsidR="00D85696" w:rsidRPr="00D85696" w:rsidRDefault="00D85696" w:rsidP="00D85696">
      <w:pPr>
        <w:spacing w:after="0" w:line="360" w:lineRule="auto"/>
        <w:rPr>
          <w:rFonts w:ascii="Times New Roman" w:eastAsia="Calibri" w:hAnsi="Times New Roman" w:cs="Times New Roman"/>
          <w:lang w:bidi="en-US"/>
        </w:rPr>
      </w:pPr>
    </w:p>
    <w:p w:rsidR="00D85696" w:rsidRDefault="00D85696" w:rsidP="00D85696">
      <w:pPr>
        <w:spacing w:after="0" w:line="360" w:lineRule="auto"/>
        <w:rPr>
          <w:rFonts w:ascii="Times New Roman" w:eastAsia="Calibri" w:hAnsi="Times New Roman" w:cs="Times New Roman"/>
          <w:lang w:bidi="en-US"/>
        </w:rPr>
      </w:pPr>
    </w:p>
    <w:p w:rsidR="0047206F" w:rsidRDefault="0047206F" w:rsidP="00D85696">
      <w:pPr>
        <w:spacing w:after="0" w:line="360" w:lineRule="auto"/>
        <w:rPr>
          <w:rFonts w:ascii="Times New Roman" w:eastAsia="Calibri" w:hAnsi="Times New Roman" w:cs="Times New Roman"/>
          <w:lang w:bidi="en-US"/>
        </w:rPr>
      </w:pPr>
    </w:p>
    <w:p w:rsidR="0047206F" w:rsidRPr="00D85696" w:rsidRDefault="0047206F" w:rsidP="00D85696">
      <w:pPr>
        <w:spacing w:after="0" w:line="360" w:lineRule="auto"/>
        <w:rPr>
          <w:rFonts w:ascii="Times New Roman" w:eastAsia="Calibri" w:hAnsi="Times New Roman" w:cs="Times New Roman"/>
          <w:lang w:bidi="en-US"/>
        </w:rPr>
      </w:pPr>
    </w:p>
    <w:p w:rsidR="00D85696" w:rsidRPr="00D85696" w:rsidRDefault="00D85696" w:rsidP="00D85696">
      <w:pPr>
        <w:spacing w:after="0" w:line="360" w:lineRule="auto"/>
        <w:rPr>
          <w:rFonts w:ascii="Times New Roman" w:eastAsia="Calibri" w:hAnsi="Times New Roman" w:cs="Times New Roman"/>
          <w:lang w:bidi="en-US"/>
        </w:rPr>
      </w:pPr>
    </w:p>
    <w:p w:rsidR="00D85696" w:rsidRPr="00D85696" w:rsidRDefault="00D85696" w:rsidP="001D207C">
      <w:pPr>
        <w:spacing w:after="0" w:line="360" w:lineRule="auto"/>
        <w:jc w:val="center"/>
        <w:rPr>
          <w:rFonts w:ascii="Times New Roman" w:eastAsia="Calibri" w:hAnsi="Times New Roman" w:cs="Times New Roman"/>
          <w:sz w:val="28"/>
          <w:szCs w:val="28"/>
          <w:lang w:bidi="en-US"/>
        </w:rPr>
      </w:pPr>
      <w:r w:rsidRPr="00D85696">
        <w:rPr>
          <w:rFonts w:ascii="Times New Roman" w:eastAsia="Calibri" w:hAnsi="Times New Roman" w:cs="Times New Roman"/>
          <w:sz w:val="28"/>
          <w:szCs w:val="28"/>
          <w:lang w:bidi="en-US"/>
        </w:rPr>
        <w:t>202</w:t>
      </w:r>
      <w:r>
        <w:rPr>
          <w:rFonts w:ascii="Times New Roman" w:eastAsia="Calibri" w:hAnsi="Times New Roman" w:cs="Times New Roman"/>
          <w:sz w:val="28"/>
          <w:szCs w:val="28"/>
          <w:lang w:bidi="en-US"/>
        </w:rPr>
        <w:t>6</w:t>
      </w:r>
      <w:r w:rsidRPr="00D85696">
        <w:rPr>
          <w:rFonts w:ascii="Times New Roman" w:eastAsia="Calibri" w:hAnsi="Times New Roman" w:cs="Times New Roman"/>
          <w:sz w:val="28"/>
          <w:szCs w:val="28"/>
          <w:lang w:bidi="en-US"/>
        </w:rPr>
        <w:br w:type="page"/>
      </w:r>
    </w:p>
    <w:p w:rsidR="00D85696" w:rsidRPr="00D85696" w:rsidRDefault="00D85696" w:rsidP="00D85696">
      <w:pPr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8569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lastRenderedPageBreak/>
        <w:t>Наименование компетенции</w:t>
      </w:r>
      <w:r w:rsidRPr="00D856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Цифровой модельер</w:t>
      </w:r>
    </w:p>
    <w:p w:rsidR="00D85696" w:rsidRPr="00D85696" w:rsidRDefault="00D85696" w:rsidP="001D207C">
      <w:pPr>
        <w:spacing w:before="240"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569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Описание компетенции</w:t>
      </w:r>
      <w:r w:rsidRPr="00D8569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85696" w:rsidRPr="00D85696" w:rsidRDefault="00D85696" w:rsidP="00D8569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569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компетенции Цифровой модельер затрагиваются аспекты проектирования, демонстрации и испытания свойств одежды в виртуальной среде с помощью специализированных компьютерных программ. </w:t>
      </w:r>
    </w:p>
    <w:p w:rsidR="00D85696" w:rsidRPr="00D85696" w:rsidRDefault="00D85696" w:rsidP="00D8569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569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использованием современных систем высокоточного сканирования создается виртуальная 3D копия человека для проведения антропометрических измерений и внесения корректировок в аватар. Результаты бесконтактных измерений размерных признаков тела человека применяются для расчета и изготовления в системе автоматизированного проектирования базовой конструкции одежды. </w:t>
      </w:r>
    </w:p>
    <w:p w:rsidR="00D85696" w:rsidRPr="00D85696" w:rsidRDefault="00D85696" w:rsidP="00D8569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569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основе эскиза разрабатываются лекала модельной конструкции в виде 2D-чертежа для «сшивания» трехмерной модели одежды в виртуальной среде и 3D примерки на </w:t>
      </w:r>
      <w:r w:rsidR="0047206F" w:rsidRPr="00D85696">
        <w:rPr>
          <w:rFonts w:ascii="Times New Roman" w:eastAsia="Times New Roman" w:hAnsi="Times New Roman" w:cs="Times New Roman"/>
          <w:sz w:val="28"/>
          <w:szCs w:val="28"/>
          <w:lang w:eastAsia="ru-RU"/>
        </w:rPr>
        <w:t>3D копи</w:t>
      </w:r>
      <w:r w:rsidR="0047206F"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="0047206F" w:rsidRPr="00D8569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человека</w:t>
      </w:r>
      <w:r w:rsidRPr="00D8569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85696" w:rsidRPr="00D85696" w:rsidRDefault="00D85696" w:rsidP="00D8569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5696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Компьютерная симуляция 3D примерки позволяет определить соответствие характеристик модели эргономическим требованиям и эскизу.  По результатам испытаний вносятся необходимые изменения и корректировки в конструкцию, уточняются формы, пропорции и размещение отделочных деталей одежды.</w:t>
      </w:r>
    </w:p>
    <w:p w:rsidR="00D85696" w:rsidRPr="00D85696" w:rsidRDefault="00D85696" w:rsidP="00D8569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5696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Комплект цифровых лекал разрабатывается в полном соответствии с технологией изготовления швейных изделий и включает в себя все производные и вспомогательные лекала для точного определения расхода материалов при производстве одежды.</w:t>
      </w:r>
    </w:p>
    <w:p w:rsidR="00D85696" w:rsidRPr="00D85696" w:rsidRDefault="00D85696" w:rsidP="00D8569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5696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 показатели физико-механических и оптических свойств виртуальных текстильных материалов выбираются для максимально достоверного воспроизведения внешнего вида в виртуальной среде.</w:t>
      </w:r>
    </w:p>
    <w:p w:rsidR="00D85696" w:rsidRPr="00D85696" w:rsidRDefault="00D85696" w:rsidP="00D8569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569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Презентация визуализации трехмерной модели одежды выполняется на 3D копии человека с природной двигательной активностью, статичными позами и наиболее привлекательным антуражем в соответствии с актуальными трендами и рыночными ожиданиями.</w:t>
      </w:r>
    </w:p>
    <w:p w:rsidR="00D85696" w:rsidRPr="00D85696" w:rsidRDefault="00D85696" w:rsidP="00D8569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569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Использование цифровых решений для 3D визуализации в виде программного обеспечения для виртуальной сборки швейных изделий, позволяет в корне изменить принципы работы конструктора и дизайнера одежды. Имея возможность проектировать, демонстрировать и испытывать свойства одежды в виртуальной среде, производители получают менее затратные по времени и ресурсам технологии разработки новых моделей, без создания физического образца, что в свою очередь приводит к </w:t>
      </w:r>
      <w:r w:rsidR="001D207C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значительному</w:t>
      </w:r>
      <w:r w:rsidRPr="00D8569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8569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снижению себестоимости изделия и существенному сокращению </w:t>
      </w:r>
      <w:r w:rsidR="001D207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производственных</w:t>
      </w:r>
      <w:r w:rsidRPr="00D8569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отходов.</w:t>
      </w:r>
    </w:p>
    <w:p w:rsidR="00D85696" w:rsidRPr="00D85696" w:rsidRDefault="00D85696" w:rsidP="001D207C">
      <w:pPr>
        <w:spacing w:before="240"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5696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Современные экономические условия дают хорошие возможности для работы таких специалистов. Профессиональная деятельность по конструированию, моделированию и изготовлению швейных изделий, по разработке конструкторской, технологической и другой документации в организациях легкой промышленности различных организационно-правовых форм осуществляется с использованием следующих специализированных компьютерных программ и оборудования:</w:t>
      </w:r>
    </w:p>
    <w:p w:rsidR="00D85696" w:rsidRPr="00D85696" w:rsidRDefault="00D85696" w:rsidP="00D85696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1" w:name="bookmark=id.gjdgxs" w:colFirst="0" w:colLast="0"/>
      <w:bookmarkEnd w:id="1"/>
      <w:r w:rsidRPr="00D856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3D сканер тела человека с автоматическим снятием размерных признаков, с созданием полноценной виртуальной 3D копии человека со всеми необходимыми антропометрическими данными и виртуальным скелетом тела, опорными точками позиционирования для идеального воспроизведения в 3D визуализаторе, в том числе и для анимированной визуализации;</w:t>
      </w:r>
    </w:p>
    <w:p w:rsidR="00D85696" w:rsidRPr="00D85696" w:rsidRDefault="00D85696" w:rsidP="00D85696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856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2D-3D CAD система высокого уровня со всеми, применяемыми в современном производстве одежды, подсистемами, обеспечивающая двустороннее взаимодействие в реальном времени </w:t>
      </w:r>
      <w:r w:rsidRPr="00D85696">
        <w:rPr>
          <w:rFonts w:ascii="Times New Roman" w:eastAsia="Calibri" w:hAnsi="Times New Roman" w:cs="Times New Roman"/>
          <w:sz w:val="28"/>
          <w:szCs w:val="28"/>
          <w:lang w:eastAsia="ru-RU"/>
        </w:rPr>
        <w:t>между 3D и 2D подсистемами, а также 2D и 3D подсистемами во всех направлениях;</w:t>
      </w:r>
    </w:p>
    <w:p w:rsidR="00D85696" w:rsidRPr="00D85696" w:rsidRDefault="00D85696" w:rsidP="00D85696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856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3D визуализатор проектируемой одежды на основе математической модели описания физических свойств слоёв ткани, создающей максимально идентичный результат визуализации к реально получаемому внешнему виду при пошиве изделия проектируемой одежды.</w:t>
      </w:r>
    </w:p>
    <w:p w:rsidR="00D85696" w:rsidRPr="00D85696" w:rsidRDefault="00D85696" w:rsidP="001D207C">
      <w:pPr>
        <w:pBdr>
          <w:top w:val="nil"/>
          <w:left w:val="nil"/>
          <w:bottom w:val="nil"/>
          <w:right w:val="nil"/>
          <w:between w:val="nil"/>
        </w:pBdr>
        <w:spacing w:before="240"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856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Выпуск новых коллекций все больше становится вопросом технологий. Сегодня одежду можно разработать виртуально в 3D формате, что значительно сэкономит время и деньги. Программа для 3D визуализации удовлетворяет самые сложные требования по визуализации изделий благодаря реалистичному отображению фактуры ткани, лекал и особенностей человеческого тела. Всё это снижает расходы на материалы для пошива экспериментальных образцов до 60%.</w:t>
      </w:r>
    </w:p>
    <w:p w:rsidR="00D85696" w:rsidRPr="00D85696" w:rsidRDefault="00D85696" w:rsidP="00D8569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5696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Востребованность компетенции</w:t>
      </w:r>
      <w:r w:rsidRPr="00D85696">
        <w:rPr>
          <w:rFonts w:ascii="Calibri" w:eastAsia="Calibri" w:hAnsi="Calibri" w:cs="Calibri"/>
          <w:lang w:eastAsia="ru-RU"/>
        </w:rPr>
        <w:t xml:space="preserve"> </w:t>
      </w:r>
      <w:r w:rsidRPr="00D85696">
        <w:rPr>
          <w:rFonts w:ascii="Times New Roman" w:eastAsia="Times New Roman" w:hAnsi="Times New Roman" w:cs="Times New Roman"/>
          <w:sz w:val="28"/>
          <w:szCs w:val="28"/>
          <w:lang w:eastAsia="ru-RU"/>
        </w:rPr>
        <w:t>в производстве одежды и других швейных изделий бытового и технического назначения из тканей, трикотажных полотен, искусственной и натуральной кожи и меха, новых конструкционных материалов, а также разнообразных отделочных материалов и фурнитуры определяется на следующих этапах производства:</w:t>
      </w:r>
    </w:p>
    <w:p w:rsidR="00D85696" w:rsidRPr="00D85696" w:rsidRDefault="00D85696" w:rsidP="00D85696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856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разработка с нуля и конструктивное моделирование одежды новых фасонов;</w:t>
      </w:r>
    </w:p>
    <w:p w:rsidR="00D85696" w:rsidRPr="00D85696" w:rsidRDefault="00D85696" w:rsidP="00D85696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856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быстрое и точное создание нужных по размеру лекал в автоматическом режиме;</w:t>
      </w:r>
    </w:p>
    <w:p w:rsidR="00D85696" w:rsidRPr="00D85696" w:rsidRDefault="00D85696" w:rsidP="00D85696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856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быстрое перестроение лекал при изменениях моделей одежды, свойств материала, прибавок;</w:t>
      </w:r>
    </w:p>
    <w:p w:rsidR="00D85696" w:rsidRPr="00D85696" w:rsidRDefault="00D85696" w:rsidP="00D85696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856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формирование раскладки исходя из требований производства при наиболее экономном расходе материала в ручном и полуавтоматическом режиме раскладок;</w:t>
      </w:r>
    </w:p>
    <w:p w:rsidR="00D85696" w:rsidRPr="00D85696" w:rsidRDefault="00D85696" w:rsidP="00D85696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856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использование CAD параллельно с программой для </w:t>
      </w:r>
      <w:bookmarkStart w:id="2" w:name="bookmark=id.30j0zll" w:colFirst="0" w:colLast="0"/>
      <w:bookmarkEnd w:id="2"/>
      <w:r w:rsidRPr="00D856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3D визуализации одежды для значительного улучшения конструкции швейных изделий и ускорения процесс их разработки.</w:t>
      </w:r>
    </w:p>
    <w:p w:rsidR="00D85696" w:rsidRPr="00D85696" w:rsidRDefault="00D85696" w:rsidP="001D207C">
      <w:pPr>
        <w:keepNext/>
        <w:spacing w:before="240" w:after="0" w:line="276" w:lineRule="auto"/>
        <w:jc w:val="both"/>
        <w:rPr>
          <w:rFonts w:ascii="Times New Roman" w:eastAsia="Times New Roman" w:hAnsi="Times New Roman" w:cs="Times New Roman"/>
          <w:b/>
          <w:smallCaps/>
          <w:sz w:val="28"/>
          <w:szCs w:val="28"/>
          <w:lang w:eastAsia="ru-RU"/>
        </w:rPr>
      </w:pPr>
      <w:bookmarkStart w:id="3" w:name="_heading=h.1fob9te" w:colFirst="0" w:colLast="0"/>
      <w:bookmarkStart w:id="4" w:name="_heading=h.3znysh7" w:colFirst="0" w:colLast="0"/>
      <w:bookmarkEnd w:id="3"/>
      <w:bookmarkEnd w:id="4"/>
      <w:r w:rsidRPr="00D8569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Нормативные правовые акты</w:t>
      </w:r>
    </w:p>
    <w:p w:rsidR="00D85696" w:rsidRPr="00D85696" w:rsidRDefault="00D85696" w:rsidP="001D207C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before="240"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856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Федеральный государственный образовательный стандарт среднего профессионального образования по специальности 29.02.10 Конструирование, моделирование и технология изготовления изделий легкой промышленности (по видам), утвержденный приказом Министерства просвещения Российской Федерации от 14 июня 2022 г. № 443.</w:t>
      </w:r>
    </w:p>
    <w:p w:rsidR="00D85696" w:rsidRPr="00D85696" w:rsidRDefault="00D85696" w:rsidP="00D85696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856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Федеральный государственный образовательный стандарт среднего профессионального образования по специальности 54.02.01 Дизайн (по отраслям), утвержденный приказом Министерства просвещения Российской Федерации от 5 мая 2022 г. № 308.</w:t>
      </w:r>
    </w:p>
    <w:p w:rsidR="00D85696" w:rsidRPr="00D85696" w:rsidRDefault="00D85696" w:rsidP="00D85696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85696" w:rsidRPr="00D85696" w:rsidRDefault="00D85696" w:rsidP="00D85696">
      <w:pPr>
        <w:numPr>
          <w:ilvl w:val="0"/>
          <w:numId w:val="5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569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Профессиональный стандарт 33.016 Специалист по моделированию и конструированию швейных, трикотажных, меховых, кожаных изделий по индивидуальным заказам, утвержденный приказом Министерства труда и социальной защиты Российской Федерации от 24 декабря 2015 г. № 1124н.</w:t>
      </w:r>
    </w:p>
    <w:p w:rsidR="00D85696" w:rsidRPr="00D85696" w:rsidRDefault="00D85696" w:rsidP="00D85696">
      <w:pPr>
        <w:numPr>
          <w:ilvl w:val="0"/>
          <w:numId w:val="5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569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Профессиональный стандарт 40.059 Промышленный дизайнер, утвержденный приказом Министерства труда и социальной защиты Российской Федерации от 12.10.2021 г. № 721н</w:t>
      </w:r>
    </w:p>
    <w:p w:rsidR="00D85696" w:rsidRPr="00D85696" w:rsidRDefault="00D85696" w:rsidP="001D207C">
      <w:pPr>
        <w:numPr>
          <w:ilvl w:val="0"/>
          <w:numId w:val="5"/>
        </w:numPr>
        <w:spacing w:before="240"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5696"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ГОСТ 31396-2009 Классификация типовых фигур женщин по ростам, размерам и полнотным группам для проектирования одежды.</w:t>
      </w:r>
    </w:p>
    <w:p w:rsidR="00D85696" w:rsidRPr="00D85696" w:rsidRDefault="00D85696" w:rsidP="00D85696">
      <w:pPr>
        <w:numPr>
          <w:ilvl w:val="0"/>
          <w:numId w:val="5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5696"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ГОСТ Р ИСО 8559-1-2020 Антропометрические определения для измерения параметров тела человека.</w:t>
      </w:r>
    </w:p>
    <w:p w:rsidR="00D85696" w:rsidRPr="00D85696" w:rsidRDefault="00D85696" w:rsidP="00D85696">
      <w:pPr>
        <w:numPr>
          <w:ilvl w:val="0"/>
          <w:numId w:val="5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56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ГОСТ 22977-89 Детали швейных изделий. Термины и определения.</w:t>
      </w:r>
    </w:p>
    <w:p w:rsidR="00D85696" w:rsidRPr="00D85696" w:rsidRDefault="00D85696" w:rsidP="00D85696">
      <w:pPr>
        <w:numPr>
          <w:ilvl w:val="0"/>
          <w:numId w:val="5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5696"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ГОСТ 20521-75 Технология швейного производства. Термины и определения.</w:t>
      </w:r>
    </w:p>
    <w:p w:rsidR="00D85696" w:rsidRPr="00D85696" w:rsidRDefault="00D85696" w:rsidP="00D85696">
      <w:pPr>
        <w:numPr>
          <w:ilvl w:val="0"/>
          <w:numId w:val="5"/>
        </w:numPr>
        <w:spacing w:after="280" w:line="240" w:lineRule="auto"/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</w:pPr>
      <w:r w:rsidRPr="00D85696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lastRenderedPageBreak/>
        <w:t>ГОСТ 12807-2003 Изделия швейные. Классификация стежков, строчек и швов.</w:t>
      </w:r>
    </w:p>
    <w:p w:rsidR="00D85696" w:rsidRPr="00D85696" w:rsidRDefault="00D85696" w:rsidP="00D85696">
      <w:pPr>
        <w:numPr>
          <w:ilvl w:val="0"/>
          <w:numId w:val="5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5696">
        <w:rPr>
          <w:rFonts w:ascii="Times New Roman" w:eastAsia="Times New Roman" w:hAnsi="Times New Roman" w:cs="Times New Roman"/>
          <w:sz w:val="28"/>
          <w:szCs w:val="28"/>
          <w:lang w:eastAsia="ru-RU"/>
        </w:rPr>
        <w:t>Федеральный закон от 30 марта 1999 г. N 52-ФЗ "О санитарно-эпидемиологическом благополучии населения" (Собрание законодательства Российской Федерации, 1999, N 14, ст. 1650; 2021, N 27, ст. 5185).</w:t>
      </w:r>
    </w:p>
    <w:p w:rsidR="00D85696" w:rsidRPr="00D85696" w:rsidRDefault="00D85696" w:rsidP="00D85696">
      <w:pPr>
        <w:numPr>
          <w:ilvl w:val="0"/>
          <w:numId w:val="5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5696">
        <w:rPr>
          <w:rFonts w:ascii="Times New Roman" w:eastAsia="Times New Roman" w:hAnsi="Times New Roman" w:cs="Times New Roman"/>
          <w:sz w:val="28"/>
          <w:szCs w:val="28"/>
          <w:lang w:eastAsia="ru-RU"/>
        </w:rPr>
        <w:t>Санитарные правила и нормы СанПиН 1.2.3685-21 "Гигиенические нормативы и требования к обеспечению безопасности и (или) безвредности для человека факторов среды обитания", утвержденные постановлением Главного государственного санитарного врача Российской Федерации от 28 января 2021 г. N 2 (зарегистрировано Министерством юстиции Российской Федерации 29 января 2021 г., регистрационный N 62296).</w:t>
      </w:r>
    </w:p>
    <w:p w:rsidR="00D85696" w:rsidRPr="00D85696" w:rsidRDefault="00D85696" w:rsidP="001D207C">
      <w:pPr>
        <w:numPr>
          <w:ilvl w:val="0"/>
          <w:numId w:val="5"/>
        </w:numPr>
        <w:spacing w:before="240"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5696">
        <w:rPr>
          <w:rFonts w:ascii="Times New Roman" w:eastAsia="Times New Roman" w:hAnsi="Times New Roman" w:cs="Times New Roman"/>
          <w:sz w:val="28"/>
          <w:szCs w:val="28"/>
          <w:lang w:eastAsia="ru-RU"/>
        </w:rPr>
        <w:t>СП 279.1325800.2016 Здания профессиональных образовательных организаций. Правила проектирования, утвержденный Приказом Министерства строительства и жилищно-коммунального хозяйства Российской Федерации от 16 декабря 2016 г. № 975/пр.</w:t>
      </w:r>
    </w:p>
    <w:p w:rsidR="00D85696" w:rsidRPr="00D85696" w:rsidRDefault="00D85696" w:rsidP="001D207C">
      <w:pPr>
        <w:keepNext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240" w:after="0" w:line="276" w:lineRule="auto"/>
        <w:ind w:left="709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D856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Федеральный закон "О персональных данных" от 27.07.2006 N 152-ФЗ </w:t>
      </w:r>
    </w:p>
    <w:p w:rsidR="00D85696" w:rsidRPr="00D85696" w:rsidRDefault="00D85696" w:rsidP="00D85696">
      <w:pPr>
        <w:keepNext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856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"Гражданский кодекс Российской Федерации (часть четвертая)" от 18.12.2006 N 230-ФЗ (ред. от 05.12.2022). ГК РФ Статья 1255. Авторские права.</w:t>
      </w:r>
    </w:p>
    <w:tbl>
      <w:tblPr>
        <w:tblW w:w="93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89"/>
        <w:gridCol w:w="8356"/>
      </w:tblGrid>
      <w:tr w:rsidR="00D85696" w:rsidRPr="00D85696" w:rsidTr="00580A2D">
        <w:tc>
          <w:tcPr>
            <w:tcW w:w="989" w:type="dxa"/>
            <w:shd w:val="clear" w:color="auto" w:fill="92D050"/>
          </w:tcPr>
          <w:p w:rsidR="00D85696" w:rsidRPr="00D85696" w:rsidRDefault="00D85696" w:rsidP="00D85696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  <w:sz w:val="28"/>
                <w:szCs w:val="28"/>
                <w:lang w:eastAsia="ru-RU"/>
              </w:rPr>
            </w:pPr>
            <w:r w:rsidRPr="00D85696">
              <w:rPr>
                <w:rFonts w:ascii="Times New Roman" w:eastAsia="Times New Roman" w:hAnsi="Times New Roman" w:cs="Times New Roman"/>
                <w:b/>
                <w:color w:val="FFFFFF"/>
                <w:sz w:val="28"/>
                <w:szCs w:val="28"/>
                <w:lang w:eastAsia="ru-RU"/>
              </w:rPr>
              <w:t>№ п/п</w:t>
            </w:r>
          </w:p>
        </w:tc>
        <w:tc>
          <w:tcPr>
            <w:tcW w:w="8356" w:type="dxa"/>
            <w:shd w:val="clear" w:color="auto" w:fill="92D050"/>
          </w:tcPr>
          <w:p w:rsidR="00D85696" w:rsidRPr="00D85696" w:rsidRDefault="00D85696" w:rsidP="00D85696">
            <w:pPr>
              <w:rPr>
                <w:rFonts w:ascii="Times New Roman" w:eastAsia="Times New Roman" w:hAnsi="Times New Roman" w:cs="Times New Roman"/>
                <w:b/>
                <w:color w:val="FFFFFF"/>
                <w:sz w:val="28"/>
                <w:szCs w:val="28"/>
                <w:lang w:eastAsia="ru-RU"/>
              </w:rPr>
            </w:pPr>
            <w:r w:rsidRPr="00D85696">
              <w:rPr>
                <w:rFonts w:ascii="Times New Roman" w:eastAsia="Times New Roman" w:hAnsi="Times New Roman" w:cs="Times New Roman"/>
                <w:b/>
                <w:color w:val="FFFFFF"/>
                <w:sz w:val="28"/>
                <w:szCs w:val="28"/>
                <w:lang w:eastAsia="ru-RU"/>
              </w:rPr>
              <w:t>Виды деятельности/трудовые функции</w:t>
            </w:r>
          </w:p>
        </w:tc>
      </w:tr>
      <w:tr w:rsidR="00D85696" w:rsidRPr="00D85696" w:rsidTr="00580A2D">
        <w:tc>
          <w:tcPr>
            <w:tcW w:w="989" w:type="dxa"/>
            <w:shd w:val="clear" w:color="auto" w:fill="BFBFBF"/>
          </w:tcPr>
          <w:p w:rsidR="00D85696" w:rsidRPr="00D85696" w:rsidRDefault="00D85696" w:rsidP="00D85696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8569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356" w:type="dxa"/>
          </w:tcPr>
          <w:p w:rsidR="00D85696" w:rsidRPr="00D85696" w:rsidRDefault="00D85696" w:rsidP="00D8569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8569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Выполнение простых и средней сложности работ при проведении антропометрических исследований, касающихся эргономичности продукции (изделия), его формообразования и функциональных свойств _ПС 40.059 A/02.5</w:t>
            </w:r>
          </w:p>
        </w:tc>
      </w:tr>
      <w:tr w:rsidR="00D85696" w:rsidRPr="00D85696" w:rsidTr="00580A2D">
        <w:tc>
          <w:tcPr>
            <w:tcW w:w="989" w:type="dxa"/>
            <w:shd w:val="clear" w:color="auto" w:fill="BFBFBF"/>
          </w:tcPr>
          <w:p w:rsidR="00D85696" w:rsidRPr="00D85696" w:rsidRDefault="00D85696" w:rsidP="00D85696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8569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8356" w:type="dxa"/>
          </w:tcPr>
          <w:p w:rsidR="00D85696" w:rsidRPr="00D85696" w:rsidRDefault="00D85696" w:rsidP="00D8569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8569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Прием индивидуальных заказов на пошив швейных, трикотажных, меховых, кожаных изделий различного ассортимента _ ПС 33.016 B/02.5</w:t>
            </w:r>
          </w:p>
        </w:tc>
      </w:tr>
      <w:tr w:rsidR="00D85696" w:rsidRPr="00D85696" w:rsidTr="00580A2D">
        <w:tc>
          <w:tcPr>
            <w:tcW w:w="989" w:type="dxa"/>
            <w:shd w:val="clear" w:color="auto" w:fill="BFBFBF"/>
          </w:tcPr>
          <w:p w:rsidR="00D85696" w:rsidRPr="00D85696" w:rsidRDefault="00D85696" w:rsidP="00D85696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8569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8356" w:type="dxa"/>
          </w:tcPr>
          <w:p w:rsidR="00D85696" w:rsidRPr="00D85696" w:rsidRDefault="00D85696" w:rsidP="00D8569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8569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Разработка конструкций дизайнерских и эксклюзивных швейных, трикотажных, меховых, кожаных изделий различного ассортимента _ПС 33.016 C/03.6</w:t>
            </w:r>
          </w:p>
        </w:tc>
      </w:tr>
      <w:tr w:rsidR="00D85696" w:rsidRPr="00D85696" w:rsidTr="00580A2D">
        <w:tc>
          <w:tcPr>
            <w:tcW w:w="989" w:type="dxa"/>
            <w:shd w:val="clear" w:color="auto" w:fill="BFBFBF"/>
          </w:tcPr>
          <w:p w:rsidR="00D85696" w:rsidRPr="00D85696" w:rsidRDefault="00D85696" w:rsidP="00D85696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8569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8356" w:type="dxa"/>
          </w:tcPr>
          <w:p w:rsidR="00D85696" w:rsidRPr="00D85696" w:rsidRDefault="00D85696" w:rsidP="00D8569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8569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Разработка лекал швейных, трикотажных, меховых, кожаных изделий различного ассортимента _ПС 33.016 B/03.5</w:t>
            </w:r>
          </w:p>
        </w:tc>
      </w:tr>
      <w:tr w:rsidR="00D85696" w:rsidRPr="00D85696" w:rsidTr="00580A2D">
        <w:trPr>
          <w:trHeight w:val="501"/>
        </w:trPr>
        <w:tc>
          <w:tcPr>
            <w:tcW w:w="989" w:type="dxa"/>
            <w:shd w:val="clear" w:color="auto" w:fill="BFBFBF"/>
          </w:tcPr>
          <w:p w:rsidR="00D85696" w:rsidRPr="00D85696" w:rsidRDefault="00D85696" w:rsidP="00D85696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8569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8356" w:type="dxa"/>
          </w:tcPr>
          <w:p w:rsidR="00D85696" w:rsidRPr="00D85696" w:rsidRDefault="00D85696" w:rsidP="00D8569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8569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Компьютерное (твердотельное и поверхностное) моделирование, </w:t>
            </w:r>
            <w:r w:rsidRPr="00D8569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визуализация, презентация модели продукта (изделия) и (или) элемента промышленного дизайна _ПС 40.059 B/02.6</w:t>
            </w:r>
          </w:p>
        </w:tc>
      </w:tr>
      <w:tr w:rsidR="00D85696" w:rsidRPr="00D85696" w:rsidTr="00580A2D">
        <w:tc>
          <w:tcPr>
            <w:tcW w:w="989" w:type="dxa"/>
            <w:shd w:val="clear" w:color="auto" w:fill="BFBFBF"/>
          </w:tcPr>
          <w:p w:rsidR="00D85696" w:rsidRPr="00D85696" w:rsidRDefault="00D85696" w:rsidP="00D85696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8569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6</w:t>
            </w:r>
          </w:p>
        </w:tc>
        <w:tc>
          <w:tcPr>
            <w:tcW w:w="8356" w:type="dxa"/>
          </w:tcPr>
          <w:p w:rsidR="00D85696" w:rsidRPr="00D85696" w:rsidRDefault="00D85696" w:rsidP="00D8569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8569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Проектирование элементов продукта (изделия) с учетом конструктивных и технологических особенностей, эргономических требований и функциональных свойств продукта (изделия) </w:t>
            </w:r>
            <w:r w:rsidRPr="00D85696">
              <w:rPr>
                <w:rFonts w:ascii="Calibri" w:eastAsia="Calibri" w:hAnsi="Calibri" w:cs="Calibri"/>
                <w:lang w:eastAsia="ru-RU"/>
              </w:rPr>
              <w:t xml:space="preserve"> </w:t>
            </w:r>
            <w:r w:rsidRPr="00D8569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_ПС 40.059 B/03</w:t>
            </w:r>
          </w:p>
        </w:tc>
      </w:tr>
      <w:tr w:rsidR="00D85696" w:rsidRPr="00D85696" w:rsidTr="00580A2D">
        <w:tc>
          <w:tcPr>
            <w:tcW w:w="989" w:type="dxa"/>
            <w:shd w:val="clear" w:color="auto" w:fill="BFBFBF"/>
          </w:tcPr>
          <w:p w:rsidR="00D85696" w:rsidRPr="00D85696" w:rsidRDefault="00D85696" w:rsidP="00D85696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8569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8356" w:type="dxa"/>
          </w:tcPr>
          <w:p w:rsidR="00D85696" w:rsidRPr="00D85696" w:rsidRDefault="00D85696" w:rsidP="00D8569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8569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Установление соответствия характеристик модели, прототипа продукта (изделия) предъявляемым требованиям _ПС 40.059 B/04.6</w:t>
            </w:r>
          </w:p>
        </w:tc>
      </w:tr>
      <w:tr w:rsidR="00D85696" w:rsidRPr="00D85696" w:rsidTr="00580A2D">
        <w:tc>
          <w:tcPr>
            <w:tcW w:w="989" w:type="dxa"/>
            <w:shd w:val="clear" w:color="auto" w:fill="BFBFBF"/>
          </w:tcPr>
          <w:p w:rsidR="00D85696" w:rsidRPr="00D85696" w:rsidRDefault="00D85696" w:rsidP="00D85696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8569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8356" w:type="dxa"/>
          </w:tcPr>
          <w:p w:rsidR="00D85696" w:rsidRPr="00D85696" w:rsidRDefault="00D85696" w:rsidP="00D8569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8569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примерок швейных, трикотажных, меховых, кожаных изделий различного ассортимента на фигуре заказчика _ПС 33.016 B/05.6</w:t>
            </w:r>
          </w:p>
        </w:tc>
      </w:tr>
      <w:tr w:rsidR="00D85696" w:rsidRPr="00D85696" w:rsidTr="00580A2D">
        <w:tc>
          <w:tcPr>
            <w:tcW w:w="989" w:type="dxa"/>
            <w:shd w:val="clear" w:color="auto" w:fill="BFBFBF"/>
          </w:tcPr>
          <w:p w:rsidR="00D85696" w:rsidRPr="00D85696" w:rsidRDefault="00D85696" w:rsidP="00D85696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8569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8356" w:type="dxa"/>
          </w:tcPr>
          <w:p w:rsidR="00D85696" w:rsidRPr="00D85696" w:rsidRDefault="00D85696" w:rsidP="00D8569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8569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Подбор моделей и формирование каталогов швейных, трикотажных, меховых, кожаных изделий различного ассортимента с учетом модных тенденций, возрастных и полнотных групп для индивидуальных заказчиков _ПС 33.016 А/01.5</w:t>
            </w:r>
          </w:p>
        </w:tc>
      </w:tr>
      <w:tr w:rsidR="00D85696" w:rsidRPr="00D85696" w:rsidTr="00580A2D">
        <w:tc>
          <w:tcPr>
            <w:tcW w:w="989" w:type="dxa"/>
            <w:shd w:val="clear" w:color="auto" w:fill="BFBFBF"/>
          </w:tcPr>
          <w:p w:rsidR="00D85696" w:rsidRPr="00D85696" w:rsidRDefault="00D85696" w:rsidP="00D85696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8569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8356" w:type="dxa"/>
          </w:tcPr>
          <w:p w:rsidR="00D85696" w:rsidRPr="00D85696" w:rsidRDefault="00D85696" w:rsidP="00D8569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8569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Сдача готовых дизайнерских и эксклюзивных швейных, трикотажных, меховых, кожаных изделий различного ассортимента заказчику _ПС 33.016 C/07.6</w:t>
            </w:r>
          </w:p>
        </w:tc>
      </w:tr>
      <w:tr w:rsidR="00D85696" w:rsidRPr="00D85696" w:rsidTr="00580A2D">
        <w:tc>
          <w:tcPr>
            <w:tcW w:w="989" w:type="dxa"/>
            <w:shd w:val="clear" w:color="auto" w:fill="BFBFBF"/>
          </w:tcPr>
          <w:p w:rsidR="00D85696" w:rsidRPr="00D85696" w:rsidRDefault="00D85696" w:rsidP="00D85696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8569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8356" w:type="dxa"/>
          </w:tcPr>
          <w:p w:rsidR="00D85696" w:rsidRPr="00D85696" w:rsidRDefault="00D85696" w:rsidP="00D8569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8569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Оказание консультативных услуг по выбору моделей швейных, трикотажных, меховых, кожаных изделий с учетом модных тенденций и индивидуальных особенностей фигуры заказчика, подбор материалов и фурнитуры _ПС 33.016 А/02.5</w:t>
            </w:r>
          </w:p>
        </w:tc>
      </w:tr>
      <w:tr w:rsidR="00D85696" w:rsidRPr="00D85696" w:rsidTr="00580A2D">
        <w:tc>
          <w:tcPr>
            <w:tcW w:w="989" w:type="dxa"/>
            <w:shd w:val="clear" w:color="auto" w:fill="BFBFBF"/>
          </w:tcPr>
          <w:p w:rsidR="00D85696" w:rsidRPr="00D85696" w:rsidRDefault="00D85696" w:rsidP="00D85696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8569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8356" w:type="dxa"/>
          </w:tcPr>
          <w:p w:rsidR="00D85696" w:rsidRPr="00D85696" w:rsidRDefault="00D85696" w:rsidP="00D8569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8569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Осуществление авторского сопровождения разрабатываемых моделей одежды различного ассортимента для индивидуального заказчика _ПС 33.016 А/04.5</w:t>
            </w:r>
          </w:p>
        </w:tc>
      </w:tr>
    </w:tbl>
    <w:p w:rsidR="001B15DE" w:rsidRPr="001B15DE" w:rsidRDefault="001B15DE" w:rsidP="00D85696">
      <w:pPr>
        <w:rPr>
          <w:rFonts w:ascii="Times New Roman" w:hAnsi="Times New Roman" w:cs="Times New Roman"/>
          <w:sz w:val="28"/>
          <w:szCs w:val="28"/>
        </w:rPr>
      </w:pPr>
    </w:p>
    <w:sectPr w:rsidR="001B15DE" w:rsidRPr="001B15DE" w:rsidSect="000D5D3B">
      <w:footerReference w:type="default" r:id="rId8"/>
      <w:pgSz w:w="11906" w:h="16838"/>
      <w:pgMar w:top="1134" w:right="850" w:bottom="1134" w:left="1701" w:header="0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B0F5A" w:rsidRDefault="006B0F5A" w:rsidP="00A130B3">
      <w:pPr>
        <w:spacing w:after="0" w:line="240" w:lineRule="auto"/>
      </w:pPr>
      <w:r>
        <w:separator/>
      </w:r>
    </w:p>
  </w:endnote>
  <w:endnote w:type="continuationSeparator" w:id="0">
    <w:p w:rsidR="006B0F5A" w:rsidRDefault="006B0F5A" w:rsidP="00A130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96303619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:rsidR="00A130B3" w:rsidRPr="000D5D3B" w:rsidRDefault="007A36E9" w:rsidP="000D5D3B">
        <w:pPr>
          <w:pStyle w:val="a7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0D5D3B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="00A130B3" w:rsidRPr="000D5D3B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0D5D3B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673308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0D5D3B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B0F5A" w:rsidRDefault="006B0F5A" w:rsidP="00A130B3">
      <w:pPr>
        <w:spacing w:after="0" w:line="240" w:lineRule="auto"/>
      </w:pPr>
      <w:r>
        <w:separator/>
      </w:r>
    </w:p>
  </w:footnote>
  <w:footnote w:type="continuationSeparator" w:id="0">
    <w:p w:rsidR="006B0F5A" w:rsidRDefault="006B0F5A" w:rsidP="00A130B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F77CD"/>
    <w:multiLevelType w:val="multilevel"/>
    <w:tmpl w:val="CC56BC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vertAlign w:val="baseline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" w15:restartNumberingAfterBreak="0">
    <w:nsid w:val="0BF32AE9"/>
    <w:multiLevelType w:val="multilevel"/>
    <w:tmpl w:val="C72455A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decimal"/>
      <w:lvlText w:val="●.%2."/>
      <w:lvlJc w:val="left"/>
      <w:pPr>
        <w:ind w:left="855" w:hanging="495"/>
      </w:pPr>
    </w:lvl>
    <w:lvl w:ilvl="2">
      <w:start w:val="2"/>
      <w:numFmt w:val="decimal"/>
      <w:lvlText w:val="●.%2.%3."/>
      <w:lvlJc w:val="left"/>
      <w:pPr>
        <w:ind w:left="1080" w:hanging="720"/>
      </w:pPr>
    </w:lvl>
    <w:lvl w:ilvl="3">
      <w:start w:val="1"/>
      <w:numFmt w:val="decimal"/>
      <w:lvlText w:val="●.%2.%3.%4."/>
      <w:lvlJc w:val="left"/>
      <w:pPr>
        <w:ind w:left="1080" w:hanging="720"/>
      </w:pPr>
    </w:lvl>
    <w:lvl w:ilvl="4">
      <w:start w:val="1"/>
      <w:numFmt w:val="decimal"/>
      <w:lvlText w:val="●.%2.%3.%4.%5."/>
      <w:lvlJc w:val="left"/>
      <w:pPr>
        <w:ind w:left="1440" w:hanging="1080"/>
      </w:pPr>
    </w:lvl>
    <w:lvl w:ilvl="5">
      <w:start w:val="1"/>
      <w:numFmt w:val="decimal"/>
      <w:lvlText w:val="●.%2.%3.%4.%5.%6."/>
      <w:lvlJc w:val="left"/>
      <w:pPr>
        <w:ind w:left="1440" w:hanging="1080"/>
      </w:pPr>
    </w:lvl>
    <w:lvl w:ilvl="6">
      <w:start w:val="1"/>
      <w:numFmt w:val="decimal"/>
      <w:lvlText w:val="●.%2.%3.%4.%5.%6.%7."/>
      <w:lvlJc w:val="left"/>
      <w:pPr>
        <w:ind w:left="1440" w:hanging="1080"/>
      </w:pPr>
    </w:lvl>
    <w:lvl w:ilvl="7">
      <w:start w:val="1"/>
      <w:numFmt w:val="decimal"/>
      <w:lvlText w:val="●.%2.%3.%4.%5.%6.%7.%8."/>
      <w:lvlJc w:val="left"/>
      <w:pPr>
        <w:ind w:left="1800" w:hanging="1440"/>
      </w:pPr>
    </w:lvl>
    <w:lvl w:ilvl="8">
      <w:start w:val="1"/>
      <w:numFmt w:val="decimal"/>
      <w:lvlText w:val="●.%2.%3.%4.%5.%6.%7.%8.%9."/>
      <w:lvlJc w:val="left"/>
      <w:pPr>
        <w:ind w:left="1800" w:hanging="1440"/>
      </w:pPr>
    </w:lvl>
  </w:abstractNum>
  <w:abstractNum w:abstractNumId="2" w15:restartNumberingAfterBreak="0">
    <w:nsid w:val="0F1E2659"/>
    <w:multiLevelType w:val="multilevel"/>
    <w:tmpl w:val="99143B78"/>
    <w:lvl w:ilvl="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5FBA3564"/>
    <w:multiLevelType w:val="multilevel"/>
    <w:tmpl w:val="F056A15E"/>
    <w:lvl w:ilvl="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color w:val="000000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737E7A62"/>
    <w:multiLevelType w:val="multilevel"/>
    <w:tmpl w:val="8FDC72A8"/>
    <w:lvl w:ilvl="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16F94"/>
    <w:rsid w:val="00054085"/>
    <w:rsid w:val="000D27BC"/>
    <w:rsid w:val="000D5D3B"/>
    <w:rsid w:val="001262E4"/>
    <w:rsid w:val="001B15DE"/>
    <w:rsid w:val="001D207C"/>
    <w:rsid w:val="002A628D"/>
    <w:rsid w:val="003327A6"/>
    <w:rsid w:val="0038146C"/>
    <w:rsid w:val="00397DA7"/>
    <w:rsid w:val="003D0CC1"/>
    <w:rsid w:val="00425FBC"/>
    <w:rsid w:val="0047206F"/>
    <w:rsid w:val="004F5C21"/>
    <w:rsid w:val="00532AD0"/>
    <w:rsid w:val="00533431"/>
    <w:rsid w:val="005911D4"/>
    <w:rsid w:val="00596E5D"/>
    <w:rsid w:val="005F14CC"/>
    <w:rsid w:val="00673308"/>
    <w:rsid w:val="006B0F5A"/>
    <w:rsid w:val="00716F94"/>
    <w:rsid w:val="00743E3B"/>
    <w:rsid w:val="00750BD7"/>
    <w:rsid w:val="007738E5"/>
    <w:rsid w:val="007A36E9"/>
    <w:rsid w:val="007E0C3F"/>
    <w:rsid w:val="008504D1"/>
    <w:rsid w:val="00912BE2"/>
    <w:rsid w:val="009C4B59"/>
    <w:rsid w:val="009F616C"/>
    <w:rsid w:val="00A130B3"/>
    <w:rsid w:val="00A87EBF"/>
    <w:rsid w:val="00AA1894"/>
    <w:rsid w:val="00AB059B"/>
    <w:rsid w:val="00AE5A82"/>
    <w:rsid w:val="00B058BA"/>
    <w:rsid w:val="00B635EC"/>
    <w:rsid w:val="00B96387"/>
    <w:rsid w:val="00BE32CB"/>
    <w:rsid w:val="00C31FCD"/>
    <w:rsid w:val="00D25700"/>
    <w:rsid w:val="00D85696"/>
    <w:rsid w:val="00E110E4"/>
    <w:rsid w:val="00E75D31"/>
    <w:rsid w:val="00EF158F"/>
    <w:rsid w:val="00F61D82"/>
    <w:rsid w:val="00F659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B7F54E"/>
  <w15:docId w15:val="{339EEAAA-67F8-4C5C-ACAF-FE0CF909FC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A36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1B15DE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4">
    <w:name w:val="Абзац списка Знак"/>
    <w:basedOn w:val="a0"/>
    <w:link w:val="a3"/>
    <w:uiPriority w:val="34"/>
    <w:rsid w:val="001B15DE"/>
    <w:rPr>
      <w:rFonts w:ascii="Calibri" w:eastAsia="Calibri" w:hAnsi="Calibri" w:cs="Times New Roman"/>
    </w:rPr>
  </w:style>
  <w:style w:type="paragraph" w:styleId="a5">
    <w:name w:val="header"/>
    <w:basedOn w:val="a"/>
    <w:link w:val="a6"/>
    <w:uiPriority w:val="99"/>
    <w:unhideWhenUsed/>
    <w:rsid w:val="00A130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130B3"/>
  </w:style>
  <w:style w:type="paragraph" w:styleId="a7">
    <w:name w:val="footer"/>
    <w:basedOn w:val="a"/>
    <w:link w:val="a8"/>
    <w:uiPriority w:val="99"/>
    <w:unhideWhenUsed/>
    <w:rsid w:val="00A130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130B3"/>
  </w:style>
  <w:style w:type="paragraph" w:styleId="a9">
    <w:name w:val="Body Text"/>
    <w:basedOn w:val="a"/>
    <w:link w:val="aa"/>
    <w:uiPriority w:val="1"/>
    <w:qFormat/>
    <w:rsid w:val="00912BE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a">
    <w:name w:val="Основной текст Знак"/>
    <w:basedOn w:val="a0"/>
    <w:link w:val="a9"/>
    <w:uiPriority w:val="1"/>
    <w:rsid w:val="00912BE2"/>
    <w:rPr>
      <w:rFonts w:ascii="Times New Roman" w:eastAsia="Times New Roman" w:hAnsi="Times New Roman" w:cs="Times New Roman"/>
      <w:sz w:val="28"/>
      <w:szCs w:val="28"/>
    </w:rPr>
  </w:style>
  <w:style w:type="table" w:styleId="ab">
    <w:name w:val="Table Grid"/>
    <w:basedOn w:val="a1"/>
    <w:uiPriority w:val="39"/>
    <w:rsid w:val="00912BE2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0D5D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0D5D3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1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BF1861D-FA83-4032-8A35-2C3CF19D837E}"/>
</file>

<file path=customXml/itemProps2.xml><?xml version="1.0" encoding="utf-8"?>
<ds:datastoreItem xmlns:ds="http://schemas.openxmlformats.org/officeDocument/2006/customXml" ds:itemID="{648728AD-A781-4929-B20C-8DAB003BA69A}"/>
</file>

<file path=customXml/itemProps3.xml><?xml version="1.0" encoding="utf-8"?>
<ds:datastoreItem xmlns:ds="http://schemas.openxmlformats.org/officeDocument/2006/customXml" ds:itemID="{D187413D-1732-4472-A803-B3B9D9E3F13F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6</Pages>
  <Words>1393</Words>
  <Characters>7941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ЙОСТ3</dc:creator>
  <cp:keywords/>
  <dc:description/>
  <cp:lastModifiedBy>1</cp:lastModifiedBy>
  <cp:revision>16</cp:revision>
  <dcterms:created xsi:type="dcterms:W3CDTF">2023-10-02T14:40:00Z</dcterms:created>
  <dcterms:modified xsi:type="dcterms:W3CDTF">2025-08-19T07:37:00Z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