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vertAnchor="page" w:horzAnchor="margin" w:tblpXSpec="right" w:tblpY="1441"/>
        <w:tblW w:w="5000" w:type="pct"/>
        <w:jc w:val="right"/>
        <w:tblLayout w:type="fixed"/>
        <w:tblLook w:val="04A0"/>
      </w:tblPr>
      <w:tblGrid>
        <w:gridCol w:w="5351"/>
        <w:gridCol w:w="4220"/>
      </w:tblGrid>
      <w:tr w:rsidR="00025D73" w:rsidRPr="00437B57">
        <w:trPr>
          <w:jc w:val="right"/>
        </w:trPr>
        <w:tc>
          <w:tcPr>
            <w:tcW w:w="5230" w:type="dxa"/>
          </w:tcPr>
          <w:p w:rsidR="00025D73" w:rsidRPr="00437B57" w:rsidRDefault="00C56A6A">
            <w:pPr>
              <w:widowControl w:val="0"/>
              <w:rPr>
                <w:rFonts w:eastAsia="Arial Unicode MS"/>
                <w:sz w:val="28"/>
                <w:szCs w:val="28"/>
              </w:rPr>
            </w:pPr>
            <w:r w:rsidRPr="00437B57">
              <w:rPr>
                <w:noProof/>
                <w:sz w:val="28"/>
                <w:szCs w:val="28"/>
              </w:rPr>
              <w:drawing>
                <wp:inline distT="0" distB="0" distL="0" distR="0">
                  <wp:extent cx="3343275" cy="1289050"/>
                  <wp:effectExtent l="0" t="0" r="0" b="0"/>
                  <wp:docPr id="1" name="Рисунок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Рисунок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43275" cy="12890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124" w:type="dxa"/>
          </w:tcPr>
          <w:p w:rsidR="00025D73" w:rsidRPr="00437B57" w:rsidRDefault="00025D73">
            <w:pPr>
              <w:widowControl w:val="0"/>
              <w:spacing w:line="276" w:lineRule="auto"/>
              <w:jc w:val="center"/>
              <w:rPr>
                <w:rFonts w:eastAsia="Arial Unicode MS"/>
                <w:sz w:val="28"/>
                <w:szCs w:val="28"/>
              </w:rPr>
            </w:pPr>
          </w:p>
          <w:p w:rsidR="00025D73" w:rsidRPr="00437B57" w:rsidRDefault="00025D73">
            <w:pPr>
              <w:widowControl w:val="0"/>
              <w:spacing w:line="276" w:lineRule="auto"/>
              <w:jc w:val="center"/>
              <w:rPr>
                <w:rFonts w:eastAsia="Arial Unicode MS"/>
                <w:sz w:val="28"/>
                <w:szCs w:val="28"/>
              </w:rPr>
            </w:pPr>
          </w:p>
        </w:tc>
      </w:tr>
      <w:tr w:rsidR="00025D73" w:rsidRPr="00437B57">
        <w:trPr>
          <w:jc w:val="right"/>
        </w:trPr>
        <w:tc>
          <w:tcPr>
            <w:tcW w:w="5230" w:type="dxa"/>
          </w:tcPr>
          <w:p w:rsidR="00025D73" w:rsidRPr="00437B57" w:rsidRDefault="00025D73">
            <w:pPr>
              <w:widowControl w:val="0"/>
              <w:tabs>
                <w:tab w:val="left" w:pos="5970"/>
              </w:tabs>
              <w:rPr>
                <w:i/>
                <w:sz w:val="28"/>
                <w:szCs w:val="28"/>
              </w:rPr>
            </w:pPr>
          </w:p>
        </w:tc>
        <w:tc>
          <w:tcPr>
            <w:tcW w:w="4124" w:type="dxa"/>
          </w:tcPr>
          <w:p w:rsidR="00025D73" w:rsidRPr="00437B57" w:rsidRDefault="00025D73">
            <w:pPr>
              <w:widowControl w:val="0"/>
              <w:spacing w:line="276" w:lineRule="auto"/>
              <w:jc w:val="center"/>
              <w:rPr>
                <w:rFonts w:eastAsia="Arial Unicode MS"/>
                <w:sz w:val="28"/>
                <w:szCs w:val="28"/>
              </w:rPr>
            </w:pPr>
          </w:p>
        </w:tc>
      </w:tr>
    </w:tbl>
    <w:p w:rsidR="00025D73" w:rsidRPr="00437B57" w:rsidRDefault="00025D73">
      <w:pPr>
        <w:rPr>
          <w:rFonts w:eastAsia="Arial Unicode MS"/>
          <w:b/>
          <w:sz w:val="28"/>
          <w:szCs w:val="28"/>
        </w:rPr>
      </w:pPr>
    </w:p>
    <w:p w:rsidR="00025D73" w:rsidRPr="00437B57" w:rsidRDefault="00025D73">
      <w:pPr>
        <w:rPr>
          <w:rFonts w:eastAsia="Arial Unicode MS"/>
          <w:b/>
          <w:sz w:val="28"/>
          <w:szCs w:val="28"/>
        </w:rPr>
      </w:pPr>
    </w:p>
    <w:p w:rsidR="00025D73" w:rsidRPr="00437B57" w:rsidRDefault="00025D73">
      <w:pPr>
        <w:rPr>
          <w:rFonts w:eastAsia="Arial Unicode MS"/>
          <w:b/>
          <w:sz w:val="28"/>
          <w:szCs w:val="28"/>
        </w:rPr>
      </w:pPr>
    </w:p>
    <w:p w:rsidR="00025D73" w:rsidRPr="00437B57" w:rsidRDefault="00025D73">
      <w:pPr>
        <w:rPr>
          <w:rFonts w:eastAsia="Arial Unicode MS"/>
          <w:b/>
          <w:sz w:val="28"/>
          <w:szCs w:val="28"/>
        </w:rPr>
      </w:pPr>
    </w:p>
    <w:p w:rsidR="00025D73" w:rsidRPr="00437B57" w:rsidRDefault="00025D73">
      <w:pPr>
        <w:rPr>
          <w:rFonts w:eastAsia="Arial Unicode MS"/>
          <w:b/>
          <w:sz w:val="28"/>
          <w:szCs w:val="28"/>
        </w:rPr>
      </w:pPr>
    </w:p>
    <w:p w:rsidR="00025D73" w:rsidRPr="00437B57" w:rsidRDefault="00025D73">
      <w:pPr>
        <w:rPr>
          <w:rFonts w:eastAsia="Arial Unicode MS"/>
          <w:b/>
          <w:sz w:val="28"/>
          <w:szCs w:val="28"/>
        </w:rPr>
      </w:pPr>
    </w:p>
    <w:p w:rsidR="00025D73" w:rsidRPr="00437B57" w:rsidRDefault="00025D73">
      <w:pPr>
        <w:rPr>
          <w:rFonts w:eastAsia="Arial Unicode MS"/>
          <w:b/>
          <w:sz w:val="28"/>
          <w:szCs w:val="28"/>
        </w:rPr>
      </w:pPr>
    </w:p>
    <w:p w:rsidR="00025D73" w:rsidRPr="00437B57" w:rsidRDefault="00025D73">
      <w:pPr>
        <w:rPr>
          <w:rFonts w:eastAsia="Arial Unicode MS"/>
          <w:b/>
          <w:sz w:val="28"/>
          <w:szCs w:val="28"/>
        </w:rPr>
      </w:pPr>
    </w:p>
    <w:p w:rsidR="00025D73" w:rsidRPr="004A4A74" w:rsidRDefault="00C56A6A" w:rsidP="004A4A74">
      <w:pPr>
        <w:spacing w:line="360" w:lineRule="auto"/>
        <w:jc w:val="center"/>
        <w:rPr>
          <w:rFonts w:eastAsia="Arial Unicode MS"/>
          <w:b/>
          <w:sz w:val="36"/>
          <w:szCs w:val="36"/>
        </w:rPr>
      </w:pPr>
      <w:r w:rsidRPr="004A4A74">
        <w:rPr>
          <w:rFonts w:eastAsia="Arial Unicode MS"/>
          <w:b/>
          <w:sz w:val="36"/>
          <w:szCs w:val="36"/>
        </w:rPr>
        <w:t xml:space="preserve">ИНСТРУКЦИЯ </w:t>
      </w:r>
    </w:p>
    <w:p w:rsidR="00025D73" w:rsidRPr="004A4A74" w:rsidRDefault="00C56A6A" w:rsidP="004A4A74">
      <w:pPr>
        <w:spacing w:line="360" w:lineRule="auto"/>
        <w:jc w:val="center"/>
        <w:rPr>
          <w:rFonts w:eastAsia="Arial Unicode MS"/>
          <w:b/>
          <w:sz w:val="36"/>
          <w:szCs w:val="36"/>
        </w:rPr>
      </w:pPr>
      <w:r w:rsidRPr="004A4A74">
        <w:rPr>
          <w:rFonts w:eastAsia="Arial Unicode MS"/>
          <w:b/>
          <w:sz w:val="36"/>
          <w:szCs w:val="36"/>
        </w:rPr>
        <w:t xml:space="preserve">ПО ОХРАНЕ ТРУДА </w:t>
      </w:r>
    </w:p>
    <w:p w:rsidR="004A4A74" w:rsidRPr="004A4A74" w:rsidRDefault="004A4A74" w:rsidP="004A4A74">
      <w:pPr>
        <w:spacing w:line="360" w:lineRule="auto"/>
        <w:jc w:val="center"/>
        <w:rPr>
          <w:rFonts w:eastAsia="Times New Roman"/>
          <w:b/>
          <w:sz w:val="36"/>
          <w:szCs w:val="36"/>
        </w:rPr>
      </w:pPr>
      <w:r w:rsidRPr="004A4A74">
        <w:rPr>
          <w:rFonts w:eastAsia="Times New Roman"/>
          <w:b/>
          <w:sz w:val="36"/>
          <w:szCs w:val="36"/>
        </w:rPr>
        <w:t xml:space="preserve">Компетенции «Техник-криминалист» </w:t>
      </w:r>
    </w:p>
    <w:p w:rsidR="004A4A74" w:rsidRPr="004A4A74" w:rsidRDefault="004A4A74" w:rsidP="004A4A74">
      <w:pPr>
        <w:spacing w:line="360" w:lineRule="auto"/>
        <w:jc w:val="center"/>
        <w:rPr>
          <w:b/>
          <w:sz w:val="36"/>
          <w:szCs w:val="36"/>
        </w:rPr>
      </w:pPr>
      <w:r w:rsidRPr="004A4A74">
        <w:rPr>
          <w:b/>
          <w:sz w:val="36"/>
          <w:szCs w:val="36"/>
        </w:rPr>
        <w:t>Региональный этап Чемпионата по профессиональному мастерству «Профессионалы»</w:t>
      </w:r>
    </w:p>
    <w:p w:rsidR="004A4A74" w:rsidRPr="004A4A74" w:rsidRDefault="004A4A74" w:rsidP="004A4A74">
      <w:pPr>
        <w:spacing w:line="360" w:lineRule="auto"/>
        <w:jc w:val="center"/>
        <w:rPr>
          <w:b/>
          <w:sz w:val="36"/>
          <w:szCs w:val="36"/>
        </w:rPr>
      </w:pPr>
      <w:r w:rsidRPr="004A4A74">
        <w:rPr>
          <w:b/>
          <w:sz w:val="36"/>
          <w:szCs w:val="36"/>
        </w:rPr>
        <w:t>Республики Марий Эл</w:t>
      </w:r>
    </w:p>
    <w:p w:rsidR="004A4A74" w:rsidRPr="004A4A74" w:rsidRDefault="004A4A74" w:rsidP="004A4A74">
      <w:pPr>
        <w:spacing w:line="360" w:lineRule="auto"/>
        <w:rPr>
          <w:b/>
          <w:sz w:val="36"/>
          <w:szCs w:val="36"/>
        </w:rPr>
      </w:pPr>
    </w:p>
    <w:p w:rsidR="004A4A74" w:rsidRPr="004A4A74" w:rsidRDefault="004A4A74" w:rsidP="004A4A74">
      <w:pPr>
        <w:spacing w:line="360" w:lineRule="auto"/>
        <w:rPr>
          <w:sz w:val="36"/>
          <w:szCs w:val="36"/>
        </w:rPr>
      </w:pPr>
      <w:bookmarkStart w:id="0" w:name="_GoBack"/>
      <w:bookmarkEnd w:id="0"/>
    </w:p>
    <w:p w:rsidR="00437B57" w:rsidRDefault="00437B57" w:rsidP="00C7518C">
      <w:pPr>
        <w:jc w:val="center"/>
        <w:rPr>
          <w:rFonts w:eastAsia="Arial Unicode MS"/>
          <w:b/>
          <w:sz w:val="28"/>
          <w:szCs w:val="28"/>
        </w:rPr>
      </w:pPr>
    </w:p>
    <w:p w:rsidR="00025D73" w:rsidRPr="00437B57" w:rsidRDefault="00741D05" w:rsidP="00C7518C">
      <w:pPr>
        <w:jc w:val="center"/>
        <w:rPr>
          <w:rFonts w:eastAsia="Arial Unicode MS"/>
          <w:b/>
          <w:sz w:val="28"/>
          <w:szCs w:val="28"/>
        </w:rPr>
      </w:pPr>
      <w:r w:rsidRPr="00741D05">
        <w:rPr>
          <w:noProof/>
          <w:sz w:val="28"/>
          <w:szCs w:val="28"/>
        </w:rPr>
        <w:pict>
          <v:oval id="Овал 2" o:spid="_x0000_s1026" style="position:absolute;left:0;text-align:left;margin-left:219.45pt;margin-top:349.85pt;width:1in;height:1in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" fillcolor="white [3201]" stroked="f" strokeweight="1pt">
            <v:stroke joinstyle="miter"/>
          </v:oval>
        </w:pict>
      </w:r>
      <w:r w:rsidR="00C56A6A" w:rsidRPr="00437B57">
        <w:rPr>
          <w:sz w:val="28"/>
          <w:szCs w:val="28"/>
        </w:rPr>
        <w:br w:type="page"/>
      </w:r>
    </w:p>
    <w:p w:rsidR="00025D73" w:rsidRPr="00437B57" w:rsidRDefault="00C56A6A">
      <w:pPr>
        <w:pStyle w:val="af1"/>
        <w:spacing w:before="0" w:line="360" w:lineRule="auto"/>
        <w:jc w:val="center"/>
        <w:rPr>
          <w:rFonts w:ascii="Times New Roman" w:hAnsi="Times New Roman"/>
          <w:b w:val="0"/>
          <w:bCs w:val="0"/>
          <w:color w:val="auto"/>
        </w:rPr>
      </w:pPr>
      <w:r w:rsidRPr="00437B57">
        <w:rPr>
          <w:rFonts w:ascii="Times New Roman" w:hAnsi="Times New Roman"/>
          <w:color w:val="auto"/>
        </w:rPr>
        <w:lastRenderedPageBreak/>
        <w:t>ОГЛАВЛЕНИЕ</w:t>
      </w:r>
    </w:p>
    <w:sdt>
      <w:sdtPr>
        <w:rPr>
          <w:sz w:val="28"/>
          <w:szCs w:val="28"/>
        </w:rPr>
        <w:id w:val="485297942"/>
        <w:docPartObj>
          <w:docPartGallery w:val="Table of Contents"/>
          <w:docPartUnique/>
        </w:docPartObj>
      </w:sdtPr>
      <w:sdtContent>
        <w:p w:rsidR="00025D73" w:rsidRPr="00437B57" w:rsidRDefault="00741D05">
          <w:pPr>
            <w:pStyle w:val="12"/>
            <w:spacing w:line="360" w:lineRule="auto"/>
            <w:rPr>
              <w:rFonts w:eastAsiaTheme="minorEastAsia"/>
              <w:sz w:val="28"/>
              <w:szCs w:val="28"/>
            </w:rPr>
          </w:pPr>
          <w:r w:rsidRPr="00741D05">
            <w:fldChar w:fldCharType="begin"/>
          </w:r>
          <w:r w:rsidR="00C56A6A" w:rsidRPr="00437B57">
            <w:rPr>
              <w:rStyle w:val="ac"/>
              <w:webHidden/>
              <w:sz w:val="28"/>
              <w:szCs w:val="28"/>
            </w:rPr>
            <w:instrText xml:space="preserve"> TOC \z \o "1-3" \u \h</w:instrText>
          </w:r>
          <w:r w:rsidRPr="00437B57">
            <w:rPr>
              <w:rStyle w:val="ac"/>
              <w:sz w:val="28"/>
              <w:szCs w:val="28"/>
            </w:rPr>
            <w:fldChar w:fldCharType="separate"/>
          </w:r>
          <w:hyperlink w:anchor="_Toc114736884">
            <w:r w:rsidR="00C56A6A" w:rsidRPr="00437B57">
              <w:rPr>
                <w:rStyle w:val="ac"/>
                <w:webHidden/>
                <w:sz w:val="28"/>
                <w:szCs w:val="28"/>
              </w:rPr>
              <w:t>ПРОГРАММА ИНСТРУКТАЖА ПО ОХРАНЕ ТРУДА</w:t>
            </w:r>
            <w:r w:rsidRPr="00437B57">
              <w:rPr>
                <w:webHidden/>
                <w:sz w:val="28"/>
                <w:szCs w:val="28"/>
              </w:rPr>
              <w:fldChar w:fldCharType="begin"/>
            </w:r>
            <w:r w:rsidR="00C56A6A" w:rsidRPr="00437B57">
              <w:rPr>
                <w:webHidden/>
                <w:sz w:val="28"/>
                <w:szCs w:val="28"/>
              </w:rPr>
              <w:instrText>PAGEREF _Toc114736884 \h</w:instrText>
            </w:r>
            <w:r w:rsidRPr="00437B57">
              <w:rPr>
                <w:webHidden/>
                <w:sz w:val="28"/>
                <w:szCs w:val="28"/>
              </w:rPr>
            </w:r>
            <w:r w:rsidRPr="00437B57">
              <w:rPr>
                <w:webHidden/>
                <w:sz w:val="28"/>
                <w:szCs w:val="28"/>
              </w:rPr>
              <w:fldChar w:fldCharType="separate"/>
            </w:r>
            <w:r w:rsidR="00C56A6A" w:rsidRPr="00437B57">
              <w:rPr>
                <w:rStyle w:val="ac"/>
                <w:sz w:val="28"/>
                <w:szCs w:val="28"/>
              </w:rPr>
              <w:tab/>
              <w:t>3</w:t>
            </w:r>
            <w:r w:rsidRPr="00437B57">
              <w:rPr>
                <w:webHidden/>
                <w:sz w:val="28"/>
                <w:szCs w:val="28"/>
              </w:rPr>
              <w:fldChar w:fldCharType="end"/>
            </w:r>
          </w:hyperlink>
        </w:p>
        <w:p w:rsidR="00025D73" w:rsidRPr="00437B57" w:rsidRDefault="00741D05">
          <w:pPr>
            <w:pStyle w:val="12"/>
            <w:spacing w:line="360" w:lineRule="auto"/>
            <w:rPr>
              <w:rFonts w:eastAsiaTheme="minorEastAsia"/>
              <w:sz w:val="28"/>
              <w:szCs w:val="28"/>
            </w:rPr>
          </w:pPr>
          <w:hyperlink w:anchor="_Toc114736885">
            <w:r w:rsidR="00C56A6A" w:rsidRPr="00437B57">
              <w:rPr>
                <w:rStyle w:val="ac"/>
                <w:webHidden/>
                <w:sz w:val="28"/>
                <w:szCs w:val="28"/>
              </w:rPr>
              <w:t>ИНСТРУКЦИЯ ПО ОХРАНЕ ТРУДА ДЛЯ КОНКУРСАНТОВ</w:t>
            </w:r>
            <w:r w:rsidRPr="00437B57">
              <w:rPr>
                <w:webHidden/>
                <w:sz w:val="28"/>
                <w:szCs w:val="28"/>
              </w:rPr>
              <w:fldChar w:fldCharType="begin"/>
            </w:r>
            <w:r w:rsidR="00C56A6A" w:rsidRPr="00437B57">
              <w:rPr>
                <w:webHidden/>
                <w:sz w:val="28"/>
                <w:szCs w:val="28"/>
              </w:rPr>
              <w:instrText>PAGEREF _Toc114736885 \h</w:instrText>
            </w:r>
            <w:r w:rsidRPr="00437B57">
              <w:rPr>
                <w:webHidden/>
                <w:sz w:val="28"/>
                <w:szCs w:val="28"/>
              </w:rPr>
            </w:r>
            <w:r w:rsidRPr="00437B57">
              <w:rPr>
                <w:webHidden/>
                <w:sz w:val="28"/>
                <w:szCs w:val="28"/>
              </w:rPr>
              <w:fldChar w:fldCharType="separate"/>
            </w:r>
            <w:r w:rsidR="00C56A6A" w:rsidRPr="00437B57">
              <w:rPr>
                <w:rStyle w:val="ac"/>
                <w:sz w:val="28"/>
                <w:szCs w:val="28"/>
              </w:rPr>
              <w:tab/>
              <w:t>4</w:t>
            </w:r>
            <w:r w:rsidRPr="00437B57">
              <w:rPr>
                <w:webHidden/>
                <w:sz w:val="28"/>
                <w:szCs w:val="28"/>
              </w:rPr>
              <w:fldChar w:fldCharType="end"/>
            </w:r>
          </w:hyperlink>
        </w:p>
        <w:p w:rsidR="00025D73" w:rsidRPr="00437B57" w:rsidRDefault="00741D05">
          <w:pPr>
            <w:pStyle w:val="21"/>
            <w:spacing w:line="360" w:lineRule="auto"/>
            <w:rPr>
              <w:rFonts w:eastAsiaTheme="minorEastAsia"/>
              <w:sz w:val="28"/>
              <w:szCs w:val="28"/>
            </w:rPr>
          </w:pPr>
          <w:hyperlink w:anchor="_Toc114736886">
            <w:r w:rsidR="00C56A6A" w:rsidRPr="00437B57">
              <w:rPr>
                <w:rStyle w:val="ac"/>
                <w:webHidden/>
                <w:sz w:val="28"/>
                <w:szCs w:val="28"/>
              </w:rPr>
              <w:t>1.Общие требования охраны труда</w:t>
            </w:r>
            <w:r w:rsidRPr="00437B57">
              <w:rPr>
                <w:webHidden/>
                <w:sz w:val="28"/>
                <w:szCs w:val="28"/>
              </w:rPr>
              <w:fldChar w:fldCharType="begin"/>
            </w:r>
            <w:r w:rsidR="00C56A6A" w:rsidRPr="00437B57">
              <w:rPr>
                <w:webHidden/>
                <w:sz w:val="28"/>
                <w:szCs w:val="28"/>
              </w:rPr>
              <w:instrText>PAGEREF _Toc114736886 \h</w:instrText>
            </w:r>
            <w:r w:rsidRPr="00437B57">
              <w:rPr>
                <w:webHidden/>
                <w:sz w:val="28"/>
                <w:szCs w:val="28"/>
              </w:rPr>
            </w:r>
            <w:r w:rsidRPr="00437B57">
              <w:rPr>
                <w:webHidden/>
                <w:sz w:val="28"/>
                <w:szCs w:val="28"/>
              </w:rPr>
              <w:fldChar w:fldCharType="separate"/>
            </w:r>
            <w:r w:rsidR="00C56A6A" w:rsidRPr="00437B57">
              <w:rPr>
                <w:rStyle w:val="ac"/>
                <w:sz w:val="28"/>
                <w:szCs w:val="28"/>
              </w:rPr>
              <w:tab/>
              <w:t>4</w:t>
            </w:r>
            <w:r w:rsidRPr="00437B57">
              <w:rPr>
                <w:webHidden/>
                <w:sz w:val="28"/>
                <w:szCs w:val="28"/>
              </w:rPr>
              <w:fldChar w:fldCharType="end"/>
            </w:r>
          </w:hyperlink>
        </w:p>
        <w:p w:rsidR="00025D73" w:rsidRPr="00437B57" w:rsidRDefault="00741D05">
          <w:pPr>
            <w:pStyle w:val="21"/>
            <w:spacing w:line="360" w:lineRule="auto"/>
            <w:rPr>
              <w:rFonts w:eastAsiaTheme="minorEastAsia"/>
              <w:sz w:val="28"/>
              <w:szCs w:val="28"/>
            </w:rPr>
          </w:pPr>
          <w:hyperlink w:anchor="_Toc114736887">
            <w:r w:rsidR="00C56A6A" w:rsidRPr="00437B57">
              <w:rPr>
                <w:rStyle w:val="ac"/>
                <w:webHidden/>
                <w:sz w:val="28"/>
                <w:szCs w:val="28"/>
              </w:rPr>
              <w:t>2.Требования охраны труда перед началом работы</w:t>
            </w:r>
            <w:r w:rsidRPr="00437B57">
              <w:rPr>
                <w:webHidden/>
                <w:sz w:val="28"/>
                <w:szCs w:val="28"/>
              </w:rPr>
              <w:fldChar w:fldCharType="begin"/>
            </w:r>
            <w:r w:rsidR="00C56A6A" w:rsidRPr="00437B57">
              <w:rPr>
                <w:webHidden/>
                <w:sz w:val="28"/>
                <w:szCs w:val="28"/>
              </w:rPr>
              <w:instrText>PAGEREF _Toc114736887 \h</w:instrText>
            </w:r>
            <w:r w:rsidRPr="00437B57">
              <w:rPr>
                <w:webHidden/>
                <w:sz w:val="28"/>
                <w:szCs w:val="28"/>
              </w:rPr>
            </w:r>
            <w:r w:rsidRPr="00437B57">
              <w:rPr>
                <w:webHidden/>
                <w:sz w:val="28"/>
                <w:szCs w:val="28"/>
              </w:rPr>
              <w:fldChar w:fldCharType="separate"/>
            </w:r>
            <w:r w:rsidR="00C56A6A" w:rsidRPr="00437B57">
              <w:rPr>
                <w:rStyle w:val="ac"/>
                <w:sz w:val="28"/>
                <w:szCs w:val="28"/>
              </w:rPr>
              <w:tab/>
              <w:t>7</w:t>
            </w:r>
            <w:r w:rsidRPr="00437B57">
              <w:rPr>
                <w:webHidden/>
                <w:sz w:val="28"/>
                <w:szCs w:val="28"/>
              </w:rPr>
              <w:fldChar w:fldCharType="end"/>
            </w:r>
          </w:hyperlink>
        </w:p>
        <w:p w:rsidR="00025D73" w:rsidRPr="00437B57" w:rsidRDefault="00741D05">
          <w:pPr>
            <w:pStyle w:val="21"/>
            <w:spacing w:line="360" w:lineRule="auto"/>
            <w:rPr>
              <w:rFonts w:eastAsiaTheme="minorEastAsia"/>
              <w:sz w:val="28"/>
              <w:szCs w:val="28"/>
            </w:rPr>
          </w:pPr>
          <w:hyperlink w:anchor="_Toc114736888">
            <w:r w:rsidR="00C56A6A" w:rsidRPr="00437B57">
              <w:rPr>
                <w:rStyle w:val="ac"/>
                <w:webHidden/>
                <w:sz w:val="28"/>
                <w:szCs w:val="28"/>
              </w:rPr>
              <w:t>3.Требования охраны труда во время работы</w:t>
            </w:r>
            <w:r w:rsidRPr="00437B57">
              <w:rPr>
                <w:webHidden/>
                <w:sz w:val="28"/>
                <w:szCs w:val="28"/>
              </w:rPr>
              <w:fldChar w:fldCharType="begin"/>
            </w:r>
            <w:r w:rsidR="00C56A6A" w:rsidRPr="00437B57">
              <w:rPr>
                <w:webHidden/>
                <w:sz w:val="28"/>
                <w:szCs w:val="28"/>
              </w:rPr>
              <w:instrText>PAGEREF _Toc114736888 \h</w:instrText>
            </w:r>
            <w:r w:rsidRPr="00437B57">
              <w:rPr>
                <w:webHidden/>
                <w:sz w:val="28"/>
                <w:szCs w:val="28"/>
              </w:rPr>
            </w:r>
            <w:r w:rsidRPr="00437B57">
              <w:rPr>
                <w:webHidden/>
                <w:sz w:val="28"/>
                <w:szCs w:val="28"/>
              </w:rPr>
              <w:fldChar w:fldCharType="separate"/>
            </w:r>
            <w:r w:rsidR="00C56A6A" w:rsidRPr="00437B57">
              <w:rPr>
                <w:rStyle w:val="ac"/>
                <w:sz w:val="28"/>
                <w:szCs w:val="28"/>
              </w:rPr>
              <w:tab/>
              <w:t>10</w:t>
            </w:r>
            <w:r w:rsidRPr="00437B57">
              <w:rPr>
                <w:webHidden/>
                <w:sz w:val="28"/>
                <w:szCs w:val="28"/>
              </w:rPr>
              <w:fldChar w:fldCharType="end"/>
            </w:r>
          </w:hyperlink>
        </w:p>
        <w:p w:rsidR="00025D73" w:rsidRPr="00437B57" w:rsidRDefault="00741D05">
          <w:pPr>
            <w:pStyle w:val="21"/>
            <w:spacing w:line="360" w:lineRule="auto"/>
            <w:rPr>
              <w:rFonts w:eastAsiaTheme="minorEastAsia"/>
              <w:sz w:val="28"/>
              <w:szCs w:val="28"/>
            </w:rPr>
          </w:pPr>
          <w:hyperlink w:anchor="_Toc114736889">
            <w:r w:rsidR="00C56A6A" w:rsidRPr="00437B57">
              <w:rPr>
                <w:rStyle w:val="ac"/>
                <w:webHidden/>
                <w:sz w:val="28"/>
                <w:szCs w:val="28"/>
              </w:rPr>
              <w:t>4. Требования охраны труда в аварийных ситуациях</w:t>
            </w:r>
            <w:r w:rsidRPr="00437B57">
              <w:rPr>
                <w:webHidden/>
                <w:sz w:val="28"/>
                <w:szCs w:val="28"/>
              </w:rPr>
              <w:fldChar w:fldCharType="begin"/>
            </w:r>
            <w:r w:rsidR="00C56A6A" w:rsidRPr="00437B57">
              <w:rPr>
                <w:webHidden/>
                <w:sz w:val="28"/>
                <w:szCs w:val="28"/>
              </w:rPr>
              <w:instrText>PAGEREF _Toc114736889 \h</w:instrText>
            </w:r>
            <w:r w:rsidRPr="00437B57">
              <w:rPr>
                <w:webHidden/>
                <w:sz w:val="28"/>
                <w:szCs w:val="28"/>
              </w:rPr>
            </w:r>
            <w:r w:rsidRPr="00437B57">
              <w:rPr>
                <w:webHidden/>
                <w:sz w:val="28"/>
                <w:szCs w:val="28"/>
              </w:rPr>
              <w:fldChar w:fldCharType="separate"/>
            </w:r>
            <w:r w:rsidR="00C56A6A" w:rsidRPr="00437B57">
              <w:rPr>
                <w:rStyle w:val="ac"/>
                <w:sz w:val="28"/>
                <w:szCs w:val="28"/>
              </w:rPr>
              <w:tab/>
              <w:t>12</w:t>
            </w:r>
            <w:r w:rsidRPr="00437B57">
              <w:rPr>
                <w:webHidden/>
                <w:sz w:val="28"/>
                <w:szCs w:val="28"/>
              </w:rPr>
              <w:fldChar w:fldCharType="end"/>
            </w:r>
          </w:hyperlink>
        </w:p>
        <w:p w:rsidR="00025D73" w:rsidRPr="00437B57" w:rsidRDefault="00741D05">
          <w:pPr>
            <w:pStyle w:val="21"/>
            <w:spacing w:line="360" w:lineRule="auto"/>
            <w:rPr>
              <w:rFonts w:eastAsiaTheme="minorEastAsia"/>
              <w:sz w:val="28"/>
              <w:szCs w:val="28"/>
            </w:rPr>
          </w:pPr>
          <w:hyperlink w:anchor="_Toc114736890">
            <w:r w:rsidR="00C56A6A" w:rsidRPr="00437B57">
              <w:rPr>
                <w:rStyle w:val="ac"/>
                <w:webHidden/>
                <w:sz w:val="28"/>
                <w:szCs w:val="28"/>
              </w:rPr>
              <w:t>5.Требование охраны труда по окончании работ</w:t>
            </w:r>
            <w:r w:rsidRPr="00437B57">
              <w:rPr>
                <w:webHidden/>
                <w:sz w:val="28"/>
                <w:szCs w:val="28"/>
              </w:rPr>
              <w:fldChar w:fldCharType="begin"/>
            </w:r>
            <w:r w:rsidR="00C56A6A" w:rsidRPr="00437B57">
              <w:rPr>
                <w:webHidden/>
                <w:sz w:val="28"/>
                <w:szCs w:val="28"/>
              </w:rPr>
              <w:instrText>PAGEREF _Toc114736890 \h</w:instrText>
            </w:r>
            <w:r w:rsidRPr="00437B57">
              <w:rPr>
                <w:webHidden/>
                <w:sz w:val="28"/>
                <w:szCs w:val="28"/>
              </w:rPr>
            </w:r>
            <w:r w:rsidRPr="00437B57">
              <w:rPr>
                <w:webHidden/>
                <w:sz w:val="28"/>
                <w:szCs w:val="28"/>
              </w:rPr>
              <w:fldChar w:fldCharType="separate"/>
            </w:r>
            <w:r w:rsidR="00C56A6A" w:rsidRPr="00437B57">
              <w:rPr>
                <w:rStyle w:val="ac"/>
                <w:sz w:val="28"/>
                <w:szCs w:val="28"/>
              </w:rPr>
              <w:tab/>
              <w:t>13</w:t>
            </w:r>
            <w:r w:rsidRPr="00437B57">
              <w:rPr>
                <w:webHidden/>
                <w:sz w:val="28"/>
                <w:szCs w:val="28"/>
              </w:rPr>
              <w:fldChar w:fldCharType="end"/>
            </w:r>
          </w:hyperlink>
        </w:p>
        <w:p w:rsidR="00025D73" w:rsidRPr="00437B57" w:rsidRDefault="00741D05">
          <w:pPr>
            <w:pStyle w:val="12"/>
            <w:spacing w:line="360" w:lineRule="auto"/>
            <w:rPr>
              <w:rFonts w:eastAsiaTheme="minorEastAsia"/>
              <w:sz w:val="28"/>
              <w:szCs w:val="28"/>
            </w:rPr>
          </w:pPr>
          <w:hyperlink w:anchor="_Toc114736891">
            <w:r w:rsidR="00C56A6A" w:rsidRPr="00437B57">
              <w:rPr>
                <w:rStyle w:val="ac"/>
                <w:webHidden/>
                <w:sz w:val="28"/>
                <w:szCs w:val="28"/>
              </w:rPr>
              <w:t>ИНСТРУКЦИЯ ПО ОХРАНЕ ТРУДА ДЛЯ ЭКСПЕРТОВ</w:t>
            </w:r>
            <w:r w:rsidRPr="00437B57">
              <w:rPr>
                <w:webHidden/>
                <w:sz w:val="28"/>
                <w:szCs w:val="28"/>
              </w:rPr>
              <w:fldChar w:fldCharType="begin"/>
            </w:r>
            <w:r w:rsidR="00C56A6A" w:rsidRPr="00437B57">
              <w:rPr>
                <w:webHidden/>
                <w:sz w:val="28"/>
                <w:szCs w:val="28"/>
              </w:rPr>
              <w:instrText>PAGEREF _Toc114736891 \h</w:instrText>
            </w:r>
            <w:r w:rsidRPr="00437B57">
              <w:rPr>
                <w:webHidden/>
                <w:sz w:val="28"/>
                <w:szCs w:val="28"/>
              </w:rPr>
            </w:r>
            <w:r w:rsidRPr="00437B57">
              <w:rPr>
                <w:webHidden/>
                <w:sz w:val="28"/>
                <w:szCs w:val="28"/>
              </w:rPr>
              <w:fldChar w:fldCharType="separate"/>
            </w:r>
            <w:r w:rsidR="00C56A6A" w:rsidRPr="00437B57">
              <w:rPr>
                <w:rStyle w:val="ac"/>
                <w:sz w:val="28"/>
                <w:szCs w:val="28"/>
              </w:rPr>
              <w:tab/>
              <w:t>14</w:t>
            </w:r>
            <w:r w:rsidRPr="00437B57">
              <w:rPr>
                <w:webHidden/>
                <w:sz w:val="28"/>
                <w:szCs w:val="28"/>
              </w:rPr>
              <w:fldChar w:fldCharType="end"/>
            </w:r>
          </w:hyperlink>
        </w:p>
        <w:p w:rsidR="00025D73" w:rsidRPr="00437B57" w:rsidRDefault="00741D05">
          <w:pPr>
            <w:pStyle w:val="21"/>
            <w:spacing w:line="360" w:lineRule="auto"/>
            <w:rPr>
              <w:rFonts w:eastAsiaTheme="minorEastAsia"/>
              <w:sz w:val="28"/>
              <w:szCs w:val="28"/>
            </w:rPr>
          </w:pPr>
          <w:hyperlink w:anchor="_Toc114736892">
            <w:r w:rsidR="00C56A6A" w:rsidRPr="00437B57">
              <w:rPr>
                <w:rStyle w:val="ac"/>
                <w:webHidden/>
                <w:sz w:val="28"/>
                <w:szCs w:val="28"/>
              </w:rPr>
              <w:t>1.Общие требования охраны труда</w:t>
            </w:r>
            <w:r w:rsidRPr="00437B57">
              <w:rPr>
                <w:webHidden/>
                <w:sz w:val="28"/>
                <w:szCs w:val="28"/>
              </w:rPr>
              <w:fldChar w:fldCharType="begin"/>
            </w:r>
            <w:r w:rsidR="00C56A6A" w:rsidRPr="00437B57">
              <w:rPr>
                <w:webHidden/>
                <w:sz w:val="28"/>
                <w:szCs w:val="28"/>
              </w:rPr>
              <w:instrText>PAGEREF _Toc114736892 \h</w:instrText>
            </w:r>
            <w:r w:rsidRPr="00437B57">
              <w:rPr>
                <w:webHidden/>
                <w:sz w:val="28"/>
                <w:szCs w:val="28"/>
              </w:rPr>
            </w:r>
            <w:r w:rsidRPr="00437B57">
              <w:rPr>
                <w:webHidden/>
                <w:sz w:val="28"/>
                <w:szCs w:val="28"/>
              </w:rPr>
              <w:fldChar w:fldCharType="separate"/>
            </w:r>
            <w:r w:rsidR="00C56A6A" w:rsidRPr="00437B57">
              <w:rPr>
                <w:rStyle w:val="ac"/>
                <w:sz w:val="28"/>
                <w:szCs w:val="28"/>
              </w:rPr>
              <w:tab/>
              <w:t>14</w:t>
            </w:r>
            <w:r w:rsidRPr="00437B57">
              <w:rPr>
                <w:webHidden/>
                <w:sz w:val="28"/>
                <w:szCs w:val="28"/>
              </w:rPr>
              <w:fldChar w:fldCharType="end"/>
            </w:r>
          </w:hyperlink>
        </w:p>
        <w:p w:rsidR="00025D73" w:rsidRPr="00437B57" w:rsidRDefault="00741D05">
          <w:pPr>
            <w:pStyle w:val="21"/>
            <w:spacing w:line="360" w:lineRule="auto"/>
            <w:rPr>
              <w:rFonts w:eastAsiaTheme="minorEastAsia"/>
              <w:sz w:val="28"/>
              <w:szCs w:val="28"/>
            </w:rPr>
          </w:pPr>
          <w:hyperlink w:anchor="_Toc114736893">
            <w:r w:rsidR="00C56A6A" w:rsidRPr="00437B57">
              <w:rPr>
                <w:rStyle w:val="ac"/>
                <w:webHidden/>
                <w:sz w:val="28"/>
                <w:szCs w:val="28"/>
              </w:rPr>
              <w:t>2.Требования охраны труда перед началом работы</w:t>
            </w:r>
            <w:r w:rsidRPr="00437B57">
              <w:rPr>
                <w:webHidden/>
                <w:sz w:val="28"/>
                <w:szCs w:val="28"/>
              </w:rPr>
              <w:fldChar w:fldCharType="begin"/>
            </w:r>
            <w:r w:rsidR="00C56A6A" w:rsidRPr="00437B57">
              <w:rPr>
                <w:webHidden/>
                <w:sz w:val="28"/>
                <w:szCs w:val="28"/>
              </w:rPr>
              <w:instrText>PAGEREF _Toc114736893 \h</w:instrText>
            </w:r>
            <w:r w:rsidRPr="00437B57">
              <w:rPr>
                <w:webHidden/>
                <w:sz w:val="28"/>
                <w:szCs w:val="28"/>
              </w:rPr>
            </w:r>
            <w:r w:rsidRPr="00437B57">
              <w:rPr>
                <w:webHidden/>
                <w:sz w:val="28"/>
                <w:szCs w:val="28"/>
              </w:rPr>
              <w:fldChar w:fldCharType="separate"/>
            </w:r>
            <w:r w:rsidR="00C56A6A" w:rsidRPr="00437B57">
              <w:rPr>
                <w:rStyle w:val="ac"/>
                <w:sz w:val="28"/>
                <w:szCs w:val="28"/>
              </w:rPr>
              <w:tab/>
              <w:t>16</w:t>
            </w:r>
            <w:r w:rsidRPr="00437B57">
              <w:rPr>
                <w:webHidden/>
                <w:sz w:val="28"/>
                <w:szCs w:val="28"/>
              </w:rPr>
              <w:fldChar w:fldCharType="end"/>
            </w:r>
          </w:hyperlink>
        </w:p>
        <w:p w:rsidR="00025D73" w:rsidRPr="00437B57" w:rsidRDefault="00741D05">
          <w:pPr>
            <w:pStyle w:val="21"/>
            <w:spacing w:line="360" w:lineRule="auto"/>
            <w:rPr>
              <w:rFonts w:eastAsiaTheme="minorEastAsia"/>
              <w:sz w:val="28"/>
              <w:szCs w:val="28"/>
            </w:rPr>
          </w:pPr>
          <w:hyperlink w:anchor="_Toc114736894">
            <w:r w:rsidR="00C56A6A" w:rsidRPr="00437B57">
              <w:rPr>
                <w:rStyle w:val="ac"/>
                <w:webHidden/>
                <w:sz w:val="28"/>
                <w:szCs w:val="28"/>
              </w:rPr>
              <w:t>3.Требования охраны труда во время работы</w:t>
            </w:r>
            <w:r w:rsidRPr="00437B57">
              <w:rPr>
                <w:webHidden/>
                <w:sz w:val="28"/>
                <w:szCs w:val="28"/>
              </w:rPr>
              <w:fldChar w:fldCharType="begin"/>
            </w:r>
            <w:r w:rsidR="00C56A6A" w:rsidRPr="00437B57">
              <w:rPr>
                <w:webHidden/>
                <w:sz w:val="28"/>
                <w:szCs w:val="28"/>
              </w:rPr>
              <w:instrText>PAGEREF _Toc114736894 \h</w:instrText>
            </w:r>
            <w:r w:rsidRPr="00437B57">
              <w:rPr>
                <w:webHidden/>
                <w:sz w:val="28"/>
                <w:szCs w:val="28"/>
              </w:rPr>
            </w:r>
            <w:r w:rsidRPr="00437B57">
              <w:rPr>
                <w:webHidden/>
                <w:sz w:val="28"/>
                <w:szCs w:val="28"/>
              </w:rPr>
              <w:fldChar w:fldCharType="separate"/>
            </w:r>
            <w:r w:rsidR="00C56A6A" w:rsidRPr="00437B57">
              <w:rPr>
                <w:rStyle w:val="ac"/>
                <w:sz w:val="28"/>
                <w:szCs w:val="28"/>
              </w:rPr>
              <w:tab/>
              <w:t>17</w:t>
            </w:r>
            <w:r w:rsidRPr="00437B57">
              <w:rPr>
                <w:webHidden/>
                <w:sz w:val="28"/>
                <w:szCs w:val="28"/>
              </w:rPr>
              <w:fldChar w:fldCharType="end"/>
            </w:r>
          </w:hyperlink>
        </w:p>
        <w:p w:rsidR="00025D73" w:rsidRPr="00437B57" w:rsidRDefault="00741D05">
          <w:pPr>
            <w:pStyle w:val="21"/>
            <w:spacing w:line="360" w:lineRule="auto"/>
            <w:rPr>
              <w:rFonts w:eastAsiaTheme="minorEastAsia"/>
              <w:sz w:val="28"/>
              <w:szCs w:val="28"/>
            </w:rPr>
          </w:pPr>
          <w:hyperlink w:anchor="_Toc114736895">
            <w:r w:rsidR="00C56A6A" w:rsidRPr="00437B57">
              <w:rPr>
                <w:rStyle w:val="ac"/>
                <w:webHidden/>
                <w:sz w:val="28"/>
                <w:szCs w:val="28"/>
              </w:rPr>
              <w:t>4. Требования охраны труда в аварийных ситуациях</w:t>
            </w:r>
            <w:r w:rsidRPr="00437B57">
              <w:rPr>
                <w:webHidden/>
                <w:sz w:val="28"/>
                <w:szCs w:val="28"/>
              </w:rPr>
              <w:fldChar w:fldCharType="begin"/>
            </w:r>
            <w:r w:rsidR="00C56A6A" w:rsidRPr="00437B57">
              <w:rPr>
                <w:webHidden/>
                <w:sz w:val="28"/>
                <w:szCs w:val="28"/>
              </w:rPr>
              <w:instrText>PAGEREF _Toc114736895 \h</w:instrText>
            </w:r>
            <w:r w:rsidRPr="00437B57">
              <w:rPr>
                <w:webHidden/>
                <w:sz w:val="28"/>
                <w:szCs w:val="28"/>
              </w:rPr>
            </w:r>
            <w:r w:rsidRPr="00437B57">
              <w:rPr>
                <w:webHidden/>
                <w:sz w:val="28"/>
                <w:szCs w:val="28"/>
              </w:rPr>
              <w:fldChar w:fldCharType="separate"/>
            </w:r>
            <w:r w:rsidR="00C56A6A" w:rsidRPr="00437B57">
              <w:rPr>
                <w:rStyle w:val="ac"/>
                <w:sz w:val="28"/>
                <w:szCs w:val="28"/>
              </w:rPr>
              <w:tab/>
              <w:t>19</w:t>
            </w:r>
            <w:r w:rsidRPr="00437B57">
              <w:rPr>
                <w:webHidden/>
                <w:sz w:val="28"/>
                <w:szCs w:val="28"/>
              </w:rPr>
              <w:fldChar w:fldCharType="end"/>
            </w:r>
          </w:hyperlink>
        </w:p>
        <w:p w:rsidR="00025D73" w:rsidRPr="00437B57" w:rsidRDefault="00741D05">
          <w:pPr>
            <w:pStyle w:val="21"/>
            <w:spacing w:line="360" w:lineRule="auto"/>
            <w:rPr>
              <w:rFonts w:eastAsiaTheme="minorEastAsia"/>
              <w:sz w:val="28"/>
              <w:szCs w:val="28"/>
            </w:rPr>
          </w:pPr>
          <w:hyperlink w:anchor="_Toc114736896">
            <w:r w:rsidR="00C56A6A" w:rsidRPr="00437B57">
              <w:rPr>
                <w:rStyle w:val="ac"/>
                <w:webHidden/>
                <w:sz w:val="28"/>
                <w:szCs w:val="28"/>
              </w:rPr>
              <w:t>5.Требование охраны труда по окончании работ</w:t>
            </w:r>
            <w:r w:rsidRPr="00437B57">
              <w:rPr>
                <w:webHidden/>
                <w:sz w:val="28"/>
                <w:szCs w:val="28"/>
              </w:rPr>
              <w:fldChar w:fldCharType="begin"/>
            </w:r>
            <w:r w:rsidR="00C56A6A" w:rsidRPr="00437B57">
              <w:rPr>
                <w:webHidden/>
                <w:sz w:val="28"/>
                <w:szCs w:val="28"/>
              </w:rPr>
              <w:instrText>PAGEREF _Toc114736896 \h</w:instrText>
            </w:r>
            <w:r w:rsidRPr="00437B57">
              <w:rPr>
                <w:webHidden/>
                <w:sz w:val="28"/>
                <w:szCs w:val="28"/>
              </w:rPr>
            </w:r>
            <w:r w:rsidRPr="00437B57">
              <w:rPr>
                <w:webHidden/>
                <w:sz w:val="28"/>
                <w:szCs w:val="28"/>
              </w:rPr>
              <w:fldChar w:fldCharType="separate"/>
            </w:r>
            <w:r w:rsidR="00C56A6A" w:rsidRPr="00437B57">
              <w:rPr>
                <w:rStyle w:val="ac"/>
                <w:sz w:val="28"/>
                <w:szCs w:val="28"/>
              </w:rPr>
              <w:tab/>
              <w:t>21</w:t>
            </w:r>
            <w:r w:rsidRPr="00437B57">
              <w:rPr>
                <w:webHidden/>
                <w:sz w:val="28"/>
                <w:szCs w:val="28"/>
              </w:rPr>
              <w:fldChar w:fldCharType="end"/>
            </w:r>
          </w:hyperlink>
          <w:r w:rsidRPr="00437B57">
            <w:rPr>
              <w:rStyle w:val="ac"/>
              <w:sz w:val="28"/>
              <w:szCs w:val="28"/>
            </w:rPr>
            <w:fldChar w:fldCharType="end"/>
          </w:r>
        </w:p>
      </w:sdtContent>
    </w:sdt>
    <w:p w:rsidR="00025D73" w:rsidRPr="00437B57" w:rsidRDefault="00025D73">
      <w:pPr>
        <w:spacing w:line="360" w:lineRule="auto"/>
        <w:jc w:val="both"/>
        <w:rPr>
          <w:sz w:val="28"/>
          <w:szCs w:val="28"/>
        </w:rPr>
      </w:pPr>
    </w:p>
    <w:p w:rsidR="00025D73" w:rsidRPr="00437B57" w:rsidRDefault="00C56A6A">
      <w:pPr>
        <w:spacing w:line="360" w:lineRule="auto"/>
        <w:rPr>
          <w:sz w:val="28"/>
          <w:szCs w:val="28"/>
        </w:rPr>
      </w:pPr>
      <w:r w:rsidRPr="00437B57">
        <w:rPr>
          <w:sz w:val="28"/>
          <w:szCs w:val="28"/>
        </w:rPr>
        <w:br w:type="page"/>
      </w:r>
    </w:p>
    <w:p w:rsidR="00025D73" w:rsidRPr="000B4ED8" w:rsidRDefault="00C56A6A">
      <w:pPr>
        <w:pStyle w:val="1"/>
        <w:spacing w:before="0" w:line="360" w:lineRule="auto"/>
        <w:jc w:val="center"/>
        <w:rPr>
          <w:rFonts w:ascii="Times New Roman" w:hAnsi="Times New Roman"/>
          <w:color w:val="auto"/>
        </w:rPr>
      </w:pPr>
      <w:bookmarkStart w:id="1" w:name="_Toc114736884"/>
      <w:r w:rsidRPr="00437B57">
        <w:rPr>
          <w:rFonts w:ascii="Times New Roman" w:hAnsi="Times New Roman"/>
          <w:color w:val="auto"/>
        </w:rPr>
        <w:lastRenderedPageBreak/>
        <w:t>ПРОГРАММА ИНСТРУКТАЖА ПО ОХРАНЕ ТРУДА</w:t>
      </w:r>
      <w:bookmarkEnd w:id="1"/>
    </w:p>
    <w:p w:rsidR="00025D73" w:rsidRPr="00437B57" w:rsidRDefault="00C56A6A">
      <w:pPr>
        <w:spacing w:line="360" w:lineRule="auto"/>
        <w:ind w:firstLine="709"/>
        <w:jc w:val="both"/>
        <w:rPr>
          <w:sz w:val="28"/>
          <w:szCs w:val="28"/>
        </w:rPr>
      </w:pPr>
      <w:r w:rsidRPr="00437B57">
        <w:rPr>
          <w:sz w:val="28"/>
          <w:szCs w:val="28"/>
        </w:rPr>
        <w:t>1. Общие сведения о месте проведения конкурса, расположение компетенции, время трансфера до места проживания, расположение транспорта для площадки, особенности питания конкурсантов и экспертов, месторасположение санитарно-бытовых помещений, питьевой воды, медицинского пункта, аптечки первой помощи, средств первичного пожаротушения.</w:t>
      </w:r>
    </w:p>
    <w:p w:rsidR="00025D73" w:rsidRPr="00437B57" w:rsidRDefault="00C56A6A">
      <w:pPr>
        <w:spacing w:line="360" w:lineRule="auto"/>
        <w:ind w:firstLine="709"/>
        <w:jc w:val="both"/>
        <w:rPr>
          <w:sz w:val="28"/>
          <w:szCs w:val="28"/>
        </w:rPr>
      </w:pPr>
      <w:r w:rsidRPr="00437B57">
        <w:rPr>
          <w:sz w:val="28"/>
          <w:szCs w:val="28"/>
        </w:rPr>
        <w:t>2. Время начала и окончания проведения конкурсных заданий, нахождение посторонних лиц на площадке.</w:t>
      </w:r>
    </w:p>
    <w:p w:rsidR="00025D73" w:rsidRPr="00437B57" w:rsidRDefault="00C56A6A">
      <w:pPr>
        <w:spacing w:line="360" w:lineRule="auto"/>
        <w:ind w:firstLine="709"/>
        <w:jc w:val="both"/>
        <w:rPr>
          <w:sz w:val="28"/>
          <w:szCs w:val="28"/>
        </w:rPr>
      </w:pPr>
      <w:r w:rsidRPr="00437B57">
        <w:rPr>
          <w:sz w:val="28"/>
          <w:szCs w:val="28"/>
        </w:rPr>
        <w:t>3. Контроль требований охраны труда конкурсантами и экспертами. Штрафные баллы за нарушения требований охраны труда.</w:t>
      </w:r>
    </w:p>
    <w:p w:rsidR="00025D73" w:rsidRPr="00437B57" w:rsidRDefault="00C56A6A">
      <w:pPr>
        <w:spacing w:line="360" w:lineRule="auto"/>
        <w:ind w:firstLine="709"/>
        <w:jc w:val="both"/>
        <w:rPr>
          <w:sz w:val="28"/>
          <w:szCs w:val="28"/>
        </w:rPr>
      </w:pPr>
      <w:r w:rsidRPr="00437B57">
        <w:rPr>
          <w:sz w:val="28"/>
          <w:szCs w:val="28"/>
        </w:rPr>
        <w:t>4. Вредные и опасные факторы во время выполнения конкурсных заданий и нахождения на территории проведения конкурса.</w:t>
      </w:r>
    </w:p>
    <w:p w:rsidR="00025D73" w:rsidRPr="00437B57" w:rsidRDefault="00C56A6A">
      <w:pPr>
        <w:spacing w:line="360" w:lineRule="auto"/>
        <w:ind w:firstLine="709"/>
        <w:jc w:val="both"/>
        <w:rPr>
          <w:sz w:val="28"/>
          <w:szCs w:val="28"/>
        </w:rPr>
      </w:pPr>
      <w:r w:rsidRPr="00437B57">
        <w:rPr>
          <w:sz w:val="28"/>
          <w:szCs w:val="28"/>
        </w:rPr>
        <w:t>5. Общие обязанности конкурсанта и экспертов по охране труда, общие правила поведения во время выполнения конкурсных заданий и на территории.</w:t>
      </w:r>
    </w:p>
    <w:p w:rsidR="00025D73" w:rsidRPr="00437B57" w:rsidRDefault="00C56A6A">
      <w:pPr>
        <w:spacing w:line="360" w:lineRule="auto"/>
        <w:ind w:firstLine="709"/>
        <w:jc w:val="both"/>
        <w:rPr>
          <w:sz w:val="28"/>
          <w:szCs w:val="28"/>
        </w:rPr>
      </w:pPr>
      <w:r w:rsidRPr="00437B57">
        <w:rPr>
          <w:sz w:val="28"/>
          <w:szCs w:val="28"/>
        </w:rPr>
        <w:t>6. Основные требования санитарии и личной гигиены.</w:t>
      </w:r>
    </w:p>
    <w:p w:rsidR="00025D73" w:rsidRPr="00437B57" w:rsidRDefault="00C56A6A">
      <w:pPr>
        <w:spacing w:line="360" w:lineRule="auto"/>
        <w:ind w:firstLine="709"/>
        <w:jc w:val="both"/>
        <w:rPr>
          <w:sz w:val="28"/>
          <w:szCs w:val="28"/>
        </w:rPr>
      </w:pPr>
      <w:r w:rsidRPr="00437B57">
        <w:rPr>
          <w:sz w:val="28"/>
          <w:szCs w:val="28"/>
        </w:rPr>
        <w:t>7. Средства индивидуальной и коллективной защиты, необходимость их использования.</w:t>
      </w:r>
    </w:p>
    <w:p w:rsidR="00025D73" w:rsidRPr="00437B57" w:rsidRDefault="00C56A6A">
      <w:pPr>
        <w:spacing w:line="360" w:lineRule="auto"/>
        <w:ind w:firstLine="709"/>
        <w:jc w:val="both"/>
        <w:rPr>
          <w:sz w:val="28"/>
          <w:szCs w:val="28"/>
        </w:rPr>
      </w:pPr>
      <w:r w:rsidRPr="00437B57">
        <w:rPr>
          <w:sz w:val="28"/>
          <w:szCs w:val="28"/>
        </w:rPr>
        <w:t>8. Порядок действий при плохом самочувствии или получении травмы. Правила оказания первой помощи.</w:t>
      </w:r>
    </w:p>
    <w:p w:rsidR="00025D73" w:rsidRPr="00437B57" w:rsidRDefault="00C56A6A">
      <w:pPr>
        <w:spacing w:line="360" w:lineRule="auto"/>
        <w:ind w:firstLine="709"/>
        <w:jc w:val="both"/>
        <w:rPr>
          <w:sz w:val="28"/>
          <w:szCs w:val="28"/>
        </w:rPr>
      </w:pPr>
      <w:r w:rsidRPr="00437B57">
        <w:rPr>
          <w:sz w:val="28"/>
          <w:szCs w:val="28"/>
        </w:rPr>
        <w:t>9. Действия при возникновении чрезвычайной ситуации, ознакомление со схемой эвакуации и пожарными выходами.</w:t>
      </w:r>
    </w:p>
    <w:p w:rsidR="00025D73" w:rsidRPr="00437B57" w:rsidRDefault="00025D73">
      <w:pPr>
        <w:spacing w:line="360" w:lineRule="auto"/>
        <w:jc w:val="center"/>
        <w:rPr>
          <w:sz w:val="28"/>
          <w:szCs w:val="28"/>
        </w:rPr>
      </w:pPr>
    </w:p>
    <w:p w:rsidR="00025D73" w:rsidRPr="00437B57" w:rsidRDefault="00C56A6A">
      <w:pPr>
        <w:spacing w:line="360" w:lineRule="auto"/>
        <w:rPr>
          <w:sz w:val="28"/>
          <w:szCs w:val="28"/>
        </w:rPr>
      </w:pPr>
      <w:r w:rsidRPr="00437B57">
        <w:rPr>
          <w:sz w:val="28"/>
          <w:szCs w:val="28"/>
        </w:rPr>
        <w:br w:type="page"/>
      </w:r>
    </w:p>
    <w:bookmarkStart w:id="2" w:name="_Toc114736885" w:displacedByCustomXml="next"/>
    <w:sdt>
      <w:sdtPr>
        <w:rPr>
          <w:rFonts w:ascii="Times New Roman" w:hAnsi="Times New Roman"/>
          <w:b w:val="0"/>
          <w:bCs w:val="0"/>
          <w:color w:val="auto"/>
          <w:sz w:val="24"/>
          <w:szCs w:val="24"/>
        </w:rPr>
        <w:id w:val="596724418"/>
        <w:docPartObj>
          <w:docPartGallery w:val="Cover Pages"/>
          <w:docPartUnique/>
        </w:docPartObj>
      </w:sdtPr>
      <w:sdtContent>
        <w:p w:rsidR="00025D73" w:rsidRPr="00437B57" w:rsidRDefault="00C56A6A">
          <w:pPr>
            <w:pStyle w:val="1"/>
            <w:spacing w:before="0" w:line="360" w:lineRule="auto"/>
            <w:jc w:val="center"/>
            <w:rPr>
              <w:rFonts w:ascii="Times New Roman" w:hAnsi="Times New Roman"/>
              <w:color w:val="auto"/>
            </w:rPr>
          </w:pPr>
          <w:r w:rsidRPr="00437B57">
            <w:rPr>
              <w:rFonts w:ascii="Times New Roman" w:hAnsi="Times New Roman"/>
              <w:color w:val="auto"/>
            </w:rPr>
            <w:t xml:space="preserve">ИНСТРУКЦИЯ ПО ОХРАНЕ ТРУДА ДЛЯ </w:t>
          </w:r>
          <w:bookmarkEnd w:id="2"/>
          <w:r w:rsidRPr="00437B57">
            <w:rPr>
              <w:rFonts w:ascii="Times New Roman" w:hAnsi="Times New Roman"/>
              <w:color w:val="auto"/>
            </w:rPr>
            <w:t>КОНКУРСАНТОВ</w:t>
          </w:r>
        </w:p>
        <w:p w:rsidR="00025D73" w:rsidRPr="00CE61AC" w:rsidRDefault="00C56A6A" w:rsidP="00CE61AC">
          <w:pPr>
            <w:pStyle w:val="2"/>
            <w:spacing w:before="0" w:after="0" w:line="360" w:lineRule="auto"/>
            <w:jc w:val="center"/>
            <w:rPr>
              <w:rFonts w:ascii="Times New Roman" w:hAnsi="Times New Roman"/>
              <w:i w:val="0"/>
              <w:iCs w:val="0"/>
            </w:rPr>
          </w:pPr>
          <w:bookmarkStart w:id="3" w:name="_Toc114736886"/>
          <w:r w:rsidRPr="00CE61AC">
            <w:rPr>
              <w:rFonts w:ascii="Times New Roman" w:hAnsi="Times New Roman"/>
              <w:i w:val="0"/>
              <w:iCs w:val="0"/>
            </w:rPr>
            <w:t>1.Общие требования охраны труда</w:t>
          </w:r>
          <w:bookmarkEnd w:id="3"/>
        </w:p>
        <w:p w:rsidR="00025D73" w:rsidRPr="00437B57" w:rsidRDefault="00C56A6A">
          <w:pPr>
            <w:spacing w:line="360" w:lineRule="auto"/>
            <w:ind w:firstLine="709"/>
            <w:jc w:val="both"/>
            <w:rPr>
              <w:sz w:val="28"/>
              <w:szCs w:val="28"/>
            </w:rPr>
          </w:pPr>
          <w:r w:rsidRPr="00437B57">
            <w:rPr>
              <w:sz w:val="28"/>
              <w:szCs w:val="28"/>
            </w:rPr>
            <w:t>1.1. Для конкурсантов от 14 до 18 лет</w:t>
          </w:r>
        </w:p>
        <w:p w:rsidR="00025D73" w:rsidRPr="00437B57" w:rsidRDefault="00C56A6A">
          <w:pPr>
            <w:spacing w:line="360" w:lineRule="auto"/>
            <w:ind w:firstLine="709"/>
            <w:jc w:val="both"/>
            <w:rPr>
              <w:sz w:val="28"/>
              <w:szCs w:val="28"/>
            </w:rPr>
          </w:pPr>
          <w:r w:rsidRPr="00437B57">
            <w:rPr>
              <w:sz w:val="28"/>
              <w:szCs w:val="28"/>
            </w:rPr>
            <w:t>К участию в конкурсе, под непосредственным руководством Экспертов Компетенции «</w:t>
          </w:r>
          <w:r w:rsidR="00F70C56">
            <w:rPr>
              <w:sz w:val="28"/>
              <w:szCs w:val="28"/>
            </w:rPr>
            <w:t>Техник</w:t>
          </w:r>
          <w:r w:rsidR="00292673">
            <w:rPr>
              <w:sz w:val="28"/>
              <w:szCs w:val="28"/>
            </w:rPr>
            <w:t>-криминалист</w:t>
          </w:r>
          <w:r w:rsidR="00F70C56">
            <w:rPr>
              <w:sz w:val="28"/>
              <w:szCs w:val="28"/>
            </w:rPr>
            <w:t>, помощник следователя</w:t>
          </w:r>
          <w:r w:rsidRPr="00437B57">
            <w:rPr>
              <w:sz w:val="28"/>
              <w:szCs w:val="28"/>
            </w:rPr>
            <w:t>» допускаются лица в возрасте от 14 до 18 лет:</w:t>
          </w:r>
        </w:p>
        <w:p w:rsidR="00025D73" w:rsidRPr="00437B57" w:rsidRDefault="00C56A6A">
          <w:pPr>
            <w:pStyle w:val="af3"/>
            <w:numPr>
              <w:ilvl w:val="0"/>
              <w:numId w:val="2"/>
            </w:numPr>
            <w:spacing w:line="360" w:lineRule="auto"/>
            <w:ind w:left="0" w:firstLine="709"/>
            <w:jc w:val="both"/>
            <w:rPr>
              <w:sz w:val="28"/>
              <w:szCs w:val="28"/>
            </w:rPr>
          </w:pPr>
          <w:r w:rsidRPr="00437B57">
            <w:rPr>
              <w:sz w:val="28"/>
              <w:szCs w:val="28"/>
            </w:rPr>
            <w:t>прошедшие инструктаж по охране труда по «Программе инструктажа по охране труда и технике безопасности»;</w:t>
          </w:r>
        </w:p>
        <w:p w:rsidR="00025D73" w:rsidRPr="00437B57" w:rsidRDefault="00C56A6A">
          <w:pPr>
            <w:pStyle w:val="af3"/>
            <w:numPr>
              <w:ilvl w:val="0"/>
              <w:numId w:val="2"/>
            </w:numPr>
            <w:spacing w:line="360" w:lineRule="auto"/>
            <w:ind w:left="0" w:firstLine="709"/>
            <w:jc w:val="both"/>
            <w:rPr>
              <w:sz w:val="28"/>
              <w:szCs w:val="28"/>
            </w:rPr>
          </w:pPr>
          <w:r w:rsidRPr="00437B57">
            <w:rPr>
              <w:sz w:val="28"/>
              <w:szCs w:val="28"/>
            </w:rPr>
            <w:t>ознакомленные с инструкцией по охране труда;</w:t>
          </w:r>
        </w:p>
        <w:p w:rsidR="00025D73" w:rsidRPr="00437B57" w:rsidRDefault="00C56A6A">
          <w:pPr>
            <w:pStyle w:val="af3"/>
            <w:numPr>
              <w:ilvl w:val="0"/>
              <w:numId w:val="2"/>
            </w:numPr>
            <w:spacing w:line="360" w:lineRule="auto"/>
            <w:ind w:left="0" w:firstLine="709"/>
            <w:jc w:val="both"/>
            <w:rPr>
              <w:sz w:val="28"/>
              <w:szCs w:val="28"/>
            </w:rPr>
          </w:pPr>
          <w:r w:rsidRPr="00437B57">
            <w:rPr>
              <w:sz w:val="28"/>
              <w:szCs w:val="28"/>
            </w:rPr>
            <w:t>имеющие необходимые навыки по эксплуатации инструмента, приспособлений совместной работы на оборудовании;</w:t>
          </w:r>
        </w:p>
        <w:p w:rsidR="00025D73" w:rsidRPr="00437B57" w:rsidRDefault="00C56A6A">
          <w:pPr>
            <w:pStyle w:val="af3"/>
            <w:numPr>
              <w:ilvl w:val="0"/>
              <w:numId w:val="2"/>
            </w:numPr>
            <w:spacing w:line="360" w:lineRule="auto"/>
            <w:ind w:left="0" w:firstLine="709"/>
            <w:jc w:val="both"/>
            <w:rPr>
              <w:sz w:val="28"/>
              <w:szCs w:val="28"/>
            </w:rPr>
          </w:pPr>
          <w:r w:rsidRPr="00437B57">
            <w:rPr>
              <w:sz w:val="28"/>
              <w:szCs w:val="28"/>
            </w:rPr>
            <w:t>не имеющие противопоказаний к выполнению конкурсных заданий по состоянию здоровья.</w:t>
          </w:r>
        </w:p>
        <w:p w:rsidR="00025D73" w:rsidRPr="00437B57" w:rsidRDefault="00C56A6A">
          <w:pPr>
            <w:spacing w:line="360" w:lineRule="auto"/>
            <w:ind w:firstLine="709"/>
            <w:jc w:val="both"/>
            <w:rPr>
              <w:sz w:val="28"/>
              <w:szCs w:val="28"/>
            </w:rPr>
          </w:pPr>
          <w:r w:rsidRPr="00437B57">
            <w:rPr>
              <w:sz w:val="28"/>
              <w:szCs w:val="28"/>
            </w:rPr>
            <w:t>1.2. Для конкурсантов старше 18 лет</w:t>
          </w:r>
        </w:p>
        <w:p w:rsidR="00025D73" w:rsidRPr="00437B57" w:rsidRDefault="00C56A6A">
          <w:pPr>
            <w:spacing w:line="360" w:lineRule="auto"/>
            <w:ind w:firstLine="709"/>
            <w:jc w:val="both"/>
            <w:rPr>
              <w:sz w:val="28"/>
              <w:szCs w:val="28"/>
            </w:rPr>
          </w:pPr>
          <w:r w:rsidRPr="00437B57">
            <w:rPr>
              <w:sz w:val="28"/>
              <w:szCs w:val="28"/>
            </w:rPr>
            <w:t>К самостоятельному выполнению конкурсных заданий в Компетенции «</w:t>
          </w:r>
          <w:r w:rsidR="00F70C56">
            <w:rPr>
              <w:sz w:val="28"/>
              <w:szCs w:val="28"/>
            </w:rPr>
            <w:t>Техник-криминалист, помощник следователя</w:t>
          </w:r>
          <w:r w:rsidRPr="00437B57">
            <w:rPr>
              <w:sz w:val="28"/>
              <w:szCs w:val="28"/>
            </w:rPr>
            <w:t>» допускаются лица не моложе 18 лет:</w:t>
          </w:r>
        </w:p>
        <w:p w:rsidR="00025D73" w:rsidRPr="00437B57" w:rsidRDefault="00C56A6A">
          <w:pPr>
            <w:pStyle w:val="af3"/>
            <w:numPr>
              <w:ilvl w:val="0"/>
              <w:numId w:val="2"/>
            </w:numPr>
            <w:spacing w:line="360" w:lineRule="auto"/>
            <w:ind w:left="0" w:firstLine="709"/>
            <w:jc w:val="both"/>
            <w:rPr>
              <w:sz w:val="28"/>
              <w:szCs w:val="28"/>
            </w:rPr>
          </w:pPr>
          <w:r w:rsidRPr="00437B57">
            <w:rPr>
              <w:sz w:val="28"/>
              <w:szCs w:val="28"/>
            </w:rPr>
            <w:t>прошедшие инструктаж по охране труда по «Программе инструктажа по охране труда»;</w:t>
          </w:r>
        </w:p>
        <w:p w:rsidR="00025D73" w:rsidRPr="00437B57" w:rsidRDefault="00C56A6A">
          <w:pPr>
            <w:pStyle w:val="af3"/>
            <w:numPr>
              <w:ilvl w:val="0"/>
              <w:numId w:val="2"/>
            </w:numPr>
            <w:spacing w:line="360" w:lineRule="auto"/>
            <w:ind w:left="0" w:firstLine="709"/>
            <w:jc w:val="both"/>
            <w:rPr>
              <w:sz w:val="28"/>
              <w:szCs w:val="28"/>
            </w:rPr>
          </w:pPr>
          <w:r w:rsidRPr="00437B57">
            <w:rPr>
              <w:sz w:val="28"/>
              <w:szCs w:val="28"/>
            </w:rPr>
            <w:t>ознакомленные с инструкцией по охране труда;</w:t>
          </w:r>
        </w:p>
        <w:p w:rsidR="00025D73" w:rsidRPr="00437B57" w:rsidRDefault="00C56A6A">
          <w:pPr>
            <w:pStyle w:val="af3"/>
            <w:numPr>
              <w:ilvl w:val="0"/>
              <w:numId w:val="2"/>
            </w:numPr>
            <w:spacing w:line="360" w:lineRule="auto"/>
            <w:ind w:left="0" w:firstLine="709"/>
            <w:jc w:val="both"/>
            <w:rPr>
              <w:sz w:val="28"/>
              <w:szCs w:val="28"/>
            </w:rPr>
          </w:pPr>
          <w:r w:rsidRPr="00437B57">
            <w:rPr>
              <w:sz w:val="28"/>
              <w:szCs w:val="28"/>
            </w:rPr>
            <w:t>имеющие необходимые навыки по эксплуатации инструмента, приспособлений совместной работы на оборудовании;</w:t>
          </w:r>
        </w:p>
        <w:p w:rsidR="00025D73" w:rsidRPr="00437B57" w:rsidRDefault="00C56A6A">
          <w:pPr>
            <w:pStyle w:val="af3"/>
            <w:numPr>
              <w:ilvl w:val="0"/>
              <w:numId w:val="2"/>
            </w:numPr>
            <w:spacing w:line="360" w:lineRule="auto"/>
            <w:ind w:left="0" w:firstLine="709"/>
            <w:jc w:val="both"/>
            <w:rPr>
              <w:sz w:val="28"/>
              <w:szCs w:val="28"/>
            </w:rPr>
          </w:pPr>
          <w:r w:rsidRPr="00437B57">
            <w:rPr>
              <w:sz w:val="28"/>
              <w:szCs w:val="28"/>
            </w:rPr>
            <w:t>не имеющие противопоказаний к выполнению конкурсных заданий по состоянию здоровья.</w:t>
          </w:r>
        </w:p>
        <w:p w:rsidR="00025D73" w:rsidRPr="00437B57" w:rsidRDefault="00C56A6A">
          <w:pPr>
            <w:spacing w:line="360" w:lineRule="auto"/>
            <w:ind w:firstLine="709"/>
            <w:jc w:val="both"/>
            <w:rPr>
              <w:sz w:val="28"/>
              <w:szCs w:val="28"/>
            </w:rPr>
          </w:pPr>
          <w:r w:rsidRPr="00437B57">
            <w:rPr>
              <w:sz w:val="28"/>
              <w:szCs w:val="28"/>
            </w:rPr>
            <w:t>1.3. В процессе выполнения конкурсных заданий и нахождения на территории и в помещениях места проведения конкурса, конкурсант обязан четко соблюдать:</w:t>
          </w:r>
        </w:p>
        <w:p w:rsidR="00025D73" w:rsidRPr="00437B57" w:rsidRDefault="00C56A6A">
          <w:pPr>
            <w:pStyle w:val="af3"/>
            <w:numPr>
              <w:ilvl w:val="0"/>
              <w:numId w:val="3"/>
            </w:numPr>
            <w:spacing w:line="360" w:lineRule="auto"/>
            <w:ind w:left="0" w:firstLine="709"/>
            <w:jc w:val="both"/>
            <w:rPr>
              <w:sz w:val="28"/>
              <w:szCs w:val="28"/>
            </w:rPr>
          </w:pPr>
          <w:r w:rsidRPr="00437B57">
            <w:rPr>
              <w:sz w:val="28"/>
              <w:szCs w:val="28"/>
            </w:rPr>
            <w:t xml:space="preserve">инструкции по охране труда; </w:t>
          </w:r>
        </w:p>
        <w:p w:rsidR="00025D73" w:rsidRPr="00437B57" w:rsidRDefault="00C56A6A">
          <w:pPr>
            <w:pStyle w:val="af3"/>
            <w:numPr>
              <w:ilvl w:val="0"/>
              <w:numId w:val="3"/>
            </w:numPr>
            <w:spacing w:line="360" w:lineRule="auto"/>
            <w:ind w:left="0" w:firstLine="709"/>
            <w:jc w:val="both"/>
            <w:rPr>
              <w:sz w:val="28"/>
              <w:szCs w:val="28"/>
            </w:rPr>
          </w:pPr>
          <w:r w:rsidRPr="00437B57">
            <w:rPr>
              <w:sz w:val="28"/>
              <w:szCs w:val="28"/>
            </w:rPr>
            <w:t>не заходить за ограждения и в технические помещения;</w:t>
          </w:r>
        </w:p>
        <w:p w:rsidR="00025D73" w:rsidRPr="00437B57" w:rsidRDefault="00C56A6A">
          <w:pPr>
            <w:pStyle w:val="af3"/>
            <w:numPr>
              <w:ilvl w:val="0"/>
              <w:numId w:val="3"/>
            </w:numPr>
            <w:spacing w:line="360" w:lineRule="auto"/>
            <w:ind w:left="0" w:firstLine="709"/>
            <w:jc w:val="both"/>
            <w:rPr>
              <w:sz w:val="28"/>
              <w:szCs w:val="28"/>
            </w:rPr>
          </w:pPr>
          <w:r w:rsidRPr="00437B57">
            <w:rPr>
              <w:sz w:val="28"/>
              <w:szCs w:val="28"/>
            </w:rPr>
            <w:t>соблюдать личную гигиену;</w:t>
          </w:r>
        </w:p>
        <w:p w:rsidR="00025D73" w:rsidRPr="00437B57" w:rsidRDefault="00C56A6A">
          <w:pPr>
            <w:pStyle w:val="af3"/>
            <w:numPr>
              <w:ilvl w:val="0"/>
              <w:numId w:val="3"/>
            </w:numPr>
            <w:spacing w:line="360" w:lineRule="auto"/>
            <w:ind w:left="0" w:firstLine="709"/>
            <w:jc w:val="both"/>
            <w:rPr>
              <w:sz w:val="28"/>
              <w:szCs w:val="28"/>
            </w:rPr>
          </w:pPr>
          <w:r w:rsidRPr="00437B57">
            <w:rPr>
              <w:sz w:val="28"/>
              <w:szCs w:val="28"/>
            </w:rPr>
            <w:lastRenderedPageBreak/>
            <w:t>принимать пищу в строго отведенных местах;</w:t>
          </w:r>
        </w:p>
        <w:p w:rsidR="00025D73" w:rsidRPr="00437B57" w:rsidRDefault="00C56A6A">
          <w:pPr>
            <w:pStyle w:val="af3"/>
            <w:numPr>
              <w:ilvl w:val="0"/>
              <w:numId w:val="3"/>
            </w:numPr>
            <w:spacing w:line="360" w:lineRule="auto"/>
            <w:ind w:left="0" w:firstLine="709"/>
            <w:jc w:val="both"/>
            <w:rPr>
              <w:sz w:val="28"/>
              <w:szCs w:val="28"/>
            </w:rPr>
          </w:pPr>
          <w:r w:rsidRPr="00437B57">
            <w:rPr>
              <w:sz w:val="28"/>
              <w:szCs w:val="28"/>
            </w:rPr>
            <w:t>самостоятельно использовать инструмент и оборудование, разрешенное к выполнению конкурсного задания;</w:t>
          </w:r>
        </w:p>
        <w:p w:rsidR="00025D73" w:rsidRPr="00437B57" w:rsidRDefault="00C56A6A">
          <w:pPr>
            <w:spacing w:line="360" w:lineRule="auto"/>
            <w:ind w:firstLine="709"/>
            <w:jc w:val="both"/>
            <w:rPr>
              <w:sz w:val="28"/>
              <w:szCs w:val="28"/>
            </w:rPr>
          </w:pPr>
          <w:r w:rsidRPr="00437B57">
            <w:rPr>
              <w:sz w:val="28"/>
              <w:szCs w:val="28"/>
            </w:rPr>
            <w:t>1.4. Конкурсант для выполнения конкурсного задания использует инструмент:</w:t>
          </w:r>
        </w:p>
      </w:sdtContent>
    </w:sdt>
    <w:tbl>
      <w:tblPr>
        <w:tblW w:w="9345" w:type="dxa"/>
        <w:tblLayout w:type="fixed"/>
        <w:tblLook w:val="04A0"/>
      </w:tblPr>
      <w:tblGrid>
        <w:gridCol w:w="5382"/>
        <w:gridCol w:w="3963"/>
      </w:tblGrid>
      <w:tr w:rsidR="00025D73" w:rsidRPr="00437B57" w:rsidTr="00437B57">
        <w:tc>
          <w:tcPr>
            <w:tcW w:w="93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5D73" w:rsidRPr="00437B57" w:rsidRDefault="00C56A6A">
            <w:pPr>
              <w:widowControl w:val="0"/>
              <w:jc w:val="center"/>
              <w:rPr>
                <w:rFonts w:eastAsia="Times New Roman"/>
                <w:b/>
              </w:rPr>
            </w:pPr>
            <w:r w:rsidRPr="00437B57">
              <w:rPr>
                <w:rFonts w:eastAsia="Times New Roman"/>
                <w:b/>
              </w:rPr>
              <w:t>Наименование инструмента</w:t>
            </w:r>
          </w:p>
        </w:tc>
      </w:tr>
      <w:tr w:rsidR="00025D73" w:rsidRPr="00437B57" w:rsidTr="000B4ED8">
        <w:tc>
          <w:tcPr>
            <w:tcW w:w="5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25D73" w:rsidRPr="00437B57" w:rsidRDefault="00C56A6A" w:rsidP="00CE61AC">
            <w:pPr>
              <w:widowControl w:val="0"/>
              <w:jc w:val="center"/>
              <w:rPr>
                <w:rFonts w:eastAsia="Times New Roman"/>
                <w:b/>
              </w:rPr>
            </w:pPr>
            <w:r w:rsidRPr="00437B57">
              <w:rPr>
                <w:rFonts w:eastAsia="Times New Roman"/>
                <w:b/>
              </w:rPr>
              <w:t>использует самостоятельно</w:t>
            </w:r>
          </w:p>
        </w:tc>
        <w:tc>
          <w:tcPr>
            <w:tcW w:w="3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25D73" w:rsidRPr="00437B57" w:rsidRDefault="00C56A6A" w:rsidP="000B4ED8">
            <w:pPr>
              <w:widowControl w:val="0"/>
              <w:jc w:val="center"/>
              <w:rPr>
                <w:rFonts w:eastAsia="Times New Roman"/>
                <w:b/>
              </w:rPr>
            </w:pPr>
            <w:r w:rsidRPr="00437B57">
              <w:rPr>
                <w:rFonts w:eastAsia="Times New Roman"/>
                <w:b/>
              </w:rPr>
              <w:t>использует под наблюдением эксперта или ответственн</w:t>
            </w:r>
            <w:r w:rsidR="00437B57" w:rsidRPr="00437B57">
              <w:rPr>
                <w:rFonts w:eastAsia="Times New Roman"/>
                <w:b/>
              </w:rPr>
              <w:t xml:space="preserve">ым </w:t>
            </w:r>
            <w:r w:rsidRPr="00437B57">
              <w:rPr>
                <w:rFonts w:eastAsia="Times New Roman"/>
                <w:b/>
              </w:rPr>
              <w:t>лиц</w:t>
            </w:r>
            <w:r w:rsidR="00437B57" w:rsidRPr="00437B57">
              <w:rPr>
                <w:rFonts w:eastAsia="Times New Roman"/>
                <w:b/>
              </w:rPr>
              <w:t>ом</w:t>
            </w:r>
            <w:r w:rsidRPr="00437B57">
              <w:rPr>
                <w:rFonts w:eastAsia="Times New Roman"/>
                <w:b/>
              </w:rPr>
              <w:t xml:space="preserve"> старше 18 лет:</w:t>
            </w:r>
          </w:p>
        </w:tc>
      </w:tr>
      <w:tr w:rsidR="00025D73" w:rsidRPr="00437B57" w:rsidTr="000B4ED8">
        <w:tc>
          <w:tcPr>
            <w:tcW w:w="5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5D73" w:rsidRPr="00437B57" w:rsidRDefault="00C56A6A" w:rsidP="000B4ED8">
            <w:pPr>
              <w:widowControl w:val="0"/>
              <w:jc w:val="both"/>
            </w:pPr>
            <w:r w:rsidRPr="00437B57">
              <w:t xml:space="preserve">Рулетка </w:t>
            </w:r>
          </w:p>
        </w:tc>
        <w:tc>
          <w:tcPr>
            <w:tcW w:w="3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5D73" w:rsidRPr="00437B57" w:rsidRDefault="000B4ED8" w:rsidP="000B4ED8">
            <w:pPr>
              <w:widowControl w:val="0"/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+</w:t>
            </w:r>
          </w:p>
        </w:tc>
      </w:tr>
      <w:tr w:rsidR="000B4ED8" w:rsidRPr="00437B57" w:rsidTr="000B4ED8">
        <w:tc>
          <w:tcPr>
            <w:tcW w:w="5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B4ED8" w:rsidRPr="000B4ED8" w:rsidRDefault="000B4ED8" w:rsidP="000B4ED8">
            <w:pPr>
              <w:pStyle w:val="TableParagraph"/>
              <w:tabs>
                <w:tab w:val="left" w:pos="851"/>
              </w:tabs>
              <w:ind w:left="0"/>
              <w:jc w:val="both"/>
              <w:rPr>
                <w:sz w:val="24"/>
                <w:szCs w:val="24"/>
              </w:rPr>
            </w:pPr>
            <w:r w:rsidRPr="00437B57">
              <w:rPr>
                <w:sz w:val="24"/>
                <w:szCs w:val="24"/>
              </w:rPr>
              <w:t>ММГ учебный пистолет Р-ПМ (Макарова</w:t>
            </w:r>
            <w:r>
              <w:rPr>
                <w:sz w:val="24"/>
                <w:szCs w:val="24"/>
              </w:rPr>
              <w:t>)</w:t>
            </w:r>
          </w:p>
        </w:tc>
        <w:tc>
          <w:tcPr>
            <w:tcW w:w="3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B4ED8" w:rsidRPr="00437B57" w:rsidRDefault="000B4ED8" w:rsidP="000B4ED8">
            <w:pPr>
              <w:widowControl w:val="0"/>
              <w:jc w:val="center"/>
              <w:rPr>
                <w:rFonts w:eastAsia="Times New Roman"/>
              </w:rPr>
            </w:pPr>
            <w:r w:rsidRPr="009E4440">
              <w:rPr>
                <w:rFonts w:eastAsia="Times New Roman"/>
              </w:rPr>
              <w:t>+</w:t>
            </w:r>
          </w:p>
        </w:tc>
      </w:tr>
      <w:tr w:rsidR="000B4ED8" w:rsidRPr="00437B57" w:rsidTr="000B4ED8">
        <w:tc>
          <w:tcPr>
            <w:tcW w:w="5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B4ED8" w:rsidRPr="000B4ED8" w:rsidRDefault="000B4ED8" w:rsidP="000B4ED8">
            <w:pPr>
              <w:pStyle w:val="TableParagraph"/>
              <w:tabs>
                <w:tab w:val="left" w:pos="851"/>
              </w:tabs>
              <w:ind w:left="0"/>
              <w:jc w:val="both"/>
              <w:rPr>
                <w:sz w:val="24"/>
                <w:szCs w:val="24"/>
              </w:rPr>
            </w:pPr>
            <w:r w:rsidRPr="00437B57">
              <w:rPr>
                <w:sz w:val="24"/>
                <w:szCs w:val="24"/>
              </w:rPr>
              <w:t>Патрон учебный 9x18 (ПМ)</w:t>
            </w:r>
          </w:p>
        </w:tc>
        <w:tc>
          <w:tcPr>
            <w:tcW w:w="3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B4ED8" w:rsidRPr="00437B57" w:rsidRDefault="000B4ED8" w:rsidP="000B4ED8">
            <w:pPr>
              <w:widowControl w:val="0"/>
              <w:jc w:val="center"/>
              <w:rPr>
                <w:rFonts w:eastAsia="Times New Roman"/>
              </w:rPr>
            </w:pPr>
            <w:r w:rsidRPr="009E4440">
              <w:rPr>
                <w:rFonts w:eastAsia="Times New Roman"/>
              </w:rPr>
              <w:t>+</w:t>
            </w:r>
          </w:p>
        </w:tc>
      </w:tr>
      <w:tr w:rsidR="000B4ED8" w:rsidRPr="00437B57" w:rsidTr="000B4ED8">
        <w:tc>
          <w:tcPr>
            <w:tcW w:w="5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B4ED8" w:rsidRPr="00437B57" w:rsidRDefault="000B4ED8" w:rsidP="000B4ED8">
            <w:pPr>
              <w:widowControl w:val="0"/>
              <w:jc w:val="both"/>
            </w:pPr>
            <w:r w:rsidRPr="00437B57">
              <w:t>Макет пистолет Макаров</w:t>
            </w:r>
            <w:r w:rsidR="00F70C56">
              <w:t>а</w:t>
            </w:r>
          </w:p>
        </w:tc>
        <w:tc>
          <w:tcPr>
            <w:tcW w:w="3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B4ED8" w:rsidRPr="00437B57" w:rsidRDefault="000B4ED8" w:rsidP="000B4ED8">
            <w:pPr>
              <w:widowControl w:val="0"/>
              <w:jc w:val="center"/>
              <w:rPr>
                <w:rFonts w:eastAsia="Times New Roman"/>
              </w:rPr>
            </w:pPr>
            <w:r w:rsidRPr="009E4440">
              <w:rPr>
                <w:rFonts w:eastAsia="Times New Roman"/>
              </w:rPr>
              <w:t>+</w:t>
            </w:r>
          </w:p>
        </w:tc>
      </w:tr>
      <w:tr w:rsidR="000B4ED8" w:rsidRPr="00437B57" w:rsidTr="000B4ED8">
        <w:tc>
          <w:tcPr>
            <w:tcW w:w="5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B4ED8" w:rsidRPr="00437B57" w:rsidRDefault="000B4ED8" w:rsidP="000B4ED8">
            <w:pPr>
              <w:widowControl w:val="0"/>
              <w:jc w:val="both"/>
              <w:rPr>
                <w:rFonts w:eastAsia="Times New Roman"/>
              </w:rPr>
            </w:pPr>
            <w:r w:rsidRPr="00437B57">
              <w:t xml:space="preserve">Портативный набор для </w:t>
            </w:r>
            <w:proofErr w:type="spellStart"/>
            <w:r w:rsidRPr="00437B57">
              <w:t>дактилоскопирования</w:t>
            </w:r>
            <w:proofErr w:type="spellEnd"/>
          </w:p>
        </w:tc>
        <w:tc>
          <w:tcPr>
            <w:tcW w:w="3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B4ED8" w:rsidRPr="00437B57" w:rsidRDefault="000B4ED8" w:rsidP="000B4ED8">
            <w:pPr>
              <w:widowControl w:val="0"/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+</w:t>
            </w:r>
          </w:p>
        </w:tc>
      </w:tr>
      <w:tr w:rsidR="000B4ED8" w:rsidRPr="00437B57" w:rsidTr="000B4ED8">
        <w:tc>
          <w:tcPr>
            <w:tcW w:w="5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B4ED8" w:rsidRPr="00437B57" w:rsidRDefault="000B4ED8" w:rsidP="000B4ED8">
            <w:pPr>
              <w:widowControl w:val="0"/>
              <w:jc w:val="both"/>
            </w:pPr>
            <w:r w:rsidRPr="00437B57">
              <w:t xml:space="preserve">Огнетушитель </w:t>
            </w:r>
          </w:p>
        </w:tc>
        <w:tc>
          <w:tcPr>
            <w:tcW w:w="3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B4ED8" w:rsidRPr="00437B57" w:rsidRDefault="000B4ED8" w:rsidP="000B4ED8">
            <w:pPr>
              <w:widowControl w:val="0"/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+</w:t>
            </w:r>
          </w:p>
        </w:tc>
      </w:tr>
    </w:tbl>
    <w:p w:rsidR="00025D73" w:rsidRPr="00437B57" w:rsidRDefault="00C56A6A">
      <w:pPr>
        <w:spacing w:before="240" w:line="360" w:lineRule="auto"/>
        <w:ind w:firstLine="709"/>
        <w:jc w:val="both"/>
        <w:rPr>
          <w:sz w:val="28"/>
          <w:szCs w:val="28"/>
        </w:rPr>
      </w:pPr>
      <w:r w:rsidRPr="00437B57">
        <w:rPr>
          <w:sz w:val="28"/>
          <w:szCs w:val="28"/>
        </w:rPr>
        <w:t>1.5. Конкурсант для выполнения конкурсного задания использует оборудование:</w:t>
      </w:r>
    </w:p>
    <w:tbl>
      <w:tblPr>
        <w:tblW w:w="9356" w:type="dxa"/>
        <w:tblInd w:w="-5" w:type="dxa"/>
        <w:tblLayout w:type="fixed"/>
        <w:tblLook w:val="04A0"/>
      </w:tblPr>
      <w:tblGrid>
        <w:gridCol w:w="5387"/>
        <w:gridCol w:w="3969"/>
      </w:tblGrid>
      <w:tr w:rsidR="00025D73" w:rsidRPr="00437B57" w:rsidTr="00CE61AC">
        <w:tc>
          <w:tcPr>
            <w:tcW w:w="93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25D73" w:rsidRPr="00437B57" w:rsidRDefault="00C56A6A" w:rsidP="00CE61AC">
            <w:pPr>
              <w:widowControl w:val="0"/>
              <w:jc w:val="center"/>
              <w:rPr>
                <w:rFonts w:eastAsia="Times New Roman"/>
                <w:b/>
              </w:rPr>
            </w:pPr>
            <w:r w:rsidRPr="00437B57">
              <w:rPr>
                <w:rFonts w:eastAsia="Times New Roman"/>
                <w:b/>
              </w:rPr>
              <w:t>Наименование оборудования</w:t>
            </w:r>
          </w:p>
        </w:tc>
      </w:tr>
      <w:tr w:rsidR="00025D73" w:rsidRPr="00437B57" w:rsidTr="000B4ED8">
        <w:tc>
          <w:tcPr>
            <w:tcW w:w="5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25D73" w:rsidRPr="00437B57" w:rsidRDefault="00C56A6A" w:rsidP="00CE61AC">
            <w:pPr>
              <w:widowControl w:val="0"/>
              <w:jc w:val="center"/>
              <w:rPr>
                <w:rFonts w:eastAsia="Times New Roman"/>
                <w:b/>
              </w:rPr>
            </w:pPr>
            <w:r w:rsidRPr="00437B57">
              <w:rPr>
                <w:rFonts w:eastAsia="Times New Roman"/>
                <w:b/>
              </w:rPr>
              <w:t>использует самостоятельно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61AC" w:rsidRDefault="00C56A6A" w:rsidP="00CE61AC">
            <w:pPr>
              <w:widowControl w:val="0"/>
              <w:jc w:val="center"/>
              <w:rPr>
                <w:rFonts w:eastAsia="Times New Roman"/>
                <w:b/>
              </w:rPr>
            </w:pPr>
            <w:r w:rsidRPr="00437B57">
              <w:rPr>
                <w:rFonts w:eastAsia="Times New Roman"/>
                <w:b/>
              </w:rPr>
              <w:t xml:space="preserve">выполняет конкурсное задание совместно с экспертом </w:t>
            </w:r>
          </w:p>
          <w:p w:rsidR="00CE61AC" w:rsidRDefault="00C56A6A" w:rsidP="00CE61AC">
            <w:pPr>
              <w:widowControl w:val="0"/>
              <w:jc w:val="center"/>
              <w:rPr>
                <w:rFonts w:eastAsia="Times New Roman"/>
                <w:b/>
              </w:rPr>
            </w:pPr>
            <w:r w:rsidRPr="00437B57">
              <w:rPr>
                <w:rFonts w:eastAsia="Times New Roman"/>
                <w:b/>
              </w:rPr>
              <w:t xml:space="preserve">или </w:t>
            </w:r>
            <w:r w:rsidR="00437B57" w:rsidRPr="00437B57">
              <w:rPr>
                <w:rFonts w:eastAsia="Times New Roman"/>
                <w:b/>
              </w:rPr>
              <w:t>ответственным</w:t>
            </w:r>
            <w:r w:rsidRPr="00437B57">
              <w:rPr>
                <w:rFonts w:eastAsia="Times New Roman"/>
                <w:b/>
              </w:rPr>
              <w:t xml:space="preserve"> лицом </w:t>
            </w:r>
          </w:p>
          <w:p w:rsidR="00025D73" w:rsidRPr="00437B57" w:rsidRDefault="00C56A6A" w:rsidP="00CE61AC">
            <w:pPr>
              <w:widowControl w:val="0"/>
              <w:jc w:val="center"/>
              <w:rPr>
                <w:rFonts w:eastAsia="Times New Roman"/>
                <w:b/>
              </w:rPr>
            </w:pPr>
            <w:r w:rsidRPr="00437B57">
              <w:rPr>
                <w:rFonts w:eastAsia="Times New Roman"/>
                <w:b/>
              </w:rPr>
              <w:t>старше 18 лет</w:t>
            </w:r>
          </w:p>
        </w:tc>
      </w:tr>
      <w:tr w:rsidR="000B4ED8" w:rsidRPr="00437B57" w:rsidTr="000B4ED8">
        <w:tc>
          <w:tcPr>
            <w:tcW w:w="5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B4ED8" w:rsidRPr="000B4ED8" w:rsidRDefault="000B4ED8" w:rsidP="000B4ED8">
            <w:pPr>
              <w:pStyle w:val="TableParagraph"/>
              <w:tabs>
                <w:tab w:val="left" w:pos="0"/>
              </w:tabs>
              <w:ind w:left="0" w:right="-1"/>
              <w:jc w:val="both"/>
              <w:rPr>
                <w:sz w:val="24"/>
                <w:szCs w:val="24"/>
              </w:rPr>
            </w:pPr>
            <w:r w:rsidRPr="00437B57">
              <w:rPr>
                <w:sz w:val="24"/>
                <w:szCs w:val="24"/>
              </w:rPr>
              <w:t>Компьютер (ноутбук)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B4ED8" w:rsidRPr="00437B57" w:rsidRDefault="000B4ED8" w:rsidP="000B4ED8">
            <w:pPr>
              <w:widowControl w:val="0"/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+</w:t>
            </w:r>
          </w:p>
        </w:tc>
      </w:tr>
      <w:tr w:rsidR="000B4ED8" w:rsidRPr="00437B57" w:rsidTr="000B4ED8">
        <w:tc>
          <w:tcPr>
            <w:tcW w:w="5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B4ED8" w:rsidRPr="00437B57" w:rsidRDefault="000B4ED8" w:rsidP="000B4ED8">
            <w:pPr>
              <w:widowControl w:val="0"/>
              <w:jc w:val="both"/>
            </w:pPr>
            <w:r w:rsidRPr="00437B57">
              <w:t>Мышь для компьютера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B4ED8" w:rsidRPr="00437B57" w:rsidRDefault="000B4ED8" w:rsidP="000B4ED8">
            <w:pPr>
              <w:widowControl w:val="0"/>
              <w:jc w:val="center"/>
              <w:rPr>
                <w:rFonts w:eastAsia="Times New Roman"/>
              </w:rPr>
            </w:pPr>
            <w:r w:rsidRPr="009E4440">
              <w:rPr>
                <w:rFonts w:eastAsia="Times New Roman"/>
              </w:rPr>
              <w:t>+</w:t>
            </w:r>
          </w:p>
        </w:tc>
      </w:tr>
      <w:tr w:rsidR="000B4ED8" w:rsidRPr="00437B57" w:rsidTr="000B4ED8">
        <w:tc>
          <w:tcPr>
            <w:tcW w:w="5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B4ED8" w:rsidRPr="00437B57" w:rsidRDefault="000B4ED8" w:rsidP="000B4ED8">
            <w:pPr>
              <w:widowControl w:val="0"/>
              <w:jc w:val="both"/>
            </w:pPr>
            <w:r w:rsidRPr="00437B57">
              <w:t>Клавиатура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B4ED8" w:rsidRPr="00437B57" w:rsidRDefault="000B4ED8" w:rsidP="000B4ED8">
            <w:pPr>
              <w:widowControl w:val="0"/>
              <w:jc w:val="center"/>
              <w:rPr>
                <w:rFonts w:eastAsia="Times New Roman"/>
              </w:rPr>
            </w:pPr>
            <w:r w:rsidRPr="009E4440">
              <w:rPr>
                <w:rFonts w:eastAsia="Times New Roman"/>
              </w:rPr>
              <w:t>+</w:t>
            </w:r>
          </w:p>
        </w:tc>
      </w:tr>
      <w:tr w:rsidR="00F70C56" w:rsidRPr="00437B57" w:rsidTr="004D39F5">
        <w:tc>
          <w:tcPr>
            <w:tcW w:w="5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0C56" w:rsidRPr="00437B57" w:rsidRDefault="00F70C56" w:rsidP="004D39F5">
            <w:pPr>
              <w:widowControl w:val="0"/>
              <w:jc w:val="both"/>
            </w:pPr>
            <w:r w:rsidRPr="00437B57">
              <w:t>Монитор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0C56" w:rsidRPr="00437B57" w:rsidRDefault="00F70C56" w:rsidP="004D39F5">
            <w:pPr>
              <w:widowControl w:val="0"/>
              <w:jc w:val="center"/>
              <w:rPr>
                <w:rFonts w:eastAsia="Times New Roman"/>
              </w:rPr>
            </w:pPr>
            <w:r w:rsidRPr="009E4440">
              <w:rPr>
                <w:rFonts w:eastAsia="Times New Roman"/>
              </w:rPr>
              <w:t>+</w:t>
            </w:r>
          </w:p>
        </w:tc>
      </w:tr>
      <w:tr w:rsidR="000B4ED8" w:rsidRPr="00437B57" w:rsidTr="000B4ED8">
        <w:tc>
          <w:tcPr>
            <w:tcW w:w="5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B4ED8" w:rsidRPr="00437B57" w:rsidRDefault="00F70C56" w:rsidP="000B4ED8">
            <w:pPr>
              <w:widowControl w:val="0"/>
              <w:jc w:val="both"/>
            </w:pPr>
            <w:r>
              <w:t>У</w:t>
            </w:r>
            <w:r w:rsidRPr="00F70C56">
              <w:t>чебно-методическ</w:t>
            </w:r>
            <w:r>
              <w:t>ий</w:t>
            </w:r>
            <w:r w:rsidRPr="00F70C56">
              <w:t xml:space="preserve"> комплекс «Виртуальный криминалист».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B4ED8" w:rsidRPr="00437B57" w:rsidRDefault="000B4ED8" w:rsidP="000B4ED8">
            <w:pPr>
              <w:widowControl w:val="0"/>
              <w:jc w:val="center"/>
              <w:rPr>
                <w:rFonts w:eastAsia="Times New Roman"/>
              </w:rPr>
            </w:pPr>
            <w:r w:rsidRPr="009E4440">
              <w:rPr>
                <w:rFonts w:eastAsia="Times New Roman"/>
              </w:rPr>
              <w:t>+</w:t>
            </w:r>
          </w:p>
        </w:tc>
      </w:tr>
      <w:tr w:rsidR="000B4ED8" w:rsidRPr="00437B57" w:rsidTr="000B4ED8">
        <w:tc>
          <w:tcPr>
            <w:tcW w:w="5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B4ED8" w:rsidRPr="00437B57" w:rsidRDefault="000B4ED8" w:rsidP="000B4ED8">
            <w:pPr>
              <w:widowControl w:val="0"/>
              <w:jc w:val="both"/>
            </w:pPr>
            <w:r w:rsidRPr="00437B57">
              <w:t>Фотоаппарат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B4ED8" w:rsidRPr="00437B57" w:rsidRDefault="000B4ED8" w:rsidP="000B4ED8">
            <w:pPr>
              <w:widowControl w:val="0"/>
              <w:jc w:val="center"/>
              <w:rPr>
                <w:rFonts w:eastAsia="Times New Roman"/>
              </w:rPr>
            </w:pPr>
            <w:r w:rsidRPr="009E4440">
              <w:rPr>
                <w:rFonts w:eastAsia="Times New Roman"/>
              </w:rPr>
              <w:t>+</w:t>
            </w:r>
          </w:p>
        </w:tc>
      </w:tr>
      <w:tr w:rsidR="000B4ED8" w:rsidRPr="00437B57" w:rsidTr="000B4ED8">
        <w:tc>
          <w:tcPr>
            <w:tcW w:w="5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B4ED8" w:rsidRPr="00437B57" w:rsidRDefault="000B4ED8" w:rsidP="000B4ED8">
            <w:pPr>
              <w:widowControl w:val="0"/>
              <w:jc w:val="both"/>
            </w:pPr>
            <w:r w:rsidRPr="00437B57">
              <w:t xml:space="preserve">Стрелковый тир 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B4ED8" w:rsidRPr="00437B57" w:rsidRDefault="000B4ED8" w:rsidP="000B4ED8">
            <w:pPr>
              <w:widowControl w:val="0"/>
              <w:jc w:val="center"/>
              <w:rPr>
                <w:rFonts w:eastAsia="Times New Roman"/>
              </w:rPr>
            </w:pPr>
            <w:r w:rsidRPr="009E4440">
              <w:rPr>
                <w:rFonts w:eastAsia="Times New Roman"/>
              </w:rPr>
              <w:t>+</w:t>
            </w:r>
          </w:p>
        </w:tc>
      </w:tr>
      <w:tr w:rsidR="000B4ED8" w:rsidRPr="00437B57" w:rsidTr="000B4ED8">
        <w:tc>
          <w:tcPr>
            <w:tcW w:w="5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B4ED8" w:rsidRPr="00437B57" w:rsidRDefault="000B4ED8" w:rsidP="000B4ED8">
            <w:pPr>
              <w:widowControl w:val="0"/>
              <w:jc w:val="both"/>
            </w:pPr>
            <w:proofErr w:type="spellStart"/>
            <w:r w:rsidRPr="00437B57">
              <w:t>Квадрокоптер</w:t>
            </w:r>
            <w:proofErr w:type="spellEnd"/>
            <w:r w:rsidRPr="00437B57">
              <w:t xml:space="preserve"> 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B4ED8" w:rsidRPr="00437B57" w:rsidRDefault="000B4ED8" w:rsidP="000B4ED8">
            <w:pPr>
              <w:widowControl w:val="0"/>
              <w:jc w:val="center"/>
              <w:rPr>
                <w:rFonts w:eastAsia="Times New Roman"/>
              </w:rPr>
            </w:pPr>
            <w:r w:rsidRPr="009E4440">
              <w:rPr>
                <w:rFonts w:eastAsia="Times New Roman"/>
              </w:rPr>
              <w:t>+</w:t>
            </w:r>
          </w:p>
        </w:tc>
      </w:tr>
    </w:tbl>
    <w:p w:rsidR="00025D73" w:rsidRPr="00437B57" w:rsidRDefault="00C56A6A">
      <w:pPr>
        <w:spacing w:before="240" w:line="360" w:lineRule="auto"/>
        <w:ind w:firstLine="709"/>
        <w:jc w:val="both"/>
        <w:rPr>
          <w:sz w:val="28"/>
          <w:szCs w:val="28"/>
        </w:rPr>
      </w:pPr>
      <w:r w:rsidRPr="00437B57">
        <w:rPr>
          <w:sz w:val="28"/>
          <w:szCs w:val="28"/>
        </w:rPr>
        <w:t>1.6. При выполнении конкурсного задания на конкурсанта могут воздействовать следующие вредные и (или) опасные факторы:</w:t>
      </w:r>
    </w:p>
    <w:p w:rsidR="00025D73" w:rsidRPr="00437B57" w:rsidRDefault="00C56A6A">
      <w:pPr>
        <w:pStyle w:val="ab"/>
        <w:tabs>
          <w:tab w:val="left" w:pos="1134"/>
        </w:tabs>
        <w:spacing w:after="0" w:line="360" w:lineRule="auto"/>
        <w:ind w:right="-1" w:firstLine="567"/>
        <w:jc w:val="both"/>
        <w:rPr>
          <w:rFonts w:ascii="Times New Roman" w:hAnsi="Times New Roman"/>
          <w:sz w:val="28"/>
          <w:szCs w:val="28"/>
        </w:rPr>
      </w:pPr>
      <w:r w:rsidRPr="00437B57">
        <w:rPr>
          <w:rFonts w:ascii="Times New Roman" w:hAnsi="Times New Roman"/>
          <w:sz w:val="28"/>
          <w:szCs w:val="28"/>
        </w:rPr>
        <w:t>Физические:</w:t>
      </w:r>
    </w:p>
    <w:p w:rsidR="00025D73" w:rsidRPr="00437B57" w:rsidRDefault="00C56A6A">
      <w:pPr>
        <w:pStyle w:val="af3"/>
        <w:widowControl w:val="0"/>
        <w:numPr>
          <w:ilvl w:val="0"/>
          <w:numId w:val="1"/>
        </w:numPr>
        <w:tabs>
          <w:tab w:val="left" w:pos="1134"/>
          <w:tab w:val="left" w:pos="1830"/>
        </w:tabs>
        <w:spacing w:line="360" w:lineRule="auto"/>
        <w:ind w:left="0" w:right="-1" w:firstLine="567"/>
        <w:contextualSpacing w:val="0"/>
        <w:jc w:val="both"/>
        <w:rPr>
          <w:sz w:val="28"/>
          <w:szCs w:val="28"/>
        </w:rPr>
      </w:pPr>
      <w:r w:rsidRPr="00437B57">
        <w:rPr>
          <w:sz w:val="28"/>
          <w:szCs w:val="28"/>
        </w:rPr>
        <w:t>режущие и колющие</w:t>
      </w:r>
      <w:r w:rsidR="0063325F">
        <w:rPr>
          <w:sz w:val="28"/>
          <w:szCs w:val="28"/>
        </w:rPr>
        <w:t xml:space="preserve"> </w:t>
      </w:r>
      <w:r w:rsidRPr="00437B57">
        <w:rPr>
          <w:sz w:val="28"/>
          <w:szCs w:val="28"/>
        </w:rPr>
        <w:t>предметы;</w:t>
      </w:r>
    </w:p>
    <w:p w:rsidR="00025D73" w:rsidRPr="00437B57" w:rsidRDefault="00C56A6A">
      <w:pPr>
        <w:pStyle w:val="af3"/>
        <w:widowControl w:val="0"/>
        <w:numPr>
          <w:ilvl w:val="0"/>
          <w:numId w:val="1"/>
        </w:numPr>
        <w:tabs>
          <w:tab w:val="left" w:pos="1134"/>
          <w:tab w:val="left" w:pos="1830"/>
        </w:tabs>
        <w:spacing w:line="360" w:lineRule="auto"/>
        <w:ind w:left="0" w:right="-1" w:firstLine="567"/>
        <w:contextualSpacing w:val="0"/>
        <w:jc w:val="both"/>
        <w:rPr>
          <w:sz w:val="28"/>
          <w:szCs w:val="28"/>
        </w:rPr>
      </w:pPr>
      <w:r w:rsidRPr="00437B57">
        <w:rPr>
          <w:sz w:val="28"/>
          <w:szCs w:val="28"/>
        </w:rPr>
        <w:t>расположение рабочих мест на высоте относительно поверхности пола(земли);</w:t>
      </w:r>
    </w:p>
    <w:p w:rsidR="00025D73" w:rsidRPr="00437B57" w:rsidRDefault="00C56A6A">
      <w:pPr>
        <w:pStyle w:val="af3"/>
        <w:widowControl w:val="0"/>
        <w:numPr>
          <w:ilvl w:val="0"/>
          <w:numId w:val="1"/>
        </w:numPr>
        <w:tabs>
          <w:tab w:val="left" w:pos="1134"/>
          <w:tab w:val="left" w:pos="1830"/>
        </w:tabs>
        <w:spacing w:line="360" w:lineRule="auto"/>
        <w:ind w:left="0" w:right="-1" w:firstLine="567"/>
        <w:contextualSpacing w:val="0"/>
        <w:jc w:val="both"/>
        <w:rPr>
          <w:sz w:val="28"/>
          <w:szCs w:val="28"/>
        </w:rPr>
      </w:pPr>
      <w:r w:rsidRPr="00437B57">
        <w:rPr>
          <w:sz w:val="28"/>
          <w:szCs w:val="28"/>
        </w:rPr>
        <w:t>повышенной или пониженной температуры воздуха рабочих</w:t>
      </w:r>
      <w:r w:rsidR="0063325F">
        <w:rPr>
          <w:sz w:val="28"/>
          <w:szCs w:val="28"/>
        </w:rPr>
        <w:t xml:space="preserve"> </w:t>
      </w:r>
      <w:r w:rsidRPr="00437B57">
        <w:rPr>
          <w:sz w:val="28"/>
          <w:szCs w:val="28"/>
        </w:rPr>
        <w:t>зон;</w:t>
      </w:r>
    </w:p>
    <w:p w:rsidR="00025D73" w:rsidRPr="00437B57" w:rsidRDefault="00C56A6A">
      <w:pPr>
        <w:pStyle w:val="af3"/>
        <w:widowControl w:val="0"/>
        <w:numPr>
          <w:ilvl w:val="0"/>
          <w:numId w:val="1"/>
        </w:numPr>
        <w:tabs>
          <w:tab w:val="left" w:pos="1134"/>
          <w:tab w:val="left" w:pos="1830"/>
        </w:tabs>
        <w:spacing w:line="360" w:lineRule="auto"/>
        <w:ind w:left="0" w:right="-1" w:firstLine="567"/>
        <w:contextualSpacing w:val="0"/>
        <w:jc w:val="both"/>
        <w:rPr>
          <w:sz w:val="28"/>
          <w:szCs w:val="28"/>
        </w:rPr>
      </w:pPr>
      <w:r w:rsidRPr="00437B57">
        <w:rPr>
          <w:sz w:val="28"/>
          <w:szCs w:val="28"/>
        </w:rPr>
        <w:t>физические и нервно-психические</w:t>
      </w:r>
      <w:r w:rsidR="0063325F">
        <w:rPr>
          <w:sz w:val="28"/>
          <w:szCs w:val="28"/>
        </w:rPr>
        <w:t xml:space="preserve"> </w:t>
      </w:r>
      <w:r w:rsidRPr="00437B57">
        <w:rPr>
          <w:sz w:val="28"/>
          <w:szCs w:val="28"/>
        </w:rPr>
        <w:t>перегрузки;</w:t>
      </w:r>
    </w:p>
    <w:p w:rsidR="00025D73" w:rsidRPr="00437B57" w:rsidRDefault="00C56A6A">
      <w:pPr>
        <w:pStyle w:val="af3"/>
        <w:widowControl w:val="0"/>
        <w:numPr>
          <w:ilvl w:val="0"/>
          <w:numId w:val="1"/>
        </w:numPr>
        <w:tabs>
          <w:tab w:val="left" w:pos="1134"/>
          <w:tab w:val="left" w:pos="1830"/>
        </w:tabs>
        <w:spacing w:line="360" w:lineRule="auto"/>
        <w:ind w:left="0" w:right="-1" w:firstLine="567"/>
        <w:contextualSpacing w:val="0"/>
        <w:jc w:val="both"/>
        <w:rPr>
          <w:sz w:val="28"/>
          <w:szCs w:val="28"/>
        </w:rPr>
      </w:pPr>
      <w:r w:rsidRPr="00437B57">
        <w:rPr>
          <w:sz w:val="28"/>
          <w:szCs w:val="28"/>
        </w:rPr>
        <w:lastRenderedPageBreak/>
        <w:t xml:space="preserve">выполнение работ в труднодоступных и замкнутых пространствах.  </w:t>
      </w:r>
    </w:p>
    <w:p w:rsidR="00025D73" w:rsidRPr="00437B57" w:rsidRDefault="00C56A6A">
      <w:pPr>
        <w:pStyle w:val="af3"/>
        <w:widowControl w:val="0"/>
        <w:tabs>
          <w:tab w:val="left" w:pos="1134"/>
          <w:tab w:val="left" w:pos="1830"/>
        </w:tabs>
        <w:spacing w:line="360" w:lineRule="auto"/>
        <w:ind w:left="567" w:right="-1"/>
        <w:contextualSpacing w:val="0"/>
        <w:rPr>
          <w:sz w:val="28"/>
          <w:szCs w:val="28"/>
        </w:rPr>
      </w:pPr>
      <w:r w:rsidRPr="00437B57">
        <w:rPr>
          <w:sz w:val="28"/>
          <w:szCs w:val="28"/>
        </w:rPr>
        <w:t>Психологические:</w:t>
      </w:r>
    </w:p>
    <w:p w:rsidR="00025D73" w:rsidRPr="00437B57" w:rsidRDefault="00C56A6A">
      <w:pPr>
        <w:pStyle w:val="af3"/>
        <w:widowControl w:val="0"/>
        <w:numPr>
          <w:ilvl w:val="0"/>
          <w:numId w:val="1"/>
        </w:numPr>
        <w:tabs>
          <w:tab w:val="left" w:pos="1134"/>
          <w:tab w:val="left" w:pos="1830"/>
        </w:tabs>
        <w:spacing w:line="360" w:lineRule="auto"/>
        <w:ind w:left="0" w:right="-1" w:firstLine="567"/>
        <w:contextualSpacing w:val="0"/>
        <w:jc w:val="both"/>
        <w:rPr>
          <w:sz w:val="28"/>
          <w:szCs w:val="28"/>
        </w:rPr>
      </w:pPr>
      <w:r w:rsidRPr="00437B57">
        <w:rPr>
          <w:sz w:val="28"/>
          <w:szCs w:val="28"/>
        </w:rPr>
        <w:t>чрезмерное напряжение внимания, усиленная нагрузка на зрение,</w:t>
      </w:r>
      <w:r w:rsidR="00292673">
        <w:rPr>
          <w:sz w:val="28"/>
          <w:szCs w:val="28"/>
        </w:rPr>
        <w:t xml:space="preserve"> </w:t>
      </w:r>
      <w:r w:rsidRPr="00437B57">
        <w:rPr>
          <w:sz w:val="28"/>
          <w:szCs w:val="28"/>
        </w:rPr>
        <w:t>слух.</w:t>
      </w:r>
    </w:p>
    <w:p w:rsidR="00025D73" w:rsidRPr="00437B57" w:rsidRDefault="00C56A6A">
      <w:pPr>
        <w:spacing w:line="360" w:lineRule="auto"/>
        <w:ind w:firstLine="709"/>
        <w:jc w:val="both"/>
        <w:rPr>
          <w:sz w:val="28"/>
          <w:szCs w:val="28"/>
        </w:rPr>
      </w:pPr>
      <w:r w:rsidRPr="00437B57">
        <w:rPr>
          <w:sz w:val="28"/>
          <w:szCs w:val="28"/>
        </w:rPr>
        <w:t>1.7. Применяемые во время выполнения конкурсного задания средства индивидуальной защиты:</w:t>
      </w:r>
    </w:p>
    <w:p w:rsidR="00025D73" w:rsidRPr="00437B57" w:rsidRDefault="00C56A6A">
      <w:pPr>
        <w:spacing w:line="360" w:lineRule="auto"/>
        <w:ind w:firstLine="709"/>
        <w:jc w:val="both"/>
        <w:rPr>
          <w:sz w:val="28"/>
          <w:szCs w:val="28"/>
        </w:rPr>
      </w:pPr>
      <w:r w:rsidRPr="00437B57">
        <w:rPr>
          <w:sz w:val="28"/>
          <w:szCs w:val="28"/>
        </w:rPr>
        <w:t>- перчатки ХБ с</w:t>
      </w:r>
      <w:r w:rsidR="00292673">
        <w:rPr>
          <w:sz w:val="28"/>
          <w:szCs w:val="28"/>
        </w:rPr>
        <w:t xml:space="preserve"> </w:t>
      </w:r>
      <w:r w:rsidRPr="00437B57">
        <w:rPr>
          <w:sz w:val="28"/>
          <w:szCs w:val="28"/>
        </w:rPr>
        <w:t>ПВХ;</w:t>
      </w:r>
    </w:p>
    <w:p w:rsidR="00025D73" w:rsidRPr="00437B57" w:rsidRDefault="00C56A6A">
      <w:pPr>
        <w:spacing w:line="360" w:lineRule="auto"/>
        <w:ind w:firstLine="709"/>
        <w:jc w:val="both"/>
        <w:rPr>
          <w:sz w:val="28"/>
          <w:szCs w:val="28"/>
        </w:rPr>
      </w:pPr>
      <w:r w:rsidRPr="00437B57">
        <w:rPr>
          <w:sz w:val="28"/>
          <w:szCs w:val="28"/>
        </w:rPr>
        <w:t>- перчатки</w:t>
      </w:r>
      <w:r w:rsidR="00292673">
        <w:rPr>
          <w:sz w:val="28"/>
          <w:szCs w:val="28"/>
        </w:rPr>
        <w:t xml:space="preserve"> </w:t>
      </w:r>
      <w:r w:rsidRPr="00437B57">
        <w:rPr>
          <w:sz w:val="28"/>
          <w:szCs w:val="28"/>
        </w:rPr>
        <w:t>медицинские.</w:t>
      </w:r>
    </w:p>
    <w:p w:rsidR="00025D73" w:rsidRPr="00437B57" w:rsidRDefault="00C56A6A">
      <w:pPr>
        <w:spacing w:line="360" w:lineRule="auto"/>
        <w:ind w:firstLine="709"/>
        <w:jc w:val="both"/>
        <w:rPr>
          <w:sz w:val="28"/>
          <w:szCs w:val="28"/>
        </w:rPr>
      </w:pPr>
      <w:r w:rsidRPr="00437B57">
        <w:rPr>
          <w:sz w:val="28"/>
          <w:szCs w:val="28"/>
        </w:rPr>
        <w:t>1.8. Знаки безопасности, используемые на рабочем месте, для обозначения присутствующих опасностей:</w:t>
      </w:r>
    </w:p>
    <w:p w:rsidR="00025D73" w:rsidRPr="00437B57" w:rsidRDefault="00C56A6A">
      <w:pPr>
        <w:spacing w:line="360" w:lineRule="auto"/>
        <w:ind w:firstLine="709"/>
        <w:jc w:val="both"/>
        <w:rPr>
          <w:sz w:val="28"/>
          <w:szCs w:val="28"/>
        </w:rPr>
      </w:pPr>
      <w:r w:rsidRPr="00437B57">
        <w:rPr>
          <w:sz w:val="28"/>
          <w:szCs w:val="28"/>
        </w:rPr>
        <w:t xml:space="preserve">- запрещающие (запрещение опасного поведения или действия) – таблички в виде круга с поперечной красной полосой/оградительная лента красного и белого цвета; </w:t>
      </w:r>
    </w:p>
    <w:p w:rsidR="00025D73" w:rsidRPr="00437B57" w:rsidRDefault="00C56A6A">
      <w:pPr>
        <w:spacing w:line="360" w:lineRule="auto"/>
        <w:ind w:firstLine="709"/>
        <w:jc w:val="both"/>
        <w:rPr>
          <w:sz w:val="28"/>
          <w:szCs w:val="28"/>
        </w:rPr>
      </w:pPr>
      <w:r w:rsidRPr="00437B57">
        <w:rPr>
          <w:sz w:val="28"/>
          <w:szCs w:val="28"/>
        </w:rPr>
        <w:t>- пожарной безопасности (обозначение и указание мест нахождения средств противопожарной защиты, их элементов) – таблички в виде квадрата или прямоугольника красного цвета;</w:t>
      </w:r>
    </w:p>
    <w:p w:rsidR="00025D73" w:rsidRPr="00437B57" w:rsidRDefault="00C56A6A">
      <w:pPr>
        <w:spacing w:line="360" w:lineRule="auto"/>
        <w:ind w:firstLine="709"/>
        <w:jc w:val="both"/>
        <w:rPr>
          <w:sz w:val="28"/>
          <w:szCs w:val="28"/>
        </w:rPr>
      </w:pPr>
      <w:r w:rsidRPr="00437B57">
        <w:rPr>
          <w:sz w:val="28"/>
          <w:szCs w:val="28"/>
        </w:rPr>
        <w:t xml:space="preserve">- эвакуационные и медицинского/санитарного назначения (обозначение направления движения при эвакуации; спасение, первая помощь при авариях или пожарах) – таблички в виде квадрата или прямоугольника зелёного цвета; </w:t>
      </w:r>
    </w:p>
    <w:p w:rsidR="00025D73" w:rsidRPr="00437B57" w:rsidRDefault="00C56A6A">
      <w:pPr>
        <w:spacing w:line="360" w:lineRule="auto"/>
        <w:ind w:firstLine="709"/>
        <w:jc w:val="both"/>
        <w:rPr>
          <w:sz w:val="28"/>
          <w:szCs w:val="28"/>
        </w:rPr>
      </w:pPr>
      <w:r w:rsidRPr="00437B57">
        <w:rPr>
          <w:sz w:val="28"/>
          <w:szCs w:val="28"/>
        </w:rPr>
        <w:t>- указательные (разрешение, указание, информационная надпись) - таблички в виде квадрата или прямоугольника синего цвета.</w:t>
      </w:r>
    </w:p>
    <w:p w:rsidR="00025D73" w:rsidRPr="00437B57" w:rsidRDefault="00C56A6A">
      <w:pPr>
        <w:spacing w:line="360" w:lineRule="auto"/>
        <w:ind w:firstLine="709"/>
        <w:jc w:val="both"/>
        <w:rPr>
          <w:sz w:val="28"/>
          <w:szCs w:val="28"/>
        </w:rPr>
      </w:pPr>
      <w:r w:rsidRPr="00437B57">
        <w:rPr>
          <w:sz w:val="28"/>
          <w:szCs w:val="28"/>
        </w:rPr>
        <w:t xml:space="preserve">1.9. При несчастном случае пострадавший или очевидец несчастного случая обязан немедленно сообщить о случившемся Экспертам. </w:t>
      </w:r>
    </w:p>
    <w:p w:rsidR="00025D73" w:rsidRPr="00437B57" w:rsidRDefault="00C56A6A">
      <w:pPr>
        <w:spacing w:line="360" w:lineRule="auto"/>
        <w:ind w:firstLine="709"/>
        <w:jc w:val="both"/>
        <w:rPr>
          <w:sz w:val="28"/>
          <w:szCs w:val="28"/>
        </w:rPr>
      </w:pPr>
      <w:r w:rsidRPr="00437B57">
        <w:rPr>
          <w:sz w:val="28"/>
          <w:szCs w:val="28"/>
        </w:rPr>
        <w:t>В помещении Главного эксперта и в комнате экспертов находится аптечка первой помощи, укомплектованная изделиями медицинского назначения, ее необходимо использовать для оказания первой помощи, самопомощи в случаях получения травмы.</w:t>
      </w:r>
    </w:p>
    <w:p w:rsidR="00025D73" w:rsidRPr="00437B57" w:rsidRDefault="00C56A6A">
      <w:pPr>
        <w:spacing w:line="360" w:lineRule="auto"/>
        <w:ind w:firstLine="709"/>
        <w:jc w:val="both"/>
        <w:rPr>
          <w:sz w:val="28"/>
          <w:szCs w:val="28"/>
        </w:rPr>
      </w:pPr>
      <w:r w:rsidRPr="00437B57">
        <w:rPr>
          <w:sz w:val="28"/>
          <w:szCs w:val="28"/>
        </w:rPr>
        <w:t xml:space="preserve">В случае возникновения несчастного случая или болезни конкурсанта, об этом немедленно уведомляются Главный эксперт, представитель команды </w:t>
      </w:r>
      <w:r w:rsidRPr="00437B57">
        <w:rPr>
          <w:sz w:val="28"/>
          <w:szCs w:val="28"/>
        </w:rPr>
        <w:lastRenderedPageBreak/>
        <w:t xml:space="preserve">или сопровождающий конкурсанта и Эксперт - наставник. Главный эксперт принимает решение о назначении дополнительного времени для участия. В случае отстранения конкурсанта от дальнейшего участия в Чемпионате ввиду болезни или несчастного случая, он получит баллы за любую завершенную работу. </w:t>
      </w:r>
    </w:p>
    <w:p w:rsidR="00025D73" w:rsidRPr="00437B57" w:rsidRDefault="00C56A6A">
      <w:pPr>
        <w:spacing w:line="360" w:lineRule="auto"/>
        <w:ind w:firstLine="709"/>
        <w:jc w:val="both"/>
        <w:rPr>
          <w:sz w:val="28"/>
          <w:szCs w:val="28"/>
        </w:rPr>
      </w:pPr>
      <w:r w:rsidRPr="00437B57">
        <w:rPr>
          <w:sz w:val="28"/>
          <w:szCs w:val="28"/>
        </w:rPr>
        <w:t>Вышеуказанные случаи подлежат обязательной регистрации в Форме регистрации несчастных случаев и в Форме регистрации перерывов в работе.</w:t>
      </w:r>
    </w:p>
    <w:p w:rsidR="00025D73" w:rsidRPr="00437B57" w:rsidRDefault="00C56A6A">
      <w:pPr>
        <w:spacing w:line="360" w:lineRule="auto"/>
        <w:ind w:firstLine="709"/>
        <w:jc w:val="both"/>
        <w:rPr>
          <w:sz w:val="28"/>
          <w:szCs w:val="28"/>
        </w:rPr>
      </w:pPr>
      <w:r w:rsidRPr="00437B57">
        <w:rPr>
          <w:sz w:val="28"/>
          <w:szCs w:val="28"/>
        </w:rPr>
        <w:t>1.10. Несоблюдение конкурсантом норм и правил ОТ и ТБ ведет к потере баллов. Постоянное нарушение норм безопасности может привести к временному или перманентному отстранению аналогично апелляции.</w:t>
      </w:r>
    </w:p>
    <w:p w:rsidR="00025D73" w:rsidRPr="00CE61AC" w:rsidRDefault="00C56A6A" w:rsidP="00CE61AC">
      <w:pPr>
        <w:pStyle w:val="2"/>
        <w:spacing w:before="0" w:after="0" w:line="360" w:lineRule="auto"/>
        <w:jc w:val="center"/>
        <w:rPr>
          <w:rFonts w:ascii="Times New Roman" w:hAnsi="Times New Roman"/>
          <w:i w:val="0"/>
          <w:iCs w:val="0"/>
        </w:rPr>
      </w:pPr>
      <w:bookmarkStart w:id="4" w:name="_Toc114736887"/>
      <w:r w:rsidRPr="00CE61AC">
        <w:rPr>
          <w:rFonts w:ascii="Times New Roman" w:hAnsi="Times New Roman"/>
          <w:i w:val="0"/>
          <w:iCs w:val="0"/>
        </w:rPr>
        <w:t>2.Требования охраны труда перед началом работы</w:t>
      </w:r>
      <w:bookmarkEnd w:id="4"/>
    </w:p>
    <w:p w:rsidR="00025D73" w:rsidRPr="00437B57" w:rsidRDefault="00C56A6A">
      <w:pPr>
        <w:spacing w:line="360" w:lineRule="auto"/>
        <w:ind w:firstLine="709"/>
        <w:jc w:val="both"/>
        <w:rPr>
          <w:sz w:val="28"/>
          <w:szCs w:val="28"/>
        </w:rPr>
      </w:pPr>
      <w:r w:rsidRPr="00437B57">
        <w:rPr>
          <w:sz w:val="28"/>
          <w:szCs w:val="28"/>
        </w:rPr>
        <w:t>Перед началом работы конкурсанты должны выполнить следующее:</w:t>
      </w:r>
    </w:p>
    <w:p w:rsidR="00025D73" w:rsidRPr="00437B57" w:rsidRDefault="00C56A6A">
      <w:pPr>
        <w:spacing w:line="360" w:lineRule="auto"/>
        <w:ind w:firstLine="709"/>
        <w:jc w:val="both"/>
        <w:rPr>
          <w:sz w:val="28"/>
          <w:szCs w:val="28"/>
        </w:rPr>
      </w:pPr>
      <w:r w:rsidRPr="00437B57">
        <w:rPr>
          <w:sz w:val="28"/>
          <w:szCs w:val="28"/>
        </w:rPr>
        <w:t>2.1. Накануне, все конкурсанты должны ознакомиться с инструкцией по технике безопасности, с планами эвакуации при возникновении пожара, местами расположения санитарно-бытовых помещений, медицинскими кабинетами, питьевой воды, подготовить рабочее место в соответствии с конкурсным заданием компетенции.</w:t>
      </w:r>
    </w:p>
    <w:p w:rsidR="00025D73" w:rsidRPr="00437B57" w:rsidRDefault="00C56A6A">
      <w:pPr>
        <w:spacing w:line="360" w:lineRule="auto"/>
        <w:ind w:firstLine="709"/>
        <w:jc w:val="both"/>
        <w:rPr>
          <w:sz w:val="28"/>
          <w:szCs w:val="28"/>
        </w:rPr>
      </w:pPr>
      <w:r w:rsidRPr="00437B57">
        <w:rPr>
          <w:sz w:val="28"/>
          <w:szCs w:val="28"/>
        </w:rPr>
        <w:t>Проверить специальную одежду, обувь и др. средства индивидуальной защиты. Одеть необходимые средства защиты для выполнения подготовки рабочих мест, инструмента и оборудования.</w:t>
      </w:r>
    </w:p>
    <w:p w:rsidR="00025D73" w:rsidRPr="00437B57" w:rsidRDefault="00C56A6A">
      <w:pPr>
        <w:spacing w:line="360" w:lineRule="auto"/>
        <w:ind w:firstLine="709"/>
        <w:jc w:val="both"/>
        <w:rPr>
          <w:sz w:val="28"/>
          <w:szCs w:val="28"/>
        </w:rPr>
      </w:pPr>
      <w:r w:rsidRPr="00437B57">
        <w:rPr>
          <w:sz w:val="28"/>
          <w:szCs w:val="28"/>
        </w:rPr>
        <w:t xml:space="preserve">По окончании ознакомительного периода, конкурсанты подтверждают свое ознакомление со всеми процессами, подписав лист прохождения инструктажа по работе на оборудовании по форме, определенной Оргкомитетом. </w:t>
      </w:r>
    </w:p>
    <w:p w:rsidR="00025D73" w:rsidRPr="00437B57" w:rsidRDefault="00C56A6A">
      <w:pPr>
        <w:spacing w:line="360" w:lineRule="auto"/>
        <w:ind w:firstLine="709"/>
        <w:jc w:val="both"/>
        <w:rPr>
          <w:sz w:val="28"/>
          <w:szCs w:val="28"/>
        </w:rPr>
      </w:pPr>
      <w:r w:rsidRPr="00437B57">
        <w:rPr>
          <w:sz w:val="28"/>
          <w:szCs w:val="28"/>
        </w:rPr>
        <w:t>2.2. Подготовить рабочее место:</w:t>
      </w:r>
    </w:p>
    <w:p w:rsidR="00025D73" w:rsidRPr="00437B57" w:rsidRDefault="00C56A6A">
      <w:pPr>
        <w:pStyle w:val="af3"/>
        <w:numPr>
          <w:ilvl w:val="0"/>
          <w:numId w:val="4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437B57">
        <w:rPr>
          <w:sz w:val="28"/>
          <w:szCs w:val="28"/>
        </w:rPr>
        <w:t>стрелковую зону (лазерный тир);</w:t>
      </w:r>
    </w:p>
    <w:p w:rsidR="00025D73" w:rsidRPr="00437B57" w:rsidRDefault="00C56A6A">
      <w:pPr>
        <w:pStyle w:val="af3"/>
        <w:numPr>
          <w:ilvl w:val="0"/>
          <w:numId w:val="4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437B57">
        <w:rPr>
          <w:sz w:val="28"/>
          <w:szCs w:val="28"/>
        </w:rPr>
        <w:t>место сборки/разборки вооружения и снаряжения боеприпасов к ним;</w:t>
      </w:r>
    </w:p>
    <w:p w:rsidR="00025D73" w:rsidRPr="00437B57" w:rsidRDefault="00C56A6A">
      <w:pPr>
        <w:pStyle w:val="af3"/>
        <w:numPr>
          <w:ilvl w:val="0"/>
          <w:numId w:val="4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437B57">
        <w:rPr>
          <w:sz w:val="28"/>
          <w:szCs w:val="28"/>
        </w:rPr>
        <w:t xml:space="preserve">криминалистический полигон (5 зон выполнения конкурсного задания) </w:t>
      </w:r>
    </w:p>
    <w:p w:rsidR="00025D73" w:rsidRPr="00437B57" w:rsidRDefault="00C56A6A">
      <w:pPr>
        <w:spacing w:line="360" w:lineRule="auto"/>
        <w:ind w:firstLine="709"/>
        <w:jc w:val="both"/>
        <w:rPr>
          <w:sz w:val="28"/>
          <w:szCs w:val="28"/>
        </w:rPr>
      </w:pPr>
      <w:r w:rsidRPr="00437B57">
        <w:rPr>
          <w:sz w:val="28"/>
          <w:szCs w:val="28"/>
        </w:rPr>
        <w:lastRenderedPageBreak/>
        <w:t>2.3. Подготовить инструмент и оборудование, разрешенное к самостоятельной работе:</w:t>
      </w:r>
    </w:p>
    <w:tbl>
      <w:tblPr>
        <w:tblW w:w="9345" w:type="dxa"/>
        <w:tblLayout w:type="fixed"/>
        <w:tblLook w:val="04A0"/>
      </w:tblPr>
      <w:tblGrid>
        <w:gridCol w:w="4672"/>
        <w:gridCol w:w="4673"/>
      </w:tblGrid>
      <w:tr w:rsidR="00025D73" w:rsidRPr="00CE61AC" w:rsidTr="00437B57">
        <w:trPr>
          <w:tblHeader/>
        </w:trPr>
        <w:tc>
          <w:tcPr>
            <w:tcW w:w="4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1949" w:rsidRDefault="00C56A6A">
            <w:pPr>
              <w:widowControl w:val="0"/>
              <w:jc w:val="center"/>
              <w:rPr>
                <w:rFonts w:eastAsia="Times New Roman"/>
                <w:b/>
              </w:rPr>
            </w:pPr>
            <w:r w:rsidRPr="00CE61AC">
              <w:rPr>
                <w:rFonts w:eastAsia="Times New Roman"/>
                <w:b/>
              </w:rPr>
              <w:t xml:space="preserve">Наименование инструмента </w:t>
            </w:r>
          </w:p>
          <w:p w:rsidR="00025D73" w:rsidRPr="00CE61AC" w:rsidRDefault="00C56A6A">
            <w:pPr>
              <w:widowControl w:val="0"/>
              <w:jc w:val="center"/>
              <w:rPr>
                <w:rFonts w:eastAsia="Times New Roman"/>
                <w:b/>
              </w:rPr>
            </w:pPr>
            <w:r w:rsidRPr="00CE61AC">
              <w:rPr>
                <w:rFonts w:eastAsia="Times New Roman"/>
                <w:b/>
              </w:rPr>
              <w:t>или оборудования</w:t>
            </w:r>
          </w:p>
        </w:tc>
        <w:tc>
          <w:tcPr>
            <w:tcW w:w="4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5D73" w:rsidRPr="00CE61AC" w:rsidRDefault="00C56A6A">
            <w:pPr>
              <w:widowControl w:val="0"/>
              <w:jc w:val="center"/>
              <w:rPr>
                <w:rFonts w:eastAsia="Times New Roman"/>
                <w:b/>
              </w:rPr>
            </w:pPr>
            <w:r w:rsidRPr="00CE61AC">
              <w:rPr>
                <w:rFonts w:eastAsia="Times New Roman"/>
                <w:b/>
              </w:rPr>
              <w:t>Правила подготовки к выполнению конкурсного задания</w:t>
            </w:r>
          </w:p>
        </w:tc>
      </w:tr>
      <w:tr w:rsidR="00025D73" w:rsidRPr="00CE61AC" w:rsidTr="00437B57">
        <w:tc>
          <w:tcPr>
            <w:tcW w:w="4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5D73" w:rsidRPr="00CE61AC" w:rsidRDefault="00C56A6A">
            <w:pPr>
              <w:widowControl w:val="0"/>
              <w:jc w:val="both"/>
              <w:rPr>
                <w:rFonts w:eastAsia="Times New Roman"/>
              </w:rPr>
            </w:pPr>
            <w:r w:rsidRPr="00CE61AC">
              <w:t xml:space="preserve">Рулетка </w:t>
            </w:r>
          </w:p>
        </w:tc>
        <w:tc>
          <w:tcPr>
            <w:tcW w:w="4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5D73" w:rsidRPr="00CE61AC" w:rsidRDefault="00C56A6A">
            <w:pPr>
              <w:widowControl w:val="0"/>
              <w:jc w:val="both"/>
              <w:rPr>
                <w:rFonts w:eastAsia="Times New Roman"/>
              </w:rPr>
            </w:pPr>
            <w:r w:rsidRPr="00CE61AC">
              <w:rPr>
                <w:rFonts w:eastAsia="Times New Roman"/>
              </w:rPr>
              <w:t xml:space="preserve">Проверка работоспособности, отсутствие дефектов </w:t>
            </w:r>
          </w:p>
        </w:tc>
      </w:tr>
      <w:tr w:rsidR="00025D73" w:rsidRPr="00CE61AC" w:rsidTr="00437B57">
        <w:tc>
          <w:tcPr>
            <w:tcW w:w="4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5D73" w:rsidRPr="00CE61AC" w:rsidRDefault="00C56A6A">
            <w:pPr>
              <w:pStyle w:val="TableParagraph"/>
              <w:tabs>
                <w:tab w:val="left" w:pos="851"/>
              </w:tabs>
              <w:ind w:left="0" w:right="-1"/>
              <w:jc w:val="both"/>
              <w:rPr>
                <w:sz w:val="24"/>
                <w:szCs w:val="24"/>
              </w:rPr>
            </w:pPr>
            <w:r w:rsidRPr="00CE61AC">
              <w:rPr>
                <w:sz w:val="24"/>
                <w:szCs w:val="24"/>
              </w:rPr>
              <w:t>ММГ учебный пистолет Р-ПМ (Макарова)</w:t>
            </w:r>
          </w:p>
          <w:p w:rsidR="00025D73" w:rsidRPr="00CE61AC" w:rsidRDefault="00C56A6A">
            <w:pPr>
              <w:pStyle w:val="TableParagraph"/>
              <w:tabs>
                <w:tab w:val="left" w:pos="851"/>
              </w:tabs>
              <w:ind w:left="0" w:right="-1"/>
              <w:jc w:val="both"/>
              <w:rPr>
                <w:sz w:val="24"/>
                <w:szCs w:val="24"/>
              </w:rPr>
            </w:pPr>
            <w:r w:rsidRPr="00CE61AC">
              <w:rPr>
                <w:sz w:val="24"/>
                <w:szCs w:val="24"/>
              </w:rPr>
              <w:t>Патрон учебный 9x18 (ПМ)</w:t>
            </w:r>
          </w:p>
          <w:p w:rsidR="00025D73" w:rsidRPr="00CE61AC" w:rsidRDefault="00C56A6A">
            <w:pPr>
              <w:widowControl w:val="0"/>
              <w:jc w:val="both"/>
            </w:pPr>
            <w:r w:rsidRPr="00CE61AC">
              <w:t>Макет пистолет Макаров</w:t>
            </w:r>
          </w:p>
        </w:tc>
        <w:tc>
          <w:tcPr>
            <w:tcW w:w="4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5D73" w:rsidRPr="00CE61AC" w:rsidRDefault="00C56A6A">
            <w:pPr>
              <w:widowControl w:val="0"/>
              <w:jc w:val="both"/>
            </w:pPr>
            <w:r w:rsidRPr="00CE61AC">
              <w:rPr>
                <w:rFonts w:eastAsia="Times New Roman"/>
              </w:rPr>
              <w:t xml:space="preserve">Проверка работоспособности, отсутствие дефектов, наличие всех составляющих </w:t>
            </w:r>
          </w:p>
        </w:tc>
      </w:tr>
      <w:tr w:rsidR="00025D73" w:rsidRPr="00CE61AC" w:rsidTr="00437B57">
        <w:tc>
          <w:tcPr>
            <w:tcW w:w="4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5D73" w:rsidRPr="00CE61AC" w:rsidRDefault="00C56A6A">
            <w:pPr>
              <w:widowControl w:val="0"/>
              <w:jc w:val="both"/>
            </w:pPr>
            <w:r w:rsidRPr="00CE61AC">
              <w:t xml:space="preserve">Портативный набор для </w:t>
            </w:r>
            <w:proofErr w:type="spellStart"/>
            <w:r w:rsidRPr="00CE61AC">
              <w:t>дактилоскопирования</w:t>
            </w:r>
            <w:proofErr w:type="spellEnd"/>
          </w:p>
        </w:tc>
        <w:tc>
          <w:tcPr>
            <w:tcW w:w="4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5D73" w:rsidRPr="00CE61AC" w:rsidRDefault="00C56A6A">
            <w:pPr>
              <w:widowControl w:val="0"/>
              <w:jc w:val="both"/>
            </w:pPr>
            <w:r w:rsidRPr="00CE61AC">
              <w:rPr>
                <w:rFonts w:eastAsia="Times New Roman"/>
              </w:rPr>
              <w:t xml:space="preserve">Проверка работоспособности, отсутствие дефектов, наличие всех инструментов  </w:t>
            </w:r>
          </w:p>
        </w:tc>
      </w:tr>
      <w:tr w:rsidR="00025D73" w:rsidRPr="00CE61AC" w:rsidTr="00437B57">
        <w:tc>
          <w:tcPr>
            <w:tcW w:w="4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5D73" w:rsidRPr="00CE61AC" w:rsidRDefault="00C56A6A">
            <w:pPr>
              <w:widowControl w:val="0"/>
              <w:jc w:val="both"/>
            </w:pPr>
            <w:r w:rsidRPr="00CE61AC">
              <w:t xml:space="preserve">Огнетушитель </w:t>
            </w:r>
          </w:p>
        </w:tc>
        <w:tc>
          <w:tcPr>
            <w:tcW w:w="4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5D73" w:rsidRPr="00CE61AC" w:rsidRDefault="00C56A6A">
            <w:pPr>
              <w:widowControl w:val="0"/>
              <w:shd w:val="clear" w:color="auto" w:fill="FFFFFF"/>
              <w:textAlignment w:val="baseline"/>
            </w:pPr>
            <w:r w:rsidRPr="00CE61AC">
              <w:t>Проверка работоспособности, срока эксплуатации, отсутствие дефектов, наличие всех составляющих</w:t>
            </w:r>
          </w:p>
        </w:tc>
      </w:tr>
      <w:tr w:rsidR="00025D73" w:rsidRPr="00CE61AC" w:rsidTr="00437B57">
        <w:tc>
          <w:tcPr>
            <w:tcW w:w="4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5D73" w:rsidRPr="00CE61AC" w:rsidRDefault="00C56A6A">
            <w:pPr>
              <w:pStyle w:val="TableParagraph"/>
              <w:tabs>
                <w:tab w:val="left" w:pos="0"/>
              </w:tabs>
              <w:ind w:left="0" w:right="-1"/>
              <w:jc w:val="both"/>
              <w:rPr>
                <w:sz w:val="24"/>
                <w:szCs w:val="24"/>
              </w:rPr>
            </w:pPr>
            <w:r w:rsidRPr="00CE61AC">
              <w:rPr>
                <w:sz w:val="24"/>
                <w:szCs w:val="24"/>
              </w:rPr>
              <w:t>Компьютер (ноутбук),</w:t>
            </w:r>
          </w:p>
          <w:p w:rsidR="00025D73" w:rsidRPr="00CE61AC" w:rsidRDefault="00C56A6A">
            <w:pPr>
              <w:pStyle w:val="TableParagraph"/>
              <w:tabs>
                <w:tab w:val="left" w:pos="0"/>
              </w:tabs>
              <w:ind w:left="0" w:right="-1"/>
              <w:jc w:val="both"/>
              <w:rPr>
                <w:sz w:val="24"/>
                <w:szCs w:val="24"/>
              </w:rPr>
            </w:pPr>
            <w:r w:rsidRPr="00CE61AC">
              <w:rPr>
                <w:sz w:val="24"/>
                <w:szCs w:val="24"/>
              </w:rPr>
              <w:t>Мышь для компьютера,</w:t>
            </w:r>
          </w:p>
          <w:p w:rsidR="00025D73" w:rsidRPr="00CE61AC" w:rsidRDefault="00C56A6A">
            <w:pPr>
              <w:pStyle w:val="TableParagraph"/>
              <w:tabs>
                <w:tab w:val="left" w:pos="0"/>
              </w:tabs>
              <w:ind w:left="0" w:right="-1"/>
              <w:jc w:val="both"/>
              <w:rPr>
                <w:sz w:val="24"/>
                <w:szCs w:val="24"/>
              </w:rPr>
            </w:pPr>
            <w:r w:rsidRPr="00CE61AC">
              <w:rPr>
                <w:sz w:val="24"/>
                <w:szCs w:val="24"/>
              </w:rPr>
              <w:t>Клавиатура,</w:t>
            </w:r>
          </w:p>
          <w:p w:rsidR="00025D73" w:rsidRDefault="00C56A6A">
            <w:pPr>
              <w:widowControl w:val="0"/>
              <w:jc w:val="both"/>
            </w:pPr>
            <w:r w:rsidRPr="00CE61AC">
              <w:t>Монитор</w:t>
            </w:r>
            <w:r w:rsidR="00F70C56">
              <w:t>,</w:t>
            </w:r>
          </w:p>
          <w:p w:rsidR="00F70C56" w:rsidRPr="00CE61AC" w:rsidRDefault="00F70C56" w:rsidP="00F70C56">
            <w:pPr>
              <w:widowControl w:val="0"/>
            </w:pPr>
            <w:r>
              <w:t>У</w:t>
            </w:r>
            <w:r w:rsidRPr="00F70C56">
              <w:t>чебно-методическ</w:t>
            </w:r>
            <w:r>
              <w:t>ий</w:t>
            </w:r>
            <w:r w:rsidRPr="00F70C56">
              <w:t xml:space="preserve"> комплекс «Виртуальный криминалист».</w:t>
            </w:r>
          </w:p>
        </w:tc>
        <w:tc>
          <w:tcPr>
            <w:tcW w:w="4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5D73" w:rsidRPr="00CE61AC" w:rsidRDefault="00C56A6A">
            <w:pPr>
              <w:widowControl w:val="0"/>
              <w:jc w:val="both"/>
            </w:pPr>
            <w:r w:rsidRPr="00CE61AC">
              <w:rPr>
                <w:rFonts w:eastAsia="Times New Roman"/>
              </w:rPr>
              <w:t>Проверка работоспособности, отсутствие дефектов, наличие всех составляющих</w:t>
            </w:r>
          </w:p>
        </w:tc>
      </w:tr>
      <w:tr w:rsidR="00025D73" w:rsidRPr="00CE61AC" w:rsidTr="00437B57">
        <w:tc>
          <w:tcPr>
            <w:tcW w:w="4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5D73" w:rsidRPr="00CE61AC" w:rsidRDefault="00C56A6A">
            <w:pPr>
              <w:widowControl w:val="0"/>
              <w:jc w:val="both"/>
            </w:pPr>
            <w:r w:rsidRPr="00CE61AC">
              <w:t xml:space="preserve">Фотоаппарат </w:t>
            </w:r>
          </w:p>
        </w:tc>
        <w:tc>
          <w:tcPr>
            <w:tcW w:w="4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5D73" w:rsidRPr="00CE61AC" w:rsidRDefault="00C56A6A">
            <w:pPr>
              <w:widowControl w:val="0"/>
              <w:shd w:val="clear" w:color="auto" w:fill="FFFFFF"/>
              <w:textAlignment w:val="baseline"/>
            </w:pPr>
            <w:r w:rsidRPr="00CE61AC">
              <w:t>Проверка работоспособности, отсутствие дефектов</w:t>
            </w:r>
          </w:p>
        </w:tc>
      </w:tr>
      <w:tr w:rsidR="00025D73" w:rsidRPr="00CE61AC" w:rsidTr="00437B57">
        <w:tc>
          <w:tcPr>
            <w:tcW w:w="4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5D73" w:rsidRPr="00CE61AC" w:rsidRDefault="00C56A6A">
            <w:pPr>
              <w:widowControl w:val="0"/>
              <w:jc w:val="both"/>
            </w:pPr>
            <w:r w:rsidRPr="00CE61AC">
              <w:t xml:space="preserve">Стрелковый тир </w:t>
            </w:r>
          </w:p>
        </w:tc>
        <w:tc>
          <w:tcPr>
            <w:tcW w:w="4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5D73" w:rsidRPr="00CE61AC" w:rsidRDefault="00C56A6A">
            <w:pPr>
              <w:widowControl w:val="0"/>
              <w:shd w:val="clear" w:color="auto" w:fill="FFFFFF"/>
              <w:jc w:val="both"/>
              <w:textAlignment w:val="baseline"/>
            </w:pPr>
            <w:r w:rsidRPr="00CE61AC">
              <w:t>Проверка работоспособности, отсутствие дефектов, наличие всех составляющих</w:t>
            </w:r>
          </w:p>
        </w:tc>
      </w:tr>
      <w:tr w:rsidR="00025D73" w:rsidRPr="00CE61AC" w:rsidTr="00437B57">
        <w:tc>
          <w:tcPr>
            <w:tcW w:w="4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5D73" w:rsidRPr="00CE61AC" w:rsidRDefault="00C56A6A">
            <w:pPr>
              <w:widowControl w:val="0"/>
              <w:jc w:val="both"/>
            </w:pPr>
            <w:proofErr w:type="spellStart"/>
            <w:r w:rsidRPr="00CE61AC">
              <w:t>Квадрокоптер</w:t>
            </w:r>
            <w:proofErr w:type="spellEnd"/>
            <w:r w:rsidRPr="00CE61AC">
              <w:t xml:space="preserve"> </w:t>
            </w:r>
          </w:p>
        </w:tc>
        <w:tc>
          <w:tcPr>
            <w:tcW w:w="4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5D73" w:rsidRPr="00CE61AC" w:rsidRDefault="00C56A6A">
            <w:pPr>
              <w:widowControl w:val="0"/>
              <w:shd w:val="clear" w:color="auto" w:fill="FFFFFF"/>
              <w:jc w:val="both"/>
              <w:textAlignment w:val="baseline"/>
            </w:pPr>
            <w:r w:rsidRPr="00CE61AC">
              <w:t>Проверка работоспособности, отсутствие дефектов, наличие всех составляющих</w:t>
            </w:r>
          </w:p>
        </w:tc>
      </w:tr>
      <w:tr w:rsidR="00025D73" w:rsidRPr="00CE61AC" w:rsidTr="00437B57">
        <w:tc>
          <w:tcPr>
            <w:tcW w:w="4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5D73" w:rsidRPr="00CE61AC" w:rsidRDefault="00C56A6A">
            <w:pPr>
              <w:widowControl w:val="0"/>
              <w:jc w:val="both"/>
            </w:pPr>
            <w:r w:rsidRPr="00CE61AC">
              <w:t>Компьютер в сборе (монитор, мышь, клавиатура) - ноутбук</w:t>
            </w:r>
          </w:p>
        </w:tc>
        <w:tc>
          <w:tcPr>
            <w:tcW w:w="4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5D73" w:rsidRPr="00CE61AC" w:rsidRDefault="00C56A6A">
            <w:pPr>
              <w:widowControl w:val="0"/>
              <w:shd w:val="clear" w:color="auto" w:fill="FEFEFE"/>
            </w:pPr>
            <w:r w:rsidRPr="00CE61AC">
              <w:t>проверить исправность оборудования и приспособлений:</w:t>
            </w:r>
          </w:p>
          <w:p w:rsidR="00025D73" w:rsidRPr="00CE61AC" w:rsidRDefault="00C56A6A">
            <w:pPr>
              <w:widowControl w:val="0"/>
              <w:shd w:val="clear" w:color="auto" w:fill="FEFEFE"/>
            </w:pPr>
            <w:r w:rsidRPr="00CE61AC">
              <w:t>- наличие защитных кожухов (в системном блоке);</w:t>
            </w:r>
          </w:p>
          <w:p w:rsidR="00025D73" w:rsidRPr="00CE61AC" w:rsidRDefault="00C56A6A">
            <w:pPr>
              <w:widowControl w:val="0"/>
              <w:shd w:val="clear" w:color="auto" w:fill="FEFEFE"/>
            </w:pPr>
            <w:r w:rsidRPr="00CE61AC">
              <w:t>- исправность работы мыши и клавиатуры;</w:t>
            </w:r>
          </w:p>
          <w:p w:rsidR="00025D73" w:rsidRPr="00CE61AC" w:rsidRDefault="00C56A6A">
            <w:pPr>
              <w:widowControl w:val="0"/>
              <w:shd w:val="clear" w:color="auto" w:fill="FEFEFE"/>
            </w:pPr>
            <w:r w:rsidRPr="00CE61AC">
              <w:t>- исправность цветопередачи монитора;</w:t>
            </w:r>
          </w:p>
          <w:p w:rsidR="00025D73" w:rsidRPr="00CE61AC" w:rsidRDefault="00C56A6A">
            <w:pPr>
              <w:widowControl w:val="0"/>
              <w:shd w:val="clear" w:color="auto" w:fill="FEFEFE"/>
            </w:pPr>
            <w:r w:rsidRPr="00CE61AC">
              <w:t>- отсутствие розеток и/или иных проводов в зоне досягаемости;</w:t>
            </w:r>
          </w:p>
          <w:p w:rsidR="00025D73" w:rsidRPr="00CE61AC" w:rsidRDefault="00C56A6A">
            <w:pPr>
              <w:widowControl w:val="0"/>
              <w:shd w:val="clear" w:color="auto" w:fill="FEFEFE"/>
            </w:pPr>
            <w:r w:rsidRPr="00CE61AC">
              <w:t>- скорость работы при полной загруженности ПК;</w:t>
            </w:r>
          </w:p>
          <w:p w:rsidR="00025D73" w:rsidRPr="00CE61AC" w:rsidRDefault="00C56A6A">
            <w:pPr>
              <w:widowControl w:val="0"/>
              <w:shd w:val="clear" w:color="auto" w:fill="FEFEFE"/>
            </w:pPr>
            <w:r w:rsidRPr="00CE61AC">
              <w:t>- угол наклона экрана монитора, положения клавиатуры в целях исключения неудобных поз и длительных напряжений тела (монитор должен находиться на расстоянии не менее 50 см от глаз (оптимально 60-70 см);</w:t>
            </w:r>
          </w:p>
          <w:p w:rsidR="00025D73" w:rsidRPr="00CE61AC" w:rsidRDefault="00C56A6A">
            <w:pPr>
              <w:widowControl w:val="0"/>
              <w:shd w:val="clear" w:color="auto" w:fill="FFFFFF"/>
              <w:jc w:val="both"/>
              <w:textAlignment w:val="baseline"/>
            </w:pPr>
            <w:r w:rsidRPr="00CE61AC">
              <w:t>- следить за тем, чтобы вентиляционные отверстия устройств ничем не были закрыты.</w:t>
            </w:r>
          </w:p>
        </w:tc>
      </w:tr>
    </w:tbl>
    <w:p w:rsidR="00025D73" w:rsidRPr="00437B57" w:rsidRDefault="00C56A6A">
      <w:pPr>
        <w:spacing w:before="240" w:line="360" w:lineRule="auto"/>
        <w:ind w:firstLine="709"/>
        <w:jc w:val="both"/>
        <w:rPr>
          <w:sz w:val="28"/>
          <w:szCs w:val="28"/>
        </w:rPr>
      </w:pPr>
      <w:r w:rsidRPr="00437B57">
        <w:rPr>
          <w:sz w:val="28"/>
          <w:szCs w:val="28"/>
        </w:rPr>
        <w:t xml:space="preserve">Инструмент и оборудование, не разрешенное к самостоятельному использованию, к выполнению конкурсных заданий подготавливает Технический администратор площадки, конкурсанты могут принимать </w:t>
      </w:r>
      <w:r w:rsidRPr="00437B57">
        <w:rPr>
          <w:sz w:val="28"/>
          <w:szCs w:val="28"/>
        </w:rPr>
        <w:lastRenderedPageBreak/>
        <w:t>посильное участие в подготовке под непосредственным руководством и в присутствии Эксперта - наставника.</w:t>
      </w:r>
    </w:p>
    <w:p w:rsidR="00025D73" w:rsidRPr="00437B57" w:rsidRDefault="00C56A6A">
      <w:pPr>
        <w:spacing w:line="360" w:lineRule="auto"/>
        <w:ind w:firstLine="709"/>
        <w:jc w:val="both"/>
        <w:rPr>
          <w:sz w:val="28"/>
          <w:szCs w:val="28"/>
        </w:rPr>
      </w:pPr>
      <w:r w:rsidRPr="00437B57">
        <w:rPr>
          <w:sz w:val="28"/>
          <w:szCs w:val="28"/>
        </w:rPr>
        <w:t>2.4. В день проведения конкурса, изучить содержание и порядок проведения модулей конкурсного задания, а также безопасные приемы их выполнения. Проверить пригодность инструмента и оборудования визуальным осмотром.</w:t>
      </w:r>
    </w:p>
    <w:p w:rsidR="00025D73" w:rsidRPr="00437B57" w:rsidRDefault="00C56A6A">
      <w:pPr>
        <w:spacing w:line="360" w:lineRule="auto"/>
        <w:ind w:firstLine="709"/>
        <w:jc w:val="both"/>
        <w:rPr>
          <w:sz w:val="28"/>
          <w:szCs w:val="28"/>
        </w:rPr>
      </w:pPr>
      <w:r w:rsidRPr="00437B57">
        <w:rPr>
          <w:sz w:val="28"/>
          <w:szCs w:val="28"/>
        </w:rPr>
        <w:t>Привести в порядок рабочую специальную одежду и обувь: застегнуть обшлага рукавов, заправить одежду и застегнуть ее на все пуговицы, надеть головной убор, подготовить рукавицы (перчатки) и защитные очки.</w:t>
      </w:r>
    </w:p>
    <w:p w:rsidR="00025D73" w:rsidRPr="00437B57" w:rsidRDefault="00C56A6A">
      <w:pPr>
        <w:spacing w:line="360" w:lineRule="auto"/>
        <w:ind w:firstLine="709"/>
        <w:jc w:val="both"/>
        <w:rPr>
          <w:sz w:val="28"/>
          <w:szCs w:val="28"/>
        </w:rPr>
      </w:pPr>
      <w:r w:rsidRPr="00437B57">
        <w:rPr>
          <w:sz w:val="28"/>
          <w:szCs w:val="28"/>
        </w:rPr>
        <w:t>2.5. Ежедневно, перед началом выполнения конкурсного задания, в процессе подготовки рабочего места:</w:t>
      </w:r>
    </w:p>
    <w:p w:rsidR="00025D73" w:rsidRPr="00437B57" w:rsidRDefault="00C56A6A">
      <w:pPr>
        <w:spacing w:line="360" w:lineRule="auto"/>
        <w:ind w:firstLine="709"/>
        <w:jc w:val="both"/>
        <w:rPr>
          <w:sz w:val="28"/>
          <w:szCs w:val="28"/>
        </w:rPr>
      </w:pPr>
      <w:r w:rsidRPr="00437B57">
        <w:rPr>
          <w:sz w:val="28"/>
          <w:szCs w:val="28"/>
        </w:rPr>
        <w:t>- осмотреть и привести в порядок рабочее место, средства индивидуальной защиты;</w:t>
      </w:r>
    </w:p>
    <w:p w:rsidR="00025D73" w:rsidRPr="00437B57" w:rsidRDefault="00C56A6A">
      <w:pPr>
        <w:spacing w:line="360" w:lineRule="auto"/>
        <w:ind w:firstLine="709"/>
        <w:jc w:val="both"/>
        <w:rPr>
          <w:sz w:val="28"/>
          <w:szCs w:val="28"/>
        </w:rPr>
      </w:pPr>
      <w:r w:rsidRPr="00437B57">
        <w:rPr>
          <w:sz w:val="28"/>
          <w:szCs w:val="28"/>
        </w:rPr>
        <w:t>- убедиться в достаточности освещенности;</w:t>
      </w:r>
    </w:p>
    <w:p w:rsidR="00025D73" w:rsidRPr="00437B57" w:rsidRDefault="00C56A6A">
      <w:pPr>
        <w:spacing w:line="360" w:lineRule="auto"/>
        <w:ind w:firstLine="709"/>
        <w:jc w:val="both"/>
        <w:rPr>
          <w:sz w:val="28"/>
          <w:szCs w:val="28"/>
        </w:rPr>
      </w:pPr>
      <w:r w:rsidRPr="00437B57">
        <w:rPr>
          <w:sz w:val="28"/>
          <w:szCs w:val="28"/>
        </w:rPr>
        <w:t>- проверить (визуально) правильность подключения инструмента и оборудования в электросеть;</w:t>
      </w:r>
    </w:p>
    <w:p w:rsidR="00025D73" w:rsidRPr="00437B57" w:rsidRDefault="00C56A6A">
      <w:pPr>
        <w:spacing w:line="360" w:lineRule="auto"/>
        <w:ind w:firstLine="709"/>
        <w:jc w:val="both"/>
        <w:rPr>
          <w:sz w:val="28"/>
          <w:szCs w:val="28"/>
        </w:rPr>
      </w:pPr>
      <w:r w:rsidRPr="00437B57">
        <w:rPr>
          <w:sz w:val="28"/>
          <w:szCs w:val="28"/>
        </w:rPr>
        <w:t>- проверить правильность установки стола, стула, положения оборудования и инструмента, при необходимости, обратиться к эксперту для устранения неисправностей в целях исключения неудобных поз и длительных напряжений тела.</w:t>
      </w:r>
    </w:p>
    <w:p w:rsidR="00025D73" w:rsidRPr="00437B57" w:rsidRDefault="00C56A6A">
      <w:pPr>
        <w:spacing w:line="360" w:lineRule="auto"/>
        <w:ind w:firstLine="709"/>
        <w:jc w:val="both"/>
        <w:rPr>
          <w:sz w:val="28"/>
          <w:szCs w:val="28"/>
        </w:rPr>
      </w:pPr>
      <w:r w:rsidRPr="00437B57">
        <w:rPr>
          <w:sz w:val="28"/>
          <w:szCs w:val="28"/>
        </w:rPr>
        <w:t>2.6. Подготовить необходимые для работы материалы, приспособления, и разложить их на свои места, убрать с рабочего стола все лишнее.</w:t>
      </w:r>
    </w:p>
    <w:p w:rsidR="00025D73" w:rsidRPr="00437B57" w:rsidRDefault="00C56A6A">
      <w:pPr>
        <w:spacing w:line="360" w:lineRule="auto"/>
        <w:ind w:firstLine="709"/>
        <w:jc w:val="both"/>
        <w:rPr>
          <w:sz w:val="28"/>
          <w:szCs w:val="28"/>
        </w:rPr>
      </w:pPr>
      <w:r w:rsidRPr="00437B57">
        <w:rPr>
          <w:sz w:val="28"/>
          <w:szCs w:val="28"/>
        </w:rPr>
        <w:t>2.7. Конкурсанту запрещается приступать к выполнению конкурсного задания при обнаружении неисправности инструмента или оборудования. О замеченных недостатках и неисправностях немедленно сообщить Эксперту и до устранения неполадок к конкурсному заданию не приступать.</w:t>
      </w:r>
    </w:p>
    <w:p w:rsidR="00025D73" w:rsidRPr="00CE61AC" w:rsidRDefault="00C56A6A" w:rsidP="00CE61AC">
      <w:pPr>
        <w:pStyle w:val="2"/>
        <w:spacing w:before="0" w:after="0" w:line="360" w:lineRule="auto"/>
        <w:jc w:val="center"/>
        <w:rPr>
          <w:rFonts w:ascii="Times New Roman" w:hAnsi="Times New Roman"/>
          <w:i w:val="0"/>
          <w:iCs w:val="0"/>
        </w:rPr>
      </w:pPr>
      <w:bookmarkStart w:id="5" w:name="_Toc114736888"/>
      <w:r w:rsidRPr="00CE61AC">
        <w:rPr>
          <w:rFonts w:ascii="Times New Roman" w:hAnsi="Times New Roman"/>
          <w:i w:val="0"/>
          <w:iCs w:val="0"/>
        </w:rPr>
        <w:t>3.Требования охраны труда во время работы</w:t>
      </w:r>
      <w:bookmarkEnd w:id="5"/>
    </w:p>
    <w:p w:rsidR="00025D73" w:rsidRPr="00437B57" w:rsidRDefault="00C56A6A">
      <w:pPr>
        <w:spacing w:line="360" w:lineRule="auto"/>
        <w:ind w:firstLine="709"/>
        <w:jc w:val="both"/>
        <w:rPr>
          <w:sz w:val="28"/>
          <w:szCs w:val="28"/>
        </w:rPr>
      </w:pPr>
      <w:r w:rsidRPr="00437B57">
        <w:rPr>
          <w:sz w:val="28"/>
          <w:szCs w:val="28"/>
        </w:rPr>
        <w:t>3.1. При выполнении конкурсных заданий конкурсанту необходимо соблюдать требования безопасности при использовании инструмента и оборудования:</w:t>
      </w:r>
    </w:p>
    <w:tbl>
      <w:tblPr>
        <w:tblW w:w="9345" w:type="dxa"/>
        <w:tblLayout w:type="fixed"/>
        <w:tblLook w:val="04A0"/>
      </w:tblPr>
      <w:tblGrid>
        <w:gridCol w:w="2462"/>
        <w:gridCol w:w="6883"/>
      </w:tblGrid>
      <w:tr w:rsidR="00025D73" w:rsidRPr="00CE61AC">
        <w:trPr>
          <w:tblHeader/>
        </w:trPr>
        <w:tc>
          <w:tcPr>
            <w:tcW w:w="2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25D73" w:rsidRPr="00CE61AC" w:rsidRDefault="00C56A6A">
            <w:pPr>
              <w:widowControl w:val="0"/>
              <w:jc w:val="center"/>
              <w:rPr>
                <w:rFonts w:eastAsia="Times New Roman"/>
                <w:b/>
              </w:rPr>
            </w:pPr>
            <w:r w:rsidRPr="00CE61AC">
              <w:rPr>
                <w:rFonts w:eastAsia="Times New Roman"/>
                <w:b/>
              </w:rPr>
              <w:lastRenderedPageBreak/>
              <w:t>Наименование инструмента/ оборудования</w:t>
            </w:r>
          </w:p>
        </w:tc>
        <w:tc>
          <w:tcPr>
            <w:tcW w:w="6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25D73" w:rsidRPr="00CE61AC" w:rsidRDefault="00C56A6A">
            <w:pPr>
              <w:widowControl w:val="0"/>
              <w:jc w:val="center"/>
              <w:rPr>
                <w:rFonts w:eastAsia="Times New Roman"/>
                <w:b/>
              </w:rPr>
            </w:pPr>
            <w:r w:rsidRPr="00CE61AC">
              <w:rPr>
                <w:rFonts w:eastAsia="Times New Roman"/>
                <w:b/>
              </w:rPr>
              <w:t>Требования безопасности</w:t>
            </w:r>
          </w:p>
        </w:tc>
      </w:tr>
      <w:tr w:rsidR="00025D73" w:rsidRPr="00CE61AC">
        <w:tc>
          <w:tcPr>
            <w:tcW w:w="2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5D73" w:rsidRPr="00CE61AC" w:rsidRDefault="00C56A6A">
            <w:pPr>
              <w:pStyle w:val="TableParagraph"/>
              <w:ind w:left="0" w:right="-1" w:firstLine="142"/>
              <w:jc w:val="center"/>
              <w:rPr>
                <w:sz w:val="24"/>
                <w:szCs w:val="24"/>
              </w:rPr>
            </w:pPr>
            <w:r w:rsidRPr="00CE61AC">
              <w:rPr>
                <w:sz w:val="24"/>
                <w:szCs w:val="24"/>
              </w:rPr>
              <w:t>Электронный/ пневматический тир</w:t>
            </w:r>
          </w:p>
        </w:tc>
        <w:tc>
          <w:tcPr>
            <w:tcW w:w="6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5D73" w:rsidRPr="00CE61AC" w:rsidRDefault="00C56A6A">
            <w:pPr>
              <w:widowControl w:val="0"/>
              <w:ind w:right="141"/>
            </w:pPr>
            <w:r w:rsidRPr="00CE61AC">
              <w:t>1. Выполнять все действия только по указанию эксперта (технического администратора площадки).</w:t>
            </w:r>
          </w:p>
          <w:p w:rsidR="00025D73" w:rsidRPr="00CE61AC" w:rsidRDefault="00C56A6A">
            <w:pPr>
              <w:widowControl w:val="0"/>
              <w:ind w:right="141"/>
            </w:pPr>
            <w:r w:rsidRPr="00CE61AC">
              <w:t>2. Не брать на огневом рубеже оружие, не трогать его и не подходить к нему без команды эксперта.</w:t>
            </w:r>
          </w:p>
          <w:p w:rsidR="00025D73" w:rsidRPr="00CE61AC" w:rsidRDefault="00C56A6A">
            <w:pPr>
              <w:widowControl w:val="0"/>
              <w:ind w:right="141"/>
            </w:pPr>
            <w:r w:rsidRPr="00CE61AC">
              <w:t>3. Не заряжать и не перезаряжать оружие без команды эксперта.</w:t>
            </w:r>
          </w:p>
          <w:p w:rsidR="00025D73" w:rsidRPr="00CE61AC" w:rsidRDefault="00C56A6A">
            <w:pPr>
              <w:widowControl w:val="0"/>
              <w:ind w:right="141"/>
            </w:pPr>
            <w:r w:rsidRPr="00CE61AC">
              <w:t>4. Не выносить заряженное оружие с линии огня.</w:t>
            </w:r>
          </w:p>
          <w:p w:rsidR="00025D73" w:rsidRPr="00CE61AC" w:rsidRDefault="00C56A6A">
            <w:pPr>
              <w:widowControl w:val="0"/>
              <w:ind w:right="141"/>
            </w:pPr>
            <w:r w:rsidRPr="00CE61AC">
              <w:t>5. Не оставлять заряженное оружие на линии огня.</w:t>
            </w:r>
          </w:p>
          <w:p w:rsidR="00025D73" w:rsidRPr="00CE61AC" w:rsidRDefault="00C56A6A">
            <w:pPr>
              <w:widowControl w:val="0"/>
              <w:ind w:right="141"/>
            </w:pPr>
            <w:r w:rsidRPr="00CE61AC">
              <w:t>6. Не направлять оружие (заряженное, незаряженное, разобранное, учебное, неисправное) в тыл, на присутствующих и в стороны.</w:t>
            </w:r>
          </w:p>
          <w:p w:rsidR="00025D73" w:rsidRPr="00CE61AC" w:rsidRDefault="00C56A6A">
            <w:pPr>
              <w:widowControl w:val="0"/>
              <w:ind w:right="141"/>
            </w:pPr>
            <w:r w:rsidRPr="00CE61AC">
              <w:t>7. Получать патроны только на линии огня.</w:t>
            </w:r>
          </w:p>
          <w:p w:rsidR="00025D73" w:rsidRPr="00CE61AC" w:rsidRDefault="00C56A6A">
            <w:pPr>
              <w:widowControl w:val="0"/>
              <w:ind w:right="141"/>
            </w:pPr>
            <w:r w:rsidRPr="00CE61AC">
              <w:t>8. Заряжать оружие только на линии огня по команде эксперта «Заряжай!»</w:t>
            </w:r>
          </w:p>
          <w:p w:rsidR="00025D73" w:rsidRPr="00CE61AC" w:rsidRDefault="00C56A6A">
            <w:pPr>
              <w:widowControl w:val="0"/>
              <w:ind w:right="141"/>
            </w:pPr>
            <w:r w:rsidRPr="00CE61AC">
              <w:t>9. Держать оружие заряженным со спущенным курком или открытым затвором вне линии огня, а также на линии огня от начала стрельбы до окончания.</w:t>
            </w:r>
          </w:p>
          <w:p w:rsidR="00025D73" w:rsidRPr="00CE61AC" w:rsidRDefault="00C56A6A">
            <w:pPr>
              <w:widowControl w:val="0"/>
              <w:ind w:right="141"/>
            </w:pPr>
            <w:r w:rsidRPr="00CE61AC">
              <w:t>10. Держать оружие на линии огня стволом вниз или вверх под углом 60 град. В направлении стрельбы.</w:t>
            </w:r>
          </w:p>
          <w:p w:rsidR="00025D73" w:rsidRPr="00CE61AC" w:rsidRDefault="00C56A6A">
            <w:pPr>
              <w:widowControl w:val="0"/>
              <w:ind w:right="141"/>
            </w:pPr>
            <w:r w:rsidRPr="00CE61AC">
              <w:t>11. Не прицеливаться в мишени из незаряженного оружия, если в их расположении находятся люди.</w:t>
            </w:r>
          </w:p>
          <w:p w:rsidR="00025D73" w:rsidRPr="00CE61AC" w:rsidRDefault="00C56A6A">
            <w:pPr>
              <w:widowControl w:val="0"/>
              <w:ind w:right="141"/>
              <w:rPr>
                <w:bCs/>
              </w:rPr>
            </w:pPr>
            <w:r w:rsidRPr="00CE61AC">
              <w:rPr>
                <w:bCs/>
              </w:rPr>
              <w:t>Требования безопасности по окончании занятий</w:t>
            </w:r>
          </w:p>
          <w:p w:rsidR="00025D73" w:rsidRPr="00CE61AC" w:rsidRDefault="00C56A6A">
            <w:pPr>
              <w:widowControl w:val="0"/>
              <w:ind w:right="141"/>
            </w:pPr>
            <w:r w:rsidRPr="00CE61AC">
              <w:t>1. После окончания стрельбы разрядите оружие, убедитесь, что в нём не осталось патронов.</w:t>
            </w:r>
          </w:p>
          <w:p w:rsidR="00025D73" w:rsidRPr="00CE61AC" w:rsidRDefault="00C56A6A">
            <w:pPr>
              <w:widowControl w:val="0"/>
              <w:ind w:right="141"/>
            </w:pPr>
            <w:r w:rsidRPr="00CE61AC">
              <w:t>2.  Осмотр мишеней производить только после команды эксперта.</w:t>
            </w:r>
          </w:p>
          <w:p w:rsidR="00025D73" w:rsidRPr="00CE61AC" w:rsidRDefault="00C56A6A">
            <w:pPr>
              <w:widowControl w:val="0"/>
              <w:ind w:right="141"/>
            </w:pPr>
            <w:r w:rsidRPr="00CE61AC">
              <w:t>3. Тщательно вымыть лицо и руки с мылом.</w:t>
            </w:r>
          </w:p>
          <w:p w:rsidR="00025D73" w:rsidRPr="00CE61AC" w:rsidRDefault="00C56A6A">
            <w:pPr>
              <w:widowControl w:val="0"/>
              <w:ind w:right="141"/>
            </w:pPr>
            <w:r w:rsidRPr="00CE61AC">
              <w:t>4. О всех недостатках, обнаруженных во время стрельбы, сообщите эксперту.</w:t>
            </w:r>
          </w:p>
          <w:p w:rsidR="00025D73" w:rsidRPr="00CE61AC" w:rsidRDefault="00C56A6A">
            <w:pPr>
              <w:widowControl w:val="0"/>
              <w:ind w:right="141"/>
              <w:rPr>
                <w:bCs/>
              </w:rPr>
            </w:pPr>
            <w:r w:rsidRPr="00CE61AC">
              <w:rPr>
                <w:bCs/>
              </w:rPr>
              <w:t>На площадке (тире и на стрельбище) категорически запрещается:</w:t>
            </w:r>
          </w:p>
          <w:p w:rsidR="00025D73" w:rsidRPr="00CE61AC" w:rsidRDefault="00C56A6A">
            <w:pPr>
              <w:widowControl w:val="0"/>
              <w:tabs>
                <w:tab w:val="left" w:pos="264"/>
              </w:tabs>
              <w:ind w:right="141"/>
            </w:pPr>
            <w:r w:rsidRPr="00CE61AC">
              <w:t>- проводить стрельбы из неисправного оружия;</w:t>
            </w:r>
          </w:p>
          <w:p w:rsidR="00025D73" w:rsidRPr="00CE61AC" w:rsidRDefault="00C56A6A">
            <w:pPr>
              <w:widowControl w:val="0"/>
              <w:ind w:right="141"/>
            </w:pPr>
            <w:r w:rsidRPr="00CE61AC">
              <w:t>- брать на огневом рубеже оружие, трогать его или подходить к нему без команды (разрешения) эксперта;</w:t>
            </w:r>
          </w:p>
          <w:p w:rsidR="00025D73" w:rsidRPr="00CE61AC" w:rsidRDefault="00C56A6A">
            <w:pPr>
              <w:widowControl w:val="0"/>
              <w:ind w:right="141"/>
            </w:pPr>
            <w:r w:rsidRPr="00CE61AC">
              <w:t>- заряжать или перезаряжать оружие до команды эксперта;</w:t>
            </w:r>
          </w:p>
          <w:p w:rsidR="00025D73" w:rsidRPr="00CE61AC" w:rsidRDefault="00C56A6A">
            <w:pPr>
              <w:widowControl w:val="0"/>
              <w:ind w:right="141"/>
            </w:pPr>
            <w:r w:rsidRPr="00CE61AC">
              <w:t>- направлять оружие (в каком бы состоянии оно ни находилось: незаряженное, учебное, неисправное, разобранное) в стороны и в тыл, а также на людей;</w:t>
            </w:r>
          </w:p>
          <w:p w:rsidR="00025D73" w:rsidRPr="00CE61AC" w:rsidRDefault="00C56A6A">
            <w:pPr>
              <w:widowControl w:val="0"/>
              <w:ind w:right="141"/>
            </w:pPr>
            <w:r w:rsidRPr="00CE61AC">
              <w:t>- прицеливаться в мишени из незаряженного оружия, если в их расположении находятся люди;</w:t>
            </w:r>
          </w:p>
          <w:p w:rsidR="00025D73" w:rsidRPr="00CE61AC" w:rsidRDefault="00C56A6A">
            <w:pPr>
              <w:widowControl w:val="0"/>
              <w:ind w:right="141"/>
            </w:pPr>
            <w:r w:rsidRPr="00CE61AC">
              <w:t>- выносить заряженное оружие с линии огня;</w:t>
            </w:r>
          </w:p>
          <w:p w:rsidR="00025D73" w:rsidRPr="00CE61AC" w:rsidRDefault="00C56A6A">
            <w:pPr>
              <w:widowControl w:val="0"/>
              <w:ind w:right="141"/>
            </w:pPr>
            <w:r w:rsidRPr="00CE61AC">
              <w:t>- находиться на линии огня, кроме очередной, стреляющей смены;</w:t>
            </w:r>
          </w:p>
          <w:p w:rsidR="00025D73" w:rsidRPr="00CE61AC" w:rsidRDefault="00C56A6A">
            <w:pPr>
              <w:widowControl w:val="0"/>
              <w:ind w:right="141"/>
            </w:pPr>
            <w:r w:rsidRPr="00CE61AC">
              <w:t>- оставлять на линии огня заряженное оружие;</w:t>
            </w:r>
          </w:p>
          <w:p w:rsidR="00025D73" w:rsidRPr="00CE61AC" w:rsidRDefault="00C56A6A">
            <w:pPr>
              <w:widowControl w:val="0"/>
              <w:jc w:val="both"/>
              <w:rPr>
                <w:rFonts w:eastAsia="Times New Roman"/>
              </w:rPr>
            </w:pPr>
            <w:r w:rsidRPr="00CE61AC">
              <w:t>- производить стрельбу одновременно из пистолета и винтовки, не соблюдая интервал 10-15 м между стреляющими.</w:t>
            </w:r>
          </w:p>
        </w:tc>
      </w:tr>
      <w:tr w:rsidR="00025D73" w:rsidRPr="00CE61AC">
        <w:tc>
          <w:tcPr>
            <w:tcW w:w="2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5D73" w:rsidRPr="00CE61AC" w:rsidRDefault="00C56A6A">
            <w:pPr>
              <w:widowControl w:val="0"/>
              <w:jc w:val="both"/>
              <w:rPr>
                <w:rFonts w:eastAsia="Times New Roman"/>
              </w:rPr>
            </w:pPr>
            <w:r w:rsidRPr="00CE61AC">
              <w:t xml:space="preserve">Портативный набор для </w:t>
            </w:r>
            <w:proofErr w:type="spellStart"/>
            <w:r w:rsidRPr="00CE61AC">
              <w:t>дактилоскопирования</w:t>
            </w:r>
            <w:proofErr w:type="spellEnd"/>
          </w:p>
        </w:tc>
        <w:tc>
          <w:tcPr>
            <w:tcW w:w="6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5D73" w:rsidRPr="00CE61AC" w:rsidRDefault="00C56A6A">
            <w:pPr>
              <w:widowControl w:val="0"/>
              <w:shd w:val="clear" w:color="auto" w:fill="FEFEFE"/>
            </w:pPr>
            <w:r w:rsidRPr="00CE61AC">
              <w:t>проверить исправность оборудования и приспособлений:</w:t>
            </w:r>
          </w:p>
          <w:p w:rsidR="00025D73" w:rsidRPr="00CE61AC" w:rsidRDefault="00C56A6A">
            <w:pPr>
              <w:widowControl w:val="0"/>
              <w:jc w:val="both"/>
              <w:rPr>
                <w:rFonts w:eastAsia="Times New Roman"/>
              </w:rPr>
            </w:pPr>
            <w:r w:rsidRPr="00CE61AC">
              <w:rPr>
                <w:rFonts w:eastAsia="Times New Roman"/>
              </w:rPr>
              <w:t>- исправность оборудования;</w:t>
            </w:r>
          </w:p>
          <w:p w:rsidR="00025D73" w:rsidRPr="00CE61AC" w:rsidRDefault="00C56A6A">
            <w:pPr>
              <w:widowControl w:val="0"/>
              <w:jc w:val="both"/>
              <w:rPr>
                <w:rFonts w:eastAsia="Times New Roman"/>
              </w:rPr>
            </w:pPr>
            <w:r w:rsidRPr="00CE61AC">
              <w:rPr>
                <w:rFonts w:eastAsia="Times New Roman"/>
              </w:rPr>
              <w:t>- отсутствие металлических сколов и металлической стружки</w:t>
            </w:r>
          </w:p>
        </w:tc>
      </w:tr>
      <w:tr w:rsidR="00025D73" w:rsidRPr="00CE61AC">
        <w:tc>
          <w:tcPr>
            <w:tcW w:w="2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5D73" w:rsidRPr="00CE61AC" w:rsidRDefault="00C56A6A">
            <w:pPr>
              <w:pStyle w:val="TableParagraph"/>
              <w:tabs>
                <w:tab w:val="left" w:pos="851"/>
              </w:tabs>
              <w:ind w:left="0" w:right="-1"/>
              <w:jc w:val="both"/>
              <w:rPr>
                <w:sz w:val="24"/>
                <w:szCs w:val="24"/>
              </w:rPr>
            </w:pPr>
            <w:r w:rsidRPr="00CE61AC">
              <w:rPr>
                <w:sz w:val="24"/>
                <w:szCs w:val="24"/>
              </w:rPr>
              <w:lastRenderedPageBreak/>
              <w:t>ММГ учебный пистолет Р-ПМ (Макарова)</w:t>
            </w:r>
          </w:p>
          <w:p w:rsidR="00025D73" w:rsidRPr="00CE61AC" w:rsidRDefault="00C56A6A">
            <w:pPr>
              <w:pStyle w:val="TableParagraph"/>
              <w:tabs>
                <w:tab w:val="left" w:pos="851"/>
              </w:tabs>
              <w:ind w:left="0" w:right="-1"/>
              <w:jc w:val="both"/>
              <w:rPr>
                <w:sz w:val="24"/>
                <w:szCs w:val="24"/>
              </w:rPr>
            </w:pPr>
            <w:r w:rsidRPr="00CE61AC">
              <w:rPr>
                <w:sz w:val="24"/>
                <w:szCs w:val="24"/>
              </w:rPr>
              <w:t>Патрон учебный 9x18 (ПМ)</w:t>
            </w:r>
          </w:p>
          <w:p w:rsidR="00025D73" w:rsidRPr="00CE61AC" w:rsidRDefault="00C56A6A">
            <w:pPr>
              <w:pStyle w:val="TableParagraph"/>
              <w:tabs>
                <w:tab w:val="left" w:pos="851"/>
              </w:tabs>
              <w:ind w:left="0" w:right="-1"/>
              <w:jc w:val="both"/>
              <w:rPr>
                <w:sz w:val="24"/>
                <w:szCs w:val="24"/>
              </w:rPr>
            </w:pPr>
            <w:r w:rsidRPr="00CE61AC">
              <w:rPr>
                <w:sz w:val="24"/>
                <w:szCs w:val="24"/>
              </w:rPr>
              <w:t>Макет пистолет Макаров</w:t>
            </w:r>
          </w:p>
        </w:tc>
        <w:tc>
          <w:tcPr>
            <w:tcW w:w="6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5D73" w:rsidRPr="00CE61AC" w:rsidRDefault="00C56A6A">
            <w:pPr>
              <w:widowControl w:val="0"/>
              <w:shd w:val="clear" w:color="auto" w:fill="FEFEFE"/>
            </w:pPr>
            <w:r w:rsidRPr="00CE61AC">
              <w:rPr>
                <w:rFonts w:eastAsia="Times New Roman"/>
              </w:rPr>
              <w:t xml:space="preserve">Проверка работоспособности, отсутствие дефектов, наличие всех составляющих </w:t>
            </w:r>
          </w:p>
        </w:tc>
      </w:tr>
    </w:tbl>
    <w:p w:rsidR="00025D73" w:rsidRPr="00437B57" w:rsidRDefault="00C56A6A">
      <w:pPr>
        <w:spacing w:before="240" w:line="360" w:lineRule="auto"/>
        <w:ind w:firstLine="709"/>
        <w:jc w:val="both"/>
        <w:rPr>
          <w:sz w:val="28"/>
          <w:szCs w:val="28"/>
        </w:rPr>
      </w:pPr>
      <w:r w:rsidRPr="00437B57">
        <w:rPr>
          <w:sz w:val="28"/>
          <w:szCs w:val="28"/>
        </w:rPr>
        <w:t>3.2. При выполнении конкурсных заданий и уборке рабочих мест:</w:t>
      </w:r>
    </w:p>
    <w:p w:rsidR="00025D73" w:rsidRPr="00437B57" w:rsidRDefault="00C56A6A">
      <w:pPr>
        <w:spacing w:line="360" w:lineRule="auto"/>
        <w:ind w:firstLine="709"/>
        <w:jc w:val="both"/>
        <w:rPr>
          <w:sz w:val="28"/>
          <w:szCs w:val="28"/>
        </w:rPr>
      </w:pPr>
      <w:r w:rsidRPr="00437B57">
        <w:rPr>
          <w:sz w:val="28"/>
          <w:szCs w:val="28"/>
        </w:rPr>
        <w:t>- необходимо быть внимательным, не отвлекаться посторонними разговорами и делами, не отвлекать других конкурсантов;</w:t>
      </w:r>
    </w:p>
    <w:p w:rsidR="00025D73" w:rsidRPr="00437B57" w:rsidRDefault="00C56A6A">
      <w:pPr>
        <w:spacing w:line="360" w:lineRule="auto"/>
        <w:ind w:firstLine="709"/>
        <w:jc w:val="both"/>
        <w:rPr>
          <w:sz w:val="28"/>
          <w:szCs w:val="28"/>
        </w:rPr>
      </w:pPr>
      <w:r w:rsidRPr="00437B57">
        <w:rPr>
          <w:sz w:val="28"/>
          <w:szCs w:val="28"/>
        </w:rPr>
        <w:t>- соблюдать настоящую инструкцию;</w:t>
      </w:r>
    </w:p>
    <w:p w:rsidR="00025D73" w:rsidRPr="00437B57" w:rsidRDefault="00C56A6A">
      <w:pPr>
        <w:spacing w:line="360" w:lineRule="auto"/>
        <w:ind w:firstLine="709"/>
        <w:jc w:val="both"/>
        <w:rPr>
          <w:sz w:val="28"/>
          <w:szCs w:val="28"/>
        </w:rPr>
      </w:pPr>
      <w:r w:rsidRPr="00437B57">
        <w:rPr>
          <w:sz w:val="28"/>
          <w:szCs w:val="28"/>
        </w:rPr>
        <w:t>- соблюдать правила эксплуатации оборудования, механизмов и инструментов, не подвергать их механическим ударам, не допускать падений;</w:t>
      </w:r>
    </w:p>
    <w:p w:rsidR="00025D73" w:rsidRPr="00437B57" w:rsidRDefault="00C56A6A">
      <w:pPr>
        <w:spacing w:line="360" w:lineRule="auto"/>
        <w:ind w:firstLine="709"/>
        <w:jc w:val="both"/>
        <w:rPr>
          <w:sz w:val="28"/>
          <w:szCs w:val="28"/>
        </w:rPr>
      </w:pPr>
      <w:r w:rsidRPr="00437B57">
        <w:rPr>
          <w:sz w:val="28"/>
          <w:szCs w:val="28"/>
        </w:rPr>
        <w:t>- поддерживать порядок и чистоту на рабочем месте;</w:t>
      </w:r>
    </w:p>
    <w:p w:rsidR="00025D73" w:rsidRPr="00437B57" w:rsidRDefault="00C56A6A">
      <w:pPr>
        <w:spacing w:line="360" w:lineRule="auto"/>
        <w:ind w:firstLine="709"/>
        <w:jc w:val="both"/>
        <w:rPr>
          <w:sz w:val="28"/>
          <w:szCs w:val="28"/>
        </w:rPr>
      </w:pPr>
      <w:r w:rsidRPr="00437B57">
        <w:rPr>
          <w:sz w:val="28"/>
          <w:szCs w:val="28"/>
        </w:rPr>
        <w:t>- рабочий инструмент располагать таким образом, чтобы исключалась возможность его скатывания и падения;</w:t>
      </w:r>
    </w:p>
    <w:p w:rsidR="00025D73" w:rsidRPr="00437B57" w:rsidRDefault="00C56A6A">
      <w:pPr>
        <w:spacing w:line="360" w:lineRule="auto"/>
        <w:ind w:firstLine="709"/>
        <w:jc w:val="both"/>
        <w:rPr>
          <w:sz w:val="28"/>
          <w:szCs w:val="28"/>
        </w:rPr>
      </w:pPr>
      <w:r w:rsidRPr="00437B57">
        <w:rPr>
          <w:sz w:val="28"/>
          <w:szCs w:val="28"/>
        </w:rPr>
        <w:t>- выполнять конкурсные задания только исправным инструментом.</w:t>
      </w:r>
    </w:p>
    <w:p w:rsidR="00025D73" w:rsidRPr="00437B57" w:rsidRDefault="00C56A6A">
      <w:pPr>
        <w:spacing w:line="360" w:lineRule="auto"/>
        <w:ind w:firstLine="709"/>
        <w:jc w:val="both"/>
        <w:rPr>
          <w:sz w:val="28"/>
          <w:szCs w:val="28"/>
        </w:rPr>
      </w:pPr>
      <w:r w:rsidRPr="00437B57">
        <w:rPr>
          <w:sz w:val="28"/>
          <w:szCs w:val="28"/>
        </w:rPr>
        <w:t>3.3. При неисправности инструмента и оборудования – прекратить выполнение конкурсного задания и сообщить об этом Техническому администратору площадки и Эксперту.</w:t>
      </w:r>
    </w:p>
    <w:p w:rsidR="00025D73" w:rsidRPr="00CE61AC" w:rsidRDefault="00C56A6A" w:rsidP="00CE61AC">
      <w:pPr>
        <w:pStyle w:val="2"/>
        <w:spacing w:before="0" w:after="0" w:line="360" w:lineRule="auto"/>
        <w:jc w:val="center"/>
        <w:rPr>
          <w:rFonts w:ascii="Times New Roman" w:hAnsi="Times New Roman"/>
          <w:i w:val="0"/>
          <w:iCs w:val="0"/>
        </w:rPr>
      </w:pPr>
      <w:bookmarkStart w:id="6" w:name="_Toc114736889"/>
      <w:r w:rsidRPr="00CE61AC">
        <w:rPr>
          <w:rFonts w:ascii="Times New Roman" w:hAnsi="Times New Roman"/>
          <w:i w:val="0"/>
          <w:iCs w:val="0"/>
        </w:rPr>
        <w:t>4. Требования охраны труда в аварийных ситуациях</w:t>
      </w:r>
      <w:bookmarkEnd w:id="6"/>
    </w:p>
    <w:p w:rsidR="00025D73" w:rsidRPr="00437B57" w:rsidRDefault="00C56A6A">
      <w:pPr>
        <w:spacing w:line="360" w:lineRule="auto"/>
        <w:ind w:firstLine="709"/>
        <w:jc w:val="both"/>
        <w:rPr>
          <w:sz w:val="28"/>
          <w:szCs w:val="28"/>
        </w:rPr>
      </w:pPr>
      <w:r w:rsidRPr="00437B57">
        <w:rPr>
          <w:sz w:val="28"/>
          <w:szCs w:val="28"/>
        </w:rPr>
        <w:t>4.1. При обнаружении неисправности в работе электрических устройств, находящихся под напряжением (повышенном их нагреве, появления искрения, запаха гари, задымления и т.д.), конкурсанту следует немедленно сообщить о случившемся Экспертам. Выполнение конкурсного задания продолжить только после устранения возникшей неисправности.</w:t>
      </w:r>
    </w:p>
    <w:p w:rsidR="00025D73" w:rsidRPr="00437B57" w:rsidRDefault="00C56A6A">
      <w:pPr>
        <w:spacing w:line="360" w:lineRule="auto"/>
        <w:ind w:firstLine="709"/>
        <w:jc w:val="both"/>
        <w:rPr>
          <w:sz w:val="28"/>
          <w:szCs w:val="28"/>
        </w:rPr>
      </w:pPr>
      <w:r w:rsidRPr="00437B57">
        <w:rPr>
          <w:sz w:val="28"/>
          <w:szCs w:val="28"/>
        </w:rPr>
        <w:t>4.2. В случае возникновения у конкурсанта плохого самочувствия или получения травмы сообщить об этом эксперту.</w:t>
      </w:r>
    </w:p>
    <w:p w:rsidR="00025D73" w:rsidRPr="00437B57" w:rsidRDefault="00C56A6A">
      <w:pPr>
        <w:spacing w:line="360" w:lineRule="auto"/>
        <w:ind w:firstLine="709"/>
        <w:jc w:val="both"/>
        <w:rPr>
          <w:sz w:val="28"/>
          <w:szCs w:val="28"/>
        </w:rPr>
      </w:pPr>
      <w:r w:rsidRPr="00437B57">
        <w:rPr>
          <w:sz w:val="28"/>
          <w:szCs w:val="28"/>
        </w:rPr>
        <w:lastRenderedPageBreak/>
        <w:t>4.3. При поражении конкурсанта электрическим током немедленно отключить электросеть, оказать первую помощь (самопомощь) пострадавшему, сообщить Эксперту, при необходимости обратиться к врачу.</w:t>
      </w:r>
    </w:p>
    <w:p w:rsidR="00025D73" w:rsidRPr="00437B57" w:rsidRDefault="00C56A6A">
      <w:pPr>
        <w:spacing w:line="360" w:lineRule="auto"/>
        <w:ind w:firstLine="709"/>
        <w:jc w:val="both"/>
        <w:rPr>
          <w:sz w:val="28"/>
          <w:szCs w:val="28"/>
        </w:rPr>
      </w:pPr>
      <w:r w:rsidRPr="00437B57">
        <w:rPr>
          <w:sz w:val="28"/>
          <w:szCs w:val="28"/>
        </w:rPr>
        <w:t>4.4. При несчастном случае или внезапном заболевании необходимо в первую очередь отключить питание электрооборудования, сообщить о случившемся Экспертам, которые должны принять мероприятия по оказанию первой помощи пострадавшим, вызвать скорую медицинскую помощь, при необходимости отправить пострадавшего в ближайшее лечебное учреждение.</w:t>
      </w:r>
    </w:p>
    <w:p w:rsidR="00025D73" w:rsidRPr="00437B57" w:rsidRDefault="00C56A6A">
      <w:pPr>
        <w:spacing w:line="360" w:lineRule="auto"/>
        <w:ind w:firstLine="709"/>
        <w:jc w:val="both"/>
        <w:rPr>
          <w:sz w:val="28"/>
          <w:szCs w:val="28"/>
        </w:rPr>
      </w:pPr>
      <w:r w:rsidRPr="00437B57">
        <w:rPr>
          <w:sz w:val="28"/>
          <w:szCs w:val="28"/>
        </w:rPr>
        <w:t>4.5. При возникновении пожара необходимо немедленно оповестить Главного эксперта и экспертов. При последующем развитии событий следует руководствоваться указаниями Главного эксперта или эксперта, заменяющего его. Приложить усилия для исключения состояния страха и паники.</w:t>
      </w:r>
    </w:p>
    <w:p w:rsidR="00025D73" w:rsidRPr="00437B57" w:rsidRDefault="00C56A6A">
      <w:pPr>
        <w:spacing w:line="360" w:lineRule="auto"/>
        <w:ind w:firstLine="709"/>
        <w:jc w:val="both"/>
        <w:rPr>
          <w:sz w:val="28"/>
          <w:szCs w:val="28"/>
        </w:rPr>
      </w:pPr>
      <w:r w:rsidRPr="00437B57">
        <w:rPr>
          <w:sz w:val="28"/>
          <w:szCs w:val="28"/>
        </w:rPr>
        <w:t>При обнаружении очага возгорания на конкурсной площадке необходимо любым возможным способом постараться загасить пламя в "зародыше" с обязательным соблюдением мер личной безопасности.</w:t>
      </w:r>
    </w:p>
    <w:p w:rsidR="00025D73" w:rsidRPr="00437B57" w:rsidRDefault="00C56A6A">
      <w:pPr>
        <w:spacing w:line="360" w:lineRule="auto"/>
        <w:ind w:firstLine="709"/>
        <w:jc w:val="both"/>
        <w:rPr>
          <w:sz w:val="28"/>
          <w:szCs w:val="28"/>
        </w:rPr>
      </w:pPr>
      <w:r w:rsidRPr="00437B57">
        <w:rPr>
          <w:sz w:val="28"/>
          <w:szCs w:val="28"/>
        </w:rPr>
        <w:t>При возгорании одежды попытаться сбросить ее. Если это сделать не удается, упасть на пол и, перекатываясь, сбить пламя; необходимо накрыть горящую одежду куском плотной ткани, облиться водой, запрещается бежать – бег только усилит интенсивность горения.</w:t>
      </w:r>
    </w:p>
    <w:p w:rsidR="00025D73" w:rsidRPr="00437B57" w:rsidRDefault="00C56A6A">
      <w:pPr>
        <w:spacing w:line="360" w:lineRule="auto"/>
        <w:ind w:firstLine="709"/>
        <w:jc w:val="both"/>
        <w:rPr>
          <w:sz w:val="28"/>
          <w:szCs w:val="28"/>
        </w:rPr>
      </w:pPr>
      <w:r w:rsidRPr="00437B57">
        <w:rPr>
          <w:sz w:val="28"/>
          <w:szCs w:val="28"/>
        </w:rPr>
        <w:t>В загоревшемся помещении не следует дожидаться, пока приблизится пламя. Основная опасность пожара для человека – дым. При наступлении признаков удушья лечь на пол и как можно быстрее ползти в сторону эвакуационного выхода.</w:t>
      </w:r>
    </w:p>
    <w:p w:rsidR="00025D73" w:rsidRPr="00437B57" w:rsidRDefault="00C56A6A">
      <w:pPr>
        <w:spacing w:line="360" w:lineRule="auto"/>
        <w:ind w:firstLine="709"/>
        <w:jc w:val="both"/>
        <w:rPr>
          <w:sz w:val="28"/>
          <w:szCs w:val="28"/>
        </w:rPr>
      </w:pPr>
      <w:r w:rsidRPr="00437B57">
        <w:rPr>
          <w:sz w:val="28"/>
          <w:szCs w:val="28"/>
        </w:rPr>
        <w:t>4.6. При обнаружении взрывоопасного или подозрительного предмета не подходите близко к нему, предупредите о возможной опасности находящихся поблизости экспертов или обслуживающий персонал.</w:t>
      </w:r>
    </w:p>
    <w:p w:rsidR="00025D73" w:rsidRPr="00437B57" w:rsidRDefault="00C56A6A">
      <w:pPr>
        <w:spacing w:line="360" w:lineRule="auto"/>
        <w:ind w:firstLine="709"/>
        <w:jc w:val="both"/>
        <w:rPr>
          <w:sz w:val="28"/>
          <w:szCs w:val="28"/>
        </w:rPr>
      </w:pPr>
      <w:r w:rsidRPr="00437B57">
        <w:rPr>
          <w:sz w:val="28"/>
          <w:szCs w:val="28"/>
        </w:rPr>
        <w:t xml:space="preserve">При происшествии взрыва необходимо спокойно уточнить обстановку и действовать по указанию экспертов, при необходимости эвакуации возьмите с собой документы и предметы первой необходимости, при </w:t>
      </w:r>
      <w:r w:rsidRPr="00437B57">
        <w:rPr>
          <w:sz w:val="28"/>
          <w:szCs w:val="28"/>
        </w:rPr>
        <w:lastRenderedPageBreak/>
        <w:t>передвижении соблюдайте осторожность, не трогайте поврежденные конструкции, оголившиеся электрические провода. В разрушенном или поврежденном помещении не следует пользоваться открытым огнем (спичками, зажигалками и т.п.).</w:t>
      </w:r>
    </w:p>
    <w:p w:rsidR="00025D73" w:rsidRPr="00CE61AC" w:rsidRDefault="00C56A6A" w:rsidP="00CE61AC">
      <w:pPr>
        <w:pStyle w:val="2"/>
        <w:spacing w:before="0" w:after="0" w:line="360" w:lineRule="auto"/>
        <w:jc w:val="center"/>
        <w:rPr>
          <w:rFonts w:ascii="Times New Roman" w:hAnsi="Times New Roman"/>
          <w:i w:val="0"/>
          <w:iCs w:val="0"/>
        </w:rPr>
      </w:pPr>
      <w:bookmarkStart w:id="7" w:name="_Toc114736890"/>
      <w:r w:rsidRPr="00CE61AC">
        <w:rPr>
          <w:rFonts w:ascii="Times New Roman" w:hAnsi="Times New Roman"/>
          <w:i w:val="0"/>
          <w:iCs w:val="0"/>
        </w:rPr>
        <w:t>5.Требование охраны труда по окончании работ</w:t>
      </w:r>
      <w:bookmarkEnd w:id="7"/>
    </w:p>
    <w:p w:rsidR="00025D73" w:rsidRPr="00437B57" w:rsidRDefault="00C56A6A">
      <w:pPr>
        <w:spacing w:line="360" w:lineRule="auto"/>
        <w:ind w:firstLine="709"/>
        <w:jc w:val="both"/>
        <w:rPr>
          <w:sz w:val="28"/>
          <w:szCs w:val="28"/>
        </w:rPr>
      </w:pPr>
      <w:r w:rsidRPr="00437B57">
        <w:rPr>
          <w:sz w:val="28"/>
          <w:szCs w:val="28"/>
        </w:rPr>
        <w:t>После окончания работ каждый конкурсант обязан:</w:t>
      </w:r>
    </w:p>
    <w:p w:rsidR="00025D73" w:rsidRPr="00437B57" w:rsidRDefault="00C56A6A">
      <w:pPr>
        <w:spacing w:line="360" w:lineRule="auto"/>
        <w:ind w:firstLine="709"/>
        <w:jc w:val="both"/>
        <w:rPr>
          <w:sz w:val="28"/>
          <w:szCs w:val="28"/>
        </w:rPr>
      </w:pPr>
      <w:r w:rsidRPr="00437B57">
        <w:rPr>
          <w:sz w:val="28"/>
          <w:szCs w:val="28"/>
        </w:rPr>
        <w:t xml:space="preserve">5.1. Привести в порядок рабочее место. </w:t>
      </w:r>
    </w:p>
    <w:p w:rsidR="00025D73" w:rsidRPr="00437B57" w:rsidRDefault="00C56A6A">
      <w:pPr>
        <w:spacing w:line="360" w:lineRule="auto"/>
        <w:ind w:firstLine="709"/>
        <w:jc w:val="both"/>
        <w:rPr>
          <w:sz w:val="28"/>
          <w:szCs w:val="28"/>
        </w:rPr>
      </w:pPr>
      <w:r w:rsidRPr="00437B57">
        <w:rPr>
          <w:sz w:val="28"/>
          <w:szCs w:val="28"/>
        </w:rPr>
        <w:t>5.2. Убрать средства индивидуальной защиты в отведенное для хранений место.</w:t>
      </w:r>
    </w:p>
    <w:p w:rsidR="00025D73" w:rsidRPr="00437B57" w:rsidRDefault="00C56A6A">
      <w:pPr>
        <w:spacing w:line="360" w:lineRule="auto"/>
        <w:ind w:firstLine="709"/>
        <w:jc w:val="both"/>
        <w:rPr>
          <w:sz w:val="28"/>
          <w:szCs w:val="28"/>
        </w:rPr>
      </w:pPr>
      <w:r w:rsidRPr="00437B57">
        <w:rPr>
          <w:sz w:val="28"/>
          <w:szCs w:val="28"/>
        </w:rPr>
        <w:t>5.3. Отключить инструмент и оборудование от сети.</w:t>
      </w:r>
    </w:p>
    <w:p w:rsidR="00025D73" w:rsidRPr="00437B57" w:rsidRDefault="00C56A6A">
      <w:pPr>
        <w:spacing w:line="360" w:lineRule="auto"/>
        <w:ind w:firstLine="709"/>
        <w:jc w:val="both"/>
        <w:rPr>
          <w:sz w:val="28"/>
          <w:szCs w:val="28"/>
        </w:rPr>
      </w:pPr>
      <w:r w:rsidRPr="00437B57">
        <w:rPr>
          <w:sz w:val="28"/>
          <w:szCs w:val="28"/>
        </w:rPr>
        <w:t>5.4. Инструмент убрать в специально предназначенное для хранений место.</w:t>
      </w:r>
    </w:p>
    <w:p w:rsidR="00025D73" w:rsidRPr="00437B57" w:rsidRDefault="00C56A6A">
      <w:pPr>
        <w:spacing w:line="360" w:lineRule="auto"/>
        <w:ind w:firstLine="709"/>
        <w:jc w:val="both"/>
        <w:rPr>
          <w:sz w:val="28"/>
          <w:szCs w:val="28"/>
        </w:rPr>
      </w:pPr>
      <w:r w:rsidRPr="00437B57">
        <w:rPr>
          <w:sz w:val="28"/>
          <w:szCs w:val="28"/>
        </w:rPr>
        <w:t>5.5. Сообщить эксперту о выявленных во время выполнения конкурсных заданий неполадках и неисправностях оборудования и инструмента, и других факторах, влияющих на безопасность выполнения конкурсного задания.</w:t>
      </w:r>
      <w:r w:rsidRPr="00437B57">
        <w:rPr>
          <w:sz w:val="28"/>
          <w:szCs w:val="28"/>
        </w:rPr>
        <w:br w:type="page"/>
      </w:r>
    </w:p>
    <w:p w:rsidR="00025D73" w:rsidRPr="00437B57" w:rsidRDefault="00C56A6A">
      <w:pPr>
        <w:pStyle w:val="1"/>
        <w:spacing w:before="0" w:line="360" w:lineRule="auto"/>
        <w:jc w:val="center"/>
        <w:rPr>
          <w:rFonts w:ascii="Times New Roman" w:hAnsi="Times New Roman"/>
          <w:color w:val="auto"/>
        </w:rPr>
      </w:pPr>
      <w:bookmarkStart w:id="8" w:name="_Toc114736891"/>
      <w:r w:rsidRPr="00437B57">
        <w:rPr>
          <w:rFonts w:ascii="Times New Roman" w:hAnsi="Times New Roman"/>
          <w:color w:val="auto"/>
        </w:rPr>
        <w:lastRenderedPageBreak/>
        <w:t>ИНСТРУКЦИЯ ПО ОХРАНЕ ТРУДА ДЛЯ ЭКСПЕРТОВ</w:t>
      </w:r>
      <w:bookmarkEnd w:id="8"/>
    </w:p>
    <w:p w:rsidR="00025D73" w:rsidRPr="00CE61AC" w:rsidRDefault="00C56A6A" w:rsidP="00CE61AC">
      <w:pPr>
        <w:pStyle w:val="2"/>
        <w:spacing w:before="0" w:after="0" w:line="360" w:lineRule="auto"/>
        <w:jc w:val="center"/>
        <w:rPr>
          <w:rFonts w:ascii="Times New Roman" w:hAnsi="Times New Roman"/>
          <w:i w:val="0"/>
          <w:iCs w:val="0"/>
        </w:rPr>
      </w:pPr>
      <w:bookmarkStart w:id="9" w:name="_Toc114736892"/>
      <w:r w:rsidRPr="00CE61AC">
        <w:rPr>
          <w:rFonts w:ascii="Times New Roman" w:hAnsi="Times New Roman"/>
          <w:i w:val="0"/>
          <w:iCs w:val="0"/>
        </w:rPr>
        <w:t>1.Общие требования охраны труда</w:t>
      </w:r>
      <w:bookmarkEnd w:id="9"/>
    </w:p>
    <w:p w:rsidR="00025D73" w:rsidRPr="00437B57" w:rsidRDefault="00C56A6A">
      <w:pPr>
        <w:spacing w:line="360" w:lineRule="auto"/>
        <w:ind w:firstLine="709"/>
        <w:jc w:val="both"/>
        <w:rPr>
          <w:sz w:val="28"/>
          <w:szCs w:val="28"/>
        </w:rPr>
      </w:pPr>
      <w:r w:rsidRPr="00437B57">
        <w:rPr>
          <w:sz w:val="28"/>
          <w:szCs w:val="28"/>
        </w:rPr>
        <w:t>1.1. К работе в качестве эксперта Компетенции «</w:t>
      </w:r>
      <w:r w:rsidR="00F70C56">
        <w:rPr>
          <w:sz w:val="28"/>
          <w:szCs w:val="28"/>
        </w:rPr>
        <w:t>Техник</w:t>
      </w:r>
      <w:r w:rsidR="00FA1719">
        <w:rPr>
          <w:sz w:val="28"/>
          <w:szCs w:val="28"/>
        </w:rPr>
        <w:t>-криминалист</w:t>
      </w:r>
      <w:r w:rsidR="00F70C56">
        <w:rPr>
          <w:sz w:val="28"/>
          <w:szCs w:val="28"/>
        </w:rPr>
        <w:t>, помощник следователя</w:t>
      </w:r>
      <w:r w:rsidRPr="00437B57">
        <w:rPr>
          <w:sz w:val="28"/>
          <w:szCs w:val="28"/>
        </w:rPr>
        <w:t>» допускаются Эксперты, прошедшие специальное обучение и не имеющие противопоказаний по состоянию здоровья.</w:t>
      </w:r>
    </w:p>
    <w:p w:rsidR="00025D73" w:rsidRPr="00437B57" w:rsidRDefault="00C56A6A">
      <w:pPr>
        <w:spacing w:line="360" w:lineRule="auto"/>
        <w:ind w:firstLine="709"/>
        <w:jc w:val="both"/>
        <w:rPr>
          <w:sz w:val="28"/>
          <w:szCs w:val="28"/>
        </w:rPr>
      </w:pPr>
      <w:r w:rsidRPr="00437B57">
        <w:rPr>
          <w:sz w:val="28"/>
          <w:szCs w:val="28"/>
        </w:rPr>
        <w:t>1.2. В процессе контроля выполнения конкурсных заданий и нахождения на территории и в помещениях конкурсных площадок (стрелковая зона, зона сборки/разборки вооружения и боеприпасов к ним, криминалистический полигон, спортивный зал) Эксперт обязан четко соблюдать:</w:t>
      </w:r>
    </w:p>
    <w:p w:rsidR="00025D73" w:rsidRPr="00437B57" w:rsidRDefault="00C56A6A">
      <w:pPr>
        <w:pStyle w:val="af3"/>
        <w:numPr>
          <w:ilvl w:val="0"/>
          <w:numId w:val="5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437B57">
        <w:rPr>
          <w:sz w:val="28"/>
          <w:szCs w:val="28"/>
        </w:rPr>
        <w:t xml:space="preserve">инструкции по охране труда и технике безопасности; </w:t>
      </w:r>
    </w:p>
    <w:p w:rsidR="00025D73" w:rsidRPr="00437B57" w:rsidRDefault="00C56A6A">
      <w:pPr>
        <w:pStyle w:val="af3"/>
        <w:numPr>
          <w:ilvl w:val="0"/>
          <w:numId w:val="5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437B57">
        <w:rPr>
          <w:sz w:val="28"/>
          <w:szCs w:val="28"/>
        </w:rPr>
        <w:t>правила пожарной безопасности, знать места расположения первичных средств пожаротушения и планов эвакуации.</w:t>
      </w:r>
    </w:p>
    <w:p w:rsidR="00025D73" w:rsidRPr="00437B57" w:rsidRDefault="00C56A6A">
      <w:pPr>
        <w:pStyle w:val="af3"/>
        <w:numPr>
          <w:ilvl w:val="0"/>
          <w:numId w:val="5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437B57">
        <w:rPr>
          <w:sz w:val="28"/>
          <w:szCs w:val="28"/>
        </w:rPr>
        <w:t>расписание и график проведения конкурсного задания, установленные режимы труда и отдыха.</w:t>
      </w:r>
    </w:p>
    <w:p w:rsidR="00025D73" w:rsidRPr="00437B57" w:rsidRDefault="00C56A6A">
      <w:pPr>
        <w:spacing w:line="360" w:lineRule="auto"/>
        <w:ind w:firstLine="709"/>
        <w:jc w:val="both"/>
        <w:rPr>
          <w:sz w:val="28"/>
          <w:szCs w:val="28"/>
        </w:rPr>
      </w:pPr>
      <w:r w:rsidRPr="00437B57">
        <w:rPr>
          <w:sz w:val="28"/>
          <w:szCs w:val="28"/>
        </w:rPr>
        <w:t>1.3. При работе на персональном компьютере и копировально-множительной технике на Эксперта могут воздействовать следующие вредные и (или) опасные производственные факторы:</w:t>
      </w:r>
    </w:p>
    <w:p w:rsidR="00025D73" w:rsidRPr="00437B57" w:rsidRDefault="00C56A6A">
      <w:pPr>
        <w:spacing w:line="360" w:lineRule="auto"/>
        <w:ind w:firstLine="709"/>
        <w:jc w:val="both"/>
        <w:rPr>
          <w:sz w:val="28"/>
          <w:szCs w:val="28"/>
        </w:rPr>
      </w:pPr>
      <w:r w:rsidRPr="00437B57">
        <w:rPr>
          <w:sz w:val="28"/>
          <w:szCs w:val="28"/>
        </w:rPr>
        <w:t>— электрический ток;</w:t>
      </w:r>
    </w:p>
    <w:p w:rsidR="00025D73" w:rsidRPr="00437B57" w:rsidRDefault="00C56A6A">
      <w:pPr>
        <w:spacing w:line="360" w:lineRule="auto"/>
        <w:ind w:firstLine="709"/>
        <w:jc w:val="both"/>
        <w:rPr>
          <w:sz w:val="28"/>
          <w:szCs w:val="28"/>
        </w:rPr>
      </w:pPr>
      <w:r w:rsidRPr="00437B57">
        <w:rPr>
          <w:sz w:val="28"/>
          <w:szCs w:val="28"/>
        </w:rPr>
        <w:t>— статическое электричество, образующееся в результате трения движущейся бумаги с рабочими механизмами, а также при некачественном заземлении аппаратов;</w:t>
      </w:r>
    </w:p>
    <w:p w:rsidR="00025D73" w:rsidRPr="00437B57" w:rsidRDefault="00C56A6A">
      <w:pPr>
        <w:spacing w:line="360" w:lineRule="auto"/>
        <w:ind w:firstLine="709"/>
        <w:jc w:val="both"/>
        <w:rPr>
          <w:sz w:val="28"/>
          <w:szCs w:val="28"/>
        </w:rPr>
      </w:pPr>
      <w:r w:rsidRPr="00437B57">
        <w:rPr>
          <w:sz w:val="28"/>
          <w:szCs w:val="28"/>
        </w:rPr>
        <w:t>— шум, обусловленный конструкцией оргтехники;</w:t>
      </w:r>
    </w:p>
    <w:p w:rsidR="00025D73" w:rsidRPr="00437B57" w:rsidRDefault="00C56A6A">
      <w:pPr>
        <w:spacing w:line="360" w:lineRule="auto"/>
        <w:ind w:firstLine="709"/>
        <w:jc w:val="both"/>
        <w:rPr>
          <w:sz w:val="28"/>
          <w:szCs w:val="28"/>
        </w:rPr>
      </w:pPr>
      <w:r w:rsidRPr="00437B57">
        <w:rPr>
          <w:sz w:val="28"/>
          <w:szCs w:val="28"/>
        </w:rPr>
        <w:t>— химические вещества, выделяющиеся при работе оргтехники;</w:t>
      </w:r>
    </w:p>
    <w:p w:rsidR="00025D73" w:rsidRPr="00437B57" w:rsidRDefault="00C56A6A">
      <w:pPr>
        <w:spacing w:line="360" w:lineRule="auto"/>
        <w:ind w:firstLine="709"/>
        <w:jc w:val="both"/>
        <w:rPr>
          <w:sz w:val="28"/>
          <w:szCs w:val="28"/>
        </w:rPr>
      </w:pPr>
      <w:r w:rsidRPr="00437B57">
        <w:rPr>
          <w:sz w:val="28"/>
          <w:szCs w:val="28"/>
        </w:rPr>
        <w:t>— зрительное перенапряжение при работе с ПК.</w:t>
      </w:r>
    </w:p>
    <w:p w:rsidR="00025D73" w:rsidRPr="00437B57" w:rsidRDefault="00C56A6A">
      <w:pPr>
        <w:spacing w:line="360" w:lineRule="auto"/>
        <w:ind w:firstLine="709"/>
        <w:jc w:val="both"/>
        <w:rPr>
          <w:sz w:val="28"/>
          <w:szCs w:val="28"/>
        </w:rPr>
      </w:pPr>
      <w:r w:rsidRPr="00437B57">
        <w:rPr>
          <w:sz w:val="28"/>
          <w:szCs w:val="28"/>
        </w:rPr>
        <w:t>При наблюдении за выполнением конкурсного задания конкурсантами на Эксперта могут воздействовать следующие вредные и (или) опасные производственные факторы:</w:t>
      </w:r>
    </w:p>
    <w:p w:rsidR="00025D73" w:rsidRPr="00437B57" w:rsidRDefault="00C56A6A">
      <w:pPr>
        <w:pStyle w:val="ab"/>
        <w:tabs>
          <w:tab w:val="left" w:pos="1134"/>
        </w:tabs>
        <w:spacing w:after="0" w:line="360" w:lineRule="auto"/>
        <w:ind w:right="-1" w:firstLine="567"/>
        <w:rPr>
          <w:rFonts w:ascii="Times New Roman" w:hAnsi="Times New Roman"/>
          <w:sz w:val="28"/>
          <w:szCs w:val="28"/>
        </w:rPr>
      </w:pPr>
      <w:r w:rsidRPr="00437B57">
        <w:rPr>
          <w:rFonts w:ascii="Times New Roman" w:hAnsi="Times New Roman"/>
          <w:sz w:val="28"/>
          <w:szCs w:val="28"/>
        </w:rPr>
        <w:t>Физические:</w:t>
      </w:r>
    </w:p>
    <w:p w:rsidR="00025D73" w:rsidRPr="00437B57" w:rsidRDefault="00C56A6A">
      <w:pPr>
        <w:pStyle w:val="af3"/>
        <w:widowControl w:val="0"/>
        <w:numPr>
          <w:ilvl w:val="0"/>
          <w:numId w:val="1"/>
        </w:numPr>
        <w:tabs>
          <w:tab w:val="left" w:pos="1134"/>
          <w:tab w:val="left" w:pos="1830"/>
        </w:tabs>
        <w:spacing w:line="360" w:lineRule="auto"/>
        <w:ind w:left="0" w:right="-1" w:firstLine="567"/>
        <w:contextualSpacing w:val="0"/>
        <w:rPr>
          <w:sz w:val="28"/>
          <w:szCs w:val="28"/>
        </w:rPr>
      </w:pPr>
      <w:r w:rsidRPr="00437B57">
        <w:rPr>
          <w:sz w:val="28"/>
          <w:szCs w:val="28"/>
        </w:rPr>
        <w:t>режущие и колющие</w:t>
      </w:r>
      <w:r w:rsidR="00FA1719">
        <w:rPr>
          <w:sz w:val="28"/>
          <w:szCs w:val="28"/>
        </w:rPr>
        <w:t xml:space="preserve"> </w:t>
      </w:r>
      <w:r w:rsidRPr="00437B57">
        <w:rPr>
          <w:sz w:val="28"/>
          <w:szCs w:val="28"/>
        </w:rPr>
        <w:t>предметы;</w:t>
      </w:r>
    </w:p>
    <w:p w:rsidR="00025D73" w:rsidRPr="00437B57" w:rsidRDefault="00C56A6A">
      <w:pPr>
        <w:pStyle w:val="af3"/>
        <w:widowControl w:val="0"/>
        <w:numPr>
          <w:ilvl w:val="0"/>
          <w:numId w:val="1"/>
        </w:numPr>
        <w:tabs>
          <w:tab w:val="left" w:pos="1134"/>
          <w:tab w:val="left" w:pos="1830"/>
        </w:tabs>
        <w:spacing w:line="360" w:lineRule="auto"/>
        <w:ind w:left="0" w:right="-1" w:firstLine="567"/>
        <w:contextualSpacing w:val="0"/>
        <w:rPr>
          <w:sz w:val="28"/>
          <w:szCs w:val="28"/>
        </w:rPr>
      </w:pPr>
      <w:r w:rsidRPr="00437B57">
        <w:rPr>
          <w:sz w:val="28"/>
          <w:szCs w:val="28"/>
        </w:rPr>
        <w:lastRenderedPageBreak/>
        <w:t>расположение рабочих мест на высоте относительно поверхности пола(земли);</w:t>
      </w:r>
    </w:p>
    <w:p w:rsidR="00025D73" w:rsidRPr="00437B57" w:rsidRDefault="00C56A6A">
      <w:pPr>
        <w:pStyle w:val="af3"/>
        <w:widowControl w:val="0"/>
        <w:numPr>
          <w:ilvl w:val="0"/>
          <w:numId w:val="1"/>
        </w:numPr>
        <w:tabs>
          <w:tab w:val="left" w:pos="1134"/>
          <w:tab w:val="left" w:pos="1830"/>
        </w:tabs>
        <w:spacing w:line="360" w:lineRule="auto"/>
        <w:ind w:left="0" w:right="-1" w:firstLine="567"/>
        <w:contextualSpacing w:val="0"/>
        <w:rPr>
          <w:sz w:val="28"/>
          <w:szCs w:val="28"/>
        </w:rPr>
      </w:pPr>
      <w:r w:rsidRPr="00437B57">
        <w:rPr>
          <w:sz w:val="28"/>
          <w:szCs w:val="28"/>
        </w:rPr>
        <w:t>повышенной или пониженной температуры воздуха рабочих</w:t>
      </w:r>
      <w:r w:rsidR="00FA1719">
        <w:rPr>
          <w:sz w:val="28"/>
          <w:szCs w:val="28"/>
        </w:rPr>
        <w:t xml:space="preserve"> </w:t>
      </w:r>
      <w:r w:rsidRPr="00437B57">
        <w:rPr>
          <w:sz w:val="28"/>
          <w:szCs w:val="28"/>
        </w:rPr>
        <w:t>зон;</w:t>
      </w:r>
    </w:p>
    <w:p w:rsidR="00025D73" w:rsidRPr="00437B57" w:rsidRDefault="00C56A6A">
      <w:pPr>
        <w:pStyle w:val="af3"/>
        <w:widowControl w:val="0"/>
        <w:numPr>
          <w:ilvl w:val="0"/>
          <w:numId w:val="1"/>
        </w:numPr>
        <w:tabs>
          <w:tab w:val="left" w:pos="1134"/>
          <w:tab w:val="left" w:pos="1830"/>
        </w:tabs>
        <w:spacing w:line="360" w:lineRule="auto"/>
        <w:ind w:left="0" w:right="-1" w:firstLine="567"/>
        <w:contextualSpacing w:val="0"/>
        <w:rPr>
          <w:sz w:val="28"/>
          <w:szCs w:val="28"/>
        </w:rPr>
      </w:pPr>
      <w:r w:rsidRPr="00437B57">
        <w:rPr>
          <w:sz w:val="28"/>
          <w:szCs w:val="28"/>
        </w:rPr>
        <w:t>физические и нервно-психические</w:t>
      </w:r>
      <w:r w:rsidR="00FA1719">
        <w:rPr>
          <w:sz w:val="28"/>
          <w:szCs w:val="28"/>
        </w:rPr>
        <w:t xml:space="preserve"> </w:t>
      </w:r>
      <w:r w:rsidRPr="00437B57">
        <w:rPr>
          <w:sz w:val="28"/>
          <w:szCs w:val="28"/>
        </w:rPr>
        <w:t>перегрузки;</w:t>
      </w:r>
    </w:p>
    <w:p w:rsidR="00025D73" w:rsidRPr="00437B57" w:rsidRDefault="00C56A6A">
      <w:pPr>
        <w:pStyle w:val="ab"/>
        <w:tabs>
          <w:tab w:val="left" w:pos="1134"/>
        </w:tabs>
        <w:spacing w:after="0" w:line="360" w:lineRule="auto"/>
        <w:ind w:right="-1" w:firstLine="567"/>
        <w:rPr>
          <w:rFonts w:ascii="Times New Roman" w:hAnsi="Times New Roman"/>
          <w:sz w:val="28"/>
          <w:szCs w:val="28"/>
        </w:rPr>
      </w:pPr>
      <w:r w:rsidRPr="00437B57">
        <w:rPr>
          <w:rFonts w:ascii="Times New Roman" w:hAnsi="Times New Roman"/>
          <w:sz w:val="28"/>
          <w:szCs w:val="28"/>
        </w:rPr>
        <w:t>-</w:t>
      </w:r>
      <w:r w:rsidRPr="00437B57">
        <w:rPr>
          <w:rFonts w:ascii="Times New Roman" w:hAnsi="Times New Roman"/>
          <w:sz w:val="28"/>
          <w:szCs w:val="28"/>
        </w:rPr>
        <w:tab/>
        <w:t>выполнение работ в труднодоступных и замкнутых пространствах. Психологические:</w:t>
      </w:r>
    </w:p>
    <w:p w:rsidR="00025D73" w:rsidRPr="00437B57" w:rsidRDefault="00C56A6A">
      <w:pPr>
        <w:pStyle w:val="af3"/>
        <w:widowControl w:val="0"/>
        <w:numPr>
          <w:ilvl w:val="0"/>
          <w:numId w:val="1"/>
        </w:numPr>
        <w:tabs>
          <w:tab w:val="left" w:pos="1134"/>
          <w:tab w:val="left" w:pos="1830"/>
        </w:tabs>
        <w:spacing w:line="360" w:lineRule="auto"/>
        <w:ind w:left="0" w:right="-1" w:firstLine="567"/>
        <w:contextualSpacing w:val="0"/>
        <w:rPr>
          <w:sz w:val="28"/>
          <w:szCs w:val="28"/>
        </w:rPr>
      </w:pPr>
      <w:r w:rsidRPr="00437B57">
        <w:rPr>
          <w:sz w:val="28"/>
          <w:szCs w:val="28"/>
        </w:rPr>
        <w:t>чрезмерное напряжение внимания, усиленная нагрузка на зрение,</w:t>
      </w:r>
      <w:r w:rsidR="00FA1719">
        <w:rPr>
          <w:sz w:val="28"/>
          <w:szCs w:val="28"/>
        </w:rPr>
        <w:t xml:space="preserve"> </w:t>
      </w:r>
      <w:r w:rsidRPr="00437B57">
        <w:rPr>
          <w:sz w:val="28"/>
          <w:szCs w:val="28"/>
        </w:rPr>
        <w:t>слух.</w:t>
      </w:r>
    </w:p>
    <w:p w:rsidR="00025D73" w:rsidRPr="00437B57" w:rsidRDefault="00C56A6A">
      <w:pPr>
        <w:spacing w:line="360" w:lineRule="auto"/>
        <w:ind w:firstLine="709"/>
        <w:jc w:val="both"/>
        <w:rPr>
          <w:sz w:val="28"/>
          <w:szCs w:val="28"/>
        </w:rPr>
      </w:pPr>
      <w:r w:rsidRPr="00437B57">
        <w:rPr>
          <w:sz w:val="28"/>
          <w:szCs w:val="28"/>
        </w:rPr>
        <w:t>1.4. Применяемые во время выполнения конкурсного задания средства индивидуальной защиты:</w:t>
      </w:r>
    </w:p>
    <w:p w:rsidR="00025D73" w:rsidRPr="00437B57" w:rsidRDefault="00C56A6A">
      <w:pPr>
        <w:pStyle w:val="af3"/>
        <w:numPr>
          <w:ilvl w:val="0"/>
          <w:numId w:val="8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437B57">
        <w:rPr>
          <w:sz w:val="28"/>
          <w:szCs w:val="28"/>
        </w:rPr>
        <w:t>перчатки ХБ с</w:t>
      </w:r>
      <w:r w:rsidR="00FA1719">
        <w:rPr>
          <w:sz w:val="28"/>
          <w:szCs w:val="28"/>
        </w:rPr>
        <w:t xml:space="preserve"> </w:t>
      </w:r>
      <w:r w:rsidRPr="00437B57">
        <w:rPr>
          <w:sz w:val="28"/>
          <w:szCs w:val="28"/>
        </w:rPr>
        <w:t>ПВХ;</w:t>
      </w:r>
    </w:p>
    <w:p w:rsidR="00FA1719" w:rsidRDefault="00FA1719">
      <w:pPr>
        <w:pStyle w:val="af3"/>
        <w:numPr>
          <w:ilvl w:val="0"/>
          <w:numId w:val="8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437B57">
        <w:rPr>
          <w:sz w:val="28"/>
          <w:szCs w:val="28"/>
        </w:rPr>
        <w:t>перчатки</w:t>
      </w:r>
      <w:r>
        <w:rPr>
          <w:sz w:val="28"/>
          <w:szCs w:val="28"/>
        </w:rPr>
        <w:t xml:space="preserve"> медицинские;</w:t>
      </w:r>
    </w:p>
    <w:p w:rsidR="00025D73" w:rsidRPr="00437B57" w:rsidRDefault="00C56A6A">
      <w:pPr>
        <w:pStyle w:val="af3"/>
        <w:numPr>
          <w:ilvl w:val="0"/>
          <w:numId w:val="8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437B57">
        <w:rPr>
          <w:sz w:val="28"/>
          <w:szCs w:val="28"/>
        </w:rPr>
        <w:t>очки.</w:t>
      </w:r>
    </w:p>
    <w:p w:rsidR="00025D73" w:rsidRPr="00437B57" w:rsidRDefault="00C56A6A">
      <w:pPr>
        <w:spacing w:line="360" w:lineRule="auto"/>
        <w:ind w:firstLine="709"/>
        <w:jc w:val="both"/>
        <w:rPr>
          <w:sz w:val="28"/>
          <w:szCs w:val="28"/>
        </w:rPr>
      </w:pPr>
      <w:r w:rsidRPr="00437B57">
        <w:rPr>
          <w:sz w:val="28"/>
          <w:szCs w:val="28"/>
        </w:rPr>
        <w:t>1.5. Знаки безопасности, используемые на рабочих местах конкурсантов, для обозначения присутствующих опасностей:</w:t>
      </w:r>
    </w:p>
    <w:p w:rsidR="00025D73" w:rsidRPr="00437B57" w:rsidRDefault="00C56A6A">
      <w:pPr>
        <w:spacing w:line="360" w:lineRule="auto"/>
        <w:ind w:firstLine="709"/>
        <w:jc w:val="both"/>
        <w:rPr>
          <w:sz w:val="28"/>
          <w:szCs w:val="28"/>
        </w:rPr>
      </w:pPr>
      <w:r w:rsidRPr="00437B57">
        <w:rPr>
          <w:sz w:val="28"/>
          <w:szCs w:val="28"/>
        </w:rPr>
        <w:t xml:space="preserve">- запрещающие (запрещение опасного поведения или действия) – таблички в виде круга с поперечной красной полосой/оградительная лента красного и белого цвета; </w:t>
      </w:r>
    </w:p>
    <w:p w:rsidR="00025D73" w:rsidRPr="00437B57" w:rsidRDefault="00C56A6A">
      <w:pPr>
        <w:spacing w:line="360" w:lineRule="auto"/>
        <w:ind w:firstLine="709"/>
        <w:jc w:val="both"/>
        <w:rPr>
          <w:sz w:val="28"/>
          <w:szCs w:val="28"/>
        </w:rPr>
      </w:pPr>
      <w:r w:rsidRPr="00437B57">
        <w:rPr>
          <w:sz w:val="28"/>
          <w:szCs w:val="28"/>
        </w:rPr>
        <w:t>- пожарной безопасности (обозначение и указание мест нахождения средств противопожарной защиты, их элементов) – таблички в виде квадрата или прямоугольника красного цвета;</w:t>
      </w:r>
    </w:p>
    <w:p w:rsidR="00025D73" w:rsidRPr="00437B57" w:rsidRDefault="00C56A6A">
      <w:pPr>
        <w:spacing w:line="360" w:lineRule="auto"/>
        <w:ind w:firstLine="709"/>
        <w:jc w:val="both"/>
        <w:rPr>
          <w:sz w:val="28"/>
          <w:szCs w:val="28"/>
        </w:rPr>
      </w:pPr>
      <w:r w:rsidRPr="00437B57">
        <w:rPr>
          <w:sz w:val="28"/>
          <w:szCs w:val="28"/>
        </w:rPr>
        <w:t xml:space="preserve">- эвакуационные и медицинского/санитарного назначения (обозначение направления движения при эвакуации; спасение, первая помощь при авариях или пожарах) – таблички в виде квадрата или прямоугольника зелёного цвета; </w:t>
      </w:r>
    </w:p>
    <w:p w:rsidR="00025D73" w:rsidRPr="00437B57" w:rsidRDefault="00C56A6A">
      <w:pPr>
        <w:spacing w:line="360" w:lineRule="auto"/>
        <w:ind w:firstLine="709"/>
        <w:jc w:val="both"/>
        <w:rPr>
          <w:sz w:val="28"/>
          <w:szCs w:val="28"/>
        </w:rPr>
      </w:pPr>
      <w:r w:rsidRPr="00437B57">
        <w:rPr>
          <w:sz w:val="28"/>
          <w:szCs w:val="28"/>
        </w:rPr>
        <w:t>- указательные (разрешение, указание, информационная надпись) - таблички в виде квадрата или прямоугольника синего цвета.</w:t>
      </w:r>
    </w:p>
    <w:p w:rsidR="00025D73" w:rsidRPr="00437B57" w:rsidRDefault="00C56A6A">
      <w:pPr>
        <w:spacing w:line="360" w:lineRule="auto"/>
        <w:ind w:firstLine="709"/>
        <w:jc w:val="both"/>
        <w:rPr>
          <w:sz w:val="28"/>
          <w:szCs w:val="28"/>
        </w:rPr>
      </w:pPr>
      <w:r w:rsidRPr="00437B57">
        <w:rPr>
          <w:sz w:val="28"/>
          <w:szCs w:val="28"/>
        </w:rPr>
        <w:t xml:space="preserve">1.6. При несчастном случае пострадавший или очевидец несчастного случая обязан немедленно сообщить о случившемся Главному Эксперту. </w:t>
      </w:r>
    </w:p>
    <w:p w:rsidR="00025D73" w:rsidRPr="00437B57" w:rsidRDefault="00C56A6A">
      <w:pPr>
        <w:spacing w:line="360" w:lineRule="auto"/>
        <w:ind w:firstLine="709"/>
        <w:jc w:val="both"/>
        <w:rPr>
          <w:sz w:val="28"/>
          <w:szCs w:val="28"/>
        </w:rPr>
      </w:pPr>
      <w:r w:rsidRPr="00437B57">
        <w:rPr>
          <w:sz w:val="28"/>
          <w:szCs w:val="28"/>
        </w:rPr>
        <w:lastRenderedPageBreak/>
        <w:t>В помещении Экспертов Компетенции «</w:t>
      </w:r>
      <w:r w:rsidR="0063325F">
        <w:rPr>
          <w:sz w:val="28"/>
          <w:szCs w:val="28"/>
        </w:rPr>
        <w:t>Следователь-криминалист</w:t>
      </w:r>
      <w:r w:rsidRPr="00437B57">
        <w:rPr>
          <w:sz w:val="28"/>
          <w:szCs w:val="28"/>
        </w:rPr>
        <w:t>» находится аптечка первой помощи, укомплектованная изделиями медицинского назначения, ее необходимо использовать для оказания первой помощи, самопомощи в случаях получения травмы.</w:t>
      </w:r>
    </w:p>
    <w:p w:rsidR="00025D73" w:rsidRPr="00437B57" w:rsidRDefault="00C56A6A">
      <w:pPr>
        <w:spacing w:line="360" w:lineRule="auto"/>
        <w:ind w:firstLine="709"/>
        <w:jc w:val="both"/>
        <w:rPr>
          <w:sz w:val="28"/>
          <w:szCs w:val="28"/>
        </w:rPr>
      </w:pPr>
      <w:r w:rsidRPr="00437B57">
        <w:rPr>
          <w:sz w:val="28"/>
          <w:szCs w:val="28"/>
        </w:rPr>
        <w:t xml:space="preserve">В случае возникновения несчастного случая или болезни Эксперта, об этом немедленно уведомляется Главный эксперт. </w:t>
      </w:r>
    </w:p>
    <w:p w:rsidR="00025D73" w:rsidRPr="00437B57" w:rsidRDefault="00C56A6A">
      <w:pPr>
        <w:spacing w:line="360" w:lineRule="auto"/>
        <w:ind w:firstLine="709"/>
        <w:jc w:val="both"/>
        <w:rPr>
          <w:sz w:val="28"/>
          <w:szCs w:val="28"/>
        </w:rPr>
      </w:pPr>
      <w:r w:rsidRPr="00437B57">
        <w:rPr>
          <w:sz w:val="28"/>
          <w:szCs w:val="28"/>
        </w:rPr>
        <w:t>1.7. Эксперты, допустившие невыполнение или нарушение инструкции по охране труда, привлекаются к ответственности.</w:t>
      </w:r>
    </w:p>
    <w:p w:rsidR="00025D73" w:rsidRPr="00CE61AC" w:rsidRDefault="00C56A6A" w:rsidP="00CE61AC">
      <w:pPr>
        <w:pStyle w:val="2"/>
        <w:spacing w:before="0" w:after="0" w:line="360" w:lineRule="auto"/>
        <w:jc w:val="center"/>
        <w:rPr>
          <w:rFonts w:ascii="Times New Roman" w:hAnsi="Times New Roman"/>
          <w:i w:val="0"/>
          <w:iCs w:val="0"/>
        </w:rPr>
      </w:pPr>
      <w:bookmarkStart w:id="10" w:name="_Toc114736893"/>
      <w:r w:rsidRPr="00CE61AC">
        <w:rPr>
          <w:rFonts w:ascii="Times New Roman" w:hAnsi="Times New Roman"/>
          <w:i w:val="0"/>
          <w:iCs w:val="0"/>
        </w:rPr>
        <w:t>2.Требования охраны труда перед началом работы</w:t>
      </w:r>
      <w:bookmarkEnd w:id="10"/>
    </w:p>
    <w:p w:rsidR="00025D73" w:rsidRPr="00437B57" w:rsidRDefault="00C56A6A">
      <w:pPr>
        <w:spacing w:line="360" w:lineRule="auto"/>
        <w:ind w:firstLine="709"/>
        <w:jc w:val="both"/>
        <w:rPr>
          <w:sz w:val="28"/>
          <w:szCs w:val="28"/>
        </w:rPr>
      </w:pPr>
      <w:r w:rsidRPr="00437B57">
        <w:rPr>
          <w:sz w:val="28"/>
          <w:szCs w:val="28"/>
        </w:rPr>
        <w:t>Перед началом работы Эксперты должны выполнить следующее:</w:t>
      </w:r>
    </w:p>
    <w:p w:rsidR="00025D73" w:rsidRPr="00437B57" w:rsidRDefault="00C56A6A">
      <w:pPr>
        <w:spacing w:line="360" w:lineRule="auto"/>
        <w:ind w:firstLine="709"/>
        <w:jc w:val="both"/>
        <w:rPr>
          <w:sz w:val="28"/>
          <w:szCs w:val="28"/>
        </w:rPr>
      </w:pPr>
      <w:r w:rsidRPr="00437B57">
        <w:rPr>
          <w:sz w:val="28"/>
          <w:szCs w:val="28"/>
        </w:rPr>
        <w:t>2.1. Накануне конкурса, проводится подробный инструктаж по «Программе инструктажа по охране труда и технике безопасности», ознакомить экспертов и конкурсантов с инструкцией по технике безопасности, с планами эвакуации при возникновении пожара, с местами расположения санитарно-бытовых помещений, медицинскими кабинетами, питьевой воды, проконтролировать подготовку рабочих мест конкурсантов в соответствии с Описанием компетенции.</w:t>
      </w:r>
    </w:p>
    <w:p w:rsidR="00025D73" w:rsidRPr="00437B57" w:rsidRDefault="00C56A6A">
      <w:pPr>
        <w:spacing w:line="360" w:lineRule="auto"/>
        <w:ind w:firstLine="709"/>
        <w:jc w:val="both"/>
        <w:rPr>
          <w:sz w:val="28"/>
          <w:szCs w:val="28"/>
        </w:rPr>
      </w:pPr>
      <w:r w:rsidRPr="00437B57">
        <w:rPr>
          <w:sz w:val="28"/>
          <w:szCs w:val="28"/>
        </w:rPr>
        <w:t>Проверить специальную одежду, обувь и др. средства индивидуальной защиты. Одеть необходимые средства защиты для выполнения подготовки и контроля подготовки конкурсантами рабочих мест, инструмента и оборудования.</w:t>
      </w:r>
    </w:p>
    <w:p w:rsidR="00025D73" w:rsidRPr="00437B57" w:rsidRDefault="00C56A6A">
      <w:pPr>
        <w:spacing w:line="360" w:lineRule="auto"/>
        <w:ind w:firstLine="709"/>
        <w:jc w:val="both"/>
        <w:rPr>
          <w:sz w:val="28"/>
          <w:szCs w:val="28"/>
        </w:rPr>
      </w:pPr>
      <w:r w:rsidRPr="00437B57">
        <w:rPr>
          <w:sz w:val="28"/>
          <w:szCs w:val="28"/>
        </w:rPr>
        <w:t>2.2. Ежедневно, перед началом выполнения конкурсного задания конкурсантами, проводится инструктаж по охране труда, Эксперты контролируют процесс подготовки рабочего места конкурсантами, и принимают участие в подготовке рабочих мест конкурсантов в возрасте моложе 18 лет.</w:t>
      </w:r>
    </w:p>
    <w:p w:rsidR="00025D73" w:rsidRPr="00437B57" w:rsidRDefault="00C56A6A">
      <w:pPr>
        <w:spacing w:line="360" w:lineRule="auto"/>
        <w:ind w:firstLine="709"/>
        <w:jc w:val="both"/>
        <w:rPr>
          <w:sz w:val="28"/>
          <w:szCs w:val="28"/>
        </w:rPr>
      </w:pPr>
      <w:r w:rsidRPr="00437B57">
        <w:rPr>
          <w:sz w:val="28"/>
          <w:szCs w:val="28"/>
        </w:rPr>
        <w:t>2.3. Ежедневно, перед началом работ на конкурсной площадке и в помещении экспертов необходимо:</w:t>
      </w:r>
    </w:p>
    <w:p w:rsidR="00025D73" w:rsidRPr="00437B57" w:rsidRDefault="00C56A6A">
      <w:pPr>
        <w:pStyle w:val="af3"/>
        <w:numPr>
          <w:ilvl w:val="0"/>
          <w:numId w:val="6"/>
        </w:numPr>
        <w:tabs>
          <w:tab w:val="left" w:pos="709"/>
        </w:tabs>
        <w:spacing w:line="360" w:lineRule="auto"/>
        <w:ind w:left="0" w:firstLine="709"/>
        <w:rPr>
          <w:sz w:val="28"/>
          <w:szCs w:val="28"/>
        </w:rPr>
      </w:pPr>
      <w:r w:rsidRPr="00437B57">
        <w:rPr>
          <w:sz w:val="28"/>
          <w:szCs w:val="28"/>
        </w:rPr>
        <w:t>осмотреть рабочие места экспертов и конкурсантов;</w:t>
      </w:r>
    </w:p>
    <w:p w:rsidR="00025D73" w:rsidRPr="00437B57" w:rsidRDefault="00C56A6A">
      <w:pPr>
        <w:pStyle w:val="af3"/>
        <w:numPr>
          <w:ilvl w:val="0"/>
          <w:numId w:val="6"/>
        </w:numPr>
        <w:tabs>
          <w:tab w:val="left" w:pos="709"/>
        </w:tabs>
        <w:spacing w:line="360" w:lineRule="auto"/>
        <w:ind w:left="0" w:firstLine="709"/>
        <w:rPr>
          <w:sz w:val="28"/>
          <w:szCs w:val="28"/>
        </w:rPr>
      </w:pPr>
      <w:r w:rsidRPr="00437B57">
        <w:rPr>
          <w:sz w:val="28"/>
          <w:szCs w:val="28"/>
        </w:rPr>
        <w:t>привести в порядок рабочее место эксперта;</w:t>
      </w:r>
    </w:p>
    <w:p w:rsidR="00025D73" w:rsidRPr="00437B57" w:rsidRDefault="00C56A6A">
      <w:pPr>
        <w:pStyle w:val="af3"/>
        <w:numPr>
          <w:ilvl w:val="0"/>
          <w:numId w:val="6"/>
        </w:numPr>
        <w:tabs>
          <w:tab w:val="left" w:pos="709"/>
        </w:tabs>
        <w:spacing w:line="360" w:lineRule="auto"/>
        <w:ind w:left="0" w:firstLine="709"/>
        <w:rPr>
          <w:sz w:val="28"/>
          <w:szCs w:val="28"/>
        </w:rPr>
      </w:pPr>
      <w:r w:rsidRPr="00437B57">
        <w:rPr>
          <w:sz w:val="28"/>
          <w:szCs w:val="28"/>
        </w:rPr>
        <w:lastRenderedPageBreak/>
        <w:t>проверить правильность подключения оборудования в электросеть;</w:t>
      </w:r>
    </w:p>
    <w:p w:rsidR="00025D73" w:rsidRPr="00437B57" w:rsidRDefault="00C56A6A">
      <w:pPr>
        <w:pStyle w:val="af3"/>
        <w:numPr>
          <w:ilvl w:val="0"/>
          <w:numId w:val="6"/>
        </w:numPr>
        <w:tabs>
          <w:tab w:val="left" w:pos="709"/>
        </w:tabs>
        <w:spacing w:line="360" w:lineRule="auto"/>
        <w:ind w:left="0" w:firstLine="709"/>
        <w:rPr>
          <w:sz w:val="28"/>
          <w:szCs w:val="28"/>
        </w:rPr>
      </w:pPr>
      <w:r w:rsidRPr="00437B57">
        <w:rPr>
          <w:sz w:val="28"/>
          <w:szCs w:val="28"/>
        </w:rPr>
        <w:t>надеть необходимые средства индивидуальной защиты;</w:t>
      </w:r>
    </w:p>
    <w:p w:rsidR="00025D73" w:rsidRPr="00437B57" w:rsidRDefault="00C56A6A">
      <w:pPr>
        <w:pStyle w:val="af3"/>
        <w:numPr>
          <w:ilvl w:val="0"/>
          <w:numId w:val="6"/>
        </w:numPr>
        <w:tabs>
          <w:tab w:val="left" w:pos="709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437B57">
        <w:rPr>
          <w:sz w:val="28"/>
          <w:szCs w:val="28"/>
        </w:rPr>
        <w:t>осмотреть инструмент и оборудование конкурсантов в возрасте до 18 лет, конкурсанты старше 18 лет осматривают самостоятельно инструмент и оборудование.</w:t>
      </w:r>
    </w:p>
    <w:p w:rsidR="00025D73" w:rsidRPr="00437B57" w:rsidRDefault="00C56A6A">
      <w:pPr>
        <w:spacing w:line="360" w:lineRule="auto"/>
        <w:ind w:firstLine="709"/>
        <w:jc w:val="both"/>
        <w:rPr>
          <w:sz w:val="28"/>
          <w:szCs w:val="28"/>
        </w:rPr>
      </w:pPr>
      <w:r w:rsidRPr="00437B57">
        <w:rPr>
          <w:sz w:val="28"/>
          <w:szCs w:val="28"/>
        </w:rPr>
        <w:t>2.4. Подготовить необходимые для работы материалы, приспособления, и разложить их на свои места, убрать с рабочего стола все лишнее.</w:t>
      </w:r>
    </w:p>
    <w:p w:rsidR="00025D73" w:rsidRPr="00437B57" w:rsidRDefault="00C56A6A">
      <w:pPr>
        <w:spacing w:line="360" w:lineRule="auto"/>
        <w:ind w:firstLine="709"/>
        <w:jc w:val="both"/>
        <w:rPr>
          <w:sz w:val="28"/>
          <w:szCs w:val="28"/>
        </w:rPr>
      </w:pPr>
      <w:r w:rsidRPr="00437B57">
        <w:rPr>
          <w:sz w:val="28"/>
          <w:szCs w:val="28"/>
        </w:rPr>
        <w:t>2.5. Эксперту запрещается приступать к работе при обнаружении неисправности оборудования. О замеченных недостатках и неисправностях немедленно сообщить Техническому администратору площадки и до устранения неполадок к работе не приступать.</w:t>
      </w:r>
    </w:p>
    <w:p w:rsidR="00025D73" w:rsidRPr="00CE61AC" w:rsidRDefault="00C56A6A" w:rsidP="00CE61AC">
      <w:pPr>
        <w:pStyle w:val="2"/>
        <w:spacing w:before="0" w:after="0" w:line="360" w:lineRule="auto"/>
        <w:jc w:val="center"/>
        <w:rPr>
          <w:rFonts w:ascii="Times New Roman" w:hAnsi="Times New Roman"/>
          <w:i w:val="0"/>
          <w:iCs w:val="0"/>
        </w:rPr>
      </w:pPr>
      <w:bookmarkStart w:id="11" w:name="_Toc114736894"/>
      <w:r w:rsidRPr="00CE61AC">
        <w:rPr>
          <w:rFonts w:ascii="Times New Roman" w:hAnsi="Times New Roman"/>
          <w:i w:val="0"/>
          <w:iCs w:val="0"/>
        </w:rPr>
        <w:t>3.Требования охраны труда во время работы</w:t>
      </w:r>
      <w:bookmarkEnd w:id="11"/>
    </w:p>
    <w:p w:rsidR="00025D73" w:rsidRPr="00437B57" w:rsidRDefault="00C56A6A">
      <w:pPr>
        <w:spacing w:line="360" w:lineRule="auto"/>
        <w:ind w:firstLine="709"/>
        <w:jc w:val="both"/>
        <w:rPr>
          <w:sz w:val="28"/>
          <w:szCs w:val="28"/>
        </w:rPr>
      </w:pPr>
      <w:r w:rsidRPr="00437B57">
        <w:rPr>
          <w:sz w:val="28"/>
          <w:szCs w:val="28"/>
        </w:rPr>
        <w:t>3.1. При выполнении работ по оценке конкурсных заданий на персональном компьютере и другой оргтехнике, значения визуальных параметров должны находиться в пределах оптимального диапазона.</w:t>
      </w:r>
    </w:p>
    <w:p w:rsidR="00025D73" w:rsidRPr="00437B57" w:rsidRDefault="00C56A6A">
      <w:pPr>
        <w:spacing w:line="360" w:lineRule="auto"/>
        <w:ind w:firstLine="709"/>
        <w:jc w:val="both"/>
        <w:rPr>
          <w:sz w:val="28"/>
          <w:szCs w:val="28"/>
        </w:rPr>
      </w:pPr>
      <w:r w:rsidRPr="00437B57">
        <w:rPr>
          <w:sz w:val="28"/>
          <w:szCs w:val="28"/>
        </w:rPr>
        <w:t>3.2. Изображение на экранах видеомониторов должно быть стабильным, ясным и предельно четким, не иметь мерцаний символов и фона, на экранах не должно быть бликов и отражений светильников, окон и окружающих предметов.</w:t>
      </w:r>
    </w:p>
    <w:p w:rsidR="00025D73" w:rsidRPr="00437B57" w:rsidRDefault="00C56A6A">
      <w:pPr>
        <w:spacing w:line="360" w:lineRule="auto"/>
        <w:ind w:firstLine="709"/>
        <w:jc w:val="both"/>
        <w:rPr>
          <w:sz w:val="28"/>
          <w:szCs w:val="28"/>
        </w:rPr>
      </w:pPr>
      <w:r w:rsidRPr="00437B57">
        <w:rPr>
          <w:sz w:val="28"/>
          <w:szCs w:val="28"/>
        </w:rPr>
        <w:t>3.3. Суммарное время непосредственной работы с персональным компьютером и другой оргтехникой в течение конкурсного дня должно быть не более 6 часов.</w:t>
      </w:r>
    </w:p>
    <w:p w:rsidR="00025D73" w:rsidRPr="00437B57" w:rsidRDefault="00C56A6A">
      <w:pPr>
        <w:spacing w:line="360" w:lineRule="auto"/>
        <w:ind w:firstLine="709"/>
        <w:jc w:val="both"/>
        <w:rPr>
          <w:sz w:val="28"/>
          <w:szCs w:val="28"/>
        </w:rPr>
      </w:pPr>
      <w:r w:rsidRPr="00437B57">
        <w:rPr>
          <w:sz w:val="28"/>
          <w:szCs w:val="28"/>
        </w:rPr>
        <w:t>Продолжительность непрерывной работы с персональным компьютером и другой оргтехникой без регламентированного перерыва не должна превышать 2-х часов. Через каждый час работы следует делать регламентированный перерыв продолжительностью 15 мин.</w:t>
      </w:r>
    </w:p>
    <w:p w:rsidR="00025D73" w:rsidRPr="00437B57" w:rsidRDefault="00C56A6A">
      <w:pPr>
        <w:spacing w:line="360" w:lineRule="auto"/>
        <w:ind w:firstLine="709"/>
        <w:jc w:val="both"/>
        <w:rPr>
          <w:sz w:val="28"/>
          <w:szCs w:val="28"/>
        </w:rPr>
      </w:pPr>
      <w:r w:rsidRPr="00437B57">
        <w:rPr>
          <w:sz w:val="28"/>
          <w:szCs w:val="28"/>
        </w:rPr>
        <w:t>3.4. Во избежание поражения током запрещается:</w:t>
      </w:r>
    </w:p>
    <w:p w:rsidR="00025D73" w:rsidRPr="00437B57" w:rsidRDefault="00C56A6A">
      <w:pPr>
        <w:pStyle w:val="af3"/>
        <w:numPr>
          <w:ilvl w:val="0"/>
          <w:numId w:val="6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437B57">
        <w:rPr>
          <w:sz w:val="28"/>
          <w:szCs w:val="28"/>
        </w:rPr>
        <w:t>прикасаться к задней панели персонального компьютера и другой оргтехники, монитора при включенном питании;</w:t>
      </w:r>
    </w:p>
    <w:p w:rsidR="00025D73" w:rsidRPr="00437B57" w:rsidRDefault="00C56A6A">
      <w:pPr>
        <w:pStyle w:val="af3"/>
        <w:numPr>
          <w:ilvl w:val="0"/>
          <w:numId w:val="6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437B57">
        <w:rPr>
          <w:sz w:val="28"/>
          <w:szCs w:val="28"/>
        </w:rPr>
        <w:lastRenderedPageBreak/>
        <w:t>допускать попадания влаги на поверхность монитора, рабочую поверхность клавиатуры, дисководов, принтеров и других устройств;</w:t>
      </w:r>
    </w:p>
    <w:p w:rsidR="00025D73" w:rsidRPr="00437B57" w:rsidRDefault="00C56A6A">
      <w:pPr>
        <w:pStyle w:val="af3"/>
        <w:numPr>
          <w:ilvl w:val="0"/>
          <w:numId w:val="6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437B57">
        <w:rPr>
          <w:sz w:val="28"/>
          <w:szCs w:val="28"/>
        </w:rPr>
        <w:t>производить самостоятельно вскрытие и ремонт оборудования;</w:t>
      </w:r>
    </w:p>
    <w:p w:rsidR="00025D73" w:rsidRPr="00437B57" w:rsidRDefault="00C56A6A">
      <w:pPr>
        <w:pStyle w:val="af3"/>
        <w:numPr>
          <w:ilvl w:val="0"/>
          <w:numId w:val="6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437B57">
        <w:rPr>
          <w:sz w:val="28"/>
          <w:szCs w:val="28"/>
        </w:rPr>
        <w:t>переключать разъемы интерфейсных кабелей периферийных устройств при включенном питании;</w:t>
      </w:r>
    </w:p>
    <w:p w:rsidR="00025D73" w:rsidRPr="00437B57" w:rsidRDefault="00C56A6A">
      <w:pPr>
        <w:pStyle w:val="af3"/>
        <w:numPr>
          <w:ilvl w:val="0"/>
          <w:numId w:val="6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437B57">
        <w:rPr>
          <w:sz w:val="28"/>
          <w:szCs w:val="28"/>
        </w:rPr>
        <w:t>загромождать верхние панели устройств бумагами и посторонними предметами;</w:t>
      </w:r>
    </w:p>
    <w:p w:rsidR="00025D73" w:rsidRPr="00437B57" w:rsidRDefault="00C56A6A">
      <w:pPr>
        <w:pStyle w:val="af3"/>
        <w:numPr>
          <w:ilvl w:val="0"/>
          <w:numId w:val="6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437B57">
        <w:rPr>
          <w:sz w:val="28"/>
          <w:szCs w:val="28"/>
        </w:rPr>
        <w:t>допускать попадание влаги на поверхность системного блока (процессора), монитора, рабочую поверхность клавиатуры, дисководов, принтеров и др. устройств;</w:t>
      </w:r>
    </w:p>
    <w:p w:rsidR="00025D73" w:rsidRPr="00437B57" w:rsidRDefault="00C56A6A">
      <w:pPr>
        <w:spacing w:line="360" w:lineRule="auto"/>
        <w:ind w:firstLine="709"/>
        <w:jc w:val="both"/>
        <w:rPr>
          <w:sz w:val="28"/>
          <w:szCs w:val="28"/>
        </w:rPr>
      </w:pPr>
      <w:r w:rsidRPr="00437B57">
        <w:rPr>
          <w:sz w:val="28"/>
          <w:szCs w:val="28"/>
        </w:rPr>
        <w:t>3.5. При выполнении модулей конкурсного задания конкурсантами, Эксперту необходимо быть внимательным, не отвлекаться посторонними разговорами и делами без необходимости, не отвлекать других Экспертов и конкурсантов.</w:t>
      </w:r>
    </w:p>
    <w:p w:rsidR="00025D73" w:rsidRPr="00437B57" w:rsidRDefault="00C56A6A">
      <w:pPr>
        <w:spacing w:line="360" w:lineRule="auto"/>
        <w:ind w:firstLine="709"/>
        <w:jc w:val="both"/>
        <w:rPr>
          <w:sz w:val="28"/>
          <w:szCs w:val="28"/>
        </w:rPr>
      </w:pPr>
      <w:r w:rsidRPr="00437B57">
        <w:rPr>
          <w:sz w:val="28"/>
          <w:szCs w:val="28"/>
        </w:rPr>
        <w:t>3.6. Эксперту во время работы с оргтехникой:</w:t>
      </w:r>
    </w:p>
    <w:p w:rsidR="00025D73" w:rsidRPr="00437B57" w:rsidRDefault="00C56A6A">
      <w:pPr>
        <w:pStyle w:val="af3"/>
        <w:numPr>
          <w:ilvl w:val="0"/>
          <w:numId w:val="7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437B57">
        <w:rPr>
          <w:sz w:val="28"/>
          <w:szCs w:val="28"/>
        </w:rPr>
        <w:t>обращать внимание на символы, высвечивающиеся на панели оборудования, не игнорировать их;</w:t>
      </w:r>
    </w:p>
    <w:p w:rsidR="00025D73" w:rsidRPr="00437B57" w:rsidRDefault="00C56A6A">
      <w:pPr>
        <w:pStyle w:val="af3"/>
        <w:numPr>
          <w:ilvl w:val="0"/>
          <w:numId w:val="7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437B57">
        <w:rPr>
          <w:sz w:val="28"/>
          <w:szCs w:val="28"/>
        </w:rPr>
        <w:t>не снимать крышки и панели, жестко закрепленные на устройстве. В некоторых компонентах устройств используется высокое напряжение или лазерное излучение, что может привести к поражению электрическим током или вызвать слепоту;</w:t>
      </w:r>
    </w:p>
    <w:p w:rsidR="00025D73" w:rsidRPr="00437B57" w:rsidRDefault="00C56A6A">
      <w:pPr>
        <w:pStyle w:val="af3"/>
        <w:numPr>
          <w:ilvl w:val="0"/>
          <w:numId w:val="7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437B57">
        <w:rPr>
          <w:sz w:val="28"/>
          <w:szCs w:val="28"/>
        </w:rPr>
        <w:t>не производить включение/выключение аппаратов мокрыми руками;</w:t>
      </w:r>
    </w:p>
    <w:p w:rsidR="00025D73" w:rsidRPr="00437B57" w:rsidRDefault="00C56A6A">
      <w:pPr>
        <w:pStyle w:val="af3"/>
        <w:numPr>
          <w:ilvl w:val="0"/>
          <w:numId w:val="7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437B57">
        <w:rPr>
          <w:sz w:val="28"/>
          <w:szCs w:val="28"/>
        </w:rPr>
        <w:t>не ставить на устройство емкости с водой, не класть металлические предметы;</w:t>
      </w:r>
    </w:p>
    <w:p w:rsidR="00025D73" w:rsidRPr="00437B57" w:rsidRDefault="00C56A6A">
      <w:pPr>
        <w:pStyle w:val="af3"/>
        <w:numPr>
          <w:ilvl w:val="0"/>
          <w:numId w:val="7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437B57">
        <w:rPr>
          <w:sz w:val="28"/>
          <w:szCs w:val="28"/>
        </w:rPr>
        <w:t>не эксплуатировать аппарат, если он перегрелся, стал дымиться, появился посторонний запах или звук;</w:t>
      </w:r>
    </w:p>
    <w:p w:rsidR="00025D73" w:rsidRPr="00437B57" w:rsidRDefault="00C56A6A">
      <w:pPr>
        <w:pStyle w:val="af3"/>
        <w:numPr>
          <w:ilvl w:val="0"/>
          <w:numId w:val="7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437B57">
        <w:rPr>
          <w:sz w:val="28"/>
          <w:szCs w:val="28"/>
        </w:rPr>
        <w:t>не эксплуатировать аппарат, если его уронили или корпус был поврежден;</w:t>
      </w:r>
    </w:p>
    <w:p w:rsidR="00025D73" w:rsidRPr="00437B57" w:rsidRDefault="00C56A6A">
      <w:pPr>
        <w:pStyle w:val="af3"/>
        <w:numPr>
          <w:ilvl w:val="0"/>
          <w:numId w:val="7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437B57">
        <w:rPr>
          <w:sz w:val="28"/>
          <w:szCs w:val="28"/>
        </w:rPr>
        <w:lastRenderedPageBreak/>
        <w:t>вынимать застрявшие листы можно только после отключения устройства из сети;</w:t>
      </w:r>
    </w:p>
    <w:p w:rsidR="00025D73" w:rsidRPr="00437B57" w:rsidRDefault="00C56A6A">
      <w:pPr>
        <w:pStyle w:val="af3"/>
        <w:numPr>
          <w:ilvl w:val="0"/>
          <w:numId w:val="7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437B57">
        <w:rPr>
          <w:sz w:val="28"/>
          <w:szCs w:val="28"/>
        </w:rPr>
        <w:t>запрещается перемещать аппараты включенными в сеть;</w:t>
      </w:r>
    </w:p>
    <w:p w:rsidR="00025D73" w:rsidRPr="00437B57" w:rsidRDefault="00C56A6A">
      <w:pPr>
        <w:pStyle w:val="af3"/>
        <w:numPr>
          <w:ilvl w:val="0"/>
          <w:numId w:val="7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437B57">
        <w:rPr>
          <w:sz w:val="28"/>
          <w:szCs w:val="28"/>
        </w:rPr>
        <w:t>все работы по замене картриджей, бумаги можно производить только после отключения аппарата от сети;</w:t>
      </w:r>
    </w:p>
    <w:p w:rsidR="00025D73" w:rsidRPr="00437B57" w:rsidRDefault="00C56A6A">
      <w:pPr>
        <w:pStyle w:val="af3"/>
        <w:numPr>
          <w:ilvl w:val="0"/>
          <w:numId w:val="7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437B57">
        <w:rPr>
          <w:sz w:val="28"/>
          <w:szCs w:val="28"/>
        </w:rPr>
        <w:t xml:space="preserve">запрещается опираться на стекло </w:t>
      </w:r>
      <w:proofErr w:type="spellStart"/>
      <w:r w:rsidRPr="00437B57">
        <w:rPr>
          <w:sz w:val="28"/>
          <w:szCs w:val="28"/>
        </w:rPr>
        <w:t>оригиналодержателя</w:t>
      </w:r>
      <w:proofErr w:type="spellEnd"/>
      <w:r w:rsidRPr="00437B57">
        <w:rPr>
          <w:sz w:val="28"/>
          <w:szCs w:val="28"/>
        </w:rPr>
        <w:t>, класть на него какие-либо вещи помимо оригинала;</w:t>
      </w:r>
    </w:p>
    <w:p w:rsidR="00025D73" w:rsidRPr="00437B57" w:rsidRDefault="00C56A6A">
      <w:pPr>
        <w:pStyle w:val="af3"/>
        <w:numPr>
          <w:ilvl w:val="0"/>
          <w:numId w:val="7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437B57">
        <w:rPr>
          <w:sz w:val="28"/>
          <w:szCs w:val="28"/>
        </w:rPr>
        <w:t>запрещается работать на аппарате с треснувшим стеклом;</w:t>
      </w:r>
    </w:p>
    <w:p w:rsidR="00025D73" w:rsidRPr="00437B57" w:rsidRDefault="00C56A6A">
      <w:pPr>
        <w:pStyle w:val="af3"/>
        <w:numPr>
          <w:ilvl w:val="0"/>
          <w:numId w:val="7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437B57">
        <w:rPr>
          <w:sz w:val="28"/>
          <w:szCs w:val="28"/>
        </w:rPr>
        <w:t>обязательно мыть руки теплой водой с мылом после каждой чистки картриджей, узлов и т.д.;</w:t>
      </w:r>
    </w:p>
    <w:p w:rsidR="00025D73" w:rsidRPr="00437B57" w:rsidRDefault="00C56A6A">
      <w:pPr>
        <w:pStyle w:val="af3"/>
        <w:numPr>
          <w:ilvl w:val="0"/>
          <w:numId w:val="7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437B57">
        <w:rPr>
          <w:sz w:val="28"/>
          <w:szCs w:val="28"/>
        </w:rPr>
        <w:t>просыпанный тонер, носитель немедленно собрать пылесосом или влажной ветошью.</w:t>
      </w:r>
    </w:p>
    <w:p w:rsidR="00025D73" w:rsidRPr="00437B57" w:rsidRDefault="00C56A6A">
      <w:pPr>
        <w:spacing w:line="360" w:lineRule="auto"/>
        <w:ind w:firstLine="709"/>
        <w:jc w:val="both"/>
        <w:rPr>
          <w:sz w:val="28"/>
          <w:szCs w:val="28"/>
        </w:rPr>
      </w:pPr>
      <w:r w:rsidRPr="00437B57">
        <w:rPr>
          <w:sz w:val="28"/>
          <w:szCs w:val="28"/>
        </w:rPr>
        <w:t>3.7. Включение и выключение персонального компьютера и оргтехники должно проводиться в соответствии с требованиями инструкции по эксплуатации.</w:t>
      </w:r>
    </w:p>
    <w:p w:rsidR="00025D73" w:rsidRPr="00437B57" w:rsidRDefault="00C56A6A">
      <w:pPr>
        <w:spacing w:line="360" w:lineRule="auto"/>
        <w:ind w:firstLine="709"/>
        <w:jc w:val="both"/>
        <w:rPr>
          <w:sz w:val="28"/>
          <w:szCs w:val="28"/>
        </w:rPr>
      </w:pPr>
      <w:r w:rsidRPr="00437B57">
        <w:rPr>
          <w:sz w:val="28"/>
          <w:szCs w:val="28"/>
        </w:rPr>
        <w:t>3.8. Запрещается:</w:t>
      </w:r>
    </w:p>
    <w:p w:rsidR="00025D73" w:rsidRPr="00437B57" w:rsidRDefault="00C56A6A">
      <w:pPr>
        <w:pStyle w:val="af3"/>
        <w:numPr>
          <w:ilvl w:val="0"/>
          <w:numId w:val="7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437B57">
        <w:rPr>
          <w:sz w:val="28"/>
          <w:szCs w:val="28"/>
        </w:rPr>
        <w:t>устанавливать неизвестные системы паролирования и самостоятельно проводить переформатирование диска;</w:t>
      </w:r>
    </w:p>
    <w:p w:rsidR="00025D73" w:rsidRPr="00437B57" w:rsidRDefault="00C56A6A">
      <w:pPr>
        <w:pStyle w:val="af3"/>
        <w:numPr>
          <w:ilvl w:val="0"/>
          <w:numId w:val="7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437B57">
        <w:rPr>
          <w:sz w:val="28"/>
          <w:szCs w:val="28"/>
        </w:rPr>
        <w:t>иметь при себе любые средства связи;</w:t>
      </w:r>
    </w:p>
    <w:p w:rsidR="00025D73" w:rsidRPr="00437B57" w:rsidRDefault="00C56A6A">
      <w:pPr>
        <w:pStyle w:val="af3"/>
        <w:numPr>
          <w:ilvl w:val="0"/>
          <w:numId w:val="7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437B57">
        <w:rPr>
          <w:sz w:val="28"/>
          <w:szCs w:val="28"/>
        </w:rPr>
        <w:t>пользоваться любой документацией кроме предусмотренной конкурсным заданием.</w:t>
      </w:r>
    </w:p>
    <w:p w:rsidR="00025D73" w:rsidRPr="00437B57" w:rsidRDefault="00C56A6A">
      <w:pPr>
        <w:spacing w:line="360" w:lineRule="auto"/>
        <w:ind w:firstLine="709"/>
        <w:jc w:val="both"/>
        <w:rPr>
          <w:sz w:val="28"/>
          <w:szCs w:val="28"/>
        </w:rPr>
      </w:pPr>
      <w:r w:rsidRPr="00437B57">
        <w:rPr>
          <w:sz w:val="28"/>
          <w:szCs w:val="28"/>
        </w:rPr>
        <w:t>3.9. При неисправности оборудования – прекратить работу и сообщить об этом Техническому администратору площадки, а в его отсутствие заместителю главного Эксперта.</w:t>
      </w:r>
    </w:p>
    <w:p w:rsidR="00025D73" w:rsidRPr="00437B57" w:rsidRDefault="00C56A6A">
      <w:pPr>
        <w:spacing w:line="360" w:lineRule="auto"/>
        <w:ind w:firstLine="709"/>
        <w:jc w:val="both"/>
        <w:rPr>
          <w:sz w:val="28"/>
          <w:szCs w:val="28"/>
        </w:rPr>
      </w:pPr>
      <w:r w:rsidRPr="00437B57">
        <w:rPr>
          <w:sz w:val="28"/>
          <w:szCs w:val="28"/>
        </w:rPr>
        <w:t>3.10. При наблюдении за выполнением конкурсного задания конкурсантами Эксперту:</w:t>
      </w:r>
    </w:p>
    <w:p w:rsidR="00025D73" w:rsidRPr="00437B57" w:rsidRDefault="00C56A6A">
      <w:pPr>
        <w:pStyle w:val="af3"/>
        <w:numPr>
          <w:ilvl w:val="0"/>
          <w:numId w:val="7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437B57">
        <w:rPr>
          <w:sz w:val="28"/>
          <w:szCs w:val="28"/>
        </w:rPr>
        <w:t>надеть необходимые средства индивидуальной защиты;</w:t>
      </w:r>
    </w:p>
    <w:p w:rsidR="00025D73" w:rsidRPr="00437B57" w:rsidRDefault="00C56A6A">
      <w:pPr>
        <w:pStyle w:val="af3"/>
        <w:numPr>
          <w:ilvl w:val="0"/>
          <w:numId w:val="7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437B57">
        <w:rPr>
          <w:sz w:val="28"/>
          <w:szCs w:val="28"/>
        </w:rPr>
        <w:t>передвигаться по конкурсной площадке не спеша, не делая резких движений, смотря под ноги.</w:t>
      </w:r>
    </w:p>
    <w:p w:rsidR="00025D73" w:rsidRPr="00CE61AC" w:rsidRDefault="00C56A6A" w:rsidP="00CE61AC">
      <w:pPr>
        <w:pStyle w:val="2"/>
        <w:spacing w:before="0" w:after="0" w:line="360" w:lineRule="auto"/>
        <w:jc w:val="center"/>
        <w:rPr>
          <w:rFonts w:ascii="Times New Roman" w:hAnsi="Times New Roman"/>
          <w:i w:val="0"/>
          <w:iCs w:val="0"/>
        </w:rPr>
      </w:pPr>
      <w:bookmarkStart w:id="12" w:name="_Toc114736895"/>
      <w:r w:rsidRPr="00CE61AC">
        <w:rPr>
          <w:rFonts w:ascii="Times New Roman" w:hAnsi="Times New Roman"/>
          <w:i w:val="0"/>
          <w:iCs w:val="0"/>
        </w:rPr>
        <w:lastRenderedPageBreak/>
        <w:t>4. Требования охраны труда в аварийных ситуациях</w:t>
      </w:r>
      <w:bookmarkEnd w:id="12"/>
    </w:p>
    <w:p w:rsidR="00025D73" w:rsidRPr="00437B57" w:rsidRDefault="00C56A6A">
      <w:pPr>
        <w:spacing w:line="360" w:lineRule="auto"/>
        <w:ind w:firstLine="709"/>
        <w:jc w:val="both"/>
        <w:rPr>
          <w:sz w:val="28"/>
          <w:szCs w:val="28"/>
        </w:rPr>
      </w:pPr>
      <w:r w:rsidRPr="00437B57">
        <w:rPr>
          <w:sz w:val="28"/>
          <w:szCs w:val="28"/>
        </w:rPr>
        <w:t>4.1. При обнаружении неисправности в работе электрических устройств, находящихся под напряжением (повышенном их нагреве, появления искрения, запаха гари, задымления и т.д.), Эксперту следует немедленно отключить источник электропитания и принять меры к устранению неисправностей, а также сообщить о случившемся Техническому администратору площадки. Работу продолжать только после устранения возникшей неисправности.</w:t>
      </w:r>
    </w:p>
    <w:p w:rsidR="00025D73" w:rsidRPr="00437B57" w:rsidRDefault="00C56A6A">
      <w:pPr>
        <w:spacing w:line="360" w:lineRule="auto"/>
        <w:ind w:firstLine="709"/>
        <w:jc w:val="both"/>
        <w:rPr>
          <w:sz w:val="28"/>
          <w:szCs w:val="28"/>
        </w:rPr>
      </w:pPr>
      <w:r w:rsidRPr="00437B57">
        <w:rPr>
          <w:sz w:val="28"/>
          <w:szCs w:val="28"/>
        </w:rPr>
        <w:t>4.2. В случае возникновения зрительного дискомфорта и других неблагоприятных субъективных ощущений, следует ограничить время работы с персональным компьютером и другой оргтехникой, провести коррекцию длительности перерывов для отдыха или провести смену деятельности на другую, не связанную с использованием персонального компьютера и другой оргтехники.</w:t>
      </w:r>
    </w:p>
    <w:p w:rsidR="00025D73" w:rsidRPr="00437B57" w:rsidRDefault="00C56A6A">
      <w:pPr>
        <w:spacing w:line="360" w:lineRule="auto"/>
        <w:ind w:firstLine="709"/>
        <w:jc w:val="both"/>
        <w:rPr>
          <w:sz w:val="28"/>
          <w:szCs w:val="28"/>
        </w:rPr>
      </w:pPr>
      <w:r w:rsidRPr="00437B57">
        <w:rPr>
          <w:sz w:val="28"/>
          <w:szCs w:val="28"/>
        </w:rPr>
        <w:t>4.3. При поражении электрическим током немедленно отключить электросеть, оказать первую помощь (самопомощь) пострадавшему, сообщить Главному Эксперту, при необходимости обратиться к врачу.</w:t>
      </w:r>
    </w:p>
    <w:p w:rsidR="00025D73" w:rsidRPr="00437B57" w:rsidRDefault="00C56A6A">
      <w:pPr>
        <w:spacing w:line="360" w:lineRule="auto"/>
        <w:ind w:firstLine="709"/>
        <w:jc w:val="both"/>
        <w:rPr>
          <w:sz w:val="28"/>
          <w:szCs w:val="28"/>
        </w:rPr>
      </w:pPr>
      <w:r w:rsidRPr="00437B57">
        <w:rPr>
          <w:sz w:val="28"/>
          <w:szCs w:val="28"/>
        </w:rPr>
        <w:t xml:space="preserve">4.4. При несчастном случае или внезапном заболевании необходимо в первую очередь отключить питание электрооборудования, сообщить о случившемся Главному Эксперту. </w:t>
      </w:r>
    </w:p>
    <w:p w:rsidR="00025D73" w:rsidRPr="00437B57" w:rsidRDefault="00C56A6A">
      <w:pPr>
        <w:spacing w:line="360" w:lineRule="auto"/>
        <w:ind w:firstLine="709"/>
        <w:jc w:val="both"/>
        <w:rPr>
          <w:sz w:val="28"/>
          <w:szCs w:val="28"/>
        </w:rPr>
      </w:pPr>
      <w:r w:rsidRPr="00437B57">
        <w:rPr>
          <w:sz w:val="28"/>
          <w:szCs w:val="28"/>
        </w:rPr>
        <w:t>4.5. При возникновении пожара необходимо немедленно оповестить Технического администратора площадки. При последующем развитии событий следует руководствоваться указаниями Главного эксперта или должностного лица, заменяющего его. Приложить усилия для исключения состояния страха и паники.</w:t>
      </w:r>
    </w:p>
    <w:p w:rsidR="00025D73" w:rsidRPr="00437B57" w:rsidRDefault="00C56A6A">
      <w:pPr>
        <w:spacing w:line="360" w:lineRule="auto"/>
        <w:ind w:firstLine="709"/>
        <w:jc w:val="both"/>
        <w:rPr>
          <w:sz w:val="28"/>
          <w:szCs w:val="28"/>
        </w:rPr>
      </w:pPr>
      <w:r w:rsidRPr="00437B57">
        <w:rPr>
          <w:sz w:val="28"/>
          <w:szCs w:val="28"/>
        </w:rPr>
        <w:t>При обнаружении очага возгорания на конкурсной площадке необходимо любым возможным способо</w:t>
      </w:r>
      <w:r w:rsidR="001A04A2">
        <w:rPr>
          <w:sz w:val="28"/>
          <w:szCs w:val="28"/>
        </w:rPr>
        <w:t>м постараться загасить пламя                                 в «зародыше»</w:t>
      </w:r>
      <w:r w:rsidRPr="00437B57">
        <w:rPr>
          <w:sz w:val="28"/>
          <w:szCs w:val="28"/>
        </w:rPr>
        <w:t xml:space="preserve"> с обязательным соблюдением мер личной безопасности.</w:t>
      </w:r>
    </w:p>
    <w:p w:rsidR="00025D73" w:rsidRPr="00437B57" w:rsidRDefault="00C56A6A">
      <w:pPr>
        <w:spacing w:line="360" w:lineRule="auto"/>
        <w:ind w:firstLine="709"/>
        <w:jc w:val="both"/>
        <w:rPr>
          <w:sz w:val="28"/>
          <w:szCs w:val="28"/>
        </w:rPr>
      </w:pPr>
      <w:r w:rsidRPr="00437B57">
        <w:rPr>
          <w:sz w:val="28"/>
          <w:szCs w:val="28"/>
        </w:rPr>
        <w:t xml:space="preserve">При возгорании одежды попытаться сбросить ее. Если это сделать не удается, упасть на пол и, перекатываясь, сбить пламя; необходимо накрыть </w:t>
      </w:r>
      <w:r w:rsidRPr="00437B57">
        <w:rPr>
          <w:sz w:val="28"/>
          <w:szCs w:val="28"/>
        </w:rPr>
        <w:lastRenderedPageBreak/>
        <w:t>горящую одежду куском плотной ткани, облиться водой, запрещается бежать – бег только усилит интенсивность горения.</w:t>
      </w:r>
    </w:p>
    <w:p w:rsidR="00025D73" w:rsidRPr="00437B57" w:rsidRDefault="00C56A6A">
      <w:pPr>
        <w:spacing w:line="360" w:lineRule="auto"/>
        <w:ind w:firstLine="709"/>
        <w:jc w:val="both"/>
        <w:rPr>
          <w:sz w:val="28"/>
          <w:szCs w:val="28"/>
        </w:rPr>
      </w:pPr>
      <w:r w:rsidRPr="00437B57">
        <w:rPr>
          <w:sz w:val="28"/>
          <w:szCs w:val="28"/>
        </w:rPr>
        <w:t>В загоревшемся помещении не следует дожидаться, пока приблизится пламя. Основная опасность пожара для человека – дым. При наступлении признаков удушья лечь на пол и как можно быстрее ползти в сторону эвакуационного выхода.</w:t>
      </w:r>
    </w:p>
    <w:p w:rsidR="00025D73" w:rsidRPr="00437B57" w:rsidRDefault="00C56A6A">
      <w:pPr>
        <w:spacing w:line="360" w:lineRule="auto"/>
        <w:ind w:firstLine="709"/>
        <w:jc w:val="both"/>
        <w:rPr>
          <w:sz w:val="28"/>
          <w:szCs w:val="28"/>
        </w:rPr>
      </w:pPr>
      <w:r w:rsidRPr="00437B57">
        <w:rPr>
          <w:sz w:val="28"/>
          <w:szCs w:val="28"/>
        </w:rPr>
        <w:t>4.6. При обнаружении взрывоопасного или подозрительного предмета не подходить близко к нему, предупредить о возможной опасности находящихся поблизости ответственных лиц.</w:t>
      </w:r>
    </w:p>
    <w:p w:rsidR="00025D73" w:rsidRPr="00437B57" w:rsidRDefault="00C56A6A">
      <w:pPr>
        <w:spacing w:line="360" w:lineRule="auto"/>
        <w:ind w:firstLine="709"/>
        <w:jc w:val="both"/>
        <w:rPr>
          <w:sz w:val="28"/>
          <w:szCs w:val="28"/>
        </w:rPr>
      </w:pPr>
      <w:r w:rsidRPr="00437B57">
        <w:rPr>
          <w:sz w:val="28"/>
          <w:szCs w:val="28"/>
        </w:rPr>
        <w:t>При происшествии взрыва необходимо спокойно уточнить обстановку и действовать по указанию должностных лиц, при необходимости эвакуации, эвакуировать конкурсантов и других экспертов и конкурсной площадки, взять те с собой документы и предметы первой необходимости, при передвижении соблюдать осторожность, не трогать поврежденные конструкции, оголившиеся электрические провода. В разрушенном или поврежденном помещении не следует пользоваться открытым огнем (спичками, зажигалками и т.п.).</w:t>
      </w:r>
    </w:p>
    <w:p w:rsidR="00025D73" w:rsidRPr="00CE61AC" w:rsidRDefault="00C56A6A" w:rsidP="00CE61AC">
      <w:pPr>
        <w:pStyle w:val="2"/>
        <w:spacing w:before="0" w:after="0" w:line="360" w:lineRule="auto"/>
        <w:jc w:val="center"/>
        <w:rPr>
          <w:rFonts w:ascii="Times New Roman" w:hAnsi="Times New Roman"/>
          <w:i w:val="0"/>
          <w:iCs w:val="0"/>
        </w:rPr>
      </w:pPr>
      <w:bookmarkStart w:id="13" w:name="_Toc114736896"/>
      <w:r w:rsidRPr="00CE61AC">
        <w:rPr>
          <w:rFonts w:ascii="Times New Roman" w:hAnsi="Times New Roman"/>
          <w:i w:val="0"/>
          <w:iCs w:val="0"/>
        </w:rPr>
        <w:t>5.Требование охраны труда по окончании работ</w:t>
      </w:r>
      <w:bookmarkEnd w:id="13"/>
    </w:p>
    <w:p w:rsidR="00025D73" w:rsidRPr="00437B57" w:rsidRDefault="00C56A6A">
      <w:pPr>
        <w:spacing w:line="360" w:lineRule="auto"/>
        <w:ind w:firstLine="709"/>
        <w:jc w:val="both"/>
        <w:rPr>
          <w:sz w:val="28"/>
          <w:szCs w:val="28"/>
        </w:rPr>
      </w:pPr>
      <w:r w:rsidRPr="00437B57">
        <w:rPr>
          <w:sz w:val="28"/>
          <w:szCs w:val="28"/>
        </w:rPr>
        <w:t>После окончания конкурсного дня Эксперт обязан:</w:t>
      </w:r>
    </w:p>
    <w:p w:rsidR="00025D73" w:rsidRPr="00437B57" w:rsidRDefault="00C56A6A">
      <w:pPr>
        <w:spacing w:line="360" w:lineRule="auto"/>
        <w:ind w:firstLine="709"/>
        <w:jc w:val="both"/>
        <w:rPr>
          <w:sz w:val="28"/>
          <w:szCs w:val="28"/>
        </w:rPr>
      </w:pPr>
      <w:r w:rsidRPr="00437B57">
        <w:rPr>
          <w:sz w:val="28"/>
          <w:szCs w:val="28"/>
        </w:rPr>
        <w:t>5.1. Отключить электрические приборы, оборудование, инструмент и устройства от источника питания.</w:t>
      </w:r>
    </w:p>
    <w:p w:rsidR="00025D73" w:rsidRPr="00437B57" w:rsidRDefault="00C56A6A">
      <w:pPr>
        <w:spacing w:line="360" w:lineRule="auto"/>
        <w:ind w:firstLine="709"/>
        <w:jc w:val="both"/>
        <w:rPr>
          <w:sz w:val="28"/>
          <w:szCs w:val="28"/>
        </w:rPr>
      </w:pPr>
      <w:r w:rsidRPr="00437B57">
        <w:rPr>
          <w:sz w:val="28"/>
          <w:szCs w:val="28"/>
        </w:rPr>
        <w:t xml:space="preserve">5.2. Привести в порядок рабочее место Эксперта и проверить рабочие места конкурсантов. </w:t>
      </w:r>
    </w:p>
    <w:p w:rsidR="00025D73" w:rsidRPr="00437B57" w:rsidRDefault="00C56A6A">
      <w:pPr>
        <w:spacing w:line="360" w:lineRule="auto"/>
        <w:ind w:firstLine="709"/>
        <w:jc w:val="both"/>
        <w:rPr>
          <w:rFonts w:eastAsia="Arial Unicode MS"/>
          <w:sz w:val="28"/>
          <w:szCs w:val="28"/>
        </w:rPr>
      </w:pPr>
      <w:r w:rsidRPr="00437B57">
        <w:rPr>
          <w:sz w:val="28"/>
          <w:szCs w:val="28"/>
        </w:rPr>
        <w:t>5.3. Сообщить Техническому администратору площадки о выявленных во время выполнения конкурсных заданий неполадках и неисправностях оборудования, и других факторах, влияющих на безопасность труда.</w:t>
      </w:r>
    </w:p>
    <w:p w:rsidR="00025D73" w:rsidRPr="00437B57" w:rsidRDefault="00025D73">
      <w:pPr>
        <w:jc w:val="right"/>
        <w:rPr>
          <w:sz w:val="28"/>
          <w:szCs w:val="28"/>
        </w:rPr>
      </w:pPr>
    </w:p>
    <w:sectPr w:rsidR="00025D73" w:rsidRPr="00437B57" w:rsidSect="00437B57">
      <w:footerReference w:type="default" r:id="rId8"/>
      <w:pgSz w:w="11906" w:h="16838"/>
      <w:pgMar w:top="1134" w:right="850" w:bottom="1134" w:left="1701" w:header="0" w:footer="567" w:gutter="0"/>
      <w:cols w:space="720"/>
      <w:formProt w:val="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76ABE" w:rsidRDefault="00476ABE" w:rsidP="00437B57">
      <w:r>
        <w:separator/>
      </w:r>
    </w:p>
  </w:endnote>
  <w:endnote w:type="continuationSeparator" w:id="0">
    <w:p w:rsidR="00476ABE" w:rsidRDefault="00476ABE" w:rsidP="00437B5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Liberation Sans">
    <w:altName w:val="Arial"/>
    <w:charset w:val="CC"/>
    <w:family w:val="swiss"/>
    <w:pitch w:val="variable"/>
    <w:sig w:usb0="E0000AFF" w:usb1="500078FF" w:usb2="00000021" w:usb3="00000000" w:csb0="000001BF" w:csb1="00000000"/>
  </w:font>
  <w:font w:name="Noto Sans CJK SC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Lohit Devanagari">
    <w:altName w:val="Cambria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charset w:val="CC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51180753"/>
      <w:docPartObj>
        <w:docPartGallery w:val="Page Numbers (Bottom of Page)"/>
        <w:docPartUnique/>
      </w:docPartObj>
    </w:sdtPr>
    <w:sdtContent>
      <w:p w:rsidR="00437B57" w:rsidRDefault="00741D05" w:rsidP="00437B57">
        <w:pPr>
          <w:pStyle w:val="af7"/>
          <w:jc w:val="center"/>
        </w:pPr>
        <w:r>
          <w:fldChar w:fldCharType="begin"/>
        </w:r>
        <w:r w:rsidR="00437B57">
          <w:instrText>PAGE   \* MERGEFORMAT</w:instrText>
        </w:r>
        <w:r>
          <w:fldChar w:fldCharType="separate"/>
        </w:r>
        <w:r w:rsidR="00C4389E">
          <w:rPr>
            <w:noProof/>
          </w:rPr>
          <w:t>2</w:t>
        </w:r>
        <w:r>
          <w:fldChar w:fldCharType="end"/>
        </w:r>
      </w:p>
    </w:sdtContent>
  </w:sdt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76ABE" w:rsidRDefault="00476ABE" w:rsidP="00437B57">
      <w:r>
        <w:separator/>
      </w:r>
    </w:p>
  </w:footnote>
  <w:footnote w:type="continuationSeparator" w:id="0">
    <w:p w:rsidR="00476ABE" w:rsidRDefault="00476ABE" w:rsidP="00437B57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9F1D71"/>
    <w:multiLevelType w:val="multilevel"/>
    <w:tmpl w:val="79564D68"/>
    <w:lvl w:ilvl="0">
      <w:start w:val="1"/>
      <w:numFmt w:val="bullet"/>
      <w:lvlText w:val="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1">
    <w:nsid w:val="049E4FA4"/>
    <w:multiLevelType w:val="multilevel"/>
    <w:tmpl w:val="034E226C"/>
    <w:lvl w:ilvl="0">
      <w:start w:val="1"/>
      <w:numFmt w:val="bullet"/>
      <w:lvlText w:val="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2">
    <w:nsid w:val="06A46D87"/>
    <w:multiLevelType w:val="multilevel"/>
    <w:tmpl w:val="5E508542"/>
    <w:lvl w:ilvl="0">
      <w:start w:val="1"/>
      <w:numFmt w:val="bullet"/>
      <w:lvlText w:val="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3">
    <w:nsid w:val="1F5E00FF"/>
    <w:multiLevelType w:val="multilevel"/>
    <w:tmpl w:val="E95C1BA6"/>
    <w:lvl w:ilvl="0">
      <w:start w:val="1"/>
      <w:numFmt w:val="bullet"/>
      <w:lvlText w:val="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4">
    <w:nsid w:val="30B141E1"/>
    <w:multiLevelType w:val="multilevel"/>
    <w:tmpl w:val="08087A48"/>
    <w:lvl w:ilvl="0">
      <w:numFmt w:val="bullet"/>
      <w:lvlText w:val="-"/>
      <w:lvlJc w:val="left"/>
      <w:pPr>
        <w:tabs>
          <w:tab w:val="num" w:pos="0"/>
        </w:tabs>
        <w:ind w:left="982" w:hanging="166"/>
      </w:pPr>
      <w:rPr>
        <w:rFonts w:ascii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>
      <w:numFmt w:val="bullet"/>
      <w:lvlText w:val=""/>
      <w:lvlJc w:val="left"/>
      <w:pPr>
        <w:tabs>
          <w:tab w:val="num" w:pos="0"/>
        </w:tabs>
        <w:ind w:left="1994" w:hanging="166"/>
      </w:pPr>
      <w:rPr>
        <w:rFonts w:ascii="Symbol" w:hAnsi="Symbol" w:cs="Symbol" w:hint="default"/>
        <w:lang w:val="ru-RU" w:eastAsia="en-US" w:bidi="ar-SA"/>
      </w:rPr>
    </w:lvl>
    <w:lvl w:ilvl="2">
      <w:numFmt w:val="bullet"/>
      <w:lvlText w:val=""/>
      <w:lvlJc w:val="left"/>
      <w:pPr>
        <w:tabs>
          <w:tab w:val="num" w:pos="0"/>
        </w:tabs>
        <w:ind w:left="3009" w:hanging="166"/>
      </w:pPr>
      <w:rPr>
        <w:rFonts w:ascii="Symbol" w:hAnsi="Symbol" w:cs="Symbol" w:hint="default"/>
        <w:lang w:val="ru-RU" w:eastAsia="en-US" w:bidi="ar-SA"/>
      </w:rPr>
    </w:lvl>
    <w:lvl w:ilvl="3">
      <w:numFmt w:val="bullet"/>
      <w:lvlText w:val=""/>
      <w:lvlJc w:val="left"/>
      <w:pPr>
        <w:tabs>
          <w:tab w:val="num" w:pos="0"/>
        </w:tabs>
        <w:ind w:left="4023" w:hanging="166"/>
      </w:pPr>
      <w:rPr>
        <w:rFonts w:ascii="Symbol" w:hAnsi="Symbol" w:cs="Symbol" w:hint="default"/>
        <w:lang w:val="ru-RU" w:eastAsia="en-US" w:bidi="ar-SA"/>
      </w:rPr>
    </w:lvl>
    <w:lvl w:ilvl="4">
      <w:numFmt w:val="bullet"/>
      <w:lvlText w:val=""/>
      <w:lvlJc w:val="left"/>
      <w:pPr>
        <w:tabs>
          <w:tab w:val="num" w:pos="0"/>
        </w:tabs>
        <w:ind w:left="5038" w:hanging="166"/>
      </w:pPr>
      <w:rPr>
        <w:rFonts w:ascii="Symbol" w:hAnsi="Symbol" w:cs="Symbol" w:hint="default"/>
        <w:lang w:val="ru-RU" w:eastAsia="en-US" w:bidi="ar-SA"/>
      </w:rPr>
    </w:lvl>
    <w:lvl w:ilvl="5">
      <w:numFmt w:val="bullet"/>
      <w:lvlText w:val=""/>
      <w:lvlJc w:val="left"/>
      <w:pPr>
        <w:tabs>
          <w:tab w:val="num" w:pos="0"/>
        </w:tabs>
        <w:ind w:left="6053" w:hanging="166"/>
      </w:pPr>
      <w:rPr>
        <w:rFonts w:ascii="Symbol" w:hAnsi="Symbol" w:cs="Symbol" w:hint="default"/>
        <w:lang w:val="ru-RU" w:eastAsia="en-US" w:bidi="ar-SA"/>
      </w:rPr>
    </w:lvl>
    <w:lvl w:ilvl="6">
      <w:numFmt w:val="bullet"/>
      <w:lvlText w:val=""/>
      <w:lvlJc w:val="left"/>
      <w:pPr>
        <w:tabs>
          <w:tab w:val="num" w:pos="0"/>
        </w:tabs>
        <w:ind w:left="7067" w:hanging="166"/>
      </w:pPr>
      <w:rPr>
        <w:rFonts w:ascii="Symbol" w:hAnsi="Symbol" w:cs="Symbol" w:hint="default"/>
        <w:lang w:val="ru-RU" w:eastAsia="en-US" w:bidi="ar-SA"/>
      </w:rPr>
    </w:lvl>
    <w:lvl w:ilvl="7">
      <w:numFmt w:val="bullet"/>
      <w:lvlText w:val=""/>
      <w:lvlJc w:val="left"/>
      <w:pPr>
        <w:tabs>
          <w:tab w:val="num" w:pos="0"/>
        </w:tabs>
        <w:ind w:left="8082" w:hanging="166"/>
      </w:pPr>
      <w:rPr>
        <w:rFonts w:ascii="Symbol" w:hAnsi="Symbol" w:cs="Symbol" w:hint="default"/>
        <w:lang w:val="ru-RU" w:eastAsia="en-US" w:bidi="ar-SA"/>
      </w:rPr>
    </w:lvl>
    <w:lvl w:ilvl="8">
      <w:numFmt w:val="bullet"/>
      <w:lvlText w:val=""/>
      <w:lvlJc w:val="left"/>
      <w:pPr>
        <w:tabs>
          <w:tab w:val="num" w:pos="0"/>
        </w:tabs>
        <w:ind w:left="9097" w:hanging="166"/>
      </w:pPr>
      <w:rPr>
        <w:rFonts w:ascii="Symbol" w:hAnsi="Symbol" w:cs="Symbol" w:hint="default"/>
        <w:lang w:val="ru-RU" w:eastAsia="en-US" w:bidi="ar-SA"/>
      </w:rPr>
    </w:lvl>
  </w:abstractNum>
  <w:abstractNum w:abstractNumId="5">
    <w:nsid w:val="3B9043C5"/>
    <w:multiLevelType w:val="multilevel"/>
    <w:tmpl w:val="258CD2AA"/>
    <w:lvl w:ilvl="0">
      <w:start w:val="1"/>
      <w:numFmt w:val="bullet"/>
      <w:lvlText w:val="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6">
    <w:nsid w:val="6BFD0D11"/>
    <w:multiLevelType w:val="multilevel"/>
    <w:tmpl w:val="0EA4EAA2"/>
    <w:lvl w:ilvl="0">
      <w:start w:val="1"/>
      <w:numFmt w:val="bullet"/>
      <w:lvlText w:val="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7">
    <w:nsid w:val="6C2107EA"/>
    <w:multiLevelType w:val="multilevel"/>
    <w:tmpl w:val="9E06B548"/>
    <w:lvl w:ilvl="0">
      <w:start w:val="1"/>
      <w:numFmt w:val="bullet"/>
      <w:lvlText w:val="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8">
    <w:nsid w:val="7A876825"/>
    <w:multiLevelType w:val="multilevel"/>
    <w:tmpl w:val="62C6A8CC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>
    <w:abstractNumId w:val="4"/>
  </w:num>
  <w:num w:numId="2">
    <w:abstractNumId w:val="5"/>
  </w:num>
  <w:num w:numId="3">
    <w:abstractNumId w:val="3"/>
  </w:num>
  <w:num w:numId="4">
    <w:abstractNumId w:val="1"/>
  </w:num>
  <w:num w:numId="5">
    <w:abstractNumId w:val="6"/>
  </w:num>
  <w:num w:numId="6">
    <w:abstractNumId w:val="2"/>
  </w:num>
  <w:num w:numId="7">
    <w:abstractNumId w:val="7"/>
  </w:num>
  <w:num w:numId="8">
    <w:abstractNumId w:val="0"/>
  </w:num>
  <w:num w:numId="9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autoHyphenation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025D73"/>
    <w:rsid w:val="00025D73"/>
    <w:rsid w:val="00097B5E"/>
    <w:rsid w:val="000B4ED8"/>
    <w:rsid w:val="00106960"/>
    <w:rsid w:val="00110DED"/>
    <w:rsid w:val="0014450E"/>
    <w:rsid w:val="001A04A2"/>
    <w:rsid w:val="00270D08"/>
    <w:rsid w:val="00292673"/>
    <w:rsid w:val="00437B57"/>
    <w:rsid w:val="00476ABE"/>
    <w:rsid w:val="004A4A74"/>
    <w:rsid w:val="004C7D42"/>
    <w:rsid w:val="00554806"/>
    <w:rsid w:val="005F2888"/>
    <w:rsid w:val="0063325F"/>
    <w:rsid w:val="00741D05"/>
    <w:rsid w:val="00791A75"/>
    <w:rsid w:val="009A0B54"/>
    <w:rsid w:val="00C4389E"/>
    <w:rsid w:val="00C56A6A"/>
    <w:rsid w:val="00C61FF5"/>
    <w:rsid w:val="00C7518C"/>
    <w:rsid w:val="00C833DC"/>
    <w:rsid w:val="00C91949"/>
    <w:rsid w:val="00CE61AC"/>
    <w:rsid w:val="00DF486C"/>
    <w:rsid w:val="00EA7BF3"/>
    <w:rsid w:val="00F70C56"/>
    <w:rsid w:val="00FA171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caption" w:uiPriority="35" w:qFormat="1"/>
    <w:lsdException w:name="annotation reference" w:uiPriority="0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A2EEF"/>
    <w:rPr>
      <w:rFonts w:ascii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9C2D80"/>
    <w:pPr>
      <w:keepNext/>
      <w:keepLines/>
      <w:spacing w:before="480" w:line="276" w:lineRule="auto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basedOn w:val="a"/>
    <w:next w:val="a"/>
    <w:link w:val="20"/>
    <w:unhideWhenUsed/>
    <w:qFormat/>
    <w:rsid w:val="009C2D80"/>
    <w:pPr>
      <w:keepNext/>
      <w:spacing w:before="240" w:after="60"/>
      <w:outlineLvl w:val="1"/>
    </w:pPr>
    <w:rPr>
      <w:rFonts w:ascii="Cambria" w:eastAsia="Times New Roman" w:hAnsi="Cambria"/>
      <w:b/>
      <w:bCs/>
      <w:i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qFormat/>
    <w:rsid w:val="009C2D80"/>
    <w:rPr>
      <w:rFonts w:ascii="Cambria" w:eastAsia="Calibri" w:hAnsi="Cambria" w:cs="Times New Roman"/>
      <w:b/>
      <w:bCs/>
      <w:color w:val="365F91"/>
      <w:sz w:val="28"/>
      <w:szCs w:val="28"/>
      <w:lang w:eastAsia="ru-RU"/>
    </w:rPr>
  </w:style>
  <w:style w:type="character" w:customStyle="1" w:styleId="20">
    <w:name w:val="Заголовок 2 Знак"/>
    <w:basedOn w:val="a0"/>
    <w:link w:val="2"/>
    <w:qFormat/>
    <w:rsid w:val="009C2D80"/>
    <w:rPr>
      <w:rFonts w:ascii="Cambria" w:eastAsia="Times New Roman" w:hAnsi="Cambria" w:cs="Times New Roman"/>
      <w:b/>
      <w:bCs/>
      <w:i/>
      <w:iCs/>
      <w:sz w:val="28"/>
      <w:szCs w:val="28"/>
    </w:rPr>
  </w:style>
  <w:style w:type="character" w:styleId="a3">
    <w:name w:val="Hyperlink"/>
    <w:uiPriority w:val="99"/>
    <w:unhideWhenUsed/>
    <w:rsid w:val="009C2D80"/>
    <w:rPr>
      <w:color w:val="0000FF"/>
      <w:u w:val="single"/>
    </w:rPr>
  </w:style>
  <w:style w:type="character" w:styleId="a4">
    <w:name w:val="annotation reference"/>
    <w:qFormat/>
    <w:rsid w:val="009C2D80"/>
    <w:rPr>
      <w:sz w:val="16"/>
      <w:szCs w:val="16"/>
    </w:rPr>
  </w:style>
  <w:style w:type="character" w:customStyle="1" w:styleId="a5">
    <w:name w:val="Текст примечания Знак"/>
    <w:basedOn w:val="a0"/>
    <w:link w:val="a6"/>
    <w:qFormat/>
    <w:rsid w:val="009C2D80"/>
    <w:rPr>
      <w:rFonts w:ascii="Times New Roman" w:eastAsia="Calibri" w:hAnsi="Times New Roman" w:cs="Times New Roman"/>
      <w:sz w:val="20"/>
      <w:szCs w:val="20"/>
    </w:rPr>
  </w:style>
  <w:style w:type="character" w:customStyle="1" w:styleId="4">
    <w:name w:val="Стиль4 Знак"/>
    <w:link w:val="40"/>
    <w:qFormat/>
    <w:rsid w:val="009C2D80"/>
    <w:rPr>
      <w:rFonts w:ascii="Arial" w:eastAsia="Times New Roman" w:hAnsi="Arial" w:cs="Arial"/>
      <w:color w:val="00B0F0"/>
      <w:sz w:val="18"/>
      <w:szCs w:val="18"/>
      <w:lang w:val="en-US" w:eastAsia="ru-RU"/>
    </w:rPr>
  </w:style>
  <w:style w:type="character" w:customStyle="1" w:styleId="a7">
    <w:name w:val="Текст выноски Знак"/>
    <w:basedOn w:val="a0"/>
    <w:link w:val="a8"/>
    <w:uiPriority w:val="99"/>
    <w:semiHidden/>
    <w:qFormat/>
    <w:rsid w:val="009C2D80"/>
    <w:rPr>
      <w:rFonts w:ascii="Segoe UI" w:eastAsia="Calibri" w:hAnsi="Segoe UI" w:cs="Segoe UI"/>
      <w:sz w:val="18"/>
      <w:szCs w:val="18"/>
      <w:lang w:eastAsia="ru-RU"/>
    </w:rPr>
  </w:style>
  <w:style w:type="character" w:styleId="a9">
    <w:name w:val="Emphasis"/>
    <w:basedOn w:val="a0"/>
    <w:uiPriority w:val="20"/>
    <w:qFormat/>
    <w:rsid w:val="00F45B5C"/>
    <w:rPr>
      <w:i/>
      <w:iCs/>
    </w:rPr>
  </w:style>
  <w:style w:type="character" w:customStyle="1" w:styleId="aa">
    <w:name w:val="Основной текст Знак"/>
    <w:basedOn w:val="a0"/>
    <w:uiPriority w:val="99"/>
    <w:semiHidden/>
    <w:qFormat/>
    <w:rsid w:val="002A1AB3"/>
    <w:rPr>
      <w:rFonts w:ascii="Times New Roman" w:eastAsia="Calibri" w:hAnsi="Times New Roman" w:cs="Times New Roman"/>
      <w:sz w:val="24"/>
      <w:szCs w:val="24"/>
      <w:lang w:eastAsia="ru-RU"/>
    </w:rPr>
  </w:style>
  <w:style w:type="character" w:customStyle="1" w:styleId="11">
    <w:name w:val="Основной текст Знак1"/>
    <w:link w:val="ab"/>
    <w:uiPriority w:val="1"/>
    <w:qFormat/>
    <w:rsid w:val="002A1AB3"/>
    <w:rPr>
      <w:rFonts w:ascii="Calibri" w:eastAsia="Calibri" w:hAnsi="Calibri" w:cs="Times New Roman"/>
    </w:rPr>
  </w:style>
  <w:style w:type="character" w:customStyle="1" w:styleId="ac">
    <w:name w:val="Ссылка указателя"/>
    <w:qFormat/>
    <w:rsid w:val="00097B5E"/>
  </w:style>
  <w:style w:type="paragraph" w:styleId="ad">
    <w:name w:val="Title"/>
    <w:basedOn w:val="a"/>
    <w:next w:val="ab"/>
    <w:qFormat/>
    <w:rsid w:val="00097B5E"/>
    <w:pPr>
      <w:keepNext/>
      <w:spacing w:before="240" w:after="120"/>
    </w:pPr>
    <w:rPr>
      <w:rFonts w:ascii="Liberation Sans" w:eastAsia="Noto Sans CJK SC" w:hAnsi="Liberation Sans" w:cs="Lohit Devanagari"/>
      <w:sz w:val="28"/>
      <w:szCs w:val="28"/>
    </w:rPr>
  </w:style>
  <w:style w:type="paragraph" w:styleId="ab">
    <w:name w:val="Body Text"/>
    <w:basedOn w:val="a"/>
    <w:link w:val="11"/>
    <w:uiPriority w:val="1"/>
    <w:unhideWhenUsed/>
    <w:qFormat/>
    <w:rsid w:val="002A1AB3"/>
    <w:pPr>
      <w:spacing w:after="120" w:line="276" w:lineRule="auto"/>
    </w:pPr>
    <w:rPr>
      <w:rFonts w:ascii="Calibri" w:hAnsi="Calibri"/>
      <w:sz w:val="22"/>
      <w:szCs w:val="22"/>
      <w:lang w:eastAsia="en-US"/>
    </w:rPr>
  </w:style>
  <w:style w:type="paragraph" w:styleId="ae">
    <w:name w:val="List"/>
    <w:basedOn w:val="ab"/>
    <w:rsid w:val="00097B5E"/>
    <w:rPr>
      <w:rFonts w:cs="Lohit Devanagari"/>
    </w:rPr>
  </w:style>
  <w:style w:type="paragraph" w:styleId="af">
    <w:name w:val="caption"/>
    <w:basedOn w:val="a"/>
    <w:qFormat/>
    <w:rsid w:val="00097B5E"/>
    <w:pPr>
      <w:suppressLineNumbers/>
      <w:spacing w:before="120" w:after="120"/>
    </w:pPr>
    <w:rPr>
      <w:rFonts w:cs="Lohit Devanagari"/>
      <w:i/>
      <w:iCs/>
    </w:rPr>
  </w:style>
  <w:style w:type="paragraph" w:styleId="af0">
    <w:name w:val="index heading"/>
    <w:basedOn w:val="ad"/>
    <w:rsid w:val="00097B5E"/>
  </w:style>
  <w:style w:type="paragraph" w:styleId="af1">
    <w:name w:val="TOC Heading"/>
    <w:basedOn w:val="1"/>
    <w:next w:val="a"/>
    <w:uiPriority w:val="39"/>
    <w:semiHidden/>
    <w:unhideWhenUsed/>
    <w:qFormat/>
    <w:rsid w:val="009C2D80"/>
    <w:pPr>
      <w:outlineLvl w:val="9"/>
    </w:pPr>
    <w:rPr>
      <w:rFonts w:eastAsia="Times New Roman"/>
    </w:rPr>
  </w:style>
  <w:style w:type="paragraph" w:styleId="12">
    <w:name w:val="toc 1"/>
    <w:basedOn w:val="a"/>
    <w:next w:val="a"/>
    <w:autoRedefine/>
    <w:uiPriority w:val="39"/>
    <w:rsid w:val="002A1AB3"/>
    <w:pPr>
      <w:tabs>
        <w:tab w:val="right" w:leader="dot" w:pos="9355"/>
      </w:tabs>
      <w:jc w:val="both"/>
    </w:pPr>
  </w:style>
  <w:style w:type="paragraph" w:styleId="21">
    <w:name w:val="toc 2"/>
    <w:basedOn w:val="a"/>
    <w:next w:val="a"/>
    <w:autoRedefine/>
    <w:uiPriority w:val="39"/>
    <w:rsid w:val="002A1AB3"/>
    <w:pPr>
      <w:tabs>
        <w:tab w:val="right" w:leader="dot" w:pos="9355"/>
      </w:tabs>
      <w:jc w:val="both"/>
    </w:pPr>
  </w:style>
  <w:style w:type="paragraph" w:styleId="af2">
    <w:name w:val="Normal (Web)"/>
    <w:basedOn w:val="a"/>
    <w:uiPriority w:val="99"/>
    <w:unhideWhenUsed/>
    <w:qFormat/>
    <w:rsid w:val="009C2D80"/>
    <w:pPr>
      <w:spacing w:beforeAutospacing="1" w:afterAutospacing="1"/>
    </w:pPr>
    <w:rPr>
      <w:rFonts w:eastAsia="Times New Roman"/>
    </w:rPr>
  </w:style>
  <w:style w:type="paragraph" w:styleId="a6">
    <w:name w:val="annotation text"/>
    <w:basedOn w:val="a"/>
    <w:link w:val="a5"/>
    <w:qFormat/>
    <w:rsid w:val="009C2D80"/>
    <w:rPr>
      <w:sz w:val="20"/>
      <w:szCs w:val="20"/>
    </w:rPr>
  </w:style>
  <w:style w:type="paragraph" w:customStyle="1" w:styleId="40">
    <w:name w:val="Стиль4"/>
    <w:basedOn w:val="a"/>
    <w:link w:val="4"/>
    <w:qFormat/>
    <w:rsid w:val="009C2D80"/>
    <w:pPr>
      <w:tabs>
        <w:tab w:val="left" w:pos="720"/>
      </w:tabs>
      <w:ind w:left="280" w:hanging="284"/>
      <w:contextualSpacing/>
    </w:pPr>
    <w:rPr>
      <w:rFonts w:ascii="Arial" w:eastAsia="Times New Roman" w:hAnsi="Arial" w:cs="Arial"/>
      <w:color w:val="00B0F0"/>
      <w:sz w:val="18"/>
      <w:szCs w:val="18"/>
      <w:lang w:val="en-US"/>
    </w:rPr>
  </w:style>
  <w:style w:type="paragraph" w:styleId="a8">
    <w:name w:val="Balloon Text"/>
    <w:basedOn w:val="a"/>
    <w:link w:val="a7"/>
    <w:uiPriority w:val="99"/>
    <w:semiHidden/>
    <w:unhideWhenUsed/>
    <w:qFormat/>
    <w:rsid w:val="009C2D80"/>
    <w:rPr>
      <w:rFonts w:ascii="Segoe UI" w:hAnsi="Segoe UI" w:cs="Segoe UI"/>
      <w:sz w:val="18"/>
      <w:szCs w:val="18"/>
    </w:rPr>
  </w:style>
  <w:style w:type="paragraph" w:styleId="af3">
    <w:name w:val="List Paragraph"/>
    <w:basedOn w:val="a"/>
    <w:uiPriority w:val="1"/>
    <w:qFormat/>
    <w:rsid w:val="005B3C08"/>
    <w:pPr>
      <w:ind w:left="720"/>
      <w:contextualSpacing/>
    </w:pPr>
  </w:style>
  <w:style w:type="paragraph" w:customStyle="1" w:styleId="TableParagraph">
    <w:name w:val="Table Paragraph"/>
    <w:basedOn w:val="a"/>
    <w:uiPriority w:val="1"/>
    <w:qFormat/>
    <w:rsid w:val="002A1AB3"/>
    <w:pPr>
      <w:widowControl w:val="0"/>
      <w:ind w:left="107"/>
    </w:pPr>
    <w:rPr>
      <w:rFonts w:eastAsia="Times New Roman"/>
      <w:sz w:val="22"/>
      <w:szCs w:val="22"/>
      <w:lang w:eastAsia="en-US"/>
    </w:rPr>
  </w:style>
  <w:style w:type="table" w:styleId="af4">
    <w:name w:val="Table Grid"/>
    <w:basedOn w:val="a1"/>
    <w:rsid w:val="00EA599E"/>
    <w:rPr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5">
    <w:name w:val="header"/>
    <w:basedOn w:val="a"/>
    <w:link w:val="af6"/>
    <w:uiPriority w:val="99"/>
    <w:unhideWhenUsed/>
    <w:rsid w:val="00437B57"/>
    <w:pPr>
      <w:tabs>
        <w:tab w:val="center" w:pos="4677"/>
        <w:tab w:val="right" w:pos="9355"/>
      </w:tabs>
    </w:pPr>
  </w:style>
  <w:style w:type="character" w:customStyle="1" w:styleId="af6">
    <w:name w:val="Верхний колонтитул Знак"/>
    <w:basedOn w:val="a0"/>
    <w:link w:val="af5"/>
    <w:uiPriority w:val="99"/>
    <w:rsid w:val="00437B57"/>
    <w:rPr>
      <w:rFonts w:ascii="Times New Roman" w:hAnsi="Times New Roman" w:cs="Times New Roman"/>
      <w:sz w:val="24"/>
      <w:szCs w:val="24"/>
      <w:lang w:eastAsia="ru-RU"/>
    </w:rPr>
  </w:style>
  <w:style w:type="paragraph" w:styleId="af7">
    <w:name w:val="footer"/>
    <w:basedOn w:val="a"/>
    <w:link w:val="af8"/>
    <w:uiPriority w:val="99"/>
    <w:unhideWhenUsed/>
    <w:rsid w:val="00437B57"/>
    <w:pPr>
      <w:tabs>
        <w:tab w:val="center" w:pos="4677"/>
        <w:tab w:val="right" w:pos="9355"/>
      </w:tabs>
    </w:pPr>
  </w:style>
  <w:style w:type="character" w:customStyle="1" w:styleId="af8">
    <w:name w:val="Нижний колонтитул Знак"/>
    <w:basedOn w:val="a0"/>
    <w:link w:val="af7"/>
    <w:uiPriority w:val="99"/>
    <w:rsid w:val="00437B57"/>
    <w:rPr>
      <w:rFonts w:ascii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customXml" Target="../customXml/item3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customXml" Target="../customXml/item2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customXml" Target="../customXml/item1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C79EE694BFD3AB4099269F9CBB8986B2" ma:contentTypeVersion="0" ma:contentTypeDescription="Создание документа." ma:contentTypeScope="" ma:versionID="8ce4ba45bb2503bdc4d4c03ab7d1b1ad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70731624-3D9A-47CA-9F94-1E4D25E287F1}"/>
</file>

<file path=customXml/itemProps2.xml><?xml version="1.0" encoding="utf-8"?>
<ds:datastoreItem xmlns:ds="http://schemas.openxmlformats.org/officeDocument/2006/customXml" ds:itemID="{E6BA19C4-83AA-4D31-9328-B887C9B82CEA}"/>
</file>

<file path=customXml/itemProps3.xml><?xml version="1.0" encoding="utf-8"?>
<ds:datastoreItem xmlns:ds="http://schemas.openxmlformats.org/officeDocument/2006/customXml" ds:itemID="{9CB47B04-D7C9-4714-B58A-18977167D79E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21</Pages>
  <Words>4551</Words>
  <Characters>25941</Characters>
  <Application>Microsoft Office Word</Application>
  <DocSecurity>0</DocSecurity>
  <Lines>216</Lines>
  <Paragraphs>60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ГБПОУ СахПЦ № 1</Company>
  <LinksUpToDate>false</LinksUpToDate>
  <CharactersWithSpaces>30432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Кристина Рыбакова</dc:creator>
  <dc:description/>
  <cp:lastModifiedBy>Денчик</cp:lastModifiedBy>
  <cp:revision>6</cp:revision>
  <cp:lastPrinted>2018-08-07T05:15:00Z</cp:lastPrinted>
  <dcterms:created xsi:type="dcterms:W3CDTF">2024-10-09T14:38:00Z</dcterms:created>
  <dcterms:modified xsi:type="dcterms:W3CDTF">2010-12-22T02:17:00Z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0x010100C79EE694BFD3AB4099269F9CBB8986B2</vt:lpwstr>
  </property>
</Properties>
</file>