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A59C1DD" w14:textId="77777777" w:rsidTr="00BA0BB6">
        <w:tc>
          <w:tcPr>
            <w:tcW w:w="5670" w:type="dxa"/>
          </w:tcPr>
          <w:p w14:paraId="47F3FA14" w14:textId="77777777" w:rsidR="00666BDD" w:rsidRDefault="00666BDD" w:rsidP="00BA0BB6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206F132E" wp14:editId="1251E12A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B9C6849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6FDEE905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  <w:sz w:val="40"/>
          <w:szCs w:val="40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</w:rPr>
      </w:sdtEndPr>
      <w:sdtContent>
        <w:p w14:paraId="72EBF210" w14:textId="7AB79513" w:rsidR="00B610A2" w:rsidRPr="00B90A80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  <w:sz w:val="40"/>
              <w:szCs w:val="40"/>
            </w:rPr>
          </w:pPr>
        </w:p>
        <w:p w14:paraId="701FF1EB" w14:textId="78DC74FC" w:rsidR="00334165" w:rsidRPr="00B90A80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40"/>
              <w:szCs w:val="40"/>
            </w:rPr>
          </w:pPr>
        </w:p>
        <w:p w14:paraId="3C80D9D0" w14:textId="712387B3" w:rsidR="00666BDD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40"/>
              <w:szCs w:val="40"/>
            </w:rPr>
          </w:pPr>
        </w:p>
        <w:p w14:paraId="7B19D922" w14:textId="66C34764" w:rsidR="00B90A80" w:rsidRDefault="00B90A80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40"/>
              <w:szCs w:val="40"/>
            </w:rPr>
          </w:pPr>
        </w:p>
        <w:p w14:paraId="6C96C3A2" w14:textId="77777777" w:rsidR="00043492" w:rsidRPr="00815C9E" w:rsidRDefault="00043492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32"/>
              <w:szCs w:val="32"/>
            </w:rPr>
          </w:pPr>
        </w:p>
        <w:p w14:paraId="0CE9BA28" w14:textId="6CF421C5" w:rsidR="00832EBB" w:rsidRPr="00815C9E" w:rsidRDefault="00815C9E" w:rsidP="00815C9E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bCs/>
              <w:sz w:val="32"/>
              <w:szCs w:val="32"/>
            </w:rPr>
          </w:pPr>
          <w:r w:rsidRPr="00815C9E">
            <w:rPr>
              <w:rFonts w:ascii="Times New Roman" w:eastAsia="Arial Unicode MS" w:hAnsi="Times New Roman" w:cs="Times New Roman"/>
              <w:b/>
              <w:bCs/>
              <w:sz w:val="32"/>
              <w:szCs w:val="32"/>
            </w:rPr>
            <w:t>Конкурсное задание компетенции «Сварочные технологии»</w:t>
          </w:r>
        </w:p>
        <w:p w14:paraId="0EED536B" w14:textId="77777777" w:rsidR="00815C9E" w:rsidRPr="00815C9E" w:rsidRDefault="00815C9E" w:rsidP="00815C9E">
          <w:pPr>
            <w:spacing w:after="0" w:line="240" w:lineRule="auto"/>
            <w:jc w:val="center"/>
            <w:rPr>
              <w:rFonts w:ascii="Times New Roman" w:eastAsia="Calibri" w:hAnsi="Times New Roman" w:cs="Times New Roman"/>
              <w:sz w:val="32"/>
              <w:szCs w:val="32"/>
            </w:rPr>
          </w:pPr>
          <w:r w:rsidRPr="00815C9E">
            <w:rPr>
              <w:rFonts w:ascii="Times New Roman" w:eastAsia="Arial Unicode MS" w:hAnsi="Times New Roman" w:cs="Times New Roman"/>
              <w:sz w:val="32"/>
              <w:szCs w:val="32"/>
            </w:rPr>
            <w:t xml:space="preserve">Региональный этап Чемпионата по профессиональному мастерству «Профессионалы» </w:t>
          </w:r>
          <w:r w:rsidRPr="00815C9E">
            <w:rPr>
              <w:rFonts w:ascii="Times New Roman" w:eastAsia="Calibri" w:hAnsi="Times New Roman" w:cs="Times New Roman"/>
              <w:sz w:val="32"/>
              <w:szCs w:val="32"/>
            </w:rPr>
            <w:t>в Республике Марий Эл</w:t>
          </w:r>
        </w:p>
        <w:p w14:paraId="41A5E346" w14:textId="0F552658" w:rsidR="00815C9E" w:rsidRPr="00815C9E" w:rsidRDefault="00815C9E" w:rsidP="00815C9E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2"/>
              <w:szCs w:val="32"/>
            </w:rPr>
          </w:pPr>
          <w:r w:rsidRPr="00815C9E">
            <w:rPr>
              <w:rFonts w:ascii="Times New Roman" w:eastAsia="Arial Unicode MS" w:hAnsi="Times New Roman" w:cs="Times New Roman"/>
              <w:sz w:val="32"/>
              <w:szCs w:val="32"/>
            </w:rPr>
            <w:t xml:space="preserve"> в 2026 г</w:t>
          </w:r>
          <w:r w:rsidR="009E1278">
            <w:rPr>
              <w:rFonts w:ascii="Times New Roman" w:eastAsia="Arial Unicode MS" w:hAnsi="Times New Roman" w:cs="Times New Roman"/>
              <w:sz w:val="32"/>
              <w:szCs w:val="32"/>
            </w:rPr>
            <w:t>оду</w:t>
          </w:r>
        </w:p>
        <w:p w14:paraId="67C5F1AC" w14:textId="77777777" w:rsidR="00FB6BE5" w:rsidRDefault="00FB6BE5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2366163A" w14:textId="77777777" w:rsidR="00FB6BE5" w:rsidRDefault="00FB6BE5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7D975935" w14:textId="2FD54288" w:rsidR="00334165" w:rsidRPr="00A204BB" w:rsidRDefault="00FE2601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32464DCD" w14:textId="6E034DD8" w:rsidR="006C6D6D" w:rsidRDefault="006C6D6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FCE54D4" w14:textId="7998F824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8084380" w14:textId="3630DA8D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B3D32D6" w14:textId="45D3E68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D3F9804" w14:textId="398E44A1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1EB99CD" w14:textId="77777777" w:rsidR="00E55EAD" w:rsidRDefault="00E55EA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CF6D00F" w14:textId="7D0178AC" w:rsidR="00A22393" w:rsidRDefault="00A22393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FE53A15" w14:textId="0B233F78" w:rsidR="009B18A2" w:rsidRPr="00A22393" w:rsidRDefault="0052717E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A22393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9E1278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A22393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4E237B94" w14:textId="07C0F759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043492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B90A80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043492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88421A5" w14:textId="3098138E" w:rsidR="00DE39D8" w:rsidRDefault="009B18A2" w:rsidP="00043492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786580449"/>
        <w:docPartObj>
          <w:docPartGallery w:val="Table of Contents"/>
          <w:docPartUnique/>
        </w:docPartObj>
      </w:sdtPr>
      <w:sdtEndPr>
        <w:rPr>
          <w:rFonts w:ascii="Times New Roman" w:hAnsi="Times New Roman"/>
          <w:sz w:val="24"/>
          <w:szCs w:val="24"/>
        </w:rPr>
      </w:sdtEndPr>
      <w:sdtContent>
        <w:p w14:paraId="75833976" w14:textId="0B443472" w:rsidR="00731806" w:rsidRPr="00B90A80" w:rsidRDefault="00731806" w:rsidP="00B90A80">
          <w:pPr>
            <w:pStyle w:val="afb"/>
            <w:spacing w:before="0" w:line="360" w:lineRule="auto"/>
            <w:rPr>
              <w:rFonts w:ascii="Times New Roman" w:eastAsiaTheme="minorEastAsia" w:hAnsi="Times New Roman"/>
              <w:b w:val="0"/>
              <w:bCs w:val="0"/>
              <w:noProof/>
              <w:color w:val="auto"/>
            </w:rPr>
          </w:pPr>
          <w:r w:rsidRPr="00B90A80">
            <w:rPr>
              <w:rFonts w:ascii="Times New Roman" w:hAnsi="Times New Roman"/>
              <w:b w:val="0"/>
              <w:bCs w:val="0"/>
              <w:color w:val="auto"/>
              <w:lang w:val="en-AU"/>
            </w:rPr>
            <w:fldChar w:fldCharType="begin"/>
          </w:r>
          <w:r w:rsidRPr="00B90A80">
            <w:rPr>
              <w:rFonts w:ascii="Times New Roman" w:hAnsi="Times New Roman"/>
              <w:b w:val="0"/>
              <w:bCs w:val="0"/>
              <w:color w:val="auto"/>
            </w:rPr>
            <w:instrText xml:space="preserve"> TOC \o "1-3" \h \z \u </w:instrText>
          </w:r>
          <w:r w:rsidRPr="00B90A80">
            <w:rPr>
              <w:rFonts w:ascii="Times New Roman" w:hAnsi="Times New Roman"/>
              <w:b w:val="0"/>
              <w:bCs w:val="0"/>
              <w:color w:val="auto"/>
              <w:lang w:val="en-AU"/>
            </w:rPr>
            <w:fldChar w:fldCharType="separate"/>
          </w:r>
          <w:hyperlink w:anchor="_Toc150461843" w:history="1">
            <w:r w:rsidRPr="00B90A80">
              <w:rPr>
                <w:rStyle w:val="ae"/>
                <w:rFonts w:ascii="Times New Roman" w:hAnsi="Times New Roman"/>
                <w:b w:val="0"/>
                <w:bCs w:val="0"/>
                <w:noProof/>
                <w:color w:val="auto"/>
              </w:rPr>
              <w:t>1. ОСНОВНЫЕ ТРЕБОВАНИЯ КОМПЕТЕНЦИ</w:t>
            </w:r>
            <w:r w:rsidR="00B90A80">
              <w:rPr>
                <w:rStyle w:val="ae"/>
                <w:rFonts w:ascii="Times New Roman" w:hAnsi="Times New Roman"/>
                <w:b w:val="0"/>
                <w:bCs w:val="0"/>
                <w:noProof/>
                <w:color w:val="auto"/>
              </w:rPr>
              <w:t>И……………………………</w:t>
            </w:r>
            <w:r w:rsidR="008A610E">
              <w:rPr>
                <w:rStyle w:val="ae"/>
                <w:rFonts w:ascii="Times New Roman" w:hAnsi="Times New Roman"/>
                <w:b w:val="0"/>
                <w:bCs w:val="0"/>
                <w:noProof/>
                <w:color w:val="auto"/>
              </w:rPr>
              <w:t>.</w:t>
            </w:r>
            <w:r w:rsidRPr="00B90A80">
              <w:rPr>
                <w:rFonts w:ascii="Times New Roman" w:hAnsi="Times New Roman"/>
                <w:b w:val="0"/>
                <w:bCs w:val="0"/>
                <w:noProof/>
                <w:webHidden/>
                <w:color w:val="auto"/>
              </w:rPr>
              <w:fldChar w:fldCharType="begin"/>
            </w:r>
            <w:r w:rsidRPr="00B90A80">
              <w:rPr>
                <w:rFonts w:ascii="Times New Roman" w:hAnsi="Times New Roman"/>
                <w:b w:val="0"/>
                <w:bCs w:val="0"/>
                <w:noProof/>
                <w:webHidden/>
                <w:color w:val="auto"/>
              </w:rPr>
              <w:instrText xml:space="preserve"> PAGEREF _Toc150461843 \h </w:instrText>
            </w:r>
            <w:r w:rsidRPr="00B90A80">
              <w:rPr>
                <w:rFonts w:ascii="Times New Roman" w:hAnsi="Times New Roman"/>
                <w:b w:val="0"/>
                <w:bCs w:val="0"/>
                <w:noProof/>
                <w:webHidden/>
                <w:color w:val="auto"/>
              </w:rPr>
            </w:r>
            <w:r w:rsidRPr="00B90A80">
              <w:rPr>
                <w:rFonts w:ascii="Times New Roman" w:hAnsi="Times New Roman"/>
                <w:b w:val="0"/>
                <w:bCs w:val="0"/>
                <w:noProof/>
                <w:webHidden/>
                <w:color w:val="auto"/>
              </w:rPr>
              <w:fldChar w:fldCharType="separate"/>
            </w:r>
            <w:r w:rsidR="00963FFC">
              <w:rPr>
                <w:rFonts w:ascii="Times New Roman" w:hAnsi="Times New Roman"/>
                <w:b w:val="0"/>
                <w:bCs w:val="0"/>
                <w:noProof/>
                <w:webHidden/>
                <w:color w:val="auto"/>
              </w:rPr>
              <w:t>4</w:t>
            </w:r>
            <w:r w:rsidRPr="00B90A80">
              <w:rPr>
                <w:rFonts w:ascii="Times New Roman" w:hAnsi="Times New Roman"/>
                <w:b w:val="0"/>
                <w:bCs w:val="0"/>
                <w:noProof/>
                <w:webHidden/>
                <w:color w:val="auto"/>
              </w:rPr>
              <w:fldChar w:fldCharType="end"/>
            </w:r>
          </w:hyperlink>
        </w:p>
        <w:p w14:paraId="46404D24" w14:textId="505A65AD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44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1.1. Общие сведения о требованиях компетенции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_Toc150461844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4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BDC3FDC" w14:textId="12456DEC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45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1.2. Перечень профессиональных задач специалиста по компетенции «Сварочные технологии»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_Toc150461845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4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B8AB656" w14:textId="2AE49189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46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1.3. Требования к схеме оценки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_Toc150461846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10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381CBCC" w14:textId="7D32478C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47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1.4. Спецификация оценки компетенции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_Toc150461847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10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7420AF" w14:textId="155601B2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48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1.5. Конкурсное задание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_Toc150461848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11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bookmarkStart w:id="0" w:name="_Hlk201765242"/>
        <w:p w14:paraId="4316AFAB" w14:textId="1118BBBD" w:rsidR="00731806" w:rsidRPr="00B90A80" w:rsidRDefault="00C721B3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HYPERLINK \l "_Toc150461849" </w:instrText>
          </w:r>
          <w:r>
            <w:rPr>
              <w:noProof/>
            </w:rPr>
            <w:fldChar w:fldCharType="separate"/>
          </w:r>
          <w:r w:rsidR="00731806" w:rsidRPr="00B90A80">
            <w:rPr>
              <w:rStyle w:val="ae"/>
              <w:noProof/>
              <w:color w:val="auto"/>
              <w:sz w:val="28"/>
              <w:szCs w:val="28"/>
            </w:rPr>
            <w:t>1.5.1. Разработка/выбор конкурсного задания</w:t>
          </w:r>
          <w:r w:rsidR="00731806" w:rsidRPr="00B90A80">
            <w:rPr>
              <w:noProof/>
              <w:webHidden/>
              <w:sz w:val="28"/>
              <w:szCs w:val="28"/>
            </w:rPr>
            <w:tab/>
          </w:r>
          <w:r w:rsidR="00731806" w:rsidRPr="00B90A80">
            <w:rPr>
              <w:noProof/>
              <w:webHidden/>
              <w:sz w:val="28"/>
              <w:szCs w:val="28"/>
            </w:rPr>
            <w:fldChar w:fldCharType="begin"/>
          </w:r>
          <w:r w:rsidR="00731806" w:rsidRPr="00B90A80">
            <w:rPr>
              <w:noProof/>
              <w:webHidden/>
              <w:sz w:val="28"/>
              <w:szCs w:val="28"/>
            </w:rPr>
            <w:instrText xml:space="preserve"> PAGEREF _Toc150461849 \h </w:instrText>
          </w:r>
          <w:r w:rsidR="00731806" w:rsidRPr="00B90A80">
            <w:rPr>
              <w:noProof/>
              <w:webHidden/>
              <w:sz w:val="28"/>
              <w:szCs w:val="28"/>
            </w:rPr>
          </w:r>
          <w:r w:rsidR="00731806" w:rsidRPr="00B90A80">
            <w:rPr>
              <w:noProof/>
              <w:webHidden/>
              <w:sz w:val="28"/>
              <w:szCs w:val="28"/>
            </w:rPr>
            <w:fldChar w:fldCharType="separate"/>
          </w:r>
          <w:r w:rsidR="00963FFC">
            <w:rPr>
              <w:noProof/>
              <w:webHidden/>
              <w:sz w:val="28"/>
              <w:szCs w:val="28"/>
            </w:rPr>
            <w:t>11</w:t>
          </w:r>
          <w:r w:rsidR="00731806" w:rsidRPr="00B90A80">
            <w:rPr>
              <w:noProof/>
              <w:webHidden/>
              <w:sz w:val="28"/>
              <w:szCs w:val="28"/>
            </w:rPr>
            <w:fldChar w:fldCharType="end"/>
          </w:r>
          <w:r>
            <w:rPr>
              <w:noProof/>
              <w:sz w:val="28"/>
              <w:szCs w:val="28"/>
            </w:rPr>
            <w:fldChar w:fldCharType="end"/>
          </w:r>
        </w:p>
        <w:p w14:paraId="585E01A5" w14:textId="1BE23F5A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50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1.5.2. Структура модулей конкурсного задания (инвариант/вариатив)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_Toc150461850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12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bookmarkEnd w:id="0"/>
        <w:p w14:paraId="2971FE92" w14:textId="654F27D1" w:rsidR="00731806" w:rsidRPr="00B90A80" w:rsidRDefault="00C721B3" w:rsidP="00B90A80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HYPERLINK \l "_Toc150461851" </w:instrText>
          </w:r>
          <w:r>
            <w:rPr>
              <w:noProof/>
            </w:rPr>
            <w:fldChar w:fldCharType="separate"/>
          </w:r>
          <w:r w:rsidR="00731806" w:rsidRPr="00B90A80">
            <w:rPr>
              <w:rStyle w:val="ae"/>
              <w:rFonts w:ascii="Times New Roman" w:hAnsi="Times New Roman"/>
              <w:bCs w:val="0"/>
              <w:noProof/>
              <w:color w:val="auto"/>
              <w:sz w:val="28"/>
            </w:rPr>
            <w:t>2. СПЕЦИАЛЬНЫЕ ПРАВИЛА КОМПЕТЕНЦИИ</w:t>
          </w:r>
          <w:r w:rsidR="00731806" w:rsidRPr="00B90A80">
            <w:rPr>
              <w:rFonts w:ascii="Times New Roman" w:hAnsi="Times New Roman"/>
              <w:bCs w:val="0"/>
              <w:noProof/>
              <w:webHidden/>
              <w:sz w:val="28"/>
            </w:rPr>
            <w:tab/>
          </w:r>
          <w:r w:rsidR="00731806" w:rsidRPr="00B90A80">
            <w:rPr>
              <w:rFonts w:ascii="Times New Roman" w:hAnsi="Times New Roman"/>
              <w:bCs w:val="0"/>
              <w:noProof/>
              <w:webHidden/>
              <w:sz w:val="28"/>
            </w:rPr>
            <w:fldChar w:fldCharType="begin"/>
          </w:r>
          <w:r w:rsidR="00731806" w:rsidRPr="00B90A80">
            <w:rPr>
              <w:rFonts w:ascii="Times New Roman" w:hAnsi="Times New Roman"/>
              <w:bCs w:val="0"/>
              <w:noProof/>
              <w:webHidden/>
              <w:sz w:val="28"/>
            </w:rPr>
            <w:instrText xml:space="preserve"> PAGEREF _Toc150461851 \h </w:instrText>
          </w:r>
          <w:r w:rsidR="00731806" w:rsidRPr="00B90A80">
            <w:rPr>
              <w:rFonts w:ascii="Times New Roman" w:hAnsi="Times New Roman"/>
              <w:bCs w:val="0"/>
              <w:noProof/>
              <w:webHidden/>
              <w:sz w:val="28"/>
            </w:rPr>
          </w:r>
          <w:r w:rsidR="00731806" w:rsidRPr="00B90A80">
            <w:rPr>
              <w:rFonts w:ascii="Times New Roman" w:hAnsi="Times New Roman"/>
              <w:bCs w:val="0"/>
              <w:noProof/>
              <w:webHidden/>
              <w:sz w:val="28"/>
            </w:rPr>
            <w:fldChar w:fldCharType="separate"/>
          </w:r>
          <w:r w:rsidR="00963FFC">
            <w:rPr>
              <w:rFonts w:ascii="Times New Roman" w:hAnsi="Times New Roman"/>
              <w:bCs w:val="0"/>
              <w:noProof/>
              <w:webHidden/>
              <w:sz w:val="28"/>
            </w:rPr>
            <w:t>16</w:t>
          </w:r>
          <w:r w:rsidR="00731806" w:rsidRPr="00B90A80">
            <w:rPr>
              <w:rFonts w:ascii="Times New Roman" w:hAnsi="Times New Roman"/>
              <w:bCs w:val="0"/>
              <w:noProof/>
              <w:webHidden/>
              <w:sz w:val="28"/>
            </w:rPr>
            <w:fldChar w:fldCharType="end"/>
          </w:r>
          <w:r>
            <w:rPr>
              <w:rFonts w:ascii="Times New Roman" w:hAnsi="Times New Roman"/>
              <w:bCs w:val="0"/>
              <w:noProof/>
              <w:sz w:val="28"/>
            </w:rPr>
            <w:fldChar w:fldCharType="end"/>
          </w:r>
        </w:p>
        <w:p w14:paraId="153FE289" w14:textId="030BD2B1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52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2.1. Личный инструмент конкурсанта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_Toc150461852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25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EE25DC9" w14:textId="76FB029C" w:rsidR="00731806" w:rsidRPr="00B90A80" w:rsidRDefault="00FE2601" w:rsidP="00B90A80">
          <w:pPr>
            <w:pStyle w:val="25"/>
            <w:spacing w:line="360" w:lineRule="auto"/>
            <w:rPr>
              <w:rFonts w:eastAsiaTheme="minorEastAsia"/>
              <w:noProof/>
              <w:sz w:val="28"/>
              <w:szCs w:val="28"/>
            </w:rPr>
          </w:pPr>
          <w:hyperlink w:anchor="_Toc150461853" w:history="1"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2.2.</w:t>
            </w:r>
            <w:r w:rsidR="00731806" w:rsidRPr="00B90A80">
              <w:rPr>
                <w:rStyle w:val="ae"/>
                <w:i/>
                <w:noProof/>
                <w:color w:val="auto"/>
                <w:sz w:val="28"/>
                <w:szCs w:val="28"/>
              </w:rPr>
              <w:t xml:space="preserve"> </w:t>
            </w:r>
            <w:r w:rsidR="00731806" w:rsidRPr="00B90A80">
              <w:rPr>
                <w:rStyle w:val="ae"/>
                <w:noProof/>
                <w:color w:val="auto"/>
                <w:sz w:val="28"/>
                <w:szCs w:val="28"/>
              </w:rPr>
              <w:t>Материалы, оборудование и инструменты, запрещенные на площадке</w:t>
            </w:r>
            <w:r w:rsidR="00731806" w:rsidRPr="00B90A80">
              <w:rPr>
                <w:noProof/>
                <w:webHidden/>
                <w:sz w:val="28"/>
                <w:szCs w:val="28"/>
              </w:rPr>
              <w:tab/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begin"/>
            </w:r>
            <w:r w:rsidR="00731806" w:rsidRPr="00B90A80">
              <w:rPr>
                <w:noProof/>
                <w:webHidden/>
                <w:sz w:val="28"/>
                <w:szCs w:val="28"/>
              </w:rPr>
              <w:instrText xml:space="preserve"> PAGEREF _Toc150461853 \h </w:instrText>
            </w:r>
            <w:r w:rsidR="00731806" w:rsidRPr="00B90A80">
              <w:rPr>
                <w:noProof/>
                <w:webHidden/>
                <w:sz w:val="28"/>
                <w:szCs w:val="28"/>
              </w:rPr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963FFC">
              <w:rPr>
                <w:noProof/>
                <w:webHidden/>
                <w:sz w:val="28"/>
                <w:szCs w:val="28"/>
              </w:rPr>
              <w:t>27</w:t>
            </w:r>
            <w:r w:rsidR="00731806" w:rsidRPr="00B90A8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D34D4D0" w14:textId="2B6EC316" w:rsidR="00731806" w:rsidRPr="00B90A80" w:rsidRDefault="00FE2601" w:rsidP="00B90A80">
          <w:pPr>
            <w:pStyle w:val="11"/>
            <w:rPr>
              <w:rFonts w:ascii="Times New Roman" w:eastAsiaTheme="minorEastAsia" w:hAnsi="Times New Roman"/>
              <w:bCs w:val="0"/>
              <w:noProof/>
              <w:sz w:val="28"/>
              <w:lang w:val="ru-RU" w:eastAsia="ru-RU"/>
            </w:rPr>
          </w:pPr>
          <w:hyperlink w:anchor="_Toc150461854" w:history="1">
            <w:r w:rsidR="00731806" w:rsidRPr="00B90A80">
              <w:rPr>
                <w:rStyle w:val="ae"/>
                <w:rFonts w:ascii="Times New Roman" w:hAnsi="Times New Roman"/>
                <w:bCs w:val="0"/>
                <w:noProof/>
                <w:color w:val="auto"/>
                <w:sz w:val="28"/>
              </w:rPr>
              <w:t>3. П</w:t>
            </w:r>
            <w:r w:rsidR="00731806" w:rsidRPr="00B90A80">
              <w:rPr>
                <w:rStyle w:val="ae"/>
                <w:rFonts w:ascii="Times New Roman" w:hAnsi="Times New Roman"/>
                <w:bCs w:val="0"/>
                <w:noProof/>
                <w:color w:val="auto"/>
                <w:sz w:val="28"/>
                <w:lang w:val="ru-RU"/>
              </w:rPr>
              <w:t>РИЛОЖЕНИЯ</w:t>
            </w:r>
            <w:r w:rsidR="00731806" w:rsidRPr="00B90A80">
              <w:rPr>
                <w:rFonts w:ascii="Times New Roman" w:hAnsi="Times New Roman"/>
                <w:bCs w:val="0"/>
                <w:noProof/>
                <w:webHidden/>
                <w:sz w:val="28"/>
              </w:rPr>
              <w:tab/>
            </w:r>
            <w:r w:rsidR="00731806" w:rsidRPr="00B90A80">
              <w:rPr>
                <w:rFonts w:ascii="Times New Roman" w:hAnsi="Times New Roman"/>
                <w:bCs w:val="0"/>
                <w:noProof/>
                <w:webHidden/>
                <w:sz w:val="28"/>
              </w:rPr>
              <w:fldChar w:fldCharType="begin"/>
            </w:r>
            <w:r w:rsidR="00731806" w:rsidRPr="00B90A80">
              <w:rPr>
                <w:rFonts w:ascii="Times New Roman" w:hAnsi="Times New Roman"/>
                <w:bCs w:val="0"/>
                <w:noProof/>
                <w:webHidden/>
                <w:sz w:val="28"/>
              </w:rPr>
              <w:instrText xml:space="preserve"> PAGEREF _Toc150461854 \h </w:instrText>
            </w:r>
            <w:r w:rsidR="00731806" w:rsidRPr="00B90A80">
              <w:rPr>
                <w:rFonts w:ascii="Times New Roman" w:hAnsi="Times New Roman"/>
                <w:bCs w:val="0"/>
                <w:noProof/>
                <w:webHidden/>
                <w:sz w:val="28"/>
              </w:rPr>
            </w:r>
            <w:r w:rsidR="00731806" w:rsidRPr="00B90A80">
              <w:rPr>
                <w:rFonts w:ascii="Times New Roman" w:hAnsi="Times New Roman"/>
                <w:bCs w:val="0"/>
                <w:noProof/>
                <w:webHidden/>
                <w:sz w:val="28"/>
              </w:rPr>
              <w:fldChar w:fldCharType="separate"/>
            </w:r>
            <w:r w:rsidR="00963FFC">
              <w:rPr>
                <w:rFonts w:ascii="Times New Roman" w:hAnsi="Times New Roman"/>
                <w:bCs w:val="0"/>
                <w:noProof/>
                <w:webHidden/>
                <w:sz w:val="28"/>
              </w:rPr>
              <w:t>27</w:t>
            </w:r>
            <w:r w:rsidR="00731806" w:rsidRPr="00B90A80">
              <w:rPr>
                <w:rFonts w:ascii="Times New Roman" w:hAnsi="Times New Roman"/>
                <w:bCs w:val="0"/>
                <w:noProof/>
                <w:webHidden/>
                <w:sz w:val="28"/>
              </w:rPr>
              <w:fldChar w:fldCharType="end"/>
            </w:r>
          </w:hyperlink>
        </w:p>
        <w:p w14:paraId="3AB338A4" w14:textId="20303C3A" w:rsidR="00731806" w:rsidRPr="00731806" w:rsidRDefault="00731806" w:rsidP="00B90A80">
          <w:pPr>
            <w:spacing w:after="0"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90A80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14:paraId="1B8FAF57" w14:textId="77777777" w:rsidR="00731806" w:rsidRPr="00A204BB" w:rsidRDefault="00731806" w:rsidP="00A4187F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B10400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74273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812A7A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EB59C2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835A90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A2C91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90A2744" w14:textId="52CC13B1" w:rsidR="00AA2B8A" w:rsidRDefault="00AA2B8A" w:rsidP="00D83E4E">
      <w:pPr>
        <w:pStyle w:val="-2"/>
        <w:rPr>
          <w:lang w:eastAsia="ru-RU"/>
        </w:rPr>
      </w:pPr>
    </w:p>
    <w:p w14:paraId="7A1C5B84" w14:textId="2415B63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524C757" w14:textId="77777777" w:rsidR="008A610E" w:rsidRDefault="008A610E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</w:p>
    <w:p w14:paraId="04B31DD1" w14:textId="52515488" w:rsidR="00A204BB" w:rsidRPr="00B90A80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395C0F03" w14:textId="3973F967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1. ФГОС – Федеральный государственный образовательный стандарт</w:t>
      </w:r>
    </w:p>
    <w:p w14:paraId="3133BAF6" w14:textId="41ADB786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2. ПС – профессиональный стандарт</w:t>
      </w:r>
    </w:p>
    <w:p w14:paraId="40666D0A" w14:textId="6A43B538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3. ТК – требования компетенции</w:t>
      </w:r>
    </w:p>
    <w:p w14:paraId="6BA09B4C" w14:textId="664E8E63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4. КЗ – конкурсное задание</w:t>
      </w:r>
    </w:p>
    <w:p w14:paraId="6EB96007" w14:textId="204BDB20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5. ИЛ – инфраструктурный лист</w:t>
      </w:r>
    </w:p>
    <w:p w14:paraId="22C570E9" w14:textId="00F0C69D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6. КО – критерии оценки</w:t>
      </w:r>
    </w:p>
    <w:p w14:paraId="473F62D8" w14:textId="77777777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7. ПЗ – план застройки площадки компетенции</w:t>
      </w:r>
    </w:p>
    <w:p w14:paraId="30001C4D" w14:textId="6C5E9D70" w:rsidR="00443473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8. ЛИК – личные инструменты конкурсанта</w:t>
      </w:r>
    </w:p>
    <w:p w14:paraId="5A38FD2E" w14:textId="77F17905" w:rsidR="00F50AC5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9</w:t>
      </w:r>
      <w:r w:rsidR="00F50AC5" w:rsidRPr="00B90A80">
        <w:rPr>
          <w:rFonts w:ascii="Times New Roman" w:hAnsi="Times New Roman"/>
          <w:bCs/>
          <w:sz w:val="28"/>
          <w:szCs w:val="28"/>
          <w:lang w:val="ru-RU" w:eastAsia="ru-RU"/>
        </w:rPr>
        <w:t>. РД</w:t>
      </w:r>
      <w:r w:rsidR="00F3619B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 (111)</w:t>
      </w:r>
      <w:r w:rsidR="00F50AC5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 – ручная дуговая сварка плавящимся покрытым электродом</w:t>
      </w:r>
    </w:p>
    <w:p w14:paraId="3DD3B734" w14:textId="28A83047" w:rsidR="00F50AC5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10</w:t>
      </w:r>
      <w:r w:rsidR="00F50AC5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. РАД </w:t>
      </w:r>
      <w:r w:rsidR="00F3619B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(141) </w:t>
      </w:r>
      <w:r w:rsidR="00F50AC5" w:rsidRPr="00B90A80">
        <w:rPr>
          <w:rFonts w:ascii="Times New Roman" w:hAnsi="Times New Roman"/>
          <w:bCs/>
          <w:sz w:val="28"/>
          <w:szCs w:val="28"/>
          <w:lang w:val="ru-RU" w:eastAsia="ru-RU"/>
        </w:rPr>
        <w:t>– ручная дуговая сварка неплавящимся электродом в среде защитного газа</w:t>
      </w:r>
    </w:p>
    <w:p w14:paraId="464B6DFF" w14:textId="56E32CC4" w:rsidR="00FB3492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11</w:t>
      </w:r>
      <w:r w:rsidR="0052717E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. </w:t>
      </w:r>
      <w:r w:rsidR="00B77381" w:rsidRPr="00B90A80">
        <w:rPr>
          <w:rFonts w:ascii="Times New Roman" w:hAnsi="Times New Roman"/>
          <w:bCs/>
          <w:sz w:val="28"/>
          <w:szCs w:val="28"/>
          <w:lang w:val="ru-RU" w:eastAsia="ru-RU"/>
        </w:rPr>
        <w:t>МП (</w:t>
      </w:r>
      <w:r w:rsidR="00F3619B" w:rsidRPr="00B90A80">
        <w:rPr>
          <w:rFonts w:ascii="Times New Roman" w:hAnsi="Times New Roman"/>
          <w:bCs/>
          <w:sz w:val="28"/>
          <w:szCs w:val="28"/>
          <w:lang w:val="ru-RU" w:eastAsia="ru-RU"/>
        </w:rPr>
        <w:t>135</w:t>
      </w:r>
      <w:r w:rsidR="00B77381" w:rsidRPr="00B90A80">
        <w:rPr>
          <w:rFonts w:ascii="Times New Roman" w:hAnsi="Times New Roman"/>
          <w:bCs/>
          <w:sz w:val="28"/>
          <w:szCs w:val="28"/>
          <w:lang w:val="ru-RU" w:eastAsia="ru-RU"/>
        </w:rPr>
        <w:t>)</w:t>
      </w:r>
      <w:r w:rsidR="0052717E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 – частично механизированная сварка (наплавка) плавлением проволокой сплошного сечения в среде защитного газа и их смесей</w:t>
      </w:r>
    </w:p>
    <w:p w14:paraId="248991C3" w14:textId="2F5C1202" w:rsidR="00B15BF8" w:rsidRPr="00B90A80" w:rsidRDefault="00B15BF8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</w:t>
      </w:r>
      <w:r>
        <w:rPr>
          <w:rFonts w:ascii="Times New Roman" w:hAnsi="Times New Roman"/>
          <w:bCs/>
          <w:sz w:val="28"/>
          <w:szCs w:val="28"/>
          <w:lang w:val="ru-RU" w:eastAsia="ru-RU"/>
        </w:rPr>
        <w:t>2</w:t>
      </w: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. МП</w:t>
      </w:r>
      <w:r w:rsidR="00597210">
        <w:rPr>
          <w:rFonts w:ascii="Times New Roman" w:hAnsi="Times New Roman"/>
          <w:bCs/>
          <w:sz w:val="28"/>
          <w:szCs w:val="28"/>
          <w:lang w:val="ru-RU" w:eastAsia="ru-RU"/>
        </w:rPr>
        <w:t>Г</w:t>
      </w: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 (13</w:t>
      </w:r>
      <w:r>
        <w:rPr>
          <w:rFonts w:ascii="Times New Roman" w:hAnsi="Times New Roman"/>
          <w:bCs/>
          <w:sz w:val="28"/>
          <w:szCs w:val="28"/>
          <w:lang w:val="ru-RU" w:eastAsia="ru-RU"/>
        </w:rPr>
        <w:t>6</w:t>
      </w: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) – частично механизированная сварка (наплавка) плавлением </w:t>
      </w:r>
      <w:r>
        <w:rPr>
          <w:rFonts w:ascii="Times New Roman" w:hAnsi="Times New Roman"/>
          <w:bCs/>
          <w:sz w:val="28"/>
          <w:szCs w:val="28"/>
          <w:lang w:val="ru-RU" w:eastAsia="ru-RU"/>
        </w:rPr>
        <w:t xml:space="preserve">порошковой </w:t>
      </w: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проволокой в среде защитного газа и их смесей</w:t>
      </w:r>
    </w:p>
    <w:p w14:paraId="5F39BA2C" w14:textId="5021C518" w:rsidR="0052717E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</w:t>
      </w:r>
      <w:r w:rsidR="00B15BF8">
        <w:rPr>
          <w:rFonts w:ascii="Times New Roman" w:hAnsi="Times New Roman"/>
          <w:bCs/>
          <w:sz w:val="28"/>
          <w:szCs w:val="28"/>
          <w:lang w:val="ru-RU" w:eastAsia="ru-RU"/>
        </w:rPr>
        <w:t>3</w:t>
      </w:r>
      <w:r w:rsidR="0052717E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. ВИК – визуальный и измерительный контроль </w:t>
      </w:r>
    </w:p>
    <w:p w14:paraId="0E0B5073" w14:textId="37D675C6" w:rsidR="0052717E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</w:t>
      </w:r>
      <w:r w:rsidR="00B15BF8">
        <w:rPr>
          <w:rFonts w:ascii="Times New Roman" w:hAnsi="Times New Roman"/>
          <w:bCs/>
          <w:sz w:val="28"/>
          <w:szCs w:val="28"/>
          <w:lang w:val="ru-RU" w:eastAsia="ru-RU"/>
        </w:rPr>
        <w:t>4</w:t>
      </w:r>
      <w:r w:rsidR="0052717E" w:rsidRPr="00B90A80">
        <w:rPr>
          <w:rFonts w:ascii="Times New Roman" w:hAnsi="Times New Roman"/>
          <w:bCs/>
          <w:sz w:val="28"/>
          <w:szCs w:val="28"/>
          <w:lang w:val="ru-RU" w:eastAsia="ru-RU"/>
        </w:rPr>
        <w:t>. РК – разрушающий контроль</w:t>
      </w:r>
    </w:p>
    <w:p w14:paraId="5C0F3B8B" w14:textId="3E6898E5" w:rsidR="0052717E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</w:t>
      </w:r>
      <w:r w:rsidR="00B15BF8">
        <w:rPr>
          <w:rFonts w:ascii="Times New Roman" w:hAnsi="Times New Roman"/>
          <w:bCs/>
          <w:sz w:val="28"/>
          <w:szCs w:val="28"/>
          <w:lang w:val="ru-RU" w:eastAsia="ru-RU"/>
        </w:rPr>
        <w:t>5</w:t>
      </w:r>
      <w:r w:rsidR="0052717E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. </w:t>
      </w:r>
      <w:r w:rsidR="00B77381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ГИ – </w:t>
      </w:r>
      <w:r w:rsidR="0052717E" w:rsidRPr="00B90A80">
        <w:rPr>
          <w:rFonts w:ascii="Times New Roman" w:hAnsi="Times New Roman"/>
          <w:bCs/>
          <w:sz w:val="28"/>
          <w:szCs w:val="28"/>
          <w:lang w:val="ru-RU" w:eastAsia="ru-RU"/>
        </w:rPr>
        <w:t>гидравлические испытания</w:t>
      </w:r>
    </w:p>
    <w:p w14:paraId="336426A8" w14:textId="1DBBA6A1" w:rsidR="00B77381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</w:t>
      </w:r>
      <w:r w:rsidR="00B15BF8">
        <w:rPr>
          <w:rFonts w:ascii="Times New Roman" w:hAnsi="Times New Roman"/>
          <w:bCs/>
          <w:sz w:val="28"/>
          <w:szCs w:val="28"/>
          <w:lang w:val="ru-RU" w:eastAsia="ru-RU"/>
        </w:rPr>
        <w:t>6</w:t>
      </w:r>
      <w:r w:rsidR="00B77381" w:rsidRPr="00B90A80">
        <w:rPr>
          <w:rFonts w:ascii="Times New Roman" w:hAnsi="Times New Roman"/>
          <w:bCs/>
          <w:sz w:val="28"/>
          <w:szCs w:val="28"/>
          <w:lang w:val="ru-RU" w:eastAsia="ru-RU"/>
        </w:rPr>
        <w:t xml:space="preserve">. РГК – рентгенографический контроль </w:t>
      </w:r>
    </w:p>
    <w:p w14:paraId="4AA06460" w14:textId="2E262B9B" w:rsidR="009B2B15" w:rsidRPr="00B90A80" w:rsidRDefault="00443473" w:rsidP="00B90A80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  <w:r w:rsidRPr="00B90A80">
        <w:rPr>
          <w:rFonts w:ascii="Times New Roman" w:hAnsi="Times New Roman"/>
          <w:bCs/>
          <w:sz w:val="28"/>
          <w:szCs w:val="28"/>
          <w:lang w:val="ru-RU" w:eastAsia="ru-RU"/>
        </w:rPr>
        <w:t>1</w:t>
      </w:r>
      <w:r w:rsidR="00B15BF8">
        <w:rPr>
          <w:rFonts w:ascii="Times New Roman" w:hAnsi="Times New Roman"/>
          <w:bCs/>
          <w:sz w:val="28"/>
          <w:szCs w:val="28"/>
          <w:lang w:val="ru-RU" w:eastAsia="ru-RU"/>
        </w:rPr>
        <w:t>7</w:t>
      </w:r>
      <w:r w:rsidR="009B2B15" w:rsidRPr="00B90A80">
        <w:rPr>
          <w:rFonts w:ascii="Times New Roman" w:hAnsi="Times New Roman"/>
          <w:bCs/>
          <w:sz w:val="28"/>
          <w:szCs w:val="28"/>
          <w:lang w:val="ru-RU" w:eastAsia="ru-RU"/>
        </w:rPr>
        <w:t>. КСС – контрольное сварное соединение</w:t>
      </w:r>
    </w:p>
    <w:p w14:paraId="18FD8A99" w14:textId="77777777"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E9CD1CA" w14:textId="0A84F0CB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14:paraId="6266C26B" w14:textId="2F9878DE" w:rsidR="00DE39D8" w:rsidRPr="00B90A80" w:rsidRDefault="00D37DEA" w:rsidP="00B90A8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" w:name="_Toc142037183"/>
      <w:bookmarkStart w:id="3" w:name="_Toc150461843"/>
      <w:r w:rsidRPr="00B90A80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B90A80">
        <w:rPr>
          <w:rFonts w:ascii="Times New Roman" w:hAnsi="Times New Roman"/>
          <w:color w:val="auto"/>
          <w:sz w:val="28"/>
          <w:szCs w:val="28"/>
        </w:rPr>
        <w:t xml:space="preserve">. </w:t>
      </w:r>
      <w:r w:rsidRPr="00B90A80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B90A80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B90A80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  <w:bookmarkEnd w:id="3"/>
    </w:p>
    <w:p w14:paraId="1B3D6E78" w14:textId="59F96A5F" w:rsidR="00DE39D8" w:rsidRPr="00B90A80" w:rsidRDefault="00D37DEA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142037184"/>
      <w:bookmarkStart w:id="5" w:name="_Toc150461844"/>
      <w:r w:rsidRPr="00B90A80">
        <w:rPr>
          <w:rFonts w:ascii="Times New Roman" w:hAnsi="Times New Roman"/>
          <w:szCs w:val="28"/>
        </w:rPr>
        <w:t>1</w:t>
      </w:r>
      <w:r w:rsidR="00DE39D8" w:rsidRPr="00B90A80">
        <w:rPr>
          <w:rFonts w:ascii="Times New Roman" w:hAnsi="Times New Roman"/>
          <w:szCs w:val="28"/>
        </w:rPr>
        <w:t xml:space="preserve">.1. </w:t>
      </w:r>
      <w:r w:rsidR="00B90A80" w:rsidRPr="00B90A80">
        <w:rPr>
          <w:rFonts w:ascii="Times New Roman" w:hAnsi="Times New Roman"/>
          <w:szCs w:val="28"/>
        </w:rPr>
        <w:t>Общие сведения о требованиях компетенции</w:t>
      </w:r>
      <w:bookmarkEnd w:id="4"/>
      <w:bookmarkEnd w:id="5"/>
    </w:p>
    <w:p w14:paraId="1EC3C524" w14:textId="334620D5" w:rsidR="00E857D6" w:rsidRPr="00B90A80" w:rsidRDefault="00D37DEA" w:rsidP="00B90A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 xml:space="preserve">Требования компетенции (ТК) </w:t>
      </w:r>
      <w:r w:rsidR="00B77381" w:rsidRPr="00B90A80">
        <w:rPr>
          <w:rFonts w:ascii="Times New Roman" w:hAnsi="Times New Roman" w:cs="Times New Roman"/>
          <w:sz w:val="28"/>
          <w:szCs w:val="28"/>
        </w:rPr>
        <w:t>«Сварочные технологии</w:t>
      </w:r>
      <w:r w:rsidRPr="00B90A80">
        <w:rPr>
          <w:rFonts w:ascii="Times New Roman" w:hAnsi="Times New Roman" w:cs="Times New Roman"/>
          <w:sz w:val="28"/>
          <w:szCs w:val="28"/>
        </w:rPr>
        <w:t>»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 </w:t>
      </w:r>
      <w:bookmarkStart w:id="6" w:name="_Hlk123050441"/>
      <w:r w:rsidR="00E857D6" w:rsidRPr="00B90A80">
        <w:rPr>
          <w:rFonts w:ascii="Times New Roman" w:hAnsi="Times New Roman" w:cs="Times New Roman"/>
          <w:sz w:val="28"/>
          <w:szCs w:val="28"/>
        </w:rPr>
        <w:t>определя</w:t>
      </w:r>
      <w:r w:rsidRPr="00B90A80">
        <w:rPr>
          <w:rFonts w:ascii="Times New Roman" w:hAnsi="Times New Roman" w:cs="Times New Roman"/>
          <w:sz w:val="28"/>
          <w:szCs w:val="28"/>
        </w:rPr>
        <w:t>ю</w:t>
      </w:r>
      <w:r w:rsidR="00E857D6" w:rsidRPr="00B90A80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B90A80">
        <w:rPr>
          <w:rFonts w:ascii="Times New Roman" w:hAnsi="Times New Roman" w:cs="Times New Roman"/>
          <w:sz w:val="28"/>
          <w:szCs w:val="28"/>
        </w:rPr>
        <w:t>я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B90A80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6"/>
      <w:r w:rsidR="008B0F23" w:rsidRPr="00B90A80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B90A80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B90A80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B90A80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 w:rsidRPr="00B90A8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D56C3" w14:textId="77777777" w:rsidR="00C56A9B" w:rsidRPr="00B90A80" w:rsidRDefault="000244DA" w:rsidP="00B90A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B90A80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6EBDDC" w14:textId="2661100C" w:rsidR="00E857D6" w:rsidRPr="00B90A80" w:rsidRDefault="00C56A9B" w:rsidP="00B90A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>Т</w:t>
      </w:r>
      <w:r w:rsidR="00D37DEA" w:rsidRPr="00B90A80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B90A80">
        <w:rPr>
          <w:rFonts w:ascii="Times New Roman" w:hAnsi="Times New Roman" w:cs="Times New Roman"/>
          <w:sz w:val="28"/>
          <w:szCs w:val="28"/>
        </w:rPr>
        <w:t xml:space="preserve"> компетенции </w:t>
      </w:r>
      <w:r w:rsidR="00E857D6" w:rsidRPr="00B90A80">
        <w:rPr>
          <w:rFonts w:ascii="Times New Roman" w:hAnsi="Times New Roman" w:cs="Times New Roman"/>
          <w:sz w:val="28"/>
          <w:szCs w:val="28"/>
        </w:rPr>
        <w:t>явля</w:t>
      </w:r>
      <w:r w:rsidR="00D37DEA" w:rsidRPr="00B90A80">
        <w:rPr>
          <w:rFonts w:ascii="Times New Roman" w:hAnsi="Times New Roman" w:cs="Times New Roman"/>
          <w:sz w:val="28"/>
          <w:szCs w:val="28"/>
        </w:rPr>
        <w:t>ю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B90A80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</w:t>
      </w:r>
      <w:r w:rsidR="00B77381" w:rsidRPr="00B90A80">
        <w:rPr>
          <w:rFonts w:ascii="Times New Roman" w:hAnsi="Times New Roman" w:cs="Times New Roman"/>
          <w:sz w:val="28"/>
          <w:szCs w:val="28"/>
        </w:rPr>
        <w:t>оквалифицированных специалистов/</w:t>
      </w:r>
      <w:r w:rsidR="009E37D3" w:rsidRPr="00B90A80">
        <w:rPr>
          <w:rFonts w:ascii="Times New Roman" w:hAnsi="Times New Roman" w:cs="Times New Roman"/>
          <w:sz w:val="28"/>
          <w:szCs w:val="28"/>
        </w:rPr>
        <w:t>рабочих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 и</w:t>
      </w:r>
      <w:r w:rsidR="00043492">
        <w:rPr>
          <w:rFonts w:ascii="Times New Roman" w:hAnsi="Times New Roman" w:cs="Times New Roman"/>
          <w:sz w:val="28"/>
          <w:szCs w:val="28"/>
        </w:rPr>
        <w:t> </w:t>
      </w:r>
      <w:r w:rsidR="009E37D3" w:rsidRPr="00B90A80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E767B36" w14:textId="52F44388" w:rsidR="00E857D6" w:rsidRPr="00B90A80" w:rsidRDefault="00E857D6" w:rsidP="00B90A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B90A80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B90A80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B90A80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043492">
        <w:rPr>
          <w:rFonts w:ascii="Times New Roman" w:hAnsi="Times New Roman" w:cs="Times New Roman"/>
          <w:sz w:val="28"/>
          <w:szCs w:val="28"/>
        </w:rPr>
        <w:t> </w:t>
      </w:r>
      <w:r w:rsidR="009E37D3" w:rsidRPr="00B90A80">
        <w:rPr>
          <w:rFonts w:ascii="Times New Roman" w:hAnsi="Times New Roman" w:cs="Times New Roman"/>
          <w:sz w:val="28"/>
          <w:szCs w:val="28"/>
        </w:rPr>
        <w:t xml:space="preserve">трудовых функций </w:t>
      </w:r>
      <w:r w:rsidRPr="00B90A80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B90A80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B90A80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5A06252" w14:textId="5AEAB862" w:rsidR="00E857D6" w:rsidRPr="00B90A80" w:rsidRDefault="00D37DEA" w:rsidP="00B90A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B90A80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B90A80">
        <w:rPr>
          <w:rFonts w:ascii="Times New Roman" w:hAnsi="Times New Roman" w:cs="Times New Roman"/>
          <w:sz w:val="28"/>
          <w:szCs w:val="28"/>
        </w:rPr>
        <w:t>ы</w:t>
      </w:r>
      <w:r w:rsidR="00E857D6" w:rsidRPr="00B90A80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B90A80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043492">
        <w:rPr>
          <w:rFonts w:ascii="Times New Roman" w:hAnsi="Times New Roman" w:cs="Times New Roman"/>
          <w:sz w:val="28"/>
          <w:szCs w:val="28"/>
        </w:rPr>
        <w:t> </w:t>
      </w:r>
      <w:r w:rsidR="00056CDE" w:rsidRPr="00B90A80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B90A80">
        <w:rPr>
          <w:rFonts w:ascii="Times New Roman" w:hAnsi="Times New Roman" w:cs="Times New Roman"/>
          <w:sz w:val="28"/>
          <w:szCs w:val="28"/>
        </w:rPr>
        <w:t>, к</w:t>
      </w:r>
      <w:r w:rsidR="00E857D6" w:rsidRPr="00B90A80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B90A80">
        <w:rPr>
          <w:rFonts w:ascii="Times New Roman" w:hAnsi="Times New Roman" w:cs="Times New Roman"/>
          <w:sz w:val="28"/>
          <w:szCs w:val="28"/>
        </w:rPr>
        <w:t>, с</w:t>
      </w:r>
      <w:r w:rsidR="00056CDE" w:rsidRPr="00B90A80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B90A80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B90A80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638B9950" w14:textId="0C8AEECE" w:rsidR="000244DA" w:rsidRPr="00B90A80" w:rsidRDefault="00270E01" w:rsidP="00B90A80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7" w:name="_Toc78885652"/>
      <w:bookmarkStart w:id="8" w:name="_Toc142037185"/>
      <w:bookmarkStart w:id="9" w:name="_Toc150461845"/>
      <w:r w:rsidRPr="00B90A80">
        <w:rPr>
          <w:rFonts w:ascii="Times New Roman" w:hAnsi="Times New Roman"/>
          <w:szCs w:val="28"/>
        </w:rPr>
        <w:t>1</w:t>
      </w:r>
      <w:r w:rsidR="00D17132" w:rsidRPr="00B90A80">
        <w:rPr>
          <w:rFonts w:ascii="Times New Roman" w:hAnsi="Times New Roman"/>
          <w:szCs w:val="28"/>
        </w:rPr>
        <w:t>.</w:t>
      </w:r>
      <w:bookmarkEnd w:id="7"/>
      <w:r w:rsidRPr="00B90A80">
        <w:rPr>
          <w:rFonts w:ascii="Times New Roman" w:hAnsi="Times New Roman"/>
          <w:szCs w:val="28"/>
        </w:rPr>
        <w:t xml:space="preserve">2. </w:t>
      </w:r>
      <w:r w:rsidR="00B90A80" w:rsidRPr="00B90A80">
        <w:rPr>
          <w:rFonts w:ascii="Times New Roman" w:hAnsi="Times New Roman"/>
          <w:szCs w:val="28"/>
        </w:rPr>
        <w:t>Перечень профессиональных</w:t>
      </w:r>
      <w:r w:rsidR="00D17132" w:rsidRPr="00B90A80">
        <w:rPr>
          <w:rFonts w:ascii="Times New Roman" w:hAnsi="Times New Roman"/>
          <w:szCs w:val="28"/>
        </w:rPr>
        <w:t xml:space="preserve"> </w:t>
      </w:r>
      <w:r w:rsidR="00B90A80" w:rsidRPr="00B90A80">
        <w:rPr>
          <w:rFonts w:ascii="Times New Roman" w:hAnsi="Times New Roman"/>
          <w:szCs w:val="28"/>
        </w:rPr>
        <w:t>задач специалиста по компетенции «</w:t>
      </w:r>
      <w:r w:rsidR="00B90A80">
        <w:rPr>
          <w:rFonts w:ascii="Times New Roman" w:hAnsi="Times New Roman"/>
          <w:szCs w:val="28"/>
        </w:rPr>
        <w:t>С</w:t>
      </w:r>
      <w:r w:rsidR="00B90A80" w:rsidRPr="00B90A80">
        <w:rPr>
          <w:rFonts w:ascii="Times New Roman" w:hAnsi="Times New Roman"/>
          <w:szCs w:val="28"/>
        </w:rPr>
        <w:t>варочные технологии</w:t>
      </w:r>
      <w:r w:rsidRPr="00B90A80">
        <w:rPr>
          <w:rFonts w:ascii="Times New Roman" w:hAnsi="Times New Roman"/>
          <w:szCs w:val="28"/>
        </w:rPr>
        <w:t>»</w:t>
      </w:r>
      <w:bookmarkEnd w:id="8"/>
      <w:bookmarkEnd w:id="9"/>
    </w:p>
    <w:p w14:paraId="1D7BF307" w14:textId="5378227D" w:rsidR="00C56A9B" w:rsidRPr="00B90A80" w:rsidRDefault="00C56A9B" w:rsidP="00B90A8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640E46" w:rsidRPr="00B90A80">
        <w:rPr>
          <w:rFonts w:ascii="Times New Roman" w:hAnsi="Times New Roman" w:cs="Times New Roman"/>
          <w:sz w:val="28"/>
          <w:szCs w:val="28"/>
        </w:rPr>
        <w:t>1</w:t>
      </w:r>
    </w:p>
    <w:p w14:paraId="1877A994" w14:textId="75D931B5" w:rsidR="00640E46" w:rsidRPr="00B90A80" w:rsidRDefault="00640E46" w:rsidP="00B90A80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90A80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0"/>
        <w:gridCol w:w="7600"/>
        <w:gridCol w:w="1184"/>
      </w:tblGrid>
      <w:tr w:rsidR="000244DA" w:rsidRPr="00B90A80" w14:paraId="690948A9" w14:textId="77777777" w:rsidTr="00E35859">
        <w:trPr>
          <w:tblHeader/>
          <w:jc w:val="center"/>
        </w:trPr>
        <w:tc>
          <w:tcPr>
            <w:tcW w:w="300" w:type="pct"/>
            <w:shd w:val="clear" w:color="auto" w:fill="92D050"/>
            <w:vAlign w:val="center"/>
          </w:tcPr>
          <w:p w14:paraId="7D857557" w14:textId="77777777" w:rsidR="000244DA" w:rsidRPr="00B90A80" w:rsidRDefault="000244D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067" w:type="pct"/>
            <w:shd w:val="clear" w:color="auto" w:fill="92D050"/>
            <w:vAlign w:val="center"/>
          </w:tcPr>
          <w:p w14:paraId="03F37E4C" w14:textId="77777777" w:rsidR="000244DA" w:rsidRPr="00B90A80" w:rsidRDefault="000244D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634" w:type="pct"/>
            <w:shd w:val="clear" w:color="auto" w:fill="92D050"/>
            <w:vAlign w:val="center"/>
          </w:tcPr>
          <w:p w14:paraId="2F40EE78" w14:textId="77777777" w:rsidR="000244DA" w:rsidRPr="00B90A80" w:rsidRDefault="000244DA" w:rsidP="00B90A80">
            <w:pPr>
              <w:spacing w:after="0" w:line="240" w:lineRule="auto"/>
              <w:ind w:left="-96" w:right="-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764773" w:rsidRPr="00B90A80" w14:paraId="36656CAB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243557C8" w14:textId="77777777" w:rsidR="00764773" w:rsidRPr="00B90A80" w:rsidRDefault="00764773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2D756C13" w14:textId="3CC4C1A5" w:rsidR="00764773" w:rsidRPr="00B90A80" w:rsidRDefault="00B77381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D6D4F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храна труда</w:t>
            </w:r>
          </w:p>
        </w:tc>
        <w:tc>
          <w:tcPr>
            <w:tcW w:w="634" w:type="pct"/>
            <w:shd w:val="clear" w:color="auto" w:fill="auto"/>
          </w:tcPr>
          <w:p w14:paraId="0CBFD545" w14:textId="020F6B87" w:rsidR="00764773" w:rsidRPr="00B90A80" w:rsidRDefault="00E048EF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9D0545" w:rsidRPr="00B90A80" w14:paraId="25C92B09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1C8E0EE2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53618A38" w14:textId="18C8908E" w:rsidR="009D0545" w:rsidRPr="00B90A80" w:rsidRDefault="009D0545" w:rsidP="00B9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636BE809" w14:textId="6345A264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 Стандарты и законодательство, в области охраны труда, и гигиены в сварочной отрасли;</w:t>
            </w:r>
          </w:p>
          <w:p w14:paraId="3DB18394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Ассортимент, применение и обслуживание средств индивидуальной защиты, применяемых в отрасли при производстве сварочных работ;</w:t>
            </w:r>
          </w:p>
          <w:p w14:paraId="5E118FB1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Выбор и использование средств защиты, связанных со специфическими или опасными задачами;</w:t>
            </w:r>
          </w:p>
          <w:p w14:paraId="5DDD1447" w14:textId="378D1C81" w:rsidR="0045594A" w:rsidRPr="00B90A80" w:rsidRDefault="009D0545" w:rsidP="004559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Терминологию и данные по безопасности, предоставленные производителями;</w:t>
            </w:r>
          </w:p>
          <w:p w14:paraId="10DDAF26" w14:textId="78167043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  <w:vMerge w:val="restart"/>
            <w:shd w:val="clear" w:color="auto" w:fill="auto"/>
          </w:tcPr>
          <w:p w14:paraId="2394FD61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01887489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5F070A0D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65878FEA" w14:textId="1F7ABEB2" w:rsidR="009D0545" w:rsidRPr="00B90A80" w:rsidRDefault="009D0545" w:rsidP="00B9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52F57E57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 безопасность труда по отношению к себе и окружающим;</w:t>
            </w:r>
          </w:p>
          <w:p w14:paraId="2EFCBFED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Выбирать, применять и обслуживать средства индивидуальной защиты в соответствии с требованиями;</w:t>
            </w:r>
          </w:p>
          <w:p w14:paraId="03E197A9" w14:textId="2ED2CD6F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Распознавать опасные ситуации и принимать надлежащие меры в отношении собственной безопасности и безопасности иных лиц;</w:t>
            </w:r>
          </w:p>
          <w:p w14:paraId="0083E579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Следовать инструкциям безопасности производителей оборудования, инструмента и материалов;</w:t>
            </w:r>
          </w:p>
          <w:p w14:paraId="5F06F379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Поддерживать чистоту и порядок на рабочем месте;</w:t>
            </w:r>
          </w:p>
          <w:p w14:paraId="2C196CFE" w14:textId="28B762B8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работу в согласованные сроки.</w:t>
            </w:r>
          </w:p>
        </w:tc>
        <w:tc>
          <w:tcPr>
            <w:tcW w:w="634" w:type="pct"/>
            <w:vMerge/>
            <w:shd w:val="clear" w:color="auto" w:fill="auto"/>
          </w:tcPr>
          <w:p w14:paraId="667715B3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594A" w:rsidRPr="00B90A80" w14:paraId="301F72EB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75E8AA6C" w14:textId="41886B53" w:rsidR="0045594A" w:rsidRPr="00B90A80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79DEE179" w14:textId="68BC582D" w:rsidR="0045594A" w:rsidRPr="00B90A80" w:rsidRDefault="0045594A" w:rsidP="00B9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634" w:type="pct"/>
            <w:shd w:val="clear" w:color="auto" w:fill="auto"/>
          </w:tcPr>
          <w:p w14:paraId="767CE30D" w14:textId="1C8FB581" w:rsidR="0045594A" w:rsidRPr="00CD6D4F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6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45594A" w:rsidRPr="00B90A80" w14:paraId="4BB4350C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376F4BA5" w14:textId="77777777" w:rsidR="0045594A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3AA384B0" w14:textId="0F918D3C" w:rsidR="0045594A" w:rsidRPr="0045594A" w:rsidRDefault="0045594A" w:rsidP="00455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537896E6" w14:textId="0F5F21E1" w:rsidR="0045594A" w:rsidRDefault="0045594A" w:rsidP="0045594A">
            <w:pPr>
              <w:pStyle w:val="aff1"/>
              <w:numPr>
                <w:ilvl w:val="0"/>
                <w:numId w:val="27"/>
              </w:numPr>
              <w:spacing w:after="0" w:line="240" w:lineRule="auto"/>
              <w:ind w:hanging="68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94A">
              <w:rPr>
                <w:rFonts w:ascii="Times New Roman" w:hAnsi="Times New Roman"/>
                <w:sz w:val="24"/>
                <w:szCs w:val="24"/>
              </w:rPr>
              <w:t>Требования к эффективной организации и производству сварочных работ, а также их воздействие на окружающую среду;</w:t>
            </w:r>
          </w:p>
          <w:p w14:paraId="04A2785E" w14:textId="77777777" w:rsidR="0045594A" w:rsidRPr="0045594A" w:rsidRDefault="0045594A" w:rsidP="0045594A">
            <w:pPr>
              <w:pStyle w:val="aff1"/>
              <w:numPr>
                <w:ilvl w:val="0"/>
                <w:numId w:val="27"/>
              </w:numPr>
              <w:spacing w:after="0" w:line="240" w:lineRule="auto"/>
              <w:ind w:hanging="68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594A">
              <w:rPr>
                <w:rFonts w:ascii="Times New Roman" w:hAnsi="Times New Roman"/>
                <w:sz w:val="24"/>
                <w:szCs w:val="24"/>
              </w:rPr>
              <w:t>Основные математические операции и преобразование величин;</w:t>
            </w:r>
          </w:p>
          <w:p w14:paraId="43B5D8DA" w14:textId="67F06BD0" w:rsidR="0045594A" w:rsidRPr="0045594A" w:rsidRDefault="0045594A" w:rsidP="00455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Геометрические принципы, технологии и расчеты.</w:t>
            </w:r>
          </w:p>
        </w:tc>
        <w:tc>
          <w:tcPr>
            <w:tcW w:w="634" w:type="pct"/>
            <w:vMerge w:val="restart"/>
            <w:shd w:val="clear" w:color="auto" w:fill="auto"/>
          </w:tcPr>
          <w:p w14:paraId="324CE9DB" w14:textId="77777777" w:rsidR="0045594A" w:rsidRPr="00CD6D4F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5594A" w:rsidRPr="00B90A80" w14:paraId="0413F631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3F4B0408" w14:textId="77777777" w:rsidR="0045594A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0A958F46" w14:textId="77777777" w:rsidR="0045594A" w:rsidRPr="00B90A80" w:rsidRDefault="0045594A" w:rsidP="004559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47ECE3EC" w14:textId="2AB80D87" w:rsidR="0045594A" w:rsidRPr="0045594A" w:rsidRDefault="0045594A" w:rsidP="0045594A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/>
                <w:sz w:val="24"/>
                <w:szCs w:val="24"/>
              </w:rPr>
              <w:t>Соблюдать последовательность выполнения производственных операций (процессов);</w:t>
            </w:r>
          </w:p>
          <w:p w14:paraId="052F9CB3" w14:textId="47783703" w:rsidR="0045594A" w:rsidRPr="0045594A" w:rsidRDefault="0045594A" w:rsidP="0045594A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5594A">
              <w:rPr>
                <w:rFonts w:ascii="Times New Roman" w:hAnsi="Times New Roman"/>
                <w:sz w:val="24"/>
                <w:szCs w:val="24"/>
              </w:rPr>
              <w:t xml:space="preserve"> Определять габаритные размеры и идентифицировать сварочные      обозначения;</w:t>
            </w:r>
          </w:p>
          <w:p w14:paraId="1CFE5E60" w14:textId="1594505B" w:rsidR="0045594A" w:rsidRPr="0045594A" w:rsidRDefault="0045594A" w:rsidP="0045594A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5594A">
              <w:rPr>
                <w:rFonts w:ascii="Times New Roman" w:hAnsi="Times New Roman"/>
                <w:sz w:val="24"/>
                <w:szCs w:val="24"/>
              </w:rPr>
              <w:t>Поддерживать чистоту и порядок на рабочем месте;</w:t>
            </w:r>
          </w:p>
          <w:p w14:paraId="3BE66EB0" w14:textId="7D52836E" w:rsidR="0045594A" w:rsidRPr="0045594A" w:rsidRDefault="0045594A" w:rsidP="0045594A">
            <w:pPr>
              <w:pStyle w:val="aff1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5594A">
              <w:rPr>
                <w:rFonts w:ascii="Times New Roman" w:hAnsi="Times New Roman"/>
                <w:sz w:val="24"/>
                <w:szCs w:val="24"/>
              </w:rPr>
              <w:t>Выполнять работу в согласованные сроки.</w:t>
            </w:r>
          </w:p>
        </w:tc>
        <w:tc>
          <w:tcPr>
            <w:tcW w:w="634" w:type="pct"/>
            <w:vMerge/>
            <w:shd w:val="clear" w:color="auto" w:fill="auto"/>
          </w:tcPr>
          <w:p w14:paraId="1231303B" w14:textId="77777777" w:rsidR="0045594A" w:rsidRPr="00CD6D4F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48EF" w:rsidRPr="00B90A80" w14:paraId="79B2A6B6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6C06A33A" w14:textId="60F81236" w:rsidR="00E048EF" w:rsidRPr="00B90A80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55B0D05F" w14:textId="0AE35BA6" w:rsidR="00E048EF" w:rsidRPr="00B90A80" w:rsidRDefault="00E048EF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Технологии подготовки и сборки, сварочные материалы</w:t>
            </w:r>
          </w:p>
        </w:tc>
        <w:tc>
          <w:tcPr>
            <w:tcW w:w="634" w:type="pct"/>
            <w:shd w:val="clear" w:color="auto" w:fill="auto"/>
          </w:tcPr>
          <w:p w14:paraId="7B36A05A" w14:textId="134B1048" w:rsidR="00E048EF" w:rsidRPr="00B90A80" w:rsidRDefault="00E048EF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B90A80" w:rsidRPr="00B90A80" w14:paraId="473F0D51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64A4ED26" w14:textId="77777777" w:rsidR="00B90A80" w:rsidRPr="00B90A80" w:rsidRDefault="00B90A80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71CF5A01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3ABCC862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Сборочные и сварочные(рабочие) чертежи;</w:t>
            </w:r>
          </w:p>
          <w:p w14:paraId="7760205B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Обозначения и символы на чертежах ГОСТ,</w:t>
            </w:r>
          </w:p>
          <w:p w14:paraId="3DC62B36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Обозначения пространственных положений сварных швов;</w:t>
            </w:r>
          </w:p>
          <w:p w14:paraId="76747CAC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Технические термины, используемые в чертежах;</w:t>
            </w:r>
          </w:p>
          <w:p w14:paraId="6DDFCC51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Классификацию, назначение и способы применения сварочных расходных материалов, в том числе:</w:t>
            </w:r>
          </w:p>
          <w:p w14:paraId="4B70CE68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кодировку и обозначения электродов, сварочных прутков, сварочной проволоки их диаметры и применение,</w:t>
            </w:r>
          </w:p>
          <w:p w14:paraId="41AB4672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виды газов, газовых смесей и их применение,</w:t>
            </w:r>
          </w:p>
          <w:p w14:paraId="62BA5502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выбор и подготовку сварочных материалов перед сваркой.</w:t>
            </w:r>
          </w:p>
          <w:p w14:paraId="215C2683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Как загрязнение поверхности может повлиять на характеристики готового сварного шва и образование внутренних дефектов;</w:t>
            </w:r>
          </w:p>
          <w:p w14:paraId="673E41EF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Факторы, влияющие на формирование сварного шва:</w:t>
            </w:r>
          </w:p>
          <w:p w14:paraId="5A745F90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род и полярность тока;</w:t>
            </w:r>
          </w:p>
          <w:p w14:paraId="3D830D2D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напряжение на дуге;</w:t>
            </w:r>
          </w:p>
          <w:p w14:paraId="679D4678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пространственное положение сварного шва;</w:t>
            </w:r>
          </w:p>
          <w:p w14:paraId="17A5629B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свойства свариваемого материала;</w:t>
            </w:r>
          </w:p>
          <w:p w14:paraId="3EC49532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толщина и форма деталей;</w:t>
            </w:r>
          </w:p>
          <w:p w14:paraId="496E9085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диаметр присадочного материала и скорость его подачи.</w:t>
            </w:r>
          </w:p>
          <w:p w14:paraId="3663D31F" w14:textId="591D87BA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Любую точную настройку сварочного оборудования, форму заточки вольфрамового электрода, тип прутка и его диаметр и т.д.;</w:t>
            </w:r>
          </w:p>
          <w:p w14:paraId="2EA72128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Методы подготовки кромок в соответствии с конструкцией шва, толщиной и свойствами металла;</w:t>
            </w:r>
          </w:p>
          <w:p w14:paraId="5CAFCDA7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Причины возникновения остаточных напряжений и деформаций при сварке конструкции из стали, цветных металлов и сплавов, и методы по их предупреждению.</w:t>
            </w:r>
          </w:p>
          <w:p w14:paraId="5F715C81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Механические и физические свойства:</w:t>
            </w:r>
          </w:p>
          <w:p w14:paraId="1AF69CBA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углеродистой стали;</w:t>
            </w:r>
          </w:p>
          <w:p w14:paraId="01E75993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аустенитной</w:t>
            </w:r>
            <w:proofErr w:type="spellEnd"/>
            <w:r w:rsidRPr="00B90A80">
              <w:rPr>
                <w:rFonts w:ascii="Times New Roman" w:hAnsi="Times New Roman" w:cs="Times New Roman"/>
                <w:sz w:val="24"/>
                <w:szCs w:val="24"/>
              </w:rPr>
              <w:t xml:space="preserve"> высоколегированной стали;</w:t>
            </w:r>
          </w:p>
          <w:p w14:paraId="23641340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алюминия и его сплавов.</w:t>
            </w:r>
          </w:p>
          <w:p w14:paraId="51435698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Соответствие технологии сварки используемому материалу;</w:t>
            </w:r>
          </w:p>
          <w:p w14:paraId="1F5DD59E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Особенности подбора сварочных расходных материалов;</w:t>
            </w:r>
          </w:p>
          <w:p w14:paraId="6DD8E46A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Правильное хранение и обработка сварочных расходных материалов;</w:t>
            </w:r>
          </w:p>
          <w:p w14:paraId="34BFA46E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Терминологию, характеристики и безопасное использование защитных газов и их смесей;</w:t>
            </w:r>
          </w:p>
          <w:p w14:paraId="3713D56C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сварки на структуру материала;</w:t>
            </w:r>
          </w:p>
          <w:p w14:paraId="0EEF5253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Классификацию сборочных приспособлений и правила их применения;</w:t>
            </w:r>
          </w:p>
          <w:p w14:paraId="262AA4B8" w14:textId="0E35F593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Технологию сборки на прихватках.</w:t>
            </w:r>
          </w:p>
        </w:tc>
        <w:tc>
          <w:tcPr>
            <w:tcW w:w="634" w:type="pct"/>
            <w:vMerge w:val="restart"/>
            <w:shd w:val="clear" w:color="auto" w:fill="auto"/>
          </w:tcPr>
          <w:p w14:paraId="4CFDFF7C" w14:textId="77777777" w:rsidR="00B90A80" w:rsidRPr="00B90A80" w:rsidRDefault="00B90A80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0A80" w:rsidRPr="00B90A80" w14:paraId="486C6EA8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5848BA60" w14:textId="77777777" w:rsidR="00B90A80" w:rsidRPr="00B90A80" w:rsidRDefault="00B90A80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5BF8FCE2" w14:textId="77777777" w:rsidR="00B90A80" w:rsidRPr="00B90A80" w:rsidRDefault="00B90A80" w:rsidP="00B90A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7608A9F3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интерпретировать сборочные и сварочные(рабочие) чертежи;</w:t>
            </w:r>
          </w:p>
          <w:p w14:paraId="456CC776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выполнять требования технологических карт по сборке.</w:t>
            </w:r>
          </w:p>
          <w:p w14:paraId="792CE131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Настраивать сварочное оборудование в соответствии со спецификациями производителя, включая (среди прочего):</w:t>
            </w:r>
          </w:p>
          <w:p w14:paraId="49C80126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род и полярность тока;</w:t>
            </w:r>
          </w:p>
          <w:p w14:paraId="18E0DB76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силу тока;</w:t>
            </w:r>
          </w:p>
          <w:p w14:paraId="054FEA61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напряжение на дуге;</w:t>
            </w:r>
          </w:p>
          <w:p w14:paraId="65DF3AAA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скорость подачи и перемещения электрода;</w:t>
            </w:r>
          </w:p>
          <w:p w14:paraId="3FDA8B23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угол наклона электрода и присадочной проволоки;</w:t>
            </w:r>
          </w:p>
          <w:p w14:paraId="3E188F76" w14:textId="77777777" w:rsidR="00B90A80" w:rsidRPr="00B90A80" w:rsidRDefault="00B90A80" w:rsidP="00B90A80">
            <w:pPr>
              <w:spacing w:after="0" w:line="240" w:lineRule="auto"/>
              <w:ind w:firstLine="52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вид переноса металла в сварочной дуге.</w:t>
            </w:r>
          </w:p>
          <w:p w14:paraId="4F448239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Подготавливать кромки материала в соответствии со спецификациями и требованиями чертежей;</w:t>
            </w:r>
          </w:p>
          <w:p w14:paraId="1244B52D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Выбирать и использовать соответствующие приспособления и технологические приемы для минимизации и коррекции деформаций;</w:t>
            </w:r>
          </w:p>
          <w:p w14:paraId="70E74B79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материалы с учетом их механических и физических свойств;</w:t>
            </w:r>
          </w:p>
          <w:p w14:paraId="74474FC6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Правильно хранить расходные материалы с учетом назначения и требований безопасности;</w:t>
            </w:r>
          </w:p>
          <w:p w14:paraId="6ECC51A4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Выбирать и подготавливать материалы с учетом требований чертежа и спецификаций;</w:t>
            </w:r>
          </w:p>
          <w:p w14:paraId="6152C268" w14:textId="38335BD3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методы и приемы защиты зоны сварки от загрязнения;</w:t>
            </w:r>
          </w:p>
          <w:p w14:paraId="33BA8673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Выбирать </w:t>
            </w:r>
            <w:proofErr w:type="spellStart"/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газы</w:t>
            </w:r>
            <w:proofErr w:type="spellEnd"/>
            <w:r w:rsidRPr="00B90A80">
              <w:rPr>
                <w:rFonts w:ascii="Times New Roman" w:hAnsi="Times New Roman" w:cs="Times New Roman"/>
                <w:sz w:val="24"/>
                <w:szCs w:val="24"/>
              </w:rPr>
              <w:t xml:space="preserve">, используемые для защиты и </w:t>
            </w:r>
            <w:proofErr w:type="spellStart"/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поддува</w:t>
            </w:r>
            <w:proofErr w:type="spellEnd"/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5C4BD53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сборку элементов конструкций и деталей с применением сборочных приспособлений;</w:t>
            </w:r>
          </w:p>
          <w:p w14:paraId="379FE0EF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прихватку собранных элементов, производить ее зачистку и контроль;</w:t>
            </w:r>
          </w:p>
          <w:p w14:paraId="0B850B1E" w14:textId="77777777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межслойную зачистку материала под сварку;</w:t>
            </w:r>
          </w:p>
          <w:p w14:paraId="25567463" w14:textId="0A082CA8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Сверять выполненные работы с требованиями чертежей, проверять соосность, перпендикулярность и плоскостность на соответствие допускам.</w:t>
            </w:r>
          </w:p>
          <w:p w14:paraId="7922E3FE" w14:textId="69C50804" w:rsidR="00B90A80" w:rsidRPr="00B90A80" w:rsidRDefault="00B90A80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pct"/>
            <w:vMerge/>
            <w:shd w:val="clear" w:color="auto" w:fill="auto"/>
          </w:tcPr>
          <w:p w14:paraId="4A916F6C" w14:textId="77777777" w:rsidR="00B90A80" w:rsidRPr="00B90A80" w:rsidRDefault="00B90A80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619B" w:rsidRPr="00B90A80" w14:paraId="5134301B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55B2846F" w14:textId="43F78485" w:rsidR="00F3619B" w:rsidRPr="00B90A80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3C8F7AF4" w14:textId="397B6100" w:rsidR="00F3619B" w:rsidRPr="00B90A80" w:rsidRDefault="00F3619B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РД (111 ММА)</w:t>
            </w:r>
          </w:p>
        </w:tc>
        <w:tc>
          <w:tcPr>
            <w:tcW w:w="634" w:type="pct"/>
            <w:shd w:val="clear" w:color="auto" w:fill="auto"/>
          </w:tcPr>
          <w:p w14:paraId="676CBA4E" w14:textId="0B18C4B8" w:rsidR="00F3619B" w:rsidRPr="00B90A80" w:rsidRDefault="00F2583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BB9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9D0545" w:rsidRPr="00B90A80" w14:paraId="35C96A65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027EC0D1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70BFA1A1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02A88C29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техники перемещения торца электрода, углов наклона и скорости перемещения электрода на формирование сварного шва;</w:t>
            </w:r>
          </w:p>
          <w:p w14:paraId="1715BF50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Методы бездефектного возобновления процесса сварки;</w:t>
            </w:r>
          </w:p>
          <w:p w14:paraId="38591F4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формирования обратного валика сварного шва в стыковом одностороннем соединении, при любом его пространственном положении;</w:t>
            </w:r>
          </w:p>
          <w:p w14:paraId="4E12C981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Способы, обеспечивающие сплавление ребра привариваемой детали в тавровых соединениях и технику формирования радиального профиля при сварке угловых соединений в любых пространственных положениях сварного шва;</w:t>
            </w:r>
          </w:p>
          <w:p w14:paraId="53B7CDDE" w14:textId="41C92F5B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выполнения заполняющих и облицовочных слоев (валиков, проходов).</w:t>
            </w:r>
          </w:p>
        </w:tc>
        <w:tc>
          <w:tcPr>
            <w:tcW w:w="634" w:type="pct"/>
            <w:vMerge w:val="restart"/>
            <w:shd w:val="clear" w:color="auto" w:fill="auto"/>
          </w:tcPr>
          <w:p w14:paraId="4D61A37A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22623790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76180A91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1C77E9FC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3F583AE5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сварные швы в соответствии с Российскими стандартами;</w:t>
            </w:r>
          </w:p>
          <w:p w14:paraId="36D82E92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Интерпретировать сварочную терминологию согласно действующих стандартов, для выполнения задач;</w:t>
            </w:r>
          </w:p>
          <w:p w14:paraId="1E7F668A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выполнять требования технологических карт по сварке.</w:t>
            </w:r>
          </w:p>
          <w:p w14:paraId="188D8B43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сварку деталей из углеродистой стали во всех пространственных положениях (кроме вертикального шва, выполняемого в направлении сверху вниз).</w:t>
            </w:r>
          </w:p>
          <w:p w14:paraId="092435A0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односторонние стыковые соединения с формированием обратного валика сварного шва в любом пространственном положении;</w:t>
            </w:r>
          </w:p>
          <w:p w14:paraId="4D29FC03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тавровые соединения с обеспечением сплавления ребра привариваемой детали и угловые соединения с формированием радиального профиля сварного шва;</w:t>
            </w:r>
          </w:p>
          <w:p w14:paraId="5EB5E477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возобновление процесса без дефектов;</w:t>
            </w:r>
          </w:p>
          <w:p w14:paraId="135A5ED4" w14:textId="030AA038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все функции сварочного оборудования по необходимости.</w:t>
            </w:r>
          </w:p>
        </w:tc>
        <w:tc>
          <w:tcPr>
            <w:tcW w:w="634" w:type="pct"/>
            <w:vMerge/>
            <w:shd w:val="clear" w:color="auto" w:fill="auto"/>
          </w:tcPr>
          <w:p w14:paraId="0CF4B220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619B" w:rsidRPr="00B90A80" w14:paraId="1A753297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5A26599E" w14:textId="061A187A" w:rsidR="00F3619B" w:rsidRPr="00B90A80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0C48EC20" w14:textId="47835695" w:rsidR="00F3619B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МП (</w:t>
            </w:r>
            <w:r w:rsidR="006968F6"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135 MIG</w:t>
            </w: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/MAG)</w:t>
            </w:r>
          </w:p>
        </w:tc>
        <w:tc>
          <w:tcPr>
            <w:tcW w:w="634" w:type="pct"/>
            <w:shd w:val="clear" w:color="auto" w:fill="auto"/>
          </w:tcPr>
          <w:p w14:paraId="6497466A" w14:textId="07F9FFC0" w:rsidR="00F3619B" w:rsidRPr="00B90A80" w:rsidRDefault="00F2583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BB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9D0545" w:rsidRPr="00B90A80" w14:paraId="53BE1571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0FEA9094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7E3C66A7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6E3B202F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силы сварочного тока (скорости подачи сварочной проволоки), напряжения, динамики сварочной дуги на ширину и глубину сварочной ванны;</w:t>
            </w:r>
          </w:p>
          <w:p w14:paraId="6D4E8D4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техники перемещения сварочной горелки, углов наклона и скорости перемещения на формирование сварного шва;</w:t>
            </w:r>
          </w:p>
          <w:p w14:paraId="798FC844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Методы бездефектного возобновления процесса сварки;</w:t>
            </w:r>
          </w:p>
          <w:p w14:paraId="1C02DE4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формирования обратного валика сварного шва в стыковом одностороннем соединении, при любом его пространственном положении;</w:t>
            </w:r>
          </w:p>
          <w:p w14:paraId="351704B8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Способы, обеспечивающие сплавление ребра привариваемой детали в тавровых соединениях и технику формирования радиального профиля при сварке угловых соединений. В любых пространственных положениях сварного шва;</w:t>
            </w:r>
          </w:p>
          <w:p w14:paraId="34B92E19" w14:textId="4F1CCB0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выполнения заполняющих и облицовочных слоев (валиков, проходов).</w:t>
            </w:r>
          </w:p>
        </w:tc>
        <w:tc>
          <w:tcPr>
            <w:tcW w:w="634" w:type="pct"/>
            <w:vMerge w:val="restart"/>
            <w:shd w:val="clear" w:color="auto" w:fill="auto"/>
          </w:tcPr>
          <w:p w14:paraId="3F2A45A1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1DFE1FF3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502DAE8E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2DDE42C7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42B491FA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сварные швы в соответствии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 Российскими стандартами;</w:t>
            </w:r>
          </w:p>
          <w:p w14:paraId="2450FAD0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Интерпретировать сварочную терминологию согласно действующих стандартов, для выполнения задач;</w:t>
            </w:r>
          </w:p>
          <w:p w14:paraId="51B2D2FB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выполнять требования технологических карт по сварке.</w:t>
            </w:r>
          </w:p>
          <w:p w14:paraId="5454C3B8" w14:textId="5045AEFF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сварку деталей из углеродистой и стали во всех пространственных положениях (кроме вертикального шва, выполняемого в направлении сверху вниз).</w:t>
            </w:r>
          </w:p>
          <w:p w14:paraId="52E55032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односторонние стыковые соединения с формированием обратного валика сварного шва в любом пространственном положении;</w:t>
            </w:r>
          </w:p>
          <w:p w14:paraId="42426CA6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тавровые соединения с обеспечением сплавления ребра привариваемой детали и угловые соединения с формированием радиального профиля сварного шва;</w:t>
            </w:r>
          </w:p>
          <w:p w14:paraId="094EF805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возобновление процесса без дефектов;</w:t>
            </w:r>
          </w:p>
          <w:p w14:paraId="038E62BE" w14:textId="358D97E2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функции сварочного оборудования.</w:t>
            </w:r>
          </w:p>
        </w:tc>
        <w:tc>
          <w:tcPr>
            <w:tcW w:w="634" w:type="pct"/>
            <w:vMerge/>
            <w:shd w:val="clear" w:color="auto" w:fill="auto"/>
          </w:tcPr>
          <w:p w14:paraId="086ECEBF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06C23AF4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1D229BC8" w14:textId="0408F49D" w:rsidR="009D0545" w:rsidRPr="00B90A80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53BF01BA" w14:textId="74277313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Технология </w:t>
            </w:r>
            <w:r w:rsidR="006968F6"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РАД (</w:t>
            </w: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141) TIG</w:t>
            </w:r>
          </w:p>
        </w:tc>
        <w:tc>
          <w:tcPr>
            <w:tcW w:w="634" w:type="pct"/>
            <w:shd w:val="clear" w:color="auto" w:fill="auto"/>
          </w:tcPr>
          <w:p w14:paraId="61B20DA4" w14:textId="766C5247" w:rsidR="009D0545" w:rsidRPr="00B90A80" w:rsidRDefault="00F2583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B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80BB9" w:rsidRPr="00C80B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D0545" w:rsidRPr="00B90A80" w14:paraId="2C5669B9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3CA4D0B1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7A82ABE2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0208E482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силы сварочного тока, напряжения, динамики сварочной дуги и угла заточки вольфрамового электрода на ширину и глубину сварочной ванны;</w:t>
            </w:r>
          </w:p>
          <w:p w14:paraId="2A32F5D1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техники перемещения сварочной горелки и присадочного прутка, углов наклона и скорости перемещения на формирование сварного шва;</w:t>
            </w:r>
          </w:p>
          <w:p w14:paraId="000D1B50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Методы бездефектного возобновления процесса сварки;</w:t>
            </w:r>
          </w:p>
          <w:p w14:paraId="11DD8204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формирования обратного валика сварного шва в стыковом одностороннем соединении, при любом его пространственном положении;</w:t>
            </w:r>
          </w:p>
          <w:p w14:paraId="19E6D9D0" w14:textId="282EF2AB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6968F6" w:rsidRPr="00B90A80">
              <w:rPr>
                <w:rFonts w:ascii="Times New Roman" w:hAnsi="Times New Roman" w:cs="Times New Roman"/>
                <w:sz w:val="24"/>
                <w:szCs w:val="24"/>
              </w:rPr>
              <w:t>Способы,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 xml:space="preserve"> обеспечивающие полный провар в тавровых соединениях и технику формирования радиального профиля при сварке угловых соединений в любых пространственных положениях сварного шва.</w:t>
            </w:r>
          </w:p>
        </w:tc>
        <w:tc>
          <w:tcPr>
            <w:tcW w:w="634" w:type="pct"/>
            <w:vMerge w:val="restart"/>
            <w:shd w:val="clear" w:color="auto" w:fill="auto"/>
          </w:tcPr>
          <w:p w14:paraId="483ECD4A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7E7422D1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055D7B8A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6E1C6D1F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53932630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сварные швы в соответствии с Российскими стандартами;</w:t>
            </w:r>
          </w:p>
          <w:p w14:paraId="4F2CD6E1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Интерпретировать сварочную терминологию согласно действующих стандартов, для выполнения задач;</w:t>
            </w:r>
          </w:p>
          <w:p w14:paraId="063C4E9B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выполнять требования технологических карт по сварке.</w:t>
            </w:r>
          </w:p>
          <w:p w14:paraId="52A0541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сварку деталей из углеродистой, высоколегированной стали, цветных металлов и их сплавов во всех пространственных</w:t>
            </w:r>
          </w:p>
          <w:p w14:paraId="6BC7EB7F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Положениях (кроме вертикального шва, выполняемого в направлении сверху вниз);</w:t>
            </w:r>
          </w:p>
          <w:p w14:paraId="6FA256DA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односторонние стыковые соединения с формированием обратного валика сварного шва в любом пространственном положении;</w:t>
            </w:r>
          </w:p>
          <w:p w14:paraId="41EAE2C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тавровые соединения с полным проплавлением и угловые соединения с формированием радиального профиля сварного шва;</w:t>
            </w:r>
          </w:p>
          <w:p w14:paraId="6B0BCB2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возобновление процесса без дефектов;</w:t>
            </w:r>
          </w:p>
          <w:p w14:paraId="6E590345" w14:textId="3E7E9574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функции сварочного оборудования.</w:t>
            </w:r>
          </w:p>
        </w:tc>
        <w:tc>
          <w:tcPr>
            <w:tcW w:w="634" w:type="pct"/>
            <w:vMerge/>
            <w:shd w:val="clear" w:color="auto" w:fill="auto"/>
          </w:tcPr>
          <w:p w14:paraId="67DF595D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65513C28" w14:textId="77777777" w:rsidTr="00B90A80">
        <w:trPr>
          <w:jc w:val="center"/>
        </w:trPr>
        <w:tc>
          <w:tcPr>
            <w:tcW w:w="300" w:type="pct"/>
            <w:vMerge w:val="restart"/>
            <w:shd w:val="clear" w:color="auto" w:fill="BFBFBF" w:themeFill="background1" w:themeFillShade="BF"/>
          </w:tcPr>
          <w:p w14:paraId="645C451B" w14:textId="2BF14F2D" w:rsidR="009D0545" w:rsidRPr="00B90A80" w:rsidRDefault="0045594A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42D40BED" w14:textId="0ED1EF33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Анализ работы, обеспечение качества и испытания</w:t>
            </w:r>
          </w:p>
        </w:tc>
        <w:tc>
          <w:tcPr>
            <w:tcW w:w="634" w:type="pct"/>
            <w:shd w:val="clear" w:color="auto" w:fill="auto"/>
          </w:tcPr>
          <w:p w14:paraId="5BDA6B3F" w14:textId="1D672445" w:rsidR="009D0545" w:rsidRPr="00B90A80" w:rsidRDefault="00C80BB9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BB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9D0545" w:rsidRPr="00B90A80" w14:paraId="7A4ED073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700811C6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562397DA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2E8574DE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Стандарты и спецификации контроля качества сварного шва;</w:t>
            </w:r>
          </w:p>
          <w:p w14:paraId="50E126FD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Интерпретировать терминологию контроля сварных соединений и конструкций согласно действующих стандартов;</w:t>
            </w:r>
          </w:p>
          <w:p w14:paraId="68A1968B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Причины возникновения и способы устранения наружных и внутренних дефектов сварных швов;</w:t>
            </w:r>
          </w:p>
          <w:p w14:paraId="1A193C26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Важность процесса очистки свариваемого металла для повышения качества сварки;</w:t>
            </w:r>
          </w:p>
          <w:p w14:paraId="552535A0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и методы неразрушающего и разрушающего контроля;</w:t>
            </w:r>
          </w:p>
          <w:p w14:paraId="009EC79B" w14:textId="0F872155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Виды контрольных образцов для сертификации сварщика в соответствии с Российскими стандартами.</w:t>
            </w:r>
          </w:p>
        </w:tc>
        <w:tc>
          <w:tcPr>
            <w:tcW w:w="634" w:type="pct"/>
            <w:vMerge w:val="restart"/>
            <w:shd w:val="clear" w:color="auto" w:fill="auto"/>
          </w:tcPr>
          <w:p w14:paraId="665C3449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0545" w:rsidRPr="00B90A80" w14:paraId="03B7125B" w14:textId="77777777" w:rsidTr="00B90A80">
        <w:trPr>
          <w:jc w:val="center"/>
        </w:trPr>
        <w:tc>
          <w:tcPr>
            <w:tcW w:w="300" w:type="pct"/>
            <w:vMerge/>
            <w:shd w:val="clear" w:color="auto" w:fill="BFBFBF" w:themeFill="background1" w:themeFillShade="BF"/>
          </w:tcPr>
          <w:p w14:paraId="23322234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0758F4F2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7AB9AD4B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визуальный и измерительный контроль сварных швов и соединений;</w:t>
            </w:r>
          </w:p>
          <w:p w14:paraId="403A1E17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Распознавать дефекты сварных швов и принимать соответствующие меры по их устранению;</w:t>
            </w:r>
          </w:p>
          <w:p w14:paraId="10A13E56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Обеспечивать чистоту кромок свариваемого металла и присадочного материала в течении всего технологического процесса;</w:t>
            </w:r>
          </w:p>
          <w:p w14:paraId="14E124E3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Зачищать швы при помощи проволочных щеток, скребков, зубила и т.п.;</w:t>
            </w:r>
          </w:p>
          <w:p w14:paraId="1C50E26C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 качество сварных соединений (тавровых) для прохождения разрушающего контроля;</w:t>
            </w:r>
          </w:p>
          <w:p w14:paraId="660B076C" w14:textId="77777777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 качество сварных соединений для прохождения рентгенографического контроля;</w:t>
            </w:r>
          </w:p>
          <w:p w14:paraId="5556D897" w14:textId="4CB2289D" w:rsidR="009D0545" w:rsidRPr="00B90A80" w:rsidRDefault="009D0545" w:rsidP="00B90A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 качество сварных соединений под гидравлические испытания на герметичность</w:t>
            </w:r>
          </w:p>
        </w:tc>
        <w:tc>
          <w:tcPr>
            <w:tcW w:w="634" w:type="pct"/>
            <w:vMerge/>
            <w:shd w:val="clear" w:color="auto" w:fill="auto"/>
          </w:tcPr>
          <w:p w14:paraId="7FBFFF6E" w14:textId="77777777" w:rsidR="009D0545" w:rsidRPr="00B90A80" w:rsidRDefault="009D0545" w:rsidP="00B90A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CBC" w:rsidRPr="00B90A80" w14:paraId="44C24D3A" w14:textId="77777777" w:rsidTr="00B90A80">
        <w:trPr>
          <w:jc w:val="center"/>
        </w:trPr>
        <w:tc>
          <w:tcPr>
            <w:tcW w:w="300" w:type="pct"/>
            <w:shd w:val="clear" w:color="auto" w:fill="BFBFBF" w:themeFill="background1" w:themeFillShade="BF"/>
          </w:tcPr>
          <w:p w14:paraId="48F37CA3" w14:textId="704D5BF9" w:rsidR="00030CBC" w:rsidRPr="00B90A80" w:rsidRDefault="0045594A" w:rsidP="00030C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067" w:type="pct"/>
            <w:shd w:val="clear" w:color="auto" w:fill="auto"/>
            <w:vAlign w:val="center"/>
          </w:tcPr>
          <w:p w14:paraId="4001542E" w14:textId="6C561E8C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МП (13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MIG/MAG)</w:t>
            </w:r>
          </w:p>
        </w:tc>
        <w:tc>
          <w:tcPr>
            <w:tcW w:w="634" w:type="pct"/>
            <w:shd w:val="clear" w:color="auto" w:fill="auto"/>
          </w:tcPr>
          <w:p w14:paraId="0E072FD2" w14:textId="65166E73" w:rsidR="00030CBC" w:rsidRPr="00C80BB9" w:rsidRDefault="00030CBC" w:rsidP="00030C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80B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030CBC" w:rsidRPr="00B90A80" w14:paraId="5B4E25A9" w14:textId="77777777" w:rsidTr="00B90A80">
        <w:trPr>
          <w:jc w:val="center"/>
        </w:trPr>
        <w:tc>
          <w:tcPr>
            <w:tcW w:w="300" w:type="pct"/>
            <w:shd w:val="clear" w:color="auto" w:fill="BFBFBF" w:themeFill="background1" w:themeFillShade="BF"/>
          </w:tcPr>
          <w:p w14:paraId="30D160A1" w14:textId="77777777" w:rsidR="00030CBC" w:rsidRDefault="00030CBC" w:rsidP="00030C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4007362F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знать и понимать:</w:t>
            </w:r>
          </w:p>
          <w:p w14:paraId="6FB66DEE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силы сварочного тока (скорости подачи сварочной проволоки), напряжения, динамики сварочной дуги на ширину и глубину сварочной ванны;</w:t>
            </w:r>
          </w:p>
          <w:p w14:paraId="44A440E4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Влияние техники перемещения сварочной горелки, углов наклона и скорости перемещения на формирование сварного шва;</w:t>
            </w:r>
          </w:p>
          <w:p w14:paraId="6C5A475D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Методы бездефектного возобновления процесса сварки;</w:t>
            </w:r>
          </w:p>
          <w:p w14:paraId="5E70A123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формирования обратного валика сварного шва в стыковом одностороннем соединении, при любом его пространственном положении;</w:t>
            </w:r>
          </w:p>
          <w:p w14:paraId="21E29A5A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Способы, обеспечивающие сплавление ребра привариваемой детали в тавровых соединениях и технику формирования радиального профиля при сварке угловых соединений. В любых пространственных положениях сварного шва;</w:t>
            </w:r>
          </w:p>
          <w:p w14:paraId="6B74D036" w14:textId="0D4831FC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Способы выполнения заполняющих и облицовочных слоев (валиков, проходов).</w:t>
            </w:r>
          </w:p>
        </w:tc>
        <w:tc>
          <w:tcPr>
            <w:tcW w:w="634" w:type="pct"/>
            <w:shd w:val="clear" w:color="auto" w:fill="auto"/>
          </w:tcPr>
          <w:p w14:paraId="7B648BA5" w14:textId="77777777" w:rsidR="00030CBC" w:rsidRPr="00B90A80" w:rsidRDefault="00030CBC" w:rsidP="00030C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0CBC" w:rsidRPr="00B90A80" w14:paraId="6B9CA46B" w14:textId="77777777" w:rsidTr="00B90A80">
        <w:trPr>
          <w:jc w:val="center"/>
        </w:trPr>
        <w:tc>
          <w:tcPr>
            <w:tcW w:w="300" w:type="pct"/>
            <w:shd w:val="clear" w:color="auto" w:fill="BFBFBF" w:themeFill="background1" w:themeFillShade="BF"/>
          </w:tcPr>
          <w:p w14:paraId="3F1AD0C8" w14:textId="77777777" w:rsidR="00030CBC" w:rsidRDefault="00030CBC" w:rsidP="00030C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7" w:type="pct"/>
            <w:shd w:val="clear" w:color="auto" w:fill="auto"/>
            <w:vAlign w:val="center"/>
          </w:tcPr>
          <w:p w14:paraId="37BDF57B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 должен уметь:</w:t>
            </w:r>
          </w:p>
          <w:p w14:paraId="0D7F36DE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сварные швы в соответствии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с Российскими стандартами;</w:t>
            </w:r>
          </w:p>
          <w:p w14:paraId="6468AB8D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Интерпретировать сварочную терминологию согласно действующих стандартов, для выполнения задач;</w:t>
            </w:r>
          </w:p>
          <w:p w14:paraId="1E8A3650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Читать и выполнять требования технологических карт по сварке.</w:t>
            </w:r>
          </w:p>
          <w:p w14:paraId="375258BB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сварку деталей из углеродистой и стали во всех пространственных положениях (кроме вертикального шва, выполняемого в направлении сверху вниз).</w:t>
            </w:r>
          </w:p>
          <w:p w14:paraId="6D22C437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Выполнять односторонние стыковые соединения с формированием обратного валика сварного шва в любом пространственном положении;</w:t>
            </w:r>
          </w:p>
          <w:p w14:paraId="0B2CDD50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Выполнять тавровые соединения с обеспечением сплавления ребра привариваемой детали и угловые соединения с формированием радиального профиля сварного шва;</w:t>
            </w:r>
          </w:p>
          <w:p w14:paraId="5332F02C" w14:textId="77777777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Осуществлять возобновление процесса без дефектов;</w:t>
            </w:r>
          </w:p>
          <w:p w14:paraId="02C864AC" w14:textId="6434A4F8" w:rsidR="00030CBC" w:rsidRPr="00B90A80" w:rsidRDefault="00030CBC" w:rsidP="00030CB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B90A80">
              <w:rPr>
                <w:rFonts w:ascii="Times New Roman" w:hAnsi="Times New Roman" w:cs="Times New Roman"/>
                <w:sz w:val="24"/>
                <w:szCs w:val="24"/>
              </w:rPr>
              <w:tab/>
              <w:t>Использовать функции сварочного оборудования.</w:t>
            </w:r>
          </w:p>
        </w:tc>
        <w:tc>
          <w:tcPr>
            <w:tcW w:w="634" w:type="pct"/>
            <w:shd w:val="clear" w:color="auto" w:fill="auto"/>
          </w:tcPr>
          <w:p w14:paraId="5CCAD00F" w14:textId="77777777" w:rsidR="00030CBC" w:rsidRPr="00B90A80" w:rsidRDefault="00030CBC" w:rsidP="00030C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EE85B3" w14:textId="77777777" w:rsidR="000244DA" w:rsidRPr="00B90A80" w:rsidRDefault="000244DA" w:rsidP="00B90A80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4AC09BC4" w14:textId="6C101FEC" w:rsidR="007274B8" w:rsidRPr="00B90A80" w:rsidRDefault="00F8340A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78885655"/>
      <w:bookmarkStart w:id="11" w:name="_Toc142037186"/>
      <w:bookmarkStart w:id="12" w:name="_Toc150461846"/>
      <w:r w:rsidRPr="00B90A80">
        <w:rPr>
          <w:rFonts w:ascii="Times New Roman" w:hAnsi="Times New Roman"/>
          <w:szCs w:val="28"/>
        </w:rPr>
        <w:t>1</w:t>
      </w:r>
      <w:r w:rsidR="00D17132" w:rsidRPr="00B90A80">
        <w:rPr>
          <w:rFonts w:ascii="Times New Roman" w:hAnsi="Times New Roman"/>
          <w:szCs w:val="28"/>
        </w:rPr>
        <w:t>.</w:t>
      </w:r>
      <w:r w:rsidRPr="00B90A80">
        <w:rPr>
          <w:rFonts w:ascii="Times New Roman" w:hAnsi="Times New Roman"/>
          <w:szCs w:val="28"/>
        </w:rPr>
        <w:t>3</w:t>
      </w:r>
      <w:r w:rsidR="00D17132" w:rsidRPr="00B90A80">
        <w:rPr>
          <w:rFonts w:ascii="Times New Roman" w:hAnsi="Times New Roman"/>
          <w:szCs w:val="28"/>
        </w:rPr>
        <w:t xml:space="preserve">. </w:t>
      </w:r>
      <w:r w:rsidR="00B90A80" w:rsidRPr="00B90A80">
        <w:rPr>
          <w:rFonts w:ascii="Times New Roman" w:hAnsi="Times New Roman"/>
          <w:szCs w:val="28"/>
        </w:rPr>
        <w:t>Требования к схеме оценки</w:t>
      </w:r>
      <w:bookmarkEnd w:id="10"/>
      <w:bookmarkEnd w:id="11"/>
      <w:bookmarkEnd w:id="12"/>
    </w:p>
    <w:p w14:paraId="3F465272" w14:textId="73C98BD6" w:rsidR="00DE39D8" w:rsidRPr="00B90A80" w:rsidRDefault="00AE6AB7" w:rsidP="00B90A80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bookmarkStart w:id="13" w:name="_Hlk201761045"/>
      <w:r w:rsidRPr="00B90A80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8A610E">
        <w:rPr>
          <w:rFonts w:ascii="Times New Roman" w:hAnsi="Times New Roman"/>
          <w:sz w:val="28"/>
          <w:szCs w:val="28"/>
          <w:lang w:val="ru-RU"/>
        </w:rPr>
        <w:t> д</w:t>
      </w:r>
      <w:r w:rsidRPr="00B90A80">
        <w:rPr>
          <w:rFonts w:ascii="Times New Roman" w:hAnsi="Times New Roman"/>
          <w:sz w:val="28"/>
          <w:szCs w:val="28"/>
          <w:lang w:val="ru-RU"/>
        </w:rPr>
        <w:t>иапазон баллов, определенных для каждого раздела компетенции</w:t>
      </w:r>
      <w:r w:rsidR="00C56A9B" w:rsidRPr="00B90A80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 w:rsidRPr="00B90A80">
        <w:rPr>
          <w:rFonts w:ascii="Times New Roman" w:hAnsi="Times New Roman"/>
          <w:sz w:val="28"/>
          <w:szCs w:val="28"/>
          <w:lang w:val="ru-RU"/>
        </w:rPr>
        <w:t xml:space="preserve"> 2</w:t>
      </w:r>
      <w:r w:rsidR="00C56A9B" w:rsidRPr="00B90A80">
        <w:rPr>
          <w:rFonts w:ascii="Times New Roman" w:hAnsi="Times New Roman"/>
          <w:sz w:val="28"/>
          <w:szCs w:val="28"/>
          <w:lang w:val="ru-RU"/>
        </w:rPr>
        <w:t>.</w:t>
      </w:r>
    </w:p>
    <w:bookmarkEnd w:id="13"/>
    <w:p w14:paraId="19E7CD01" w14:textId="6761863B" w:rsidR="00C56A9B" w:rsidRPr="00B90A80" w:rsidRDefault="00640E46" w:rsidP="00B90A80">
      <w:pPr>
        <w:pStyle w:val="af1"/>
        <w:widowControl/>
        <w:ind w:firstLine="709"/>
        <w:jc w:val="right"/>
        <w:rPr>
          <w:rFonts w:ascii="Times New Roman" w:hAnsi="Times New Roman"/>
          <w:bCs/>
          <w:sz w:val="28"/>
          <w:szCs w:val="28"/>
          <w:lang w:val="ru-RU"/>
        </w:rPr>
      </w:pPr>
      <w:r w:rsidRPr="00B90A80">
        <w:rPr>
          <w:rFonts w:ascii="Times New Roman" w:hAnsi="Times New Roman"/>
          <w:bCs/>
          <w:sz w:val="28"/>
          <w:szCs w:val="28"/>
          <w:lang w:val="ru-RU"/>
        </w:rPr>
        <w:t>Таблица 2</w:t>
      </w:r>
    </w:p>
    <w:p w14:paraId="4AD284B7" w14:textId="4B6F45A1" w:rsidR="007274B8" w:rsidRPr="00B90A80" w:rsidRDefault="007274B8" w:rsidP="00B90A80">
      <w:pPr>
        <w:pStyle w:val="af1"/>
        <w:widowControl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B90A80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B90A80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B90A80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B90A80">
        <w:rPr>
          <w:rFonts w:ascii="Times New Roman" w:hAnsi="Times New Roman"/>
          <w:b/>
          <w:sz w:val="28"/>
          <w:szCs w:val="28"/>
          <w:lang w:val="ru-RU"/>
        </w:rPr>
        <w:t xml:space="preserve"> компетенции </w:t>
      </w:r>
      <w:r w:rsidR="0068430E">
        <w:rPr>
          <w:rFonts w:ascii="Times New Roman" w:hAnsi="Times New Roman"/>
          <w:b/>
          <w:sz w:val="28"/>
          <w:szCs w:val="28"/>
          <w:lang w:val="ru-RU"/>
        </w:rPr>
        <w:t xml:space="preserve">в индивидуальном формате </w:t>
      </w:r>
      <w:r w:rsidRPr="00B90A80">
        <w:rPr>
          <w:rFonts w:ascii="Times New Roman" w:hAnsi="Times New Roman"/>
          <w:b/>
          <w:sz w:val="28"/>
          <w:szCs w:val="28"/>
          <w:lang w:val="ru-RU"/>
        </w:rPr>
        <w:t xml:space="preserve">в </w:t>
      </w:r>
      <w:r w:rsidR="00640E46" w:rsidRPr="00B90A80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B90A80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StGen3"/>
        <w:tblW w:w="963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557"/>
        <w:gridCol w:w="852"/>
        <w:gridCol w:w="852"/>
        <w:gridCol w:w="852"/>
        <w:gridCol w:w="852"/>
        <w:gridCol w:w="852"/>
        <w:gridCol w:w="852"/>
        <w:gridCol w:w="853"/>
        <w:gridCol w:w="1557"/>
      </w:tblGrid>
      <w:tr w:rsidR="008A610E" w:rsidRPr="008A610E" w14:paraId="1365B579" w14:textId="77777777" w:rsidTr="008A610E">
        <w:trPr>
          <w:trHeight w:val="961"/>
          <w:jc w:val="center"/>
        </w:trPr>
        <w:tc>
          <w:tcPr>
            <w:tcW w:w="8077" w:type="dxa"/>
            <w:gridSpan w:val="9"/>
            <w:shd w:val="clear" w:color="auto" w:fill="92D050"/>
            <w:vAlign w:val="center"/>
          </w:tcPr>
          <w:p w14:paraId="66B5B01E" w14:textId="1497B5FC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bookmarkStart w:id="14" w:name="_Hlk201761501"/>
            <w:r w:rsidRPr="008A610E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557" w:type="dxa"/>
            <w:vMerge w:val="restart"/>
            <w:shd w:val="clear" w:color="auto" w:fill="92D050"/>
            <w:vAlign w:val="center"/>
          </w:tcPr>
          <w:p w14:paraId="6C83B28D" w14:textId="4381D42E" w:rsidR="008A610E" w:rsidRPr="008A610E" w:rsidRDefault="008A610E" w:rsidP="008A610E">
            <w:pPr>
              <w:ind w:left="-107" w:right="-109"/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 xml:space="preserve">Итого баллов за раздел </w:t>
            </w:r>
            <w:r>
              <w:rPr>
                <w:b/>
                <w:sz w:val="24"/>
                <w:szCs w:val="24"/>
              </w:rPr>
              <w:t>Т</w:t>
            </w:r>
            <w:r w:rsidRPr="008A610E">
              <w:rPr>
                <w:b/>
                <w:sz w:val="24"/>
                <w:szCs w:val="24"/>
              </w:rPr>
              <w:t>ребований компетенции</w:t>
            </w:r>
          </w:p>
        </w:tc>
      </w:tr>
      <w:tr w:rsidR="008A610E" w:rsidRPr="008A610E" w14:paraId="632CE128" w14:textId="77777777" w:rsidTr="00B47A6E">
        <w:trPr>
          <w:trHeight w:val="50"/>
          <w:jc w:val="center"/>
        </w:trPr>
        <w:tc>
          <w:tcPr>
            <w:tcW w:w="1555" w:type="dxa"/>
            <w:vMerge w:val="restart"/>
            <w:shd w:val="clear" w:color="auto" w:fill="92D050"/>
            <w:vAlign w:val="center"/>
          </w:tcPr>
          <w:p w14:paraId="3FEFAC50" w14:textId="07F57880" w:rsidR="008A610E" w:rsidRPr="008A610E" w:rsidRDefault="008A610E" w:rsidP="008A610E">
            <w:pPr>
              <w:ind w:left="-113" w:right="-115"/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 xml:space="preserve">Разделы </w:t>
            </w:r>
            <w:r>
              <w:rPr>
                <w:b/>
                <w:sz w:val="24"/>
                <w:szCs w:val="24"/>
              </w:rPr>
              <w:t>Т</w:t>
            </w:r>
            <w:r w:rsidRPr="008A610E">
              <w:rPr>
                <w:b/>
                <w:sz w:val="24"/>
                <w:szCs w:val="24"/>
              </w:rPr>
              <w:t>ребований компетенции</w:t>
            </w:r>
          </w:p>
        </w:tc>
        <w:tc>
          <w:tcPr>
            <w:tcW w:w="557" w:type="dxa"/>
            <w:shd w:val="clear" w:color="auto" w:fill="92D050"/>
            <w:vAlign w:val="center"/>
          </w:tcPr>
          <w:p w14:paraId="68B24C3B" w14:textId="77777777" w:rsidR="008A610E" w:rsidRPr="008A610E" w:rsidRDefault="008A610E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00B050"/>
            <w:vAlign w:val="center"/>
          </w:tcPr>
          <w:p w14:paraId="1B23651A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852" w:type="dxa"/>
            <w:shd w:val="clear" w:color="auto" w:fill="00B050"/>
            <w:vAlign w:val="center"/>
          </w:tcPr>
          <w:p w14:paraId="37EA5EFA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852" w:type="dxa"/>
            <w:shd w:val="clear" w:color="auto" w:fill="00B050"/>
            <w:vAlign w:val="center"/>
          </w:tcPr>
          <w:p w14:paraId="354A7011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852" w:type="dxa"/>
            <w:shd w:val="clear" w:color="auto" w:fill="00B050"/>
            <w:vAlign w:val="center"/>
          </w:tcPr>
          <w:p w14:paraId="03BA0E73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852" w:type="dxa"/>
            <w:shd w:val="clear" w:color="auto" w:fill="00B050"/>
            <w:vAlign w:val="center"/>
          </w:tcPr>
          <w:p w14:paraId="13C91631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852" w:type="dxa"/>
            <w:shd w:val="clear" w:color="auto" w:fill="00B050"/>
            <w:vAlign w:val="center"/>
          </w:tcPr>
          <w:p w14:paraId="2465030F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853" w:type="dxa"/>
            <w:shd w:val="clear" w:color="auto" w:fill="00B050"/>
            <w:vAlign w:val="center"/>
          </w:tcPr>
          <w:p w14:paraId="52332533" w14:textId="77777777" w:rsidR="008A610E" w:rsidRPr="008A610E" w:rsidRDefault="008A610E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Ж</w:t>
            </w:r>
          </w:p>
        </w:tc>
        <w:tc>
          <w:tcPr>
            <w:tcW w:w="1557" w:type="dxa"/>
            <w:vMerge/>
            <w:shd w:val="clear" w:color="auto" w:fill="00B050"/>
            <w:vAlign w:val="center"/>
          </w:tcPr>
          <w:p w14:paraId="0F26EBB3" w14:textId="77777777" w:rsidR="008A610E" w:rsidRPr="008A610E" w:rsidRDefault="008A610E" w:rsidP="00BA0BB6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B47A6E" w:rsidRPr="008A610E" w14:paraId="5514BD2A" w14:textId="77777777" w:rsidTr="00B47A6E">
        <w:trPr>
          <w:trHeight w:val="50"/>
          <w:jc w:val="center"/>
        </w:trPr>
        <w:tc>
          <w:tcPr>
            <w:tcW w:w="1555" w:type="dxa"/>
            <w:vMerge/>
            <w:shd w:val="clear" w:color="auto" w:fill="92D050"/>
            <w:vAlign w:val="center"/>
          </w:tcPr>
          <w:p w14:paraId="4BC69F09" w14:textId="77777777" w:rsidR="00975D54" w:rsidRPr="008A610E" w:rsidRDefault="00975D54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1DCFFE81" w14:textId="77777777" w:rsidR="00975D54" w:rsidRPr="008A610E" w:rsidRDefault="00975D54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2" w:type="dxa"/>
            <w:vAlign w:val="center"/>
          </w:tcPr>
          <w:p w14:paraId="4F63535C" w14:textId="03E588CA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0,55</w:t>
            </w:r>
          </w:p>
        </w:tc>
        <w:tc>
          <w:tcPr>
            <w:tcW w:w="852" w:type="dxa"/>
            <w:vAlign w:val="center"/>
          </w:tcPr>
          <w:p w14:paraId="3081C89D" w14:textId="61F377C9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0,55</w:t>
            </w:r>
          </w:p>
        </w:tc>
        <w:tc>
          <w:tcPr>
            <w:tcW w:w="852" w:type="dxa"/>
            <w:vAlign w:val="center"/>
          </w:tcPr>
          <w:p w14:paraId="7DFA00DA" w14:textId="2CE9FE88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0,80</w:t>
            </w:r>
          </w:p>
        </w:tc>
        <w:tc>
          <w:tcPr>
            <w:tcW w:w="852" w:type="dxa"/>
            <w:vAlign w:val="center"/>
          </w:tcPr>
          <w:p w14:paraId="7AFFB8E2" w14:textId="2455B275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0,80</w:t>
            </w:r>
          </w:p>
        </w:tc>
        <w:tc>
          <w:tcPr>
            <w:tcW w:w="852" w:type="dxa"/>
            <w:vAlign w:val="center"/>
          </w:tcPr>
          <w:p w14:paraId="3F64A286" w14:textId="0FCE7014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0,80</w:t>
            </w:r>
          </w:p>
        </w:tc>
        <w:tc>
          <w:tcPr>
            <w:tcW w:w="852" w:type="dxa"/>
            <w:vAlign w:val="center"/>
          </w:tcPr>
          <w:p w14:paraId="12BBC23A" w14:textId="2959EE24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0,75</w:t>
            </w:r>
          </w:p>
        </w:tc>
        <w:tc>
          <w:tcPr>
            <w:tcW w:w="853" w:type="dxa"/>
            <w:vAlign w:val="center"/>
          </w:tcPr>
          <w:p w14:paraId="4816F2DA" w14:textId="705EECF4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0,75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336F6F7C" w14:textId="18E72716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5</w:t>
            </w:r>
          </w:p>
        </w:tc>
      </w:tr>
      <w:tr w:rsidR="008A610E" w:rsidRPr="008A610E" w14:paraId="7E516DE8" w14:textId="77777777" w:rsidTr="00B47A6E">
        <w:trPr>
          <w:trHeight w:val="50"/>
          <w:jc w:val="center"/>
        </w:trPr>
        <w:tc>
          <w:tcPr>
            <w:tcW w:w="1555" w:type="dxa"/>
            <w:vMerge/>
            <w:shd w:val="clear" w:color="auto" w:fill="92D050"/>
            <w:vAlign w:val="center"/>
          </w:tcPr>
          <w:p w14:paraId="17A9DB49" w14:textId="77777777" w:rsidR="00975D54" w:rsidRPr="008A610E" w:rsidRDefault="00975D54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6A4E4FFE" w14:textId="77777777" w:rsidR="00975D54" w:rsidRPr="008A610E" w:rsidRDefault="00975D54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2" w:type="dxa"/>
            <w:vAlign w:val="center"/>
          </w:tcPr>
          <w:p w14:paraId="595FA042" w14:textId="50EABFBE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0,75</w:t>
            </w:r>
          </w:p>
        </w:tc>
        <w:tc>
          <w:tcPr>
            <w:tcW w:w="852" w:type="dxa"/>
            <w:vAlign w:val="center"/>
          </w:tcPr>
          <w:p w14:paraId="4493EDC6" w14:textId="361669C0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0,70</w:t>
            </w:r>
          </w:p>
        </w:tc>
        <w:tc>
          <w:tcPr>
            <w:tcW w:w="852" w:type="dxa"/>
            <w:vAlign w:val="center"/>
          </w:tcPr>
          <w:p w14:paraId="7A15B10C" w14:textId="2FC71746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0,75</w:t>
            </w:r>
          </w:p>
        </w:tc>
        <w:tc>
          <w:tcPr>
            <w:tcW w:w="852" w:type="dxa"/>
            <w:vAlign w:val="center"/>
          </w:tcPr>
          <w:p w14:paraId="2D361DAF" w14:textId="40E5476D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0,70</w:t>
            </w:r>
          </w:p>
        </w:tc>
        <w:tc>
          <w:tcPr>
            <w:tcW w:w="852" w:type="dxa"/>
            <w:tcBorders>
              <w:right w:val="single" w:sz="4" w:space="0" w:color="auto"/>
            </w:tcBorders>
            <w:vAlign w:val="center"/>
          </w:tcPr>
          <w:p w14:paraId="101D9406" w14:textId="7DBF59BC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0,70</w:t>
            </w:r>
          </w:p>
        </w:tc>
        <w:tc>
          <w:tcPr>
            <w:tcW w:w="852" w:type="dxa"/>
            <w:tcBorders>
              <w:left w:val="single" w:sz="4" w:space="0" w:color="auto"/>
            </w:tcBorders>
            <w:vAlign w:val="center"/>
          </w:tcPr>
          <w:p w14:paraId="59C46EAA" w14:textId="1820D925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0,70</w:t>
            </w:r>
          </w:p>
        </w:tc>
        <w:tc>
          <w:tcPr>
            <w:tcW w:w="853" w:type="dxa"/>
            <w:vAlign w:val="center"/>
          </w:tcPr>
          <w:p w14:paraId="5FD64A58" w14:textId="6F8464E3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0,70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3AEF02F6" w14:textId="76D33D6C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5</w:t>
            </w:r>
          </w:p>
        </w:tc>
      </w:tr>
      <w:tr w:rsidR="00B47A6E" w:rsidRPr="008A610E" w14:paraId="5C106E00" w14:textId="77777777" w:rsidTr="00B47A6E">
        <w:trPr>
          <w:trHeight w:val="50"/>
          <w:jc w:val="center"/>
        </w:trPr>
        <w:tc>
          <w:tcPr>
            <w:tcW w:w="1555" w:type="dxa"/>
            <w:vMerge/>
            <w:shd w:val="clear" w:color="auto" w:fill="92D050"/>
            <w:vAlign w:val="center"/>
          </w:tcPr>
          <w:p w14:paraId="14F2559E" w14:textId="77777777" w:rsidR="00975D54" w:rsidRPr="008A610E" w:rsidRDefault="00975D54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2FCB5D73" w14:textId="77777777" w:rsidR="00975D54" w:rsidRPr="008A610E" w:rsidRDefault="00975D54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2" w:type="dxa"/>
            <w:vAlign w:val="center"/>
          </w:tcPr>
          <w:p w14:paraId="27CCD075" w14:textId="31BD1465" w:rsidR="00975D54" w:rsidRPr="00554140" w:rsidRDefault="00C80BB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0,75</w:t>
            </w:r>
          </w:p>
        </w:tc>
        <w:tc>
          <w:tcPr>
            <w:tcW w:w="852" w:type="dxa"/>
            <w:vAlign w:val="center"/>
          </w:tcPr>
          <w:p w14:paraId="7765DD83" w14:textId="2F3C9FF3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0,85</w:t>
            </w:r>
          </w:p>
        </w:tc>
        <w:tc>
          <w:tcPr>
            <w:tcW w:w="852" w:type="dxa"/>
            <w:vAlign w:val="center"/>
          </w:tcPr>
          <w:p w14:paraId="19EFCF99" w14:textId="5F92D199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0,75</w:t>
            </w:r>
          </w:p>
        </w:tc>
        <w:tc>
          <w:tcPr>
            <w:tcW w:w="852" w:type="dxa"/>
            <w:vAlign w:val="center"/>
          </w:tcPr>
          <w:p w14:paraId="1FFBCE5E" w14:textId="267A1339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0,85</w:t>
            </w:r>
          </w:p>
        </w:tc>
        <w:tc>
          <w:tcPr>
            <w:tcW w:w="852" w:type="dxa"/>
            <w:vAlign w:val="center"/>
          </w:tcPr>
          <w:p w14:paraId="1A289EF4" w14:textId="2A4D79C3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0,60</w:t>
            </w:r>
          </w:p>
        </w:tc>
        <w:tc>
          <w:tcPr>
            <w:tcW w:w="852" w:type="dxa"/>
            <w:vAlign w:val="center"/>
          </w:tcPr>
          <w:p w14:paraId="2366AFF6" w14:textId="4C387617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0,60</w:t>
            </w:r>
          </w:p>
        </w:tc>
        <w:tc>
          <w:tcPr>
            <w:tcW w:w="853" w:type="dxa"/>
            <w:vAlign w:val="center"/>
          </w:tcPr>
          <w:p w14:paraId="3579487C" w14:textId="5EB055BA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0,60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08DE87E7" w14:textId="20E84E8C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5</w:t>
            </w:r>
          </w:p>
        </w:tc>
      </w:tr>
      <w:tr w:rsidR="00B47A6E" w:rsidRPr="008A610E" w14:paraId="3DD812B6" w14:textId="77777777" w:rsidTr="00B47A6E">
        <w:trPr>
          <w:trHeight w:val="50"/>
          <w:jc w:val="center"/>
        </w:trPr>
        <w:tc>
          <w:tcPr>
            <w:tcW w:w="1555" w:type="dxa"/>
            <w:vMerge/>
            <w:shd w:val="clear" w:color="auto" w:fill="92D050"/>
            <w:vAlign w:val="center"/>
          </w:tcPr>
          <w:p w14:paraId="7D58E1F8" w14:textId="77777777" w:rsidR="00975D54" w:rsidRPr="008A610E" w:rsidRDefault="00975D54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55E1DD7B" w14:textId="77777777" w:rsidR="00975D54" w:rsidRPr="008A610E" w:rsidRDefault="00975D54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2" w:type="dxa"/>
            <w:vAlign w:val="center"/>
          </w:tcPr>
          <w:p w14:paraId="54FA9139" w14:textId="57C2C71A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10,60</w:t>
            </w:r>
          </w:p>
        </w:tc>
        <w:tc>
          <w:tcPr>
            <w:tcW w:w="852" w:type="dxa"/>
            <w:vAlign w:val="center"/>
          </w:tcPr>
          <w:p w14:paraId="2BA213DF" w14:textId="4578130C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12,40</w:t>
            </w:r>
          </w:p>
        </w:tc>
        <w:tc>
          <w:tcPr>
            <w:tcW w:w="852" w:type="dxa"/>
            <w:vAlign w:val="center"/>
          </w:tcPr>
          <w:p w14:paraId="03E11587" w14:textId="7D76403D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6D038267" w14:textId="3C8B5048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3AAEA99F" w14:textId="4793B831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59AE0A82" w14:textId="090E0812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  <w:vAlign w:val="center"/>
          </w:tcPr>
          <w:p w14:paraId="04D5FD97" w14:textId="7A584CF6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206E2D99" w14:textId="04D0F31E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23</w:t>
            </w:r>
          </w:p>
        </w:tc>
      </w:tr>
      <w:tr w:rsidR="00B47A6E" w:rsidRPr="008A610E" w14:paraId="6223FCB6" w14:textId="77777777" w:rsidTr="00B47A6E">
        <w:trPr>
          <w:trHeight w:val="50"/>
          <w:jc w:val="center"/>
        </w:trPr>
        <w:tc>
          <w:tcPr>
            <w:tcW w:w="1555" w:type="dxa"/>
            <w:vMerge/>
            <w:shd w:val="clear" w:color="auto" w:fill="92D050"/>
            <w:vAlign w:val="center"/>
          </w:tcPr>
          <w:p w14:paraId="25529893" w14:textId="77777777" w:rsidR="00975D54" w:rsidRPr="008A610E" w:rsidRDefault="00975D54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6CB40BAD" w14:textId="77777777" w:rsidR="00975D54" w:rsidRPr="008A610E" w:rsidRDefault="00975D54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852" w:type="dxa"/>
            <w:vAlign w:val="center"/>
          </w:tcPr>
          <w:p w14:paraId="5230E89A" w14:textId="288D82F0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3958466B" w14:textId="57E4F78B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0A9254FC" w14:textId="5AC76479" w:rsidR="00975D54" w:rsidRPr="00554140" w:rsidRDefault="00CE32C6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8,60</w:t>
            </w:r>
          </w:p>
        </w:tc>
        <w:tc>
          <w:tcPr>
            <w:tcW w:w="852" w:type="dxa"/>
            <w:vAlign w:val="center"/>
          </w:tcPr>
          <w:p w14:paraId="2AD3006B" w14:textId="4D4171E4" w:rsidR="00975D54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13,40</w:t>
            </w:r>
          </w:p>
        </w:tc>
        <w:tc>
          <w:tcPr>
            <w:tcW w:w="852" w:type="dxa"/>
            <w:vAlign w:val="center"/>
          </w:tcPr>
          <w:p w14:paraId="7BC3DD89" w14:textId="62BB255F" w:rsidR="00975D54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2" w:type="dxa"/>
            <w:vAlign w:val="center"/>
          </w:tcPr>
          <w:p w14:paraId="2416DAB7" w14:textId="40959CC8" w:rsidR="00975D54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853" w:type="dxa"/>
            <w:vAlign w:val="center"/>
          </w:tcPr>
          <w:p w14:paraId="1BD16165" w14:textId="46AC7461" w:rsidR="00975D54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-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4A921B09" w14:textId="57F6D5A1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22</w:t>
            </w:r>
          </w:p>
        </w:tc>
      </w:tr>
      <w:tr w:rsidR="00B47A6E" w:rsidRPr="008A610E" w14:paraId="4B0BA69D" w14:textId="77777777" w:rsidTr="00B47A6E">
        <w:trPr>
          <w:trHeight w:val="50"/>
          <w:jc w:val="center"/>
        </w:trPr>
        <w:tc>
          <w:tcPr>
            <w:tcW w:w="1555" w:type="dxa"/>
            <w:vMerge/>
            <w:shd w:val="clear" w:color="auto" w:fill="92D050"/>
            <w:vAlign w:val="center"/>
          </w:tcPr>
          <w:p w14:paraId="19A2C728" w14:textId="77777777" w:rsidR="00975D54" w:rsidRPr="008A610E" w:rsidRDefault="00975D54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14BF18BC" w14:textId="77777777" w:rsidR="00975D54" w:rsidRPr="008A610E" w:rsidRDefault="00975D54" w:rsidP="00BA0BB6">
            <w:pPr>
              <w:jc w:val="center"/>
              <w:rPr>
                <w:b/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2" w:type="dxa"/>
            <w:vAlign w:val="center"/>
          </w:tcPr>
          <w:p w14:paraId="0224978D" w14:textId="5CBB43EB" w:rsidR="00975D54" w:rsidRPr="00554140" w:rsidRDefault="00975D54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50D6B8FD" w14:textId="4AF2B94B" w:rsidR="00975D54" w:rsidRPr="00554140" w:rsidRDefault="00975D54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5883A7AA" w14:textId="49D9FE04" w:rsidR="00975D54" w:rsidRPr="00554140" w:rsidRDefault="00975D54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4DC408DD" w14:textId="77A32BF3" w:rsidR="00975D54" w:rsidRPr="00554140" w:rsidRDefault="00975D54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7494D389" w14:textId="6D6B4B96" w:rsidR="00975D54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6,45</w:t>
            </w:r>
          </w:p>
        </w:tc>
        <w:tc>
          <w:tcPr>
            <w:tcW w:w="852" w:type="dxa"/>
            <w:vAlign w:val="center"/>
          </w:tcPr>
          <w:p w14:paraId="0C841307" w14:textId="18043249" w:rsidR="00975D54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6,55</w:t>
            </w:r>
          </w:p>
        </w:tc>
        <w:tc>
          <w:tcPr>
            <w:tcW w:w="853" w:type="dxa"/>
            <w:vAlign w:val="center"/>
          </w:tcPr>
          <w:p w14:paraId="41DAA884" w14:textId="2DDEDF06" w:rsidR="00975D54" w:rsidRPr="00554140" w:rsidRDefault="00975D54" w:rsidP="00BA0BB6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57" w:type="dxa"/>
            <w:shd w:val="clear" w:color="auto" w:fill="F2F2F2"/>
            <w:vAlign w:val="center"/>
          </w:tcPr>
          <w:p w14:paraId="7C7FB9E6" w14:textId="2E41D9B4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13</w:t>
            </w:r>
          </w:p>
        </w:tc>
      </w:tr>
      <w:tr w:rsidR="00030CBC" w:rsidRPr="008A610E" w14:paraId="4F74FE89" w14:textId="77777777" w:rsidTr="00B47A6E">
        <w:trPr>
          <w:trHeight w:val="50"/>
          <w:jc w:val="center"/>
        </w:trPr>
        <w:tc>
          <w:tcPr>
            <w:tcW w:w="1555" w:type="dxa"/>
            <w:shd w:val="clear" w:color="auto" w:fill="92D050"/>
            <w:vAlign w:val="center"/>
          </w:tcPr>
          <w:p w14:paraId="67182CD5" w14:textId="77777777" w:rsidR="00030CBC" w:rsidRPr="008A610E" w:rsidRDefault="00030CBC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257CC903" w14:textId="5655BB50" w:rsidR="00030CBC" w:rsidRPr="008A610E" w:rsidRDefault="00030CBC" w:rsidP="00BA0B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52" w:type="dxa"/>
            <w:vAlign w:val="center"/>
          </w:tcPr>
          <w:p w14:paraId="3F384591" w14:textId="737D1FE3" w:rsidR="00030CBC" w:rsidRPr="00554140" w:rsidRDefault="00771473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7,60</w:t>
            </w:r>
          </w:p>
        </w:tc>
        <w:tc>
          <w:tcPr>
            <w:tcW w:w="852" w:type="dxa"/>
            <w:vAlign w:val="center"/>
          </w:tcPr>
          <w:p w14:paraId="6CD19E78" w14:textId="72C5E4A4" w:rsidR="00030CBC" w:rsidRPr="00554140" w:rsidRDefault="00771473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2,80</w:t>
            </w:r>
          </w:p>
        </w:tc>
        <w:tc>
          <w:tcPr>
            <w:tcW w:w="852" w:type="dxa"/>
            <w:vAlign w:val="center"/>
          </w:tcPr>
          <w:p w14:paraId="40B956C8" w14:textId="637B015F" w:rsidR="00030CBC" w:rsidRPr="00554140" w:rsidRDefault="00771473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7,70</w:t>
            </w:r>
          </w:p>
        </w:tc>
        <w:tc>
          <w:tcPr>
            <w:tcW w:w="852" w:type="dxa"/>
            <w:vAlign w:val="center"/>
          </w:tcPr>
          <w:p w14:paraId="214313CB" w14:textId="052D9720" w:rsidR="00030CBC" w:rsidRPr="00554140" w:rsidRDefault="00771473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3,90</w:t>
            </w:r>
          </w:p>
        </w:tc>
        <w:tc>
          <w:tcPr>
            <w:tcW w:w="852" w:type="dxa"/>
            <w:vAlign w:val="center"/>
          </w:tcPr>
          <w:p w14:paraId="255B241F" w14:textId="77777777" w:rsidR="00030CBC" w:rsidRPr="00554140" w:rsidRDefault="00030CBC" w:rsidP="00BA0BB6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2" w:type="dxa"/>
            <w:vAlign w:val="center"/>
          </w:tcPr>
          <w:p w14:paraId="348576C7" w14:textId="77777777" w:rsidR="00030CBC" w:rsidRPr="00554140" w:rsidRDefault="00030CBC" w:rsidP="00BA0BB6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vAlign w:val="center"/>
          </w:tcPr>
          <w:p w14:paraId="7F2A8F00" w14:textId="2A7E7211" w:rsidR="00030CBC" w:rsidRPr="00554140" w:rsidRDefault="00030CBC" w:rsidP="00BA0BB6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57" w:type="dxa"/>
            <w:shd w:val="clear" w:color="auto" w:fill="F2F2F2"/>
            <w:vAlign w:val="center"/>
          </w:tcPr>
          <w:p w14:paraId="1EBCE39F" w14:textId="34E21279" w:rsidR="00030CBC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22</w:t>
            </w:r>
          </w:p>
        </w:tc>
      </w:tr>
      <w:tr w:rsidR="0045594A" w:rsidRPr="008A610E" w14:paraId="4C3B6500" w14:textId="77777777" w:rsidTr="00B47A6E">
        <w:trPr>
          <w:trHeight w:val="50"/>
          <w:jc w:val="center"/>
        </w:trPr>
        <w:tc>
          <w:tcPr>
            <w:tcW w:w="1555" w:type="dxa"/>
            <w:shd w:val="clear" w:color="auto" w:fill="92D050"/>
            <w:vAlign w:val="center"/>
          </w:tcPr>
          <w:p w14:paraId="390F069E" w14:textId="77777777" w:rsidR="0045594A" w:rsidRPr="008A610E" w:rsidRDefault="0045594A" w:rsidP="00BA0BB6">
            <w:pPr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557" w:type="dxa"/>
            <w:shd w:val="clear" w:color="auto" w:fill="00B050"/>
            <w:vAlign w:val="center"/>
          </w:tcPr>
          <w:p w14:paraId="107DB145" w14:textId="1D9EA059" w:rsidR="0045594A" w:rsidRDefault="0045594A" w:rsidP="00BA0B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2" w:type="dxa"/>
            <w:vAlign w:val="center"/>
          </w:tcPr>
          <w:p w14:paraId="41065DB0" w14:textId="77777777" w:rsidR="0045594A" w:rsidRPr="00554140" w:rsidRDefault="0045594A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2C44F691" w14:textId="77777777" w:rsidR="0045594A" w:rsidRPr="00554140" w:rsidRDefault="0045594A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6CB3D30B" w14:textId="77777777" w:rsidR="0045594A" w:rsidRPr="00554140" w:rsidRDefault="0045594A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49B439F1" w14:textId="77777777" w:rsidR="0045594A" w:rsidRPr="00554140" w:rsidRDefault="0045594A" w:rsidP="00BA0B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14:paraId="221FB097" w14:textId="77777777" w:rsidR="0045594A" w:rsidRPr="00554140" w:rsidRDefault="0045594A" w:rsidP="00BA0BB6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2" w:type="dxa"/>
            <w:vAlign w:val="center"/>
          </w:tcPr>
          <w:p w14:paraId="34C642C2" w14:textId="77777777" w:rsidR="0045594A" w:rsidRPr="00554140" w:rsidRDefault="0045594A" w:rsidP="00BA0BB6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853" w:type="dxa"/>
            <w:vAlign w:val="center"/>
          </w:tcPr>
          <w:p w14:paraId="34FBE545" w14:textId="5780148E" w:rsidR="0045594A" w:rsidRPr="00554140" w:rsidRDefault="00B56679" w:rsidP="00BA0BB6">
            <w:pPr>
              <w:jc w:val="center"/>
              <w:rPr>
                <w:sz w:val="24"/>
                <w:szCs w:val="24"/>
              </w:rPr>
            </w:pPr>
            <w:r w:rsidRPr="00554140">
              <w:rPr>
                <w:sz w:val="24"/>
                <w:szCs w:val="24"/>
              </w:rPr>
              <w:t>5,00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3E9744E9" w14:textId="5FEB7A68" w:rsidR="0045594A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5</w:t>
            </w:r>
          </w:p>
        </w:tc>
      </w:tr>
      <w:tr w:rsidR="008A610E" w:rsidRPr="008A610E" w14:paraId="10085620" w14:textId="77777777" w:rsidTr="008A610E">
        <w:trPr>
          <w:trHeight w:val="50"/>
          <w:jc w:val="center"/>
        </w:trPr>
        <w:tc>
          <w:tcPr>
            <w:tcW w:w="2112" w:type="dxa"/>
            <w:gridSpan w:val="2"/>
            <w:shd w:val="clear" w:color="auto" w:fill="00B050"/>
            <w:vAlign w:val="center"/>
          </w:tcPr>
          <w:p w14:paraId="1903AAD5" w14:textId="77777777" w:rsidR="00975D54" w:rsidRPr="008A610E" w:rsidRDefault="00975D54" w:rsidP="008A610E">
            <w:pPr>
              <w:ind w:left="-113" w:right="-121"/>
              <w:jc w:val="center"/>
              <w:rPr>
                <w:sz w:val="24"/>
                <w:szCs w:val="24"/>
              </w:rPr>
            </w:pPr>
            <w:r w:rsidRPr="008A610E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852" w:type="dxa"/>
            <w:shd w:val="clear" w:color="auto" w:fill="F2F2F2"/>
            <w:vAlign w:val="center"/>
          </w:tcPr>
          <w:p w14:paraId="3CBD6008" w14:textId="3E4410C0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20,25</w:t>
            </w:r>
          </w:p>
        </w:tc>
        <w:tc>
          <w:tcPr>
            <w:tcW w:w="852" w:type="dxa"/>
            <w:shd w:val="clear" w:color="auto" w:fill="F2F2F2"/>
            <w:vAlign w:val="center"/>
          </w:tcPr>
          <w:p w14:paraId="4819E4A7" w14:textId="2F9C92AE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17,30</w:t>
            </w:r>
          </w:p>
        </w:tc>
        <w:tc>
          <w:tcPr>
            <w:tcW w:w="852" w:type="dxa"/>
            <w:shd w:val="clear" w:color="auto" w:fill="F2F2F2"/>
            <w:vAlign w:val="center"/>
          </w:tcPr>
          <w:p w14:paraId="2465BB07" w14:textId="13432E5C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18,60</w:t>
            </w:r>
          </w:p>
        </w:tc>
        <w:tc>
          <w:tcPr>
            <w:tcW w:w="852" w:type="dxa"/>
            <w:shd w:val="clear" w:color="auto" w:fill="F2F2F2"/>
            <w:vAlign w:val="center"/>
          </w:tcPr>
          <w:p w14:paraId="6DC4C5A5" w14:textId="7092CD30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19,65</w:t>
            </w:r>
          </w:p>
        </w:tc>
        <w:tc>
          <w:tcPr>
            <w:tcW w:w="852" w:type="dxa"/>
            <w:shd w:val="clear" w:color="auto" w:fill="F2F2F2"/>
            <w:vAlign w:val="center"/>
          </w:tcPr>
          <w:p w14:paraId="30DF3D6F" w14:textId="5A81DD0D" w:rsidR="001C4E1A" w:rsidRPr="00554140" w:rsidRDefault="00C80BB9" w:rsidP="001C4E1A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8,55</w:t>
            </w:r>
          </w:p>
        </w:tc>
        <w:tc>
          <w:tcPr>
            <w:tcW w:w="852" w:type="dxa"/>
            <w:shd w:val="clear" w:color="auto" w:fill="F2F2F2"/>
            <w:vAlign w:val="center"/>
          </w:tcPr>
          <w:p w14:paraId="7F4493C7" w14:textId="4F8B3F1D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8,60</w:t>
            </w:r>
          </w:p>
        </w:tc>
        <w:tc>
          <w:tcPr>
            <w:tcW w:w="853" w:type="dxa"/>
            <w:shd w:val="clear" w:color="auto" w:fill="F2F2F2"/>
            <w:vAlign w:val="center"/>
          </w:tcPr>
          <w:p w14:paraId="04E62BF0" w14:textId="65A3B9F0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7,05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0D30465F" w14:textId="182299C4" w:rsidR="00975D54" w:rsidRPr="00554140" w:rsidRDefault="00C80BB9" w:rsidP="00BA0BB6">
            <w:pPr>
              <w:jc w:val="center"/>
              <w:rPr>
                <w:b/>
                <w:sz w:val="24"/>
                <w:szCs w:val="24"/>
              </w:rPr>
            </w:pPr>
            <w:r w:rsidRPr="00554140">
              <w:rPr>
                <w:b/>
                <w:sz w:val="24"/>
                <w:szCs w:val="24"/>
              </w:rPr>
              <w:t>100</w:t>
            </w:r>
          </w:p>
        </w:tc>
      </w:tr>
      <w:bookmarkEnd w:id="14"/>
    </w:tbl>
    <w:p w14:paraId="023A63FC" w14:textId="1195BD0E" w:rsidR="007274B8" w:rsidRPr="00B90A80" w:rsidRDefault="007274B8" w:rsidP="007274B8">
      <w:pPr>
        <w:pStyle w:val="af1"/>
        <w:widowControl/>
        <w:rPr>
          <w:rFonts w:ascii="Times New Roman" w:hAnsi="Times New Roman"/>
          <w:sz w:val="28"/>
          <w:szCs w:val="28"/>
          <w:lang w:val="ru-RU"/>
        </w:rPr>
      </w:pPr>
    </w:p>
    <w:p w14:paraId="274BACA2" w14:textId="5722170C" w:rsidR="00DE39D8" w:rsidRPr="00B90A80" w:rsidRDefault="00F8340A" w:rsidP="00204EF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5" w:name="_Toc142037187"/>
      <w:bookmarkStart w:id="16" w:name="_Toc150461847"/>
      <w:bookmarkStart w:id="17" w:name="_Hlk201762040"/>
      <w:r w:rsidRPr="00B90A80">
        <w:rPr>
          <w:rFonts w:ascii="Times New Roman" w:hAnsi="Times New Roman"/>
          <w:szCs w:val="28"/>
        </w:rPr>
        <w:t>1</w:t>
      </w:r>
      <w:r w:rsidR="00643A8A" w:rsidRPr="00B90A80">
        <w:rPr>
          <w:rFonts w:ascii="Times New Roman" w:hAnsi="Times New Roman"/>
          <w:szCs w:val="28"/>
        </w:rPr>
        <w:t>.</w:t>
      </w:r>
      <w:r w:rsidRPr="00B90A80">
        <w:rPr>
          <w:rFonts w:ascii="Times New Roman" w:hAnsi="Times New Roman"/>
          <w:szCs w:val="28"/>
        </w:rPr>
        <w:t>4</w:t>
      </w:r>
      <w:r w:rsidR="00AA2B8A" w:rsidRPr="00B90A80">
        <w:rPr>
          <w:rFonts w:ascii="Times New Roman" w:hAnsi="Times New Roman"/>
          <w:szCs w:val="28"/>
        </w:rPr>
        <w:t xml:space="preserve">. </w:t>
      </w:r>
      <w:r w:rsidR="00B90A80" w:rsidRPr="00B90A80">
        <w:rPr>
          <w:rFonts w:ascii="Times New Roman" w:hAnsi="Times New Roman"/>
          <w:szCs w:val="28"/>
        </w:rPr>
        <w:t>Спецификация оценки компетенции</w:t>
      </w:r>
      <w:bookmarkEnd w:id="15"/>
      <w:bookmarkEnd w:id="16"/>
    </w:p>
    <w:p w14:paraId="6BB68E87" w14:textId="78ABB156" w:rsidR="00B47A6E" w:rsidRDefault="00DE39D8" w:rsidP="0045594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B90A80">
        <w:rPr>
          <w:rFonts w:ascii="Times New Roman" w:hAnsi="Times New Roman" w:cs="Times New Roman"/>
          <w:sz w:val="28"/>
          <w:szCs w:val="28"/>
        </w:rPr>
        <w:t>К</w:t>
      </w:r>
      <w:r w:rsidRPr="00B90A80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 w:rsidRPr="00B90A80">
        <w:rPr>
          <w:rFonts w:ascii="Times New Roman" w:hAnsi="Times New Roman" w:cs="Times New Roman"/>
          <w:sz w:val="28"/>
          <w:szCs w:val="28"/>
        </w:rPr>
        <w:t>, указанных в таблице 3</w:t>
      </w:r>
      <w:r w:rsidR="00B90A80" w:rsidRPr="00B90A80">
        <w:rPr>
          <w:rFonts w:ascii="Times New Roman" w:hAnsi="Times New Roman" w:cs="Times New Roman"/>
          <w:sz w:val="28"/>
          <w:szCs w:val="28"/>
        </w:rPr>
        <w:t>.</w:t>
      </w:r>
    </w:p>
    <w:p w14:paraId="3E39591A" w14:textId="23CC3268" w:rsidR="00640E46" w:rsidRPr="00B90A80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hAnsi="Times New Roman" w:cs="Times New Roman"/>
          <w:sz w:val="28"/>
          <w:szCs w:val="28"/>
        </w:rPr>
        <w:lastRenderedPageBreak/>
        <w:t>Таблица 3</w:t>
      </w:r>
    </w:p>
    <w:p w14:paraId="66D2EDDB" w14:textId="463F0935" w:rsidR="00640E46" w:rsidRPr="00B90A80" w:rsidRDefault="00640E46" w:rsidP="00786E8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0A80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StGen4"/>
        <w:tblW w:w="963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6521"/>
        <w:gridCol w:w="2551"/>
      </w:tblGrid>
      <w:tr w:rsidR="001C4E1A" w14:paraId="6791F5BE" w14:textId="77777777" w:rsidTr="00B47A6E">
        <w:trPr>
          <w:jc w:val="center"/>
        </w:trPr>
        <w:tc>
          <w:tcPr>
            <w:tcW w:w="7083" w:type="dxa"/>
            <w:gridSpan w:val="2"/>
            <w:shd w:val="clear" w:color="auto" w:fill="92D050"/>
            <w:vAlign w:val="center"/>
          </w:tcPr>
          <w:bookmarkEnd w:id="17"/>
          <w:p w14:paraId="48AF3895" w14:textId="77777777" w:rsidR="001C4E1A" w:rsidRDefault="001C4E1A" w:rsidP="00BA0B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551" w:type="dxa"/>
            <w:shd w:val="clear" w:color="auto" w:fill="92D050"/>
            <w:vAlign w:val="center"/>
          </w:tcPr>
          <w:p w14:paraId="051A934F" w14:textId="77777777" w:rsidR="001C4E1A" w:rsidRDefault="001C4E1A" w:rsidP="00BA0BB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1C4E1A" w14:paraId="6EF6A104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658D7521" w14:textId="77777777" w:rsidR="001C4E1A" w:rsidRPr="00204EF3" w:rsidRDefault="001C4E1A" w:rsidP="00204EF3">
            <w:pPr>
              <w:jc w:val="center"/>
              <w:rPr>
                <w:b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6521" w:type="dxa"/>
            <w:shd w:val="clear" w:color="auto" w:fill="92D050"/>
          </w:tcPr>
          <w:p w14:paraId="7ED35D88" w14:textId="5FB9A929" w:rsidR="001C4E1A" w:rsidRDefault="001C4E1A" w:rsidP="00C974B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Контрольны</w:t>
            </w:r>
            <w:r w:rsidR="00C974B7">
              <w:rPr>
                <w:b/>
                <w:sz w:val="24"/>
                <w:szCs w:val="24"/>
              </w:rPr>
              <w:t>е сварные соединения</w:t>
            </w:r>
            <w:r>
              <w:rPr>
                <w:b/>
                <w:sz w:val="24"/>
                <w:szCs w:val="24"/>
              </w:rPr>
              <w:t xml:space="preserve"> </w:t>
            </w:r>
            <w:r w:rsidR="00C974B7">
              <w:rPr>
                <w:b/>
                <w:sz w:val="24"/>
                <w:szCs w:val="24"/>
              </w:rPr>
              <w:t xml:space="preserve">из углеродистой </w:t>
            </w:r>
            <w:r>
              <w:rPr>
                <w:b/>
                <w:sz w:val="24"/>
                <w:szCs w:val="24"/>
              </w:rPr>
              <w:t>стали</w:t>
            </w:r>
            <w:r w:rsidR="00C974B7">
              <w:rPr>
                <w:b/>
                <w:sz w:val="24"/>
                <w:szCs w:val="24"/>
              </w:rPr>
              <w:t>, выполненные РД (111 ММА)</w:t>
            </w:r>
          </w:p>
        </w:tc>
        <w:tc>
          <w:tcPr>
            <w:tcW w:w="2551" w:type="dxa"/>
            <w:shd w:val="clear" w:color="auto" w:fill="auto"/>
          </w:tcPr>
          <w:p w14:paraId="0DB835DA" w14:textId="0094FDCD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ВИК, РГК, РК</w:t>
            </w:r>
          </w:p>
        </w:tc>
      </w:tr>
      <w:tr w:rsidR="001C4E1A" w14:paraId="54BA02C3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068C18D5" w14:textId="77777777" w:rsidR="001C4E1A" w:rsidRPr="00204EF3" w:rsidRDefault="001C4E1A" w:rsidP="00204EF3">
            <w:pPr>
              <w:jc w:val="center"/>
              <w:rPr>
                <w:b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6521" w:type="dxa"/>
            <w:shd w:val="clear" w:color="auto" w:fill="92D050"/>
          </w:tcPr>
          <w:p w14:paraId="47A158F4" w14:textId="1D7219A8" w:rsidR="001C4E1A" w:rsidRDefault="00C974B7" w:rsidP="00BA0BB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Конструкция, работающая под давлением </w:t>
            </w:r>
            <w:r w:rsidR="001C4E1A">
              <w:rPr>
                <w:b/>
                <w:sz w:val="24"/>
                <w:szCs w:val="24"/>
              </w:rPr>
              <w:t>из углеродистой</w:t>
            </w:r>
            <w:r>
              <w:rPr>
                <w:b/>
                <w:sz w:val="24"/>
                <w:szCs w:val="24"/>
              </w:rPr>
              <w:t xml:space="preserve"> </w:t>
            </w:r>
            <w:r w:rsidR="001C4E1A">
              <w:rPr>
                <w:b/>
                <w:sz w:val="24"/>
                <w:szCs w:val="24"/>
              </w:rPr>
              <w:t>стали</w:t>
            </w:r>
            <w:r>
              <w:rPr>
                <w:b/>
                <w:sz w:val="24"/>
                <w:szCs w:val="24"/>
              </w:rPr>
              <w:t>, выполненная РД (111</w:t>
            </w:r>
            <w:r w:rsidR="00BA0BB6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ММА)</w:t>
            </w:r>
          </w:p>
        </w:tc>
        <w:tc>
          <w:tcPr>
            <w:tcW w:w="2551" w:type="dxa"/>
            <w:shd w:val="clear" w:color="auto" w:fill="auto"/>
          </w:tcPr>
          <w:p w14:paraId="13DE5D9D" w14:textId="77777777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ВИК, ГИ</w:t>
            </w:r>
          </w:p>
        </w:tc>
      </w:tr>
      <w:tr w:rsidR="001C4E1A" w14:paraId="5B3557D4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7F08CB8D" w14:textId="77777777" w:rsidR="001C4E1A" w:rsidRPr="00204EF3" w:rsidRDefault="001C4E1A" w:rsidP="00204EF3">
            <w:pPr>
              <w:jc w:val="center"/>
              <w:rPr>
                <w:b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6521" w:type="dxa"/>
            <w:shd w:val="clear" w:color="auto" w:fill="92D050"/>
          </w:tcPr>
          <w:p w14:paraId="0F75E2D3" w14:textId="4C17C47F" w:rsidR="001C4E1A" w:rsidRDefault="001C4E1A" w:rsidP="00BA0BB6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Контрольные </w:t>
            </w:r>
            <w:r w:rsidR="00C974B7">
              <w:rPr>
                <w:b/>
                <w:sz w:val="24"/>
                <w:szCs w:val="24"/>
              </w:rPr>
              <w:t xml:space="preserve">сварные соединения из углеродистой стали, выполненные </w:t>
            </w:r>
            <w:r w:rsidR="00BA0BB6">
              <w:rPr>
                <w:b/>
                <w:sz w:val="24"/>
                <w:szCs w:val="24"/>
              </w:rPr>
              <w:t xml:space="preserve">МП (135 </w:t>
            </w:r>
            <w:r w:rsidR="00C974B7" w:rsidRPr="00C974B7">
              <w:rPr>
                <w:b/>
                <w:sz w:val="24"/>
                <w:szCs w:val="24"/>
              </w:rPr>
              <w:t>MIG/MAG)</w:t>
            </w:r>
          </w:p>
        </w:tc>
        <w:tc>
          <w:tcPr>
            <w:tcW w:w="2551" w:type="dxa"/>
            <w:shd w:val="clear" w:color="auto" w:fill="auto"/>
          </w:tcPr>
          <w:p w14:paraId="388B8335" w14:textId="478952FC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ВИК, РГК, РК</w:t>
            </w:r>
          </w:p>
        </w:tc>
      </w:tr>
      <w:tr w:rsidR="001C4E1A" w14:paraId="144DCABE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2877361C" w14:textId="77777777" w:rsidR="001C4E1A" w:rsidRPr="00204EF3" w:rsidRDefault="001C4E1A" w:rsidP="00204EF3">
            <w:pPr>
              <w:jc w:val="center"/>
              <w:rPr>
                <w:b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6521" w:type="dxa"/>
            <w:shd w:val="clear" w:color="auto" w:fill="92D050"/>
          </w:tcPr>
          <w:p w14:paraId="00639EB3" w14:textId="2707B5F3" w:rsidR="001C4E1A" w:rsidRDefault="001C4E1A" w:rsidP="00C974B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Конструкция</w:t>
            </w:r>
            <w:r w:rsidR="00C974B7">
              <w:rPr>
                <w:b/>
                <w:sz w:val="24"/>
                <w:szCs w:val="24"/>
              </w:rPr>
              <w:t xml:space="preserve">, работающая под давлением из углеродистой стали, выполненная </w:t>
            </w:r>
            <w:r w:rsidR="00BA0BB6">
              <w:rPr>
                <w:b/>
                <w:sz w:val="24"/>
                <w:szCs w:val="24"/>
              </w:rPr>
              <w:t xml:space="preserve">МП (135 </w:t>
            </w:r>
            <w:r w:rsidR="00C974B7" w:rsidRPr="00C974B7">
              <w:rPr>
                <w:b/>
                <w:sz w:val="24"/>
                <w:szCs w:val="24"/>
              </w:rPr>
              <w:t>MIG/MAG)</w:t>
            </w:r>
          </w:p>
        </w:tc>
        <w:tc>
          <w:tcPr>
            <w:tcW w:w="2551" w:type="dxa"/>
            <w:shd w:val="clear" w:color="auto" w:fill="auto"/>
          </w:tcPr>
          <w:p w14:paraId="08CBFA4B" w14:textId="77777777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ВИК, ГИ</w:t>
            </w:r>
          </w:p>
        </w:tc>
      </w:tr>
      <w:tr w:rsidR="001C4E1A" w14:paraId="049E255D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0767A56C" w14:textId="77777777" w:rsidR="001C4E1A" w:rsidRPr="00204EF3" w:rsidRDefault="001C4E1A" w:rsidP="00204EF3">
            <w:pPr>
              <w:jc w:val="center"/>
              <w:rPr>
                <w:b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6521" w:type="dxa"/>
            <w:shd w:val="clear" w:color="auto" w:fill="92D050"/>
          </w:tcPr>
          <w:p w14:paraId="2E41D2A0" w14:textId="3A496A93" w:rsidR="001C4E1A" w:rsidRDefault="00C974B7" w:rsidP="00C974B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Сварная конструкция из сплава алюминия, </w:t>
            </w:r>
            <w:r w:rsidR="006968F6">
              <w:rPr>
                <w:b/>
                <w:sz w:val="24"/>
                <w:szCs w:val="24"/>
              </w:rPr>
              <w:t>выполненная РАД</w:t>
            </w:r>
            <w:r w:rsidR="001C4E1A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(141 </w:t>
            </w:r>
            <w:r>
              <w:rPr>
                <w:b/>
                <w:sz w:val="24"/>
                <w:szCs w:val="24"/>
                <w:lang w:val="en-US"/>
              </w:rPr>
              <w:t>TIG</w:t>
            </w:r>
            <w:r>
              <w:rPr>
                <w:b/>
                <w:sz w:val="24"/>
                <w:szCs w:val="24"/>
              </w:rPr>
              <w:t xml:space="preserve">) </w:t>
            </w:r>
          </w:p>
        </w:tc>
        <w:tc>
          <w:tcPr>
            <w:tcW w:w="2551" w:type="dxa"/>
            <w:shd w:val="clear" w:color="auto" w:fill="auto"/>
          </w:tcPr>
          <w:p w14:paraId="2E3A10AA" w14:textId="77777777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</w:t>
            </w:r>
          </w:p>
        </w:tc>
      </w:tr>
      <w:tr w:rsidR="001C4E1A" w14:paraId="392722B7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420C0337" w14:textId="77777777" w:rsidR="001C4E1A" w:rsidRPr="00204EF3" w:rsidRDefault="001C4E1A" w:rsidP="00204EF3">
            <w:pPr>
              <w:jc w:val="center"/>
              <w:rPr>
                <w:b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6521" w:type="dxa"/>
            <w:shd w:val="clear" w:color="auto" w:fill="92D050"/>
          </w:tcPr>
          <w:p w14:paraId="61E42D6E" w14:textId="326CC36B" w:rsidR="001C4E1A" w:rsidRDefault="00C974B7" w:rsidP="00C974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Сварная конструкция из высоколегированной стали, </w:t>
            </w:r>
            <w:r w:rsidR="006968F6">
              <w:rPr>
                <w:b/>
                <w:sz w:val="24"/>
                <w:szCs w:val="24"/>
              </w:rPr>
              <w:t>выполненная РАД</w:t>
            </w:r>
            <w:r>
              <w:rPr>
                <w:b/>
                <w:sz w:val="24"/>
                <w:szCs w:val="24"/>
              </w:rPr>
              <w:t xml:space="preserve"> (141 </w:t>
            </w:r>
            <w:r>
              <w:rPr>
                <w:b/>
                <w:sz w:val="24"/>
                <w:szCs w:val="24"/>
                <w:lang w:val="en-US"/>
              </w:rPr>
              <w:t>TIG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14:paraId="09AFD265" w14:textId="77777777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</w:t>
            </w:r>
          </w:p>
        </w:tc>
      </w:tr>
      <w:tr w:rsidR="001C4E1A" w14:paraId="0B73795A" w14:textId="77777777" w:rsidTr="00B47A6E">
        <w:trPr>
          <w:jc w:val="center"/>
        </w:trPr>
        <w:tc>
          <w:tcPr>
            <w:tcW w:w="562" w:type="dxa"/>
            <w:shd w:val="clear" w:color="auto" w:fill="00B050"/>
          </w:tcPr>
          <w:p w14:paraId="2D6B9EE6" w14:textId="77777777" w:rsidR="001C4E1A" w:rsidRDefault="001C4E1A" w:rsidP="00204EF3">
            <w:pPr>
              <w:jc w:val="center"/>
              <w:rPr>
                <w:b/>
                <w:color w:val="FFFFFF"/>
                <w:sz w:val="24"/>
                <w:szCs w:val="24"/>
              </w:rPr>
            </w:pPr>
            <w:r w:rsidRPr="00204EF3">
              <w:rPr>
                <w:b/>
                <w:sz w:val="24"/>
                <w:szCs w:val="24"/>
              </w:rPr>
              <w:t>Ж</w:t>
            </w:r>
          </w:p>
        </w:tc>
        <w:tc>
          <w:tcPr>
            <w:tcW w:w="6521" w:type="dxa"/>
            <w:shd w:val="clear" w:color="auto" w:fill="92D050"/>
          </w:tcPr>
          <w:p w14:paraId="14BB9DEC" w14:textId="73192B6D" w:rsidR="001C4E1A" w:rsidRDefault="00C974B7" w:rsidP="00BA0B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Сварная конструкция из </w:t>
            </w:r>
            <w:r w:rsidR="001C4E1A">
              <w:rPr>
                <w:b/>
                <w:sz w:val="24"/>
                <w:szCs w:val="24"/>
              </w:rPr>
              <w:t>углеродистой стали</w:t>
            </w:r>
            <w:r>
              <w:rPr>
                <w:b/>
                <w:sz w:val="24"/>
                <w:szCs w:val="24"/>
              </w:rPr>
              <w:t xml:space="preserve">, </w:t>
            </w:r>
            <w:r w:rsidR="006968F6">
              <w:rPr>
                <w:b/>
                <w:sz w:val="24"/>
                <w:szCs w:val="24"/>
              </w:rPr>
              <w:t xml:space="preserve">выполненная </w:t>
            </w:r>
            <w:r w:rsidR="00030CBC">
              <w:rPr>
                <w:b/>
                <w:sz w:val="24"/>
                <w:szCs w:val="24"/>
              </w:rPr>
              <w:t>МП</w:t>
            </w:r>
            <w:r>
              <w:rPr>
                <w:b/>
                <w:sz w:val="24"/>
                <w:szCs w:val="24"/>
              </w:rPr>
              <w:t xml:space="preserve"> (1</w:t>
            </w:r>
            <w:r w:rsidR="00030CBC">
              <w:rPr>
                <w:b/>
                <w:sz w:val="24"/>
                <w:szCs w:val="24"/>
              </w:rPr>
              <w:t xml:space="preserve">36 </w:t>
            </w:r>
            <w:r w:rsidR="00030CBC" w:rsidRPr="00C974B7">
              <w:rPr>
                <w:b/>
                <w:sz w:val="24"/>
                <w:szCs w:val="24"/>
              </w:rPr>
              <w:t>MIG/MAG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14:paraId="7CA61B55" w14:textId="77777777" w:rsidR="001C4E1A" w:rsidRDefault="001C4E1A" w:rsidP="00BA0B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</w:t>
            </w:r>
          </w:p>
        </w:tc>
      </w:tr>
    </w:tbl>
    <w:p w14:paraId="20C4AEDE" w14:textId="77777777" w:rsidR="00B47A6E" w:rsidRDefault="00B47A6E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8" w:name="_Toc142037188"/>
      <w:bookmarkStart w:id="19" w:name="_Toc150461848"/>
    </w:p>
    <w:p w14:paraId="3B6CA5D9" w14:textId="1972EB05" w:rsidR="005A1625" w:rsidRPr="00B90A80" w:rsidRDefault="00B47A6E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0" w:name="_Hlk201745884"/>
      <w:r w:rsidRPr="00B90A80">
        <w:rPr>
          <w:rFonts w:ascii="Times New Roman" w:hAnsi="Times New Roman"/>
          <w:szCs w:val="28"/>
        </w:rPr>
        <w:t>1.5. Конкурсное задание</w:t>
      </w:r>
      <w:bookmarkEnd w:id="18"/>
      <w:bookmarkEnd w:id="19"/>
    </w:p>
    <w:p w14:paraId="5578342B" w14:textId="424A4556" w:rsidR="00F92697" w:rsidRPr="00F92697" w:rsidRDefault="00F92697" w:rsidP="00F9269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26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030CBC" w:rsidRPr="00D56821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D56821">
        <w:rPr>
          <w:rFonts w:ascii="Times New Roman" w:eastAsia="Times New Roman" w:hAnsi="Times New Roman" w:cs="Times New Roman"/>
          <w:sz w:val="28"/>
          <w:szCs w:val="28"/>
        </w:rPr>
        <w:t xml:space="preserve"> дня </w:t>
      </w:r>
      <w:r w:rsidRPr="00F92697">
        <w:rPr>
          <w:rFonts w:ascii="Times New Roman" w:eastAsia="Times New Roman" w:hAnsi="Times New Roman" w:cs="Times New Roman"/>
          <w:color w:val="000000"/>
          <w:sz w:val="28"/>
          <w:szCs w:val="28"/>
        </w:rPr>
        <w:t>(Д1, Д2, Д3 - в индивидуальном формате).</w:t>
      </w:r>
    </w:p>
    <w:p w14:paraId="5BE0254C" w14:textId="3D9FBC91" w:rsidR="00F92697" w:rsidRPr="00030CBC" w:rsidRDefault="00F92697" w:rsidP="00D5682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F926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Общая продолжительность Конкурсного задания: </w:t>
      </w:r>
      <w:r w:rsidR="00D56821" w:rsidRPr="00D56821"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D56821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 w:rsidR="00D56821" w:rsidRPr="00D56821">
        <w:rPr>
          <w:rFonts w:ascii="Times New Roman" w:eastAsia="Times New Roman" w:hAnsi="Times New Roman" w:cs="Times New Roman"/>
          <w:sz w:val="28"/>
          <w:szCs w:val="28"/>
        </w:rPr>
        <w:t>ов.</w:t>
      </w:r>
    </w:p>
    <w:p w14:paraId="4103C022" w14:textId="5E6DE5FC" w:rsidR="00F92697" w:rsidRPr="00F92697" w:rsidRDefault="00F92697" w:rsidP="00F9269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2697">
        <w:rPr>
          <w:rFonts w:ascii="Times New Roman" w:eastAsia="Calibri" w:hAnsi="Times New Roman" w:cs="Times New Roman"/>
          <w:sz w:val="28"/>
          <w:szCs w:val="28"/>
        </w:rPr>
        <w:t>Вне зависимости от количества модулей, КЗ включает оценку по каждому из разделов требований компетенции.</w:t>
      </w:r>
    </w:p>
    <w:p w14:paraId="47EEA4EE" w14:textId="34F2FD6C" w:rsidR="00F92697" w:rsidRPr="00F92697" w:rsidRDefault="00F92697" w:rsidP="00F9269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2697">
        <w:rPr>
          <w:rFonts w:ascii="Times New Roman" w:eastAsia="Calibri" w:hAnsi="Times New Roman" w:cs="Times New Roman"/>
          <w:sz w:val="28"/>
          <w:szCs w:val="28"/>
        </w:rPr>
        <w:t>Оценка знаний конкурсанта проводится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0E0C74B5" w14:textId="77777777" w:rsidR="00F92697" w:rsidRDefault="00F92697" w:rsidP="00B90A8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D303044" w14:textId="6A46AE51" w:rsidR="005A1625" w:rsidRPr="00B90A80" w:rsidRDefault="005A1625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1" w:name="_Toc142037189"/>
      <w:bookmarkStart w:id="22" w:name="_Toc150461849"/>
      <w:r w:rsidRPr="00B90A80">
        <w:rPr>
          <w:rFonts w:ascii="Times New Roman" w:hAnsi="Times New Roman"/>
          <w:szCs w:val="28"/>
        </w:rPr>
        <w:t xml:space="preserve">1.5.1. </w:t>
      </w:r>
      <w:r w:rsidR="008C41F7" w:rsidRPr="00B90A80">
        <w:rPr>
          <w:rFonts w:ascii="Times New Roman" w:hAnsi="Times New Roman"/>
          <w:szCs w:val="28"/>
        </w:rPr>
        <w:t>Разработка/выбор конкурсного задания</w:t>
      </w:r>
      <w:bookmarkEnd w:id="21"/>
      <w:bookmarkEnd w:id="22"/>
    </w:p>
    <w:p w14:paraId="571C1B29" w14:textId="0DD02856" w:rsidR="00026DCD" w:rsidRPr="00030CBC" w:rsidRDefault="008C41F7" w:rsidP="00B90A8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</w:t>
      </w:r>
      <w:r w:rsidR="001C4E1A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ое задание состоит из </w:t>
      </w:r>
      <w:r w:rsidR="00D5682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семи</w:t>
      </w:r>
      <w:r w:rsidR="00026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</w:t>
      </w:r>
      <w:r w:rsidR="001C4E1A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</w:t>
      </w:r>
      <w:r w:rsidR="00413AC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шести</w:t>
      </w:r>
      <w:r w:rsidR="001C4E1A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(модул</w:t>
      </w:r>
      <w:r w:rsidR="00026DC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А, Б, В, Г</w:t>
      </w:r>
      <w:r w:rsidR="00413AC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, Д, Е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B47A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и вариативную часть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="00030CBC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13AC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030CBC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(модуль Ж</w:t>
      </w:r>
      <w:r w:rsidR="00030CB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E358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B27E89" w14:textId="7D52588F" w:rsidR="00026DCD" w:rsidRDefault="00026DCD" w:rsidP="00026DC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3" w:name="_Hlk201764437"/>
      <w:r w:rsidRPr="00026D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количество баллов конкурсного задания </w:t>
      </w:r>
      <w:r w:rsidRPr="00026DC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индивидуальном формате </w:t>
      </w:r>
      <w:r w:rsidRPr="00026DC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</w:t>
      </w:r>
      <w:r w:rsidR="00E358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138FDD1" w14:textId="43E2EAA6" w:rsidR="00236305" w:rsidRPr="00B90A80" w:rsidRDefault="00236305" w:rsidP="00026DC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75B40417" w14:textId="1DE3112E" w:rsidR="008C41F7" w:rsidRPr="00B90A80" w:rsidRDefault="008C41F7" w:rsidP="00B90A8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случ</w:t>
      </w:r>
      <w:r w:rsidR="00236305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ае </w:t>
      </w:r>
      <w:r w:rsidR="00B43D8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модуль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вариативной части не подходит под запрос работодателя конкретного региона, то вариативны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</w:t>
      </w:r>
      <w:r w:rsidR="00C974B7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формируется регионом самостоятельно</w:t>
      </w:r>
      <w:r w:rsidR="00413AC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(исключать модуль нельзя!)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 этом, </w:t>
      </w:r>
      <w:r w:rsidR="0085184C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на выполнение модуля</w:t>
      </w:r>
      <w:r w:rsidR="00024F7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баллов в критериях </w:t>
      </w:r>
      <w:r w:rsidR="00640E46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по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аспектам не меня</w:t>
      </w:r>
      <w:r w:rsidR="00024F7D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</w:t>
      </w:r>
      <w:r w:rsidR="0085184C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(Приложение 2</w:t>
      </w:r>
      <w:r w:rsidR="009E5BD9"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</w:t>
      </w:r>
      <w:r w:rsidRPr="00B90A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562C124" w14:textId="77777777" w:rsidR="00B47A6E" w:rsidRDefault="00B47A6E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4" w:name="_Toc142037190"/>
      <w:bookmarkStart w:id="25" w:name="_Toc150461850"/>
      <w:bookmarkEnd w:id="23"/>
    </w:p>
    <w:bookmarkEnd w:id="20"/>
    <w:p w14:paraId="06418B25" w14:textId="266F42CF" w:rsidR="00730AE0" w:rsidRPr="00B90A80" w:rsidRDefault="00730AE0" w:rsidP="00B90A80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B90A80">
        <w:rPr>
          <w:rFonts w:ascii="Times New Roman" w:hAnsi="Times New Roman"/>
          <w:szCs w:val="28"/>
        </w:rPr>
        <w:t>1.5.2. Структура модулей конкурсного задания</w:t>
      </w:r>
      <w:r w:rsidR="000B55A2" w:rsidRPr="00B90A80">
        <w:rPr>
          <w:rFonts w:ascii="Times New Roman" w:hAnsi="Times New Roman"/>
          <w:szCs w:val="28"/>
        </w:rPr>
        <w:t xml:space="preserve"> </w:t>
      </w:r>
      <w:r w:rsidR="000B55A2" w:rsidRPr="00B90A80">
        <w:rPr>
          <w:rFonts w:ascii="Times New Roman" w:hAnsi="Times New Roman"/>
          <w:color w:val="000000"/>
          <w:szCs w:val="28"/>
          <w:lang w:eastAsia="ru-RU"/>
        </w:rPr>
        <w:t>(инвариант/</w:t>
      </w:r>
      <w:proofErr w:type="spellStart"/>
      <w:r w:rsidR="000B55A2" w:rsidRPr="00B90A80">
        <w:rPr>
          <w:rFonts w:ascii="Times New Roman" w:hAnsi="Times New Roman"/>
          <w:color w:val="000000"/>
          <w:szCs w:val="28"/>
          <w:lang w:eastAsia="ru-RU"/>
        </w:rPr>
        <w:t>вариатив</w:t>
      </w:r>
      <w:proofErr w:type="spellEnd"/>
      <w:r w:rsidR="000B55A2" w:rsidRPr="00B90A80">
        <w:rPr>
          <w:rFonts w:ascii="Times New Roman" w:hAnsi="Times New Roman"/>
          <w:color w:val="000000"/>
          <w:szCs w:val="28"/>
          <w:lang w:eastAsia="ru-RU"/>
        </w:rPr>
        <w:t>)</w:t>
      </w:r>
      <w:bookmarkEnd w:id="24"/>
      <w:bookmarkEnd w:id="25"/>
    </w:p>
    <w:p w14:paraId="29B79F6C" w14:textId="1762ACB9" w:rsidR="00730AE0" w:rsidRPr="00B90A80" w:rsidRDefault="00730AE0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bookmarkStart w:id="26" w:name="_Hlk150460325"/>
      <w:r w:rsidR="009B2B15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сварные соединения из углеродистой стали, выполненные РД (111)</w:t>
      </w:r>
      <w:bookmarkEnd w:id="26"/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046BB9A5" w14:textId="46B636FB" w:rsidR="00730AE0" w:rsidRPr="00026DCD" w:rsidRDefault="009B2B15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026DCD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026DCD" w:rsidRPr="00026DCD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026DCD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026DCD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3 часа </w:t>
      </w:r>
    </w:p>
    <w:p w14:paraId="51963AD9" w14:textId="77777777" w:rsidR="00026DCD" w:rsidRDefault="00730AE0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26DCD"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r w:rsidR="00771B49" w:rsidRPr="00026DCD">
        <w:rPr>
          <w:rFonts w:ascii="Times New Roman" w:eastAsia="Times New Roman" w:hAnsi="Times New Roman" w:cs="Times New Roman"/>
          <w:b/>
          <w:bCs/>
          <w:sz w:val="28"/>
          <w:szCs w:val="28"/>
        </w:rPr>
        <w:t>адание</w:t>
      </w:r>
      <w:r w:rsidRPr="00026DCD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026DC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42B4769C" w14:textId="571F7568" w:rsidR="009B2B15" w:rsidRPr="00026DCD" w:rsidRDefault="00026DCD" w:rsidP="00026DCD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</w:t>
      </w:r>
      <w:r w:rsidR="00771B49" w:rsidRPr="00026DCD">
        <w:rPr>
          <w:rFonts w:ascii="Times New Roman" w:eastAsia="Times New Roman" w:hAnsi="Times New Roman" w:cs="Times New Roman"/>
          <w:bCs/>
          <w:sz w:val="28"/>
          <w:szCs w:val="28"/>
        </w:rPr>
        <w:t xml:space="preserve">ыполнить сборку и сварку трех </w:t>
      </w:r>
      <w:r w:rsidR="009B2B15" w:rsidRPr="00026DCD">
        <w:rPr>
          <w:rFonts w:ascii="Times New Roman" w:eastAsia="Times New Roman" w:hAnsi="Times New Roman" w:cs="Times New Roman"/>
          <w:bCs/>
          <w:sz w:val="28"/>
          <w:szCs w:val="28"/>
        </w:rPr>
        <w:t>КСС</w:t>
      </w:r>
      <w:r w:rsidR="00BA0BB6" w:rsidRPr="00026DCD">
        <w:rPr>
          <w:rFonts w:ascii="Times New Roman" w:eastAsia="Times New Roman" w:hAnsi="Times New Roman" w:cs="Times New Roman"/>
          <w:bCs/>
          <w:sz w:val="28"/>
          <w:szCs w:val="28"/>
        </w:rPr>
        <w:t xml:space="preserve"> из углеродистой стали</w:t>
      </w:r>
      <w:r w:rsidR="009B2B15" w:rsidRPr="00026DCD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</w:p>
    <w:p w14:paraId="33A6CD67" w14:textId="4238816A" w:rsidR="009B2B15" w:rsidRPr="00B90A80" w:rsidRDefault="009B2B1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труба + труба (стыковое соединение); </w:t>
      </w:r>
    </w:p>
    <w:p w14:paraId="551C14F7" w14:textId="4BB220B5" w:rsidR="009B2B15" w:rsidRPr="00B90A80" w:rsidRDefault="009B2B1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- пластина + пластина (стыковое соединение)</w:t>
      </w:r>
      <w:r w:rsidR="00DF74AE" w:rsidRPr="00B90A80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86094F3" w14:textId="5B834491" w:rsidR="009B2B15" w:rsidRPr="00B90A80" w:rsidRDefault="009B2B1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- пластина + пластина (тавровое соединение)</w:t>
      </w:r>
      <w:r w:rsidR="00DF74AE" w:rsidRPr="00B90A80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14:paraId="17F42A79" w14:textId="77777777" w:rsidR="009B2B15" w:rsidRPr="009A21A2" w:rsidRDefault="009B2B15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</w:t>
      </w:r>
    </w:p>
    <w:p w14:paraId="03492670" w14:textId="77777777" w:rsidR="009B2B15" w:rsidRPr="00B90A80" w:rsidRDefault="009B2B1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труба - высококачественная низкоуглеродистая сталь, Ø 114 мм, толщина стенки 8 мм, </w:t>
      </w:r>
    </w:p>
    <w:p w14:paraId="7C3EF5D5" w14:textId="6D63C26F" w:rsidR="009B2B15" w:rsidRPr="00B90A80" w:rsidRDefault="009B2B1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пластины </w:t>
      </w:r>
      <w:r w:rsidR="00DF74AE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высококачественная низкоуглеродистая сталь, толщиной 10 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мм.</w:t>
      </w:r>
    </w:p>
    <w:p w14:paraId="1669D821" w14:textId="1447F300" w:rsidR="009B2B15" w:rsidRPr="00B90A80" w:rsidRDefault="00DF74AE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Сборка и сварка контрольных</w:t>
      </w:r>
      <w:r w:rsidR="009B2B15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сварных соединений</w:t>
      </w:r>
      <w:r w:rsidR="009B2B15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выполняется ручной дуговой сваркой плавящимся покрытым электродом</w:t>
      </w:r>
      <w:r w:rsidR="00D65790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(основное покрытие)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(</w:t>
      </w:r>
      <w:r w:rsidR="009B2B15" w:rsidRPr="00B90A80">
        <w:rPr>
          <w:rFonts w:ascii="Times New Roman" w:eastAsia="Times New Roman" w:hAnsi="Times New Roman" w:cs="Times New Roman"/>
          <w:bCs/>
          <w:sz w:val="28"/>
          <w:szCs w:val="28"/>
        </w:rPr>
        <w:t>111) в соответ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ствии с</w:t>
      </w:r>
      <w:r w:rsidR="009B2B15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чертежом.</w:t>
      </w:r>
    </w:p>
    <w:p w14:paraId="5A0D8F16" w14:textId="789747D4" w:rsidR="009B2B15" w:rsidRPr="00B90A80" w:rsidRDefault="00BA0BB6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Оценка модуля: </w:t>
      </w:r>
      <w:r w:rsidR="009B2B15" w:rsidRPr="00B90A80">
        <w:rPr>
          <w:rFonts w:ascii="Times New Roman" w:eastAsia="Times New Roman" w:hAnsi="Times New Roman" w:cs="Times New Roman"/>
          <w:bCs/>
          <w:sz w:val="28"/>
          <w:szCs w:val="28"/>
        </w:rPr>
        <w:t>ВИК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;</w:t>
      </w:r>
      <w:r w:rsidR="00DF74AE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РГК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; </w:t>
      </w:r>
      <w:r w:rsidR="009B2B15" w:rsidRPr="00B90A80">
        <w:rPr>
          <w:rFonts w:ascii="Times New Roman" w:eastAsia="Times New Roman" w:hAnsi="Times New Roman" w:cs="Times New Roman"/>
          <w:bCs/>
          <w:sz w:val="28"/>
          <w:szCs w:val="28"/>
        </w:rPr>
        <w:t>РК</w:t>
      </w:r>
    </w:p>
    <w:p w14:paraId="55371BD4" w14:textId="731C3438" w:rsidR="009B2B15" w:rsidRPr="00B90A80" w:rsidRDefault="009B2B1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Для всех образцов пластин отрезок длиной 20 мм от края не подлежит визуальному и измерительному контролю, но должен быть заварен от начала до конца КСС</w:t>
      </w:r>
      <w:r w:rsidR="00DF74AE" w:rsidRPr="00B90A80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CFA0A1D" w14:textId="54731EC0" w:rsidR="00F25835" w:rsidRPr="00B90A80" w:rsidRDefault="00F25835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Все КСС должны быть сварены с расположением маркировки в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указанном положении с соблюдением требований допуска очистки лицевых и</w:t>
      </w:r>
      <w:r w:rsidR="009A21A2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обратных валиков. Сварка углового шва выполняется в соответствии 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с</w:t>
      </w:r>
      <w:r w:rsidR="009A21A2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требованиями по количеству слоёв и проходов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, а также, в соответствии с</w:t>
      </w:r>
      <w:r w:rsidR="009A21A2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углом сопряжения.</w:t>
      </w:r>
      <w:r w:rsidR="00747905" w:rsidRPr="00B90A80">
        <w:rPr>
          <w:rFonts w:ascii="Times New Roman" w:hAnsi="Times New Roman" w:cs="Times New Roman"/>
          <w:sz w:val="28"/>
          <w:szCs w:val="28"/>
        </w:rPr>
        <w:t xml:space="preserve"> 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Геометрические размеры сварного шва, включая катет таврового соединения, выполняется в соответствии с чертежом.</w:t>
      </w:r>
    </w:p>
    <w:p w14:paraId="343FC53C" w14:textId="77777777" w:rsidR="00BA0BB6" w:rsidRPr="00B90A80" w:rsidRDefault="00BA0BB6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00AFE18" w14:textId="5AD433B8" w:rsidR="00730AE0" w:rsidRPr="00B90A80" w:rsidRDefault="00730AE0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F74AE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Конструкция, работающа</w:t>
      </w:r>
      <w:r w:rsidR="004822E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я под давлением из углеродистой </w:t>
      </w:r>
      <w:r w:rsidR="00DF74AE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стали, выполненная РД (111)</w:t>
      </w:r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10C29A71" w14:textId="63A587E2" w:rsidR="00730AE0" w:rsidRPr="009A21A2" w:rsidRDefault="00DF74AE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9A21A2"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3 часа</w:t>
      </w:r>
    </w:p>
    <w:p w14:paraId="1973357F" w14:textId="77777777" w:rsidR="009A21A2" w:rsidRDefault="00730AE0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</w:t>
      </w:r>
      <w:r w:rsidR="00BA0BB6"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адание</w:t>
      </w:r>
      <w:r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: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</w:p>
    <w:p w14:paraId="2C27D041" w14:textId="4D09A748" w:rsidR="00771B49" w:rsidRPr="009A21A2" w:rsidRDefault="009A21A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</w:t>
      </w:r>
      <w:r w:rsidR="00BA0BB6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ыполнить сборку и сварку </w:t>
      </w:r>
      <w:r w:rsidR="005B5497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замкнутой герметичной </w:t>
      </w:r>
      <w:r w:rsidR="00BA0BB6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конструкции</w:t>
      </w:r>
      <w:r w:rsidR="005B5497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 </w:t>
      </w:r>
      <w:r w:rsidR="005B5497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пластин и труб</w:t>
      </w:r>
      <w:r w:rsidR="00BA0BB6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, работающей под давлением из углеродистой стали. </w:t>
      </w:r>
    </w:p>
    <w:p w14:paraId="403901C5" w14:textId="6E1B6613" w:rsidR="00771B49" w:rsidRPr="009A21A2" w:rsidRDefault="00771B49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</w:t>
      </w:r>
    </w:p>
    <w:p w14:paraId="6605BBA7" w14:textId="07ADC02E" w:rsidR="00771B49" w:rsidRPr="00B90A80" w:rsidRDefault="00771B49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высококачественная низкоуглеродистая сталь, </w:t>
      </w:r>
      <w:r w:rsidR="00BA0BB6" w:rsidRPr="00B90A80">
        <w:rPr>
          <w:rFonts w:ascii="Times New Roman" w:eastAsia="Times New Roman" w:hAnsi="Times New Roman" w:cs="Times New Roman"/>
          <w:bCs/>
          <w:sz w:val="28"/>
          <w:szCs w:val="28"/>
        </w:rPr>
        <w:t>толщиной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BA0BB6" w:rsidRPr="00B90A80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мм, </w:t>
      </w:r>
    </w:p>
    <w:p w14:paraId="77461F9F" w14:textId="64729A29" w:rsidR="00771B49" w:rsidRPr="00B90A80" w:rsidRDefault="00771B49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Сборка и сварка </w:t>
      </w:r>
      <w:r w:rsidR="00BA0BB6" w:rsidRPr="00B90A80">
        <w:rPr>
          <w:rFonts w:ascii="Times New Roman" w:eastAsia="Times New Roman" w:hAnsi="Times New Roman" w:cs="Times New Roman"/>
          <w:bCs/>
          <w:sz w:val="28"/>
          <w:szCs w:val="28"/>
        </w:rPr>
        <w:t>конструкции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выполняется ручной дуговой сваркой плавящимся покрытым электродом</w:t>
      </w:r>
      <w:r w:rsidR="00D65790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(</w:t>
      </w:r>
      <w:proofErr w:type="spellStart"/>
      <w:r w:rsidR="00D65790" w:rsidRPr="00B90A80">
        <w:rPr>
          <w:rFonts w:ascii="Times New Roman" w:eastAsia="Times New Roman" w:hAnsi="Times New Roman" w:cs="Times New Roman"/>
          <w:bCs/>
          <w:sz w:val="28"/>
          <w:szCs w:val="28"/>
        </w:rPr>
        <w:t>рутиловое</w:t>
      </w:r>
      <w:proofErr w:type="spellEnd"/>
      <w:r w:rsidR="00D65790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покрытие)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в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соответствии с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чертежом, с соблюдением требований длины прихваток и их расположения. Сварка конструкции производится относительно базовой пластины, наклонять и кантовать конструкцию запрещено, допускается вращение вокруг вертикальной оси.</w:t>
      </w:r>
    </w:p>
    <w:p w14:paraId="748DFF85" w14:textId="49234858" w:rsidR="00BA0BB6" w:rsidRPr="00B90A80" w:rsidRDefault="00BA0BB6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Оценка модуля: </w:t>
      </w:r>
      <w:r w:rsidR="00771B49" w:rsidRPr="00B90A80">
        <w:rPr>
          <w:rFonts w:ascii="Times New Roman" w:eastAsia="Times New Roman" w:hAnsi="Times New Roman" w:cs="Times New Roman"/>
          <w:bCs/>
          <w:sz w:val="28"/>
          <w:szCs w:val="28"/>
        </w:rPr>
        <w:t>ВИК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; ГИ (и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спытание под давлением 10 бар)</w:t>
      </w:r>
      <w:r w:rsidR="0098523A"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417C01C" w14:textId="77777777" w:rsidR="00730AE0" w:rsidRPr="00B90A80" w:rsidRDefault="00730AE0" w:rsidP="00B90A80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E319CE1" w14:textId="7152F2AE" w:rsidR="00730AE0" w:rsidRPr="00B90A80" w:rsidRDefault="00730AE0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BA0BB6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сварные соединения из углеродистой стали, выполненные МП (135)</w:t>
      </w:r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2FA638D4" w14:textId="2883AA62" w:rsidR="005B5497" w:rsidRPr="009A21A2" w:rsidRDefault="005B5497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9A21A2"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3 часа </w:t>
      </w:r>
    </w:p>
    <w:p w14:paraId="5FF8D207" w14:textId="77777777" w:rsidR="009A21A2" w:rsidRDefault="005B5497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Задание: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</w:p>
    <w:p w14:paraId="16DEF309" w14:textId="18AB6ECD" w:rsidR="005B5497" w:rsidRPr="009A21A2" w:rsidRDefault="009A21A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</w:t>
      </w:r>
      <w:r w:rsidR="005B5497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ыполнить сборку и сварку трех КСС из углеродистой стали: </w:t>
      </w:r>
    </w:p>
    <w:p w14:paraId="021E67D5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труба + труба (стыковое соединение); </w:t>
      </w:r>
    </w:p>
    <w:p w14:paraId="6381F566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пластина + пластина (стыковое соединение); </w:t>
      </w:r>
    </w:p>
    <w:p w14:paraId="0BB02B8B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- пластина + пластина (тавровое соединение);</w:t>
      </w:r>
    </w:p>
    <w:p w14:paraId="008323AE" w14:textId="77777777" w:rsidR="005B5497" w:rsidRPr="009A21A2" w:rsidRDefault="005B5497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</w:t>
      </w:r>
    </w:p>
    <w:p w14:paraId="41FC75D2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- труба - высококачественная низкоуглеродистая сталь, Ø 114 мм, толщина стенки 8 мм, </w:t>
      </w:r>
    </w:p>
    <w:p w14:paraId="0D40C831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- пластины - высококачественная низкоуглеродистая сталь, толщиной 10 мм.</w:t>
      </w:r>
    </w:p>
    <w:p w14:paraId="094CC902" w14:textId="6ECAD1DE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Сборка и сварка контрольных сварных соединений выполняется частично механизированной сваркой плавлением проволокой сплошного сечения в среде защитного газа (135) в соответствии с чертежом.</w:t>
      </w:r>
    </w:p>
    <w:p w14:paraId="61C816F5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Оценка модуля: ВИК; РГК; РК</w:t>
      </w:r>
    </w:p>
    <w:p w14:paraId="5425AEE9" w14:textId="777777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Для всех образцов пластин отрезок длиной 20 мм от края не подлежит визуальному и измерительному контролю, но должен быть заварен от начала до конца КСС.</w:t>
      </w:r>
    </w:p>
    <w:p w14:paraId="14835FFE" w14:textId="4E3B4CAF" w:rsidR="00730AE0" w:rsidRPr="00B90A80" w:rsidRDefault="00747905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Все КСС должны быть сварены с расположением маркировки в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указанном положении с соблюдением требований допуска очистки лицевых и обратных валиков. Сварка углового шва выполняется в соответствии с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требованиями по количеству слоёв и проходов, а также, в соответствии с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углом сопряжения. Геометрические размеры сварного шва, включая катет таврового соединения, выполняется в соответствии с чертежом.</w:t>
      </w:r>
    </w:p>
    <w:p w14:paraId="2943A697" w14:textId="77777777" w:rsidR="009A21A2" w:rsidRDefault="009A21A2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F065F54" w14:textId="1F6E81CA" w:rsidR="00730AE0" w:rsidRPr="00B90A80" w:rsidRDefault="00730AE0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5B5497"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bookmarkStart w:id="27" w:name="_Hlk150460569"/>
      <w:r w:rsidR="005B549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Конструкция, работающая под давлением из углеродистой стали, выполненная МП (135)</w:t>
      </w:r>
      <w:bookmarkEnd w:id="27"/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49E0C4C3" w14:textId="5333EDDB" w:rsidR="005B5497" w:rsidRPr="009A21A2" w:rsidRDefault="005B5497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9A21A2"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3 часа</w:t>
      </w:r>
      <w:r w:rsidR="00D5682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 </w:t>
      </w:r>
    </w:p>
    <w:p w14:paraId="11BC74B6" w14:textId="77777777" w:rsidR="009A21A2" w:rsidRDefault="005B5497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Задание: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4EE955AA" w14:textId="183FC3C1" w:rsidR="005B5497" w:rsidRPr="009A21A2" w:rsidRDefault="009A21A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</w:t>
      </w:r>
      <w:r w:rsidR="005B5497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ыполнить сборку и сварку замкнутой герметичной конструкции из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 </w:t>
      </w:r>
      <w:r w:rsidR="005B5497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пластин и труб, работающей под давлением из низкоуглеродистой стали. </w:t>
      </w:r>
    </w:p>
    <w:p w14:paraId="68883904" w14:textId="77777777" w:rsidR="005B5497" w:rsidRPr="009A21A2" w:rsidRDefault="005B5497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</w:t>
      </w:r>
    </w:p>
    <w:p w14:paraId="4D003BA0" w14:textId="22CD283D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высококачественная низкоуглеродистая сталь, толщиной </w:t>
      </w:r>
      <w:r w:rsidR="0098523A" w:rsidRPr="00B90A80">
        <w:rPr>
          <w:rFonts w:ascii="Times New Roman" w:eastAsia="Times New Roman" w:hAnsi="Times New Roman" w:cs="Times New Roman"/>
          <w:bCs/>
          <w:sz w:val="28"/>
          <w:szCs w:val="28"/>
        </w:rPr>
        <w:t>10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мм, </w:t>
      </w:r>
      <w:r w:rsidR="0098523A" w:rsidRPr="00B90A80">
        <w:rPr>
          <w:rFonts w:ascii="Times New Roman" w:eastAsia="Times New Roman" w:hAnsi="Times New Roman" w:cs="Times New Roman"/>
          <w:bCs/>
          <w:sz w:val="28"/>
          <w:szCs w:val="28"/>
        </w:rPr>
        <w:t>толщина стенки трубы 8 мм</w:t>
      </w:r>
    </w:p>
    <w:p w14:paraId="1CFC358E" w14:textId="219157DF" w:rsidR="005B5497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Сборка и сварка конструкции выполняется </w:t>
      </w:r>
      <w:r w:rsidR="0098523A" w:rsidRPr="00B90A80">
        <w:rPr>
          <w:rFonts w:ascii="Times New Roman" w:eastAsia="Times New Roman" w:hAnsi="Times New Roman" w:cs="Times New Roman"/>
          <w:bCs/>
          <w:sz w:val="28"/>
          <w:szCs w:val="28"/>
        </w:rPr>
        <w:t>частично механизированной сваркой плавлением проволокой сплошного сечения в среде защитного газа (135)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в соответствии с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чертежом, с соблюдением требований к</w:t>
      </w:r>
      <w:r w:rsidR="009A21A2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прихваткам и 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количеству слоёв и проходов при выполнении угловых и</w:t>
      </w:r>
      <w:r w:rsidR="009A21A2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тавровых соединений.</w:t>
      </w:r>
    </w:p>
    <w:p w14:paraId="5FE4CC11" w14:textId="764AFA31" w:rsidR="000D7877" w:rsidRPr="00E947A0" w:rsidRDefault="000D7877" w:rsidP="00E947A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B16B67">
        <w:rPr>
          <w:rFonts w:ascii="Times New Roman" w:eastAsia="Times New Roman" w:hAnsi="Times New Roman"/>
          <w:b/>
          <w:bCs/>
          <w:sz w:val="28"/>
          <w:szCs w:val="28"/>
        </w:rPr>
        <w:t>Сварка модуля Г проводится строго в соответствии с чертежом, который выдаётся конкурсанту после внесения экспертами 30% изменений в конкурсное задание в соответствии с таблицей № 4.</w:t>
      </w:r>
    </w:p>
    <w:p w14:paraId="129F468E" w14:textId="397B6077" w:rsidR="005B5497" w:rsidRPr="00B90A80" w:rsidRDefault="005B5497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Оценка модуля: ВИК; ГИ (и</w:t>
      </w:r>
      <w:r w:rsidR="0098523A" w:rsidRPr="00B90A80">
        <w:rPr>
          <w:rFonts w:ascii="Times New Roman" w:eastAsia="Times New Roman" w:hAnsi="Times New Roman" w:cs="Times New Roman"/>
          <w:sz w:val="28"/>
          <w:szCs w:val="28"/>
        </w:rPr>
        <w:t>спытание под давлением 6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0 бар)</w:t>
      </w:r>
      <w:r w:rsidR="0098523A"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77585C4" w14:textId="1CDE9FF1" w:rsidR="009E5BD9" w:rsidRPr="00B90A80" w:rsidRDefault="009E5BD9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56DD6C04" w14:textId="3E61A8EB" w:rsidR="00413ACD" w:rsidRPr="00B90A80" w:rsidRDefault="0098523A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Д.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Сварная конструкция из сплава алюминия, выполненная РАД (14</w:t>
      </w:r>
      <w:r w:rsidR="00ED28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13ACD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31ECD571" w14:textId="45E5B8FC" w:rsidR="0098523A" w:rsidRPr="009A21A2" w:rsidRDefault="0098523A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9A21A2"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1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час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30 минут</w:t>
      </w:r>
    </w:p>
    <w:p w14:paraId="609C5B2C" w14:textId="77777777" w:rsidR="009A21A2" w:rsidRDefault="0098523A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Задание: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</w:p>
    <w:p w14:paraId="65C5144F" w14:textId="4D69D31E" w:rsidR="0098523A" w:rsidRPr="009A21A2" w:rsidRDefault="009A21A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</w:t>
      </w:r>
      <w:r w:rsidR="0098523A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ыполнить сборку и сварку конструкции из сплава алюминия. </w:t>
      </w:r>
    </w:p>
    <w:p w14:paraId="54A906BF" w14:textId="77777777" w:rsidR="0098523A" w:rsidRPr="009A21A2" w:rsidRDefault="0098523A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</w:t>
      </w:r>
    </w:p>
    <w:p w14:paraId="7374A460" w14:textId="2C61661A" w:rsidR="0098523A" w:rsidRPr="00B90A80" w:rsidRDefault="0098523A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- </w:t>
      </w:r>
      <w:r w:rsidR="005F0102" w:rsidRPr="00B90A80">
        <w:rPr>
          <w:rFonts w:ascii="Times New Roman" w:eastAsia="Times New Roman" w:hAnsi="Times New Roman" w:cs="Times New Roman"/>
          <w:bCs/>
          <w:sz w:val="28"/>
          <w:szCs w:val="28"/>
        </w:rPr>
        <w:t>сплав алюминия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, толщиной </w:t>
      </w:r>
      <w:r w:rsidR="005F0102" w:rsidRPr="00B90A80">
        <w:rPr>
          <w:rFonts w:ascii="Times New Roman" w:eastAsia="Times New Roman" w:hAnsi="Times New Roman" w:cs="Times New Roman"/>
          <w:bCs/>
          <w:sz w:val="28"/>
          <w:szCs w:val="28"/>
        </w:rPr>
        <w:t>3 мм</w:t>
      </w:r>
    </w:p>
    <w:p w14:paraId="5CD2F2A8" w14:textId="0C679D75" w:rsidR="0098523A" w:rsidRPr="00B90A80" w:rsidRDefault="0098523A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Сборка и сварка конструкции выполняется </w:t>
      </w:r>
      <w:r w:rsidR="005F0102" w:rsidRPr="00B90A80">
        <w:rPr>
          <w:rFonts w:ascii="Times New Roman" w:eastAsia="Times New Roman" w:hAnsi="Times New Roman" w:cs="Times New Roman"/>
          <w:bCs/>
          <w:sz w:val="28"/>
          <w:szCs w:val="28"/>
        </w:rPr>
        <w:t>ручной дуговой сваркой неплавящимся электродом в среде аргона</w:t>
      </w:r>
      <w:r w:rsidR="0085184C" w:rsidRPr="00B90A80">
        <w:rPr>
          <w:rFonts w:ascii="Times New Roman" w:eastAsia="Times New Roman" w:hAnsi="Times New Roman" w:cs="Times New Roman"/>
          <w:bCs/>
          <w:sz w:val="28"/>
          <w:szCs w:val="28"/>
        </w:rPr>
        <w:t xml:space="preserve"> РАД (</w:t>
      </w:r>
      <w:r w:rsidR="005F0102" w:rsidRPr="00B90A80">
        <w:rPr>
          <w:rFonts w:ascii="Times New Roman" w:eastAsia="Times New Roman" w:hAnsi="Times New Roman" w:cs="Times New Roman"/>
          <w:bCs/>
          <w:sz w:val="28"/>
          <w:szCs w:val="28"/>
        </w:rPr>
        <w:t>141</w:t>
      </w: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) в соответствии с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чертежом,</w:t>
      </w:r>
      <w:r w:rsidR="00747905" w:rsidRPr="00B90A80">
        <w:rPr>
          <w:rFonts w:ascii="Times New Roman" w:hAnsi="Times New Roman" w:cs="Times New Roman"/>
          <w:sz w:val="28"/>
          <w:szCs w:val="28"/>
        </w:rPr>
        <w:t xml:space="preserve"> 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с соблюдением требований к прихваткам и количеству слоёв и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747905" w:rsidRPr="00B90A80">
        <w:rPr>
          <w:rFonts w:ascii="Times New Roman" w:eastAsia="Times New Roman" w:hAnsi="Times New Roman" w:cs="Times New Roman"/>
          <w:bCs/>
          <w:sz w:val="28"/>
          <w:szCs w:val="28"/>
        </w:rPr>
        <w:t>проходов.</w:t>
      </w:r>
    </w:p>
    <w:p w14:paraId="23AAB393" w14:textId="34AE720C" w:rsidR="0098523A" w:rsidRPr="00B90A80" w:rsidRDefault="0098523A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Оценка модуля: ВИК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78D605D" w14:textId="77777777" w:rsidR="005F0102" w:rsidRPr="00B90A80" w:rsidRDefault="005F0102" w:rsidP="00B90A80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7C1C178F" w14:textId="4902A799" w:rsidR="00413ACD" w:rsidRPr="00B90A80" w:rsidRDefault="005F0102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Сварная конструкция из высоколегированной стали, выполненная РАД (141)</w:t>
      </w:r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13ACD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5DEFFADD" w14:textId="77777777" w:rsidR="009A21A2" w:rsidRPr="009A21A2" w:rsidRDefault="009A21A2" w:rsidP="009A21A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30 минут</w:t>
      </w:r>
    </w:p>
    <w:p w14:paraId="5A77C6C0" w14:textId="77777777" w:rsidR="009A21A2" w:rsidRDefault="009A21A2" w:rsidP="009A21A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Задание: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</w:p>
    <w:p w14:paraId="5CB855DA" w14:textId="7176DEB2" w:rsidR="005F0102" w:rsidRPr="009A21A2" w:rsidRDefault="009A21A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iCs/>
          <w:sz w:val="28"/>
          <w:szCs w:val="28"/>
        </w:rPr>
        <w:t>В</w:t>
      </w:r>
      <w:r w:rsidR="005F0102"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ыполнить сборку и сварку конструкции из высоколегированной (нержавеющей) стали. </w:t>
      </w:r>
    </w:p>
    <w:p w14:paraId="26C284C2" w14:textId="77777777" w:rsidR="005F0102" w:rsidRPr="009A21A2" w:rsidRDefault="005F0102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</w:t>
      </w:r>
    </w:p>
    <w:p w14:paraId="0F6BC3EC" w14:textId="626424DE" w:rsidR="005F0102" w:rsidRPr="00B90A80" w:rsidRDefault="005F010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- высоколегированная (нержавеющая) сталь, толщиной 2 мм</w:t>
      </w:r>
      <w:r w:rsidR="009A21A2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3447E61D" w14:textId="7EB18F12" w:rsidR="005F0102" w:rsidRPr="00B90A80" w:rsidRDefault="005F0102" w:rsidP="009A21A2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Сборка и сварка конструкции выполняется ручной дуговой сваркой неплавящимся электродом в среде аргона (141) в соответствии с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D52E23" w:rsidRPr="00B90A80">
        <w:rPr>
          <w:rFonts w:ascii="Times New Roman" w:eastAsia="Times New Roman" w:hAnsi="Times New Roman" w:cs="Times New Roman"/>
          <w:bCs/>
          <w:sz w:val="28"/>
          <w:szCs w:val="28"/>
        </w:rPr>
        <w:t>чертежом,</w:t>
      </w:r>
      <w:r w:rsidR="00D52E23" w:rsidRPr="00B90A80">
        <w:rPr>
          <w:rFonts w:ascii="Times New Roman" w:hAnsi="Times New Roman" w:cs="Times New Roman"/>
          <w:sz w:val="28"/>
          <w:szCs w:val="28"/>
        </w:rPr>
        <w:t xml:space="preserve"> </w:t>
      </w:r>
      <w:r w:rsidR="00D52E23" w:rsidRPr="00B90A80">
        <w:rPr>
          <w:rFonts w:ascii="Times New Roman" w:eastAsia="Times New Roman" w:hAnsi="Times New Roman" w:cs="Times New Roman"/>
          <w:bCs/>
          <w:sz w:val="28"/>
          <w:szCs w:val="28"/>
        </w:rPr>
        <w:t>с соблюдением требований к прихваткам и количеству слоёв и</w:t>
      </w:r>
      <w:r w:rsidR="00721B4C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="00ED28C1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r w:rsidR="00D52E23" w:rsidRPr="00B90A80">
        <w:rPr>
          <w:rFonts w:ascii="Times New Roman" w:eastAsia="Times New Roman" w:hAnsi="Times New Roman" w:cs="Times New Roman"/>
          <w:bCs/>
          <w:sz w:val="28"/>
          <w:szCs w:val="28"/>
        </w:rPr>
        <w:t>роходов.</w:t>
      </w:r>
    </w:p>
    <w:p w14:paraId="60882F4C" w14:textId="77777777" w:rsidR="005F0102" w:rsidRPr="00B90A80" w:rsidRDefault="005F0102" w:rsidP="009A21A2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Cs/>
          <w:sz w:val="28"/>
          <w:szCs w:val="28"/>
        </w:rPr>
        <w:t>Оценка модуля: ВИК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A7959D9" w14:textId="77777777" w:rsidR="005F0102" w:rsidRPr="00B90A80" w:rsidRDefault="005F0102" w:rsidP="00B90A8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C33A6C7" w14:textId="6BBE76DB" w:rsidR="005F0102" w:rsidRPr="00B90A80" w:rsidRDefault="005F0102" w:rsidP="00B90A8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90A8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Ж.</w:t>
      </w:r>
      <w:r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847E1" w:rsidRPr="00D847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Сварной узел из углеродистой стали, выполненный МПГ</w:t>
      </w:r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847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(136) </w:t>
      </w:r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proofErr w:type="spellStart"/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</w:t>
      </w:r>
      <w:proofErr w:type="spellEnd"/>
      <w:r w:rsidR="00993517" w:rsidRPr="00B90A8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7491F795" w14:textId="58400F67" w:rsidR="005F0102" w:rsidRPr="009A21A2" w:rsidRDefault="005F0102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Время на выполнение модуля</w:t>
      </w:r>
      <w:r w:rsidR="009A21A2" w:rsidRPr="009A21A2">
        <w:rPr>
          <w:rFonts w:ascii="Times New Roman" w:eastAsia="Times New Roman" w:hAnsi="Times New Roman" w:cs="Times New Roman"/>
          <w:b/>
          <w:iCs/>
          <w:sz w:val="28"/>
          <w:szCs w:val="28"/>
        </w:rPr>
        <w:t>:</w:t>
      </w:r>
      <w:r w:rsid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D56821">
        <w:rPr>
          <w:rFonts w:ascii="Times New Roman" w:eastAsia="Times New Roman" w:hAnsi="Times New Roman" w:cs="Times New Roman"/>
          <w:bCs/>
          <w:iCs/>
          <w:sz w:val="28"/>
          <w:szCs w:val="28"/>
        </w:rPr>
        <w:t>1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час</w:t>
      </w:r>
    </w:p>
    <w:p w14:paraId="1D62B40D" w14:textId="77777777" w:rsidR="009A21A2" w:rsidRDefault="005F0102" w:rsidP="00B90A8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9A21A2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Задание:</w:t>
      </w:r>
      <w:r w:rsidRPr="009A21A2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</w:p>
    <w:p w14:paraId="047ECE2A" w14:textId="77777777" w:rsidR="00D847E1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bookmarkStart w:id="28" w:name="_Toc78885643"/>
      <w:bookmarkStart w:id="29" w:name="_Toc142037191"/>
      <w:bookmarkStart w:id="30" w:name="_Toc150461851"/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Выполнить сборку и сварку узла </w:t>
      </w:r>
      <w:r>
        <w:rPr>
          <w:rFonts w:ascii="Times New Roman" w:eastAsia="Times New Roman" w:hAnsi="Times New Roman"/>
          <w:bCs/>
          <w:iCs/>
          <w:sz w:val="28"/>
          <w:szCs w:val="28"/>
        </w:rPr>
        <w:t>из низкоуглеродистой стали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, состоящего из двух контрольных сварных соединений (стыкового и таврового). </w:t>
      </w:r>
    </w:p>
    <w:p w14:paraId="0FB7CA2C" w14:textId="77777777" w:rsidR="00D847E1" w:rsidRDefault="00D847E1" w:rsidP="00D847E1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Материалы:  </w:t>
      </w:r>
    </w:p>
    <w:p w14:paraId="18D3B435" w14:textId="77777777" w:rsidR="00D847E1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высококачественная низкоуглеродистая сталь, толщиной 10 мм</w:t>
      </w:r>
    </w:p>
    <w:p w14:paraId="0CB50DE7" w14:textId="77777777" w:rsidR="00D847E1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Сборка и сварка узла выполняется частично механизированной сваркой порошковой проволокой в среде защитного газа (136 MIG/MAG) в соответствии с чертежом, с соблюдением требований к прихваткам и количеству слоёв и проходов в сварных соединениях.</w:t>
      </w:r>
    </w:p>
    <w:p w14:paraId="18E316AF" w14:textId="77777777" w:rsidR="00D847E1" w:rsidRDefault="00D847E1" w:rsidP="00D847E1">
      <w:pPr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Оценка модуля: ВИК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AEA0127" w14:textId="7ABC3454" w:rsidR="00D847E1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Для всех сварных соединений узла отрезок длиной 20 мм от края не подлежит визуальному и измерительному контролю, но должен быть заварен от начала до конца КСС</w:t>
      </w:r>
      <w:r w:rsidR="0014520D">
        <w:rPr>
          <w:rFonts w:ascii="Times New Roman" w:eastAsia="Times New Roman" w:hAnsi="Times New Roman" w:cs="Times New Roman"/>
          <w:bCs/>
          <w:sz w:val="28"/>
          <w:szCs w:val="28"/>
        </w:rPr>
        <w:t xml:space="preserve"> данного узла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14:paraId="5E3B1D3E" w14:textId="77777777" w:rsidR="00D847E1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Все КСС узла должны быть сварены с расположением маркировки в указанном положении с соблюдением требований допуска очистки лицевых и обратных валиков. Количество проходов при сварке КСС №1 не ограничено,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подварочный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шов выполняется с поворотом контрольного узла. При сварке КСС №2 облицовочный шов необходимо выполнить в два прохода. </w:t>
      </w:r>
    </w:p>
    <w:p w14:paraId="1CDDB8D4" w14:textId="77777777" w:rsidR="00D847E1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 выполнении процесса сварки в отличном от указанного на чертеже пространственного положения, КСС узла не оценивается, баллы по всем аспектам не начисляются. </w:t>
      </w:r>
    </w:p>
    <w:p w14:paraId="010866AD" w14:textId="77777777" w:rsidR="00D847E1" w:rsidRDefault="00D847E1" w:rsidP="00D847E1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Сварка модулей проводится строго в соответствии с чертежом, который выдаётся конкурсанту после внесения экспертами 30% изменений в конкурсное задание в соответствии с таблицей № 4.</w:t>
      </w:r>
    </w:p>
    <w:p w14:paraId="1D1FDD2D" w14:textId="2162D369" w:rsidR="00204EF3" w:rsidRDefault="00204EF3" w:rsidP="00B90A8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14:paraId="28B6497F" w14:textId="39B4707B" w:rsidR="00D17132" w:rsidRPr="00B90A80" w:rsidRDefault="0060658F" w:rsidP="00B90A8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B90A80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B90A80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bookmarkEnd w:id="28"/>
      <w:bookmarkEnd w:id="29"/>
      <w:bookmarkEnd w:id="30"/>
    </w:p>
    <w:p w14:paraId="3AB32860" w14:textId="065B3325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Количество рабочих мест (постов) на 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 xml:space="preserve">конкурсной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площадке должно строго соответствовать количеству аккредитованных участников.</w:t>
      </w:r>
    </w:p>
    <w:p w14:paraId="57DCCC66" w14:textId="39C78955" w:rsidR="00721B4C" w:rsidRDefault="005F0102" w:rsidP="00D847E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Чемпионат по компетенции «Сварочные технологии» необходимо проводить только в одну смену.</w:t>
      </w:r>
    </w:p>
    <w:p w14:paraId="55FE16C2" w14:textId="77777777" w:rsidR="00721B4C" w:rsidRPr="00B90A80" w:rsidRDefault="00721B4C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107CEE3" w14:textId="3C980ABA" w:rsidR="006968F6" w:rsidRPr="00B90A80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sz w:val="28"/>
          <w:szCs w:val="28"/>
        </w:rPr>
        <w:t>Требования к сборке</w:t>
      </w:r>
    </w:p>
    <w:p w14:paraId="18CBBD53" w14:textId="3E3ED0D7" w:rsidR="005F0102" w:rsidRPr="00B90A80" w:rsidRDefault="006968F6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 xml:space="preserve">борку изделий необходимо произвести согласно требованиям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чертежа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>. Собранные образцы предъявляются экспертам для проверки и маркировки.</w:t>
      </w:r>
    </w:p>
    <w:p w14:paraId="5B2ACCC7" w14:textId="73CC34A8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В случае, если образец собран с нарушением, его необходимо разобрать и собрать заново. Время дополнительное не предоставляется. Баллы за сборку </w:t>
      </w:r>
      <w:r w:rsidR="00F65D81" w:rsidRPr="00D847E1">
        <w:rPr>
          <w:rFonts w:ascii="Times New Roman" w:eastAsia="Times New Roman" w:hAnsi="Times New Roman" w:cs="Times New Roman"/>
          <w:sz w:val="28"/>
          <w:szCs w:val="28"/>
        </w:rPr>
        <w:t xml:space="preserve">по данному аспекту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не начисляются.</w:t>
      </w:r>
    </w:p>
    <w:p w14:paraId="13FECDE8" w14:textId="55ADC29F" w:rsidR="005F0102" w:rsidRPr="00D847E1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Наличие прихваток внутри конструкций, проверяемых 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герметичность,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47E1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допускается</w:t>
      </w:r>
      <w:r w:rsidR="00F65D8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847E1" w:rsidRPr="00D847E1">
        <w:rPr>
          <w:rFonts w:ascii="Times New Roman" w:eastAsia="Times New Roman" w:hAnsi="Times New Roman" w:cs="Times New Roman"/>
          <w:sz w:val="28"/>
          <w:szCs w:val="28"/>
        </w:rPr>
        <w:t>баллы за аспект «</w:t>
      </w:r>
      <w:r w:rsidR="00C77B63" w:rsidRPr="00C77B63">
        <w:rPr>
          <w:rFonts w:ascii="Times New Roman" w:eastAsia="Times New Roman" w:hAnsi="Times New Roman" w:cs="Times New Roman"/>
          <w:sz w:val="28"/>
          <w:szCs w:val="28"/>
        </w:rPr>
        <w:t>Прихватки внутри конструкции отсутствуют</w:t>
      </w:r>
      <w:r w:rsidR="00D847E1" w:rsidRPr="00D847E1">
        <w:rPr>
          <w:rFonts w:ascii="Times New Roman" w:eastAsia="Times New Roman" w:hAnsi="Times New Roman" w:cs="Times New Roman"/>
          <w:sz w:val="28"/>
          <w:szCs w:val="28"/>
        </w:rPr>
        <w:t>» не начисляются.</w:t>
      </w:r>
    </w:p>
    <w:p w14:paraId="312DE811" w14:textId="77777777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Сборку можно выполнять в любом пространственном положении.</w:t>
      </w:r>
    </w:p>
    <w:p w14:paraId="76E5E398" w14:textId="77777777" w:rsidR="00D847E1" w:rsidRDefault="005F0102" w:rsidP="00D847E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47E1">
        <w:rPr>
          <w:rFonts w:ascii="Times New Roman" w:eastAsia="Times New Roman" w:hAnsi="Times New Roman" w:cs="Times New Roman"/>
          <w:sz w:val="28"/>
          <w:szCs w:val="28"/>
        </w:rPr>
        <w:t>После начала сварки контрольные соединения нельзя разъединять, а</w:t>
      </w:r>
      <w:r w:rsidR="00721B4C" w:rsidRPr="00D847E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D847E1">
        <w:rPr>
          <w:rFonts w:ascii="Times New Roman" w:eastAsia="Times New Roman" w:hAnsi="Times New Roman" w:cs="Times New Roman"/>
          <w:sz w:val="28"/>
          <w:szCs w:val="28"/>
        </w:rPr>
        <w:t>затем повторно прихватывать. Повторную сборку можно выполнять только в том случае, если сварка корня еще не начата.</w:t>
      </w:r>
      <w:r w:rsidR="00F65D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47E1">
        <w:rPr>
          <w:rFonts w:ascii="Times New Roman" w:eastAsia="Times New Roman" w:hAnsi="Times New Roman" w:cs="Times New Roman"/>
          <w:sz w:val="28"/>
          <w:szCs w:val="28"/>
        </w:rPr>
        <w:t>В случае обнаружения данного нарушения оценка по всем испытаниям не проводится, баллы за изделие не начисляются. (ВИК, РГК, РК, ГИ)</w:t>
      </w:r>
    </w:p>
    <w:p w14:paraId="6C592970" w14:textId="77777777" w:rsidR="00D847E1" w:rsidRPr="00D847E1" w:rsidRDefault="00D847E1" w:rsidP="00D847E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Сборку проводить тем же сварочным процессом, что и сварку в соответствии с КЗ, </w:t>
      </w:r>
      <w:r w:rsidRPr="00D847E1">
        <w:rPr>
          <w:rFonts w:ascii="Times New Roman" w:eastAsia="Times New Roman" w:hAnsi="Times New Roman" w:cs="Times New Roman"/>
          <w:sz w:val="28"/>
          <w:szCs w:val="28"/>
        </w:rPr>
        <w:t>в случае нарушения данного требования, баллы за сборку не начисляются по всем аспектам изделия, образец необходимо разобрать и собрать заново. Время дополнительное не предоставляется.</w:t>
      </w:r>
    </w:p>
    <w:p w14:paraId="492CA326" w14:textId="3397AB32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7BD3E0" w14:textId="048077BE" w:rsidR="005F0102" w:rsidRPr="00B90A80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Сварка образцов</w:t>
      </w:r>
    </w:p>
    <w:p w14:paraId="57DCBA96" w14:textId="6DA5FF4D" w:rsidR="00945D43" w:rsidRPr="00D847E1" w:rsidRDefault="005F0102" w:rsidP="00945D4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При сварке труб/труб с пластинами, замок должен быть расположен на 12 и 6 часах, с допуском ± 10 мм от вертикальной осевой до границы сварного шва.</w:t>
      </w:r>
      <w:r w:rsidR="00945D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5D43" w:rsidRPr="00B90A80">
        <w:rPr>
          <w:rFonts w:ascii="Times New Roman" w:hAnsi="Times New Roman" w:cs="Times New Roman"/>
          <w:sz w:val="28"/>
          <w:szCs w:val="28"/>
        </w:rPr>
        <w:t>Сварка вертикальных или наклонных сварных швов осуществляется только по направлению вверх (на подъем).</w:t>
      </w:r>
      <w:r w:rsidR="00945D43">
        <w:rPr>
          <w:rFonts w:ascii="Times New Roman" w:hAnsi="Times New Roman" w:cs="Times New Roman"/>
          <w:sz w:val="28"/>
          <w:szCs w:val="28"/>
        </w:rPr>
        <w:t xml:space="preserve"> </w:t>
      </w:r>
      <w:r w:rsidR="00945D43" w:rsidRPr="00D847E1">
        <w:rPr>
          <w:rFonts w:ascii="Times New Roman" w:hAnsi="Times New Roman" w:cs="Times New Roman"/>
          <w:sz w:val="28"/>
          <w:szCs w:val="28"/>
        </w:rPr>
        <w:t>В случае нарушение данного требования изделие снимается с оценки по всем видам испытаний.</w:t>
      </w:r>
    </w:p>
    <w:p w14:paraId="397C27DE" w14:textId="49EEFB76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B125446" w14:textId="712E7371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Все швы при толщине металла до 4,5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мм должны выполняться </w:t>
      </w:r>
      <w:r w:rsidR="00184CD5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один проход с использованием присадочного металла. При выполнении второго прохода (с присадочным металлом или без него)</w:t>
      </w:r>
      <w:r w:rsidR="00B43D8D" w:rsidRPr="00B90A80">
        <w:rPr>
          <w:rFonts w:ascii="Times New Roman" w:eastAsia="Times New Roman" w:hAnsi="Times New Roman" w:cs="Times New Roman"/>
          <w:sz w:val="28"/>
          <w:szCs w:val="28"/>
        </w:rPr>
        <w:t xml:space="preserve"> или сварки без присадочного материала п</w:t>
      </w:r>
      <w:r w:rsidR="004822E7" w:rsidRPr="00B90A80">
        <w:rPr>
          <w:rFonts w:ascii="Times New Roman" w:eastAsia="Times New Roman" w:hAnsi="Times New Roman" w:cs="Times New Roman"/>
          <w:sz w:val="28"/>
          <w:szCs w:val="28"/>
        </w:rPr>
        <w:t xml:space="preserve">ервого прохода,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конструкция 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оценива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ется</w:t>
      </w:r>
      <w:r w:rsidR="00B43D8D" w:rsidRPr="00B90A80">
        <w:rPr>
          <w:rFonts w:ascii="Times New Roman" w:eastAsia="Times New Roman" w:hAnsi="Times New Roman" w:cs="Times New Roman"/>
          <w:sz w:val="28"/>
          <w:szCs w:val="28"/>
        </w:rPr>
        <w:t>, за модуль проставляются нули.</w:t>
      </w:r>
    </w:p>
    <w:p w14:paraId="3937FF76" w14:textId="2C7ED4B0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При необходимости выполнения газовой защиты корня шва (</w:t>
      </w:r>
      <w:proofErr w:type="spellStart"/>
      <w:r w:rsidRPr="00B90A80">
        <w:rPr>
          <w:rFonts w:ascii="Times New Roman" w:eastAsia="Times New Roman" w:hAnsi="Times New Roman" w:cs="Times New Roman"/>
          <w:sz w:val="28"/>
          <w:szCs w:val="28"/>
        </w:rPr>
        <w:t>поддува</w:t>
      </w:r>
      <w:proofErr w:type="spellEnd"/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) сварных соединений модуля «Е», участник </w:t>
      </w:r>
      <w:r w:rsidR="00184CD5" w:rsidRPr="00D847E1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использовать приспособления собственной разработки, изготовленные заранее.</w:t>
      </w:r>
    </w:p>
    <w:p w14:paraId="3450196D" w14:textId="6812926C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К оценке допускаются полностью сваренные конструкции/</w:t>
      </w:r>
      <w:proofErr w:type="gramStart"/>
      <w:r w:rsidRPr="00B90A80">
        <w:rPr>
          <w:rFonts w:ascii="Times New Roman" w:eastAsia="Times New Roman" w:hAnsi="Times New Roman" w:cs="Times New Roman"/>
          <w:sz w:val="28"/>
          <w:szCs w:val="28"/>
        </w:rPr>
        <w:t>К</w:t>
      </w:r>
      <w:r w:rsidR="0085184C" w:rsidRPr="00B90A80">
        <w:rPr>
          <w:rFonts w:ascii="Times New Roman" w:eastAsia="Times New Roman" w:hAnsi="Times New Roman" w:cs="Times New Roman"/>
          <w:sz w:val="28"/>
          <w:szCs w:val="28"/>
        </w:rPr>
        <w:t>СС</w:t>
      </w:r>
      <w:proofErr w:type="gramEnd"/>
      <w:r w:rsidR="0085184C" w:rsidRPr="00B90A80">
        <w:rPr>
          <w:rFonts w:ascii="Times New Roman" w:eastAsia="Times New Roman" w:hAnsi="Times New Roman" w:cs="Times New Roman"/>
          <w:sz w:val="28"/>
          <w:szCs w:val="28"/>
        </w:rPr>
        <w:t xml:space="preserve"> не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85184C" w:rsidRPr="00B90A80">
        <w:rPr>
          <w:rFonts w:ascii="Times New Roman" w:eastAsia="Times New Roman" w:hAnsi="Times New Roman" w:cs="Times New Roman"/>
          <w:sz w:val="28"/>
          <w:szCs w:val="28"/>
        </w:rPr>
        <w:t>имеющие сквозных дефектов, очищенные от грязи, шлака и дыма.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В случае невыполнения данного требования баллы за изделие не начисляются, оценка ВИК и другие испытания не проводятся. </w:t>
      </w:r>
    </w:p>
    <w:p w14:paraId="01344BEF" w14:textId="5B1DB30F" w:rsidR="00B43D8D" w:rsidRPr="00B90A80" w:rsidRDefault="00B43D8D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Применение химических средств от образования брызг на изделии строго запрещено! За данное нарушение изделие снимается с оценки</w:t>
      </w:r>
      <w:r w:rsidR="001409AA"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Использовать спрей или пасту от брызг необходимо только для горелки.</w:t>
      </w:r>
    </w:p>
    <w:p w14:paraId="7FEC2FFA" w14:textId="2391D50D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Конструкции/КСС, выполненные с нарушением технологического процесса сварки (несоответствие сварочного процесса, пространственного положения сварного шва, выполнение сварки на спуск) к испытаниям не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допускаются, баллы за модуль не выставляются.</w:t>
      </w:r>
    </w:p>
    <w:p w14:paraId="2B89DFDD" w14:textId="63462688" w:rsidR="00D65790" w:rsidRPr="00B90A80" w:rsidRDefault="00D65790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В случае нарушения технологии при сварке тавровых</w:t>
      </w:r>
      <w:r w:rsidR="00BC236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соединений по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количеству слоев и проходов, оценка не проводится</w:t>
      </w:r>
      <w:r w:rsidR="00E60146" w:rsidRPr="00B90A80">
        <w:rPr>
          <w:rFonts w:ascii="Times New Roman" w:eastAsia="Times New Roman" w:hAnsi="Times New Roman" w:cs="Times New Roman"/>
          <w:sz w:val="28"/>
          <w:szCs w:val="28"/>
        </w:rPr>
        <w:t xml:space="preserve"> (для данной группы швов)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, по всем аспектам тавровых </w:t>
      </w:r>
      <w:r w:rsidR="00BC236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оединений проставляются нули</w:t>
      </w:r>
      <w:r w:rsidR="007D661B" w:rsidRPr="00B90A80">
        <w:rPr>
          <w:rFonts w:ascii="Times New Roman" w:eastAsia="Times New Roman" w:hAnsi="Times New Roman" w:cs="Times New Roman"/>
          <w:sz w:val="28"/>
          <w:szCs w:val="28"/>
        </w:rPr>
        <w:t xml:space="preserve"> (ВИК и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7D661B" w:rsidRPr="00B90A80">
        <w:rPr>
          <w:rFonts w:ascii="Times New Roman" w:eastAsia="Times New Roman" w:hAnsi="Times New Roman" w:cs="Times New Roman"/>
          <w:sz w:val="28"/>
          <w:szCs w:val="28"/>
        </w:rPr>
        <w:t>РК).</w:t>
      </w:r>
      <w:r w:rsidR="0085184C"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6A3E4790" w14:textId="4F6289C2" w:rsidR="00204EF3" w:rsidRDefault="0085184C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случае нарушений чертежа по </w:t>
      </w:r>
      <w:r w:rsidR="002B7CBB" w:rsidRPr="00B90A80">
        <w:rPr>
          <w:rFonts w:ascii="Times New Roman" w:eastAsia="Times New Roman" w:hAnsi="Times New Roman" w:cs="Times New Roman"/>
          <w:sz w:val="28"/>
          <w:szCs w:val="28"/>
        </w:rPr>
        <w:t>выполнению швов, конструкции</w:t>
      </w:r>
      <w:r w:rsidR="004822E7" w:rsidRPr="00B90A80">
        <w:rPr>
          <w:rFonts w:ascii="Times New Roman" w:eastAsia="Times New Roman" w:hAnsi="Times New Roman" w:cs="Times New Roman"/>
          <w:sz w:val="28"/>
          <w:szCs w:val="28"/>
        </w:rPr>
        <w:t>,</w:t>
      </w:r>
      <w:r w:rsidR="002B7CBB" w:rsidRPr="00B90A80">
        <w:rPr>
          <w:rFonts w:ascii="Times New Roman" w:eastAsia="Times New Roman" w:hAnsi="Times New Roman" w:cs="Times New Roman"/>
          <w:sz w:val="28"/>
          <w:szCs w:val="28"/>
        </w:rPr>
        <w:t xml:space="preserve"> работающие </w:t>
      </w:r>
      <w:proofErr w:type="gramStart"/>
      <w:r w:rsidR="002B7CBB" w:rsidRPr="00B90A80">
        <w:rPr>
          <w:rFonts w:ascii="Times New Roman" w:eastAsia="Times New Roman" w:hAnsi="Times New Roman" w:cs="Times New Roman"/>
          <w:sz w:val="28"/>
          <w:szCs w:val="28"/>
        </w:rPr>
        <w:t>под давлением</w:t>
      </w:r>
      <w:proofErr w:type="gramEnd"/>
      <w:r w:rsidR="002B7CBB" w:rsidRPr="00B90A80">
        <w:rPr>
          <w:rFonts w:ascii="Times New Roman" w:eastAsia="Times New Roman" w:hAnsi="Times New Roman" w:cs="Times New Roman"/>
          <w:sz w:val="28"/>
          <w:szCs w:val="28"/>
        </w:rPr>
        <w:t xml:space="preserve"> не допускаются до ГИ, по аспектам ВИК за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2B7CBB" w:rsidRPr="00B90A80">
        <w:rPr>
          <w:rFonts w:ascii="Times New Roman" w:eastAsia="Times New Roman" w:hAnsi="Times New Roman" w:cs="Times New Roman"/>
          <w:sz w:val="28"/>
          <w:szCs w:val="28"/>
        </w:rPr>
        <w:t>данную группу швов проставляются нули.</w:t>
      </w:r>
    </w:p>
    <w:p w14:paraId="7C31C9DB" w14:textId="77777777" w:rsidR="00D847E1" w:rsidRPr="0006183B" w:rsidRDefault="00D847E1" w:rsidP="00D847E1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</w:pPr>
      <w:r w:rsidRPr="0006183B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Если после сварки корневого прохода участник обнаружил ошибку, разобрал конструкцию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/КСС</w:t>
      </w:r>
      <w:r w:rsidRPr="0006183B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 и стал 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с</w:t>
      </w:r>
      <w:r w:rsidRPr="0006183B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вари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ва</w:t>
      </w:r>
      <w:r w:rsidRPr="0006183B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ть 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во второй раз</w:t>
      </w:r>
      <w:r w:rsidRPr="0006183B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, то данн</w:t>
      </w: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ая конструкция/КСС</w:t>
      </w:r>
      <w:r w:rsidRPr="0006183B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 не оценивается!</w:t>
      </w:r>
    </w:p>
    <w:p w14:paraId="124BACD3" w14:textId="77777777" w:rsidR="00D847E1" w:rsidRPr="00B90A80" w:rsidRDefault="00D847E1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F991AB" w14:textId="2FE0630E" w:rsidR="005F0102" w:rsidRPr="00B90A80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sz w:val="28"/>
          <w:szCs w:val="28"/>
        </w:rPr>
        <w:t>Разрушающий контроль</w:t>
      </w:r>
    </w:p>
    <w:p w14:paraId="5B560CBC" w14:textId="77777777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Процедура проведения разрушающего контроля (испытаний на излом) на сваренном образце углового шва таврового соединения:</w:t>
      </w:r>
    </w:p>
    <w:p w14:paraId="0F336A4E" w14:textId="23C5BB73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- каждый образец для испытания должен быть размещен на излом в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соответствии со стандартом ISO 9017: Испытания, разрушающие сварных швов металлических материалов – Испытание на излом;</w:t>
      </w:r>
    </w:p>
    <w:p w14:paraId="4281FC4A" w14:textId="7CA27693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- сваренный образец предоставляется на испытание целиком (не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подлежит распилу на участки);</w:t>
      </w:r>
    </w:p>
    <w:p w14:paraId="0FB88771" w14:textId="77777777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- допускается выполнение надпила вдоль наплавленного металла. Надпил не должен превышать 20% от величины катета сварного шва. Надпил допускается выполнять отрезным диском.</w:t>
      </w:r>
    </w:p>
    <w:p w14:paraId="3530A463" w14:textId="77777777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Каждый образец будет визуально оценен на предмет отсутствия проплавления, включений и пористости после испытаний на излом.</w:t>
      </w:r>
    </w:p>
    <w:p w14:paraId="3CAA02B0" w14:textId="77777777" w:rsidR="009A21A2" w:rsidRDefault="009A21A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E5E4D7D" w14:textId="6DA3B6D5" w:rsidR="009A21A2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sz w:val="28"/>
          <w:szCs w:val="28"/>
        </w:rPr>
        <w:t xml:space="preserve">Правила проведения жеребьевки </w:t>
      </w:r>
    </w:p>
    <w:p w14:paraId="261F357F" w14:textId="5709CF30" w:rsidR="005F0102" w:rsidRPr="00B90A80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sz w:val="28"/>
          <w:szCs w:val="28"/>
        </w:rPr>
        <w:t>при 30% изменении конкурсного задания</w:t>
      </w:r>
    </w:p>
    <w:p w14:paraId="16540036" w14:textId="00F038EC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Сварка модулей проводится строго в соответствии с чертежом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 xml:space="preserve">, который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выда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тся конкурсанту после внесения экспертами 30% изменений 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в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 xml:space="preserve">конкурсное задание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аблицей </w:t>
      </w:r>
      <w:r w:rsidR="006968F6" w:rsidRPr="00B90A8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F98DE80" w14:textId="2316FF2E" w:rsidR="005F0102" w:rsidRPr="00B90A80" w:rsidRDefault="00786E89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Для проведения жеребьевки (путем однократного слепого выбора) г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 xml:space="preserve">лавный эксперт чемпионата подготавливает карточки с вариантами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заданий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 xml:space="preserve"> (1,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>2,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>3,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 xml:space="preserve">4), в соответствии с таблицей 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>4</w:t>
      </w:r>
      <w:r w:rsidR="005F0102" w:rsidRPr="00B90A80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169CA7E6" w14:textId="45D89B06" w:rsidR="005F0102" w:rsidRPr="00B90A8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sz w:val="28"/>
          <w:szCs w:val="28"/>
        </w:rPr>
        <w:t>Изменения на 30% проводятся в отношении модулей A</w:t>
      </w:r>
      <w:r w:rsidR="00466ED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B</w:t>
      </w:r>
      <w:r w:rsidR="00466EDD">
        <w:rPr>
          <w:rFonts w:ascii="Times New Roman" w:eastAsia="Times New Roman" w:hAnsi="Times New Roman" w:cs="Times New Roman"/>
          <w:sz w:val="28"/>
          <w:szCs w:val="28"/>
        </w:rPr>
        <w:t>, Г и Ж</w:t>
      </w:r>
      <w:r w:rsidRPr="00B90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2E1DC67" w14:textId="025D0110" w:rsidR="005F0102" w:rsidRPr="00B90A80" w:rsidRDefault="005F0102" w:rsidP="00B90A80">
      <w:pPr>
        <w:spacing w:after="0" w:line="360" w:lineRule="auto"/>
        <w:ind w:firstLine="851"/>
        <w:jc w:val="right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 xml:space="preserve">Таблица </w:t>
      </w:r>
      <w:r w:rsidR="00786E89" w:rsidRPr="00B90A80">
        <w:rPr>
          <w:rFonts w:ascii="Times New Roman" w:eastAsia="Times New Roman" w:hAnsi="Times New Roman" w:cs="Times New Roman"/>
          <w:iCs/>
          <w:sz w:val="28"/>
          <w:szCs w:val="28"/>
        </w:rPr>
        <w:t>4</w:t>
      </w:r>
    </w:p>
    <w:p w14:paraId="3FFBBAB5" w14:textId="032BB7CD" w:rsidR="00786E89" w:rsidRPr="00B90A80" w:rsidRDefault="00786E89" w:rsidP="00B90A8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B90A80">
        <w:rPr>
          <w:rFonts w:ascii="Times New Roman" w:eastAsia="Times New Roman" w:hAnsi="Times New Roman" w:cs="Times New Roman"/>
          <w:b/>
          <w:sz w:val="28"/>
          <w:szCs w:val="28"/>
        </w:rPr>
        <w:t>Варианты заданий для проведения жеребьевки при 30% изменении конкурсного задания</w:t>
      </w:r>
    </w:p>
    <w:tbl>
      <w:tblPr>
        <w:tblStyle w:val="StGen6"/>
        <w:tblW w:w="9488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2006"/>
        <w:gridCol w:w="2120"/>
        <w:gridCol w:w="1991"/>
        <w:gridCol w:w="1985"/>
      </w:tblGrid>
      <w:tr w:rsidR="00D847E1" w14:paraId="67977BFE" w14:textId="77777777" w:rsidTr="00D847E1">
        <w:trPr>
          <w:trHeight w:val="455"/>
        </w:trPr>
        <w:tc>
          <w:tcPr>
            <w:tcW w:w="948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70CD6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А </w:t>
            </w:r>
          </w:p>
          <w:p w14:paraId="32645691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Контрольные сварные соединения из углеродистой стали, выполненные </w:t>
            </w:r>
          </w:p>
          <w:p w14:paraId="4E59D6EF" w14:textId="45B4AC89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РД (111)</w:t>
            </w:r>
          </w:p>
        </w:tc>
      </w:tr>
      <w:tr w:rsidR="00D847E1" w14:paraId="0E6EDC7B" w14:textId="77777777" w:rsidTr="00D847E1">
        <w:trPr>
          <w:trHeight w:val="132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CB210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КСС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7F423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DEB3C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2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634D7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5DFFE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4</w:t>
            </w:r>
          </w:p>
        </w:tc>
      </w:tr>
      <w:tr w:rsidR="00D847E1" w14:paraId="45621DCA" w14:textId="77777777" w:rsidTr="00D847E1">
        <w:trPr>
          <w:trHeight w:val="1357"/>
        </w:trPr>
        <w:tc>
          <w:tcPr>
            <w:tcW w:w="138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D1FEB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Стыковое соединение труб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E4DEA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Наклонное положение шва/ось под 45 градусов (неповоротная)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FF827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шва/ось в горизонте (неповоротная)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FCA75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Горизонтальное положение шва/ось вертикальная (неповоротная)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6BF9F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Наклонное положение шва/ось под 45 градусов (неповоротная)</w:t>
            </w:r>
          </w:p>
        </w:tc>
      </w:tr>
      <w:tr w:rsidR="00D847E1" w14:paraId="4CD68F44" w14:textId="77777777" w:rsidTr="00D847E1">
        <w:trPr>
          <w:trHeight w:val="770"/>
        </w:trPr>
        <w:tc>
          <w:tcPr>
            <w:tcW w:w="13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D9EEE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Стыковое соединение пластин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6F46A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B6C2F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Горизонтальное положение шва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233A6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Потолочное положение шва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F42259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Нижнее положение шва</w:t>
            </w:r>
          </w:p>
        </w:tc>
      </w:tr>
      <w:tr w:rsidR="00D847E1" w14:paraId="07695133" w14:textId="77777777" w:rsidTr="00D847E1">
        <w:trPr>
          <w:trHeight w:val="892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302DC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Тавровое соединение пластин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A5FC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Полупотолочное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положение шва под 45 градусов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99C3F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C05B6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Нижнее положение шва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3F560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Потолочное положение шва</w:t>
            </w:r>
          </w:p>
        </w:tc>
      </w:tr>
      <w:tr w:rsidR="00D847E1" w14:paraId="7AD1EDFB" w14:textId="77777777" w:rsidTr="00D847E1">
        <w:trPr>
          <w:trHeight w:val="510"/>
        </w:trPr>
        <w:tc>
          <w:tcPr>
            <w:tcW w:w="948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CC586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МОДУЛЬ В </w:t>
            </w:r>
          </w:p>
          <w:p w14:paraId="7812A820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Контрольные сварные соединения из углеродистой стали, выполненные </w:t>
            </w:r>
          </w:p>
          <w:p w14:paraId="7EC8DCF7" w14:textId="15970B53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МП (135)</w:t>
            </w:r>
          </w:p>
        </w:tc>
      </w:tr>
      <w:tr w:rsidR="006016DA" w14:paraId="275C3CFF" w14:textId="77777777" w:rsidTr="006016DA">
        <w:trPr>
          <w:trHeight w:val="405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3B8EF" w14:textId="12C3D89B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КСС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A8151" w14:textId="7E597F68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FC7C2" w14:textId="4A79B576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2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F3451" w14:textId="3A33534C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6F546" w14:textId="5E0F65DF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4</w:t>
            </w:r>
          </w:p>
        </w:tc>
      </w:tr>
      <w:tr w:rsidR="006016DA" w14:paraId="7AC646CA" w14:textId="77777777" w:rsidTr="00D847E1">
        <w:trPr>
          <w:trHeight w:val="1314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C6AF5" w14:textId="37ABE4A6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Стыковое соединение труб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0001D" w14:textId="586F8FB7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Горизонтальное положение шва/ось вертикальная (неповоротная)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11A79" w14:textId="4AE95066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Наклонное положение шва/ось под 45 градусов (неповоротная)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167CE" w14:textId="73BE28A0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Наклонное положение шва/ось под 45 градусов (неповоротная)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80721" w14:textId="61297E94" w:rsidR="006016DA" w:rsidRDefault="006016DA" w:rsidP="00601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шва/ось в горизонте (неповоротная)</w:t>
            </w:r>
          </w:p>
        </w:tc>
      </w:tr>
      <w:tr w:rsidR="00D847E1" w14:paraId="61E77EC2" w14:textId="77777777" w:rsidTr="00D847E1">
        <w:trPr>
          <w:trHeight w:val="585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CCFD1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Стыковое соединение пластин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D3BD9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Нижнее положение шва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DD325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9E7B8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Горизонтальное положение шва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B36F1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Горизонтальное положение шва</w:t>
            </w:r>
          </w:p>
        </w:tc>
      </w:tr>
      <w:tr w:rsidR="00D847E1" w14:paraId="01046C85" w14:textId="77777777" w:rsidTr="00D847E1">
        <w:trPr>
          <w:trHeight w:val="585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6D60F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Тавровое соединение пластин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EC16A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Потолочное положение шва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EA952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Полупотолочное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положение шва под 45 градусов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26FE8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BD058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Нижнее положение шва</w:t>
            </w:r>
          </w:p>
        </w:tc>
      </w:tr>
      <w:tr w:rsidR="00D847E1" w14:paraId="3344D75C" w14:textId="77777777" w:rsidTr="00D847E1">
        <w:trPr>
          <w:trHeight w:val="585"/>
        </w:trPr>
        <w:tc>
          <w:tcPr>
            <w:tcW w:w="948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3CA0D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Г</w:t>
            </w:r>
            <w:r w:rsidRPr="00115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14:paraId="6F2B187E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Конструкция, работающая под давлением из углеродистой стали, выполненная </w:t>
            </w:r>
          </w:p>
          <w:p w14:paraId="63579D92" w14:textId="67B7026B" w:rsidR="00D847E1" w:rsidRPr="00115426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МП (135) (инвариант</w:t>
            </w:r>
            <w:r w:rsidRPr="0011542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D847E1" w14:paraId="20F57195" w14:textId="77777777" w:rsidTr="00D847E1">
        <w:trPr>
          <w:trHeight w:val="585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6BEC8" w14:textId="0E3D4DDA" w:rsidR="00D847E1" w:rsidRDefault="00515187" w:rsidP="00E015F4">
            <w:pPr>
              <w:spacing w:after="0" w:line="240" w:lineRule="auto"/>
              <w:ind w:left="-105" w:right="-1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D847E1">
              <w:rPr>
                <w:rFonts w:ascii="Times New Roman" w:eastAsia="Times New Roman" w:hAnsi="Times New Roman" w:cs="Times New Roman"/>
                <w:sz w:val="24"/>
                <w:szCs w:val="24"/>
              </w:rPr>
              <w:t>онструкция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2011B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Чертёж конструкции </w:t>
            </w:r>
            <w:r w:rsidRPr="005151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 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14BC9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Чертёж конструкции </w:t>
            </w:r>
            <w:r w:rsidRPr="005151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 2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55C32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Чертёж конструкции </w:t>
            </w:r>
            <w:r w:rsidRPr="005151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 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EE5E0" w14:textId="77777777" w:rsidR="00D847E1" w:rsidRDefault="00D847E1" w:rsidP="00815C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Чертёж конструкции </w:t>
            </w:r>
            <w:r w:rsidRPr="005151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вариант 4</w:t>
            </w:r>
          </w:p>
        </w:tc>
      </w:tr>
      <w:tr w:rsidR="00D847E1" w14:paraId="69945EA4" w14:textId="77777777" w:rsidTr="00D847E1">
        <w:trPr>
          <w:trHeight w:val="585"/>
        </w:trPr>
        <w:tc>
          <w:tcPr>
            <w:tcW w:w="948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3253E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Модуль Ж</w:t>
            </w:r>
            <w:r w:rsidRPr="001154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14:paraId="10887346" w14:textId="77777777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E14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Ж. Сварной узел из углеродистой стали, выполненный МПГ </w:t>
            </w:r>
          </w:p>
          <w:p w14:paraId="5DBAFD4D" w14:textId="27F4B185" w:rsidR="00D847E1" w:rsidRDefault="00D847E1" w:rsidP="00815C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14C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(136)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(вариативная часть)</w:t>
            </w:r>
          </w:p>
        </w:tc>
      </w:tr>
      <w:tr w:rsidR="00515187" w14:paraId="125E7D86" w14:textId="77777777" w:rsidTr="00503575">
        <w:trPr>
          <w:trHeight w:val="424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FBA74" w14:textId="3032E932" w:rsidR="00515187" w:rsidRDefault="00515187" w:rsidP="0051518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КСС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0DE2B" w14:textId="2C28FAD5" w:rsidR="00515187" w:rsidRDefault="00515187" w:rsidP="0051518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1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7CBFF" w14:textId="3B2B84C9" w:rsidR="00515187" w:rsidRDefault="00515187" w:rsidP="0051518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2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9CE34" w14:textId="0F91F0D5" w:rsidR="00515187" w:rsidRDefault="00515187" w:rsidP="0051518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86F31" w14:textId="6CD0DEBD" w:rsidR="00515187" w:rsidRDefault="00515187" w:rsidP="00515187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 4</w:t>
            </w:r>
          </w:p>
        </w:tc>
      </w:tr>
      <w:tr w:rsidR="00FE2601" w14:paraId="12C0DE0E" w14:textId="77777777" w:rsidTr="00D847E1">
        <w:trPr>
          <w:trHeight w:val="585"/>
        </w:trPr>
        <w:tc>
          <w:tcPr>
            <w:tcW w:w="138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9D3AA" w14:textId="6F665448" w:rsidR="00FE2601" w:rsidRDefault="00FE2601" w:rsidP="00FE26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Стыковое соединение пластин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9F6A1" w14:textId="43BC4FEF" w:rsidR="00FE2601" w:rsidRDefault="00FE2601" w:rsidP="00FE26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7381C" w14:textId="2A534E61" w:rsidR="00FE2601" w:rsidRDefault="00FE2601" w:rsidP="00FE26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Полувертикальное положение шва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057CC" w14:textId="58F2AED0" w:rsidR="00FE2601" w:rsidRDefault="00FE2601" w:rsidP="00FE26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Потолочное положение шва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50DD8" w14:textId="712937A7" w:rsidR="00FE2601" w:rsidRDefault="00FE2601" w:rsidP="00FE260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Полупотолочное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положение шва под 45 градусов</w:t>
            </w:r>
          </w:p>
        </w:tc>
      </w:tr>
      <w:tr w:rsidR="00D847E1" w14:paraId="2F53EDAA" w14:textId="77777777" w:rsidTr="00D847E1">
        <w:trPr>
          <w:trHeight w:val="585"/>
        </w:trPr>
        <w:tc>
          <w:tcPr>
            <w:tcW w:w="138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24589" w14:textId="77777777" w:rsidR="00D847E1" w:rsidRDefault="00D847E1" w:rsidP="00815C9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Тавровое соединение пластин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27A07" w14:textId="77777777" w:rsidR="00D847E1" w:rsidRDefault="00D847E1" w:rsidP="00815C9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Вертикальное положение шва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02F8A" w14:textId="77777777" w:rsidR="00D847E1" w:rsidRDefault="00D847E1" w:rsidP="00815C9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Полувертикальное положение шва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CA888" w14:textId="77777777" w:rsidR="00D847E1" w:rsidRDefault="00D847E1" w:rsidP="00815C9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Потолочное положение шва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A5CB9" w14:textId="77777777" w:rsidR="00D847E1" w:rsidRDefault="00D847E1" w:rsidP="00815C9E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Полупотолочное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положение шва под 45 градусов</w:t>
            </w:r>
          </w:p>
        </w:tc>
      </w:tr>
    </w:tbl>
    <w:p w14:paraId="571565F2" w14:textId="77777777" w:rsidR="0014520D" w:rsidRDefault="0014520D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1" w:name="_GoBack"/>
      <w:bookmarkEnd w:id="31"/>
    </w:p>
    <w:p w14:paraId="1DD6F293" w14:textId="5754462F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После внесения 30% изменений – Главный эксперт чемпионата вносит изменения в </w:t>
      </w:r>
      <w:r w:rsidR="009F3EC9" w:rsidRPr="001C60F0">
        <w:rPr>
          <w:rFonts w:ascii="Times New Roman" w:eastAsia="Times New Roman" w:hAnsi="Times New Roman" w:cs="Times New Roman"/>
          <w:sz w:val="28"/>
          <w:szCs w:val="28"/>
        </w:rPr>
        <w:t>чертежи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6EABB3C" w14:textId="3FF9EBDE" w:rsidR="009F3EC9" w:rsidRPr="001C60F0" w:rsidRDefault="009F3EC9" w:rsidP="00721B4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b/>
          <w:sz w:val="28"/>
          <w:szCs w:val="28"/>
        </w:rPr>
        <w:t>Стоп-точки</w:t>
      </w:r>
    </w:p>
    <w:p w14:paraId="5A24AE78" w14:textId="3F4FFDB0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Если стоп-точка должна быть выполнена в корневом проходе, но не была предоставлена или не была отмечена, баллы за провар корня шва</w:t>
      </w:r>
      <w:r w:rsidR="004822E7" w:rsidRPr="001C60F0">
        <w:rPr>
          <w:rFonts w:ascii="Times New Roman" w:eastAsia="Times New Roman" w:hAnsi="Times New Roman" w:cs="Times New Roman"/>
          <w:sz w:val="28"/>
          <w:szCs w:val="28"/>
        </w:rPr>
        <w:t xml:space="preserve">/ сплавление с </w:t>
      </w:r>
      <w:r w:rsidR="001409AA" w:rsidRPr="001C60F0">
        <w:rPr>
          <w:rFonts w:ascii="Times New Roman" w:eastAsia="Times New Roman" w:hAnsi="Times New Roman" w:cs="Times New Roman"/>
          <w:sz w:val="28"/>
          <w:szCs w:val="28"/>
        </w:rPr>
        <w:t>основным металлам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не начисляются.</w:t>
      </w:r>
    </w:p>
    <w:p w14:paraId="4C460CDB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Если стоп-точка должна быть выполнена в облицовочном проходе, но не была предоставлена или не была отмечена, баллы за «Кратерные и усадочные раковины» не начисляются.</w:t>
      </w:r>
    </w:p>
    <w:p w14:paraId="3668108A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Контрольный образец труб в положении РН (рис. 1) должен быть закреплен в позиционере и отмечен в позиции «на 12 часов» перед началом сварки. Это будет подтверждено штампом, а также станет референтной точкой для любой проверки или испытаний.</w:t>
      </w:r>
    </w:p>
    <w:p w14:paraId="514F55F3" w14:textId="082B7220" w:rsidR="005F0102" w:rsidRPr="001C60F0" w:rsidRDefault="009F3EC9" w:rsidP="001C60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C5FC36" wp14:editId="17695B24">
            <wp:extent cx="2600076" cy="1956021"/>
            <wp:effectExtent l="0" t="0" r="0" b="635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/>
                  </pic:nvPicPr>
                  <pic:blipFill>
                    <a:blip r:embed="rId9"/>
                    <a:srcRect/>
                    <a:stretch/>
                  </pic:blipFill>
                  <pic:spPr bwMode="auto">
                    <a:xfrm>
                      <a:off x="0" y="0"/>
                      <a:ext cx="2603453" cy="19585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A1209E" w14:textId="48221474" w:rsidR="005F0102" w:rsidRPr="001C60F0" w:rsidRDefault="005F0102" w:rsidP="001C60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Рис. 1. Положение вертикальное снизу-вверх РН (труба неповоротная)</w:t>
      </w:r>
    </w:p>
    <w:p w14:paraId="5E7782D3" w14:textId="77777777" w:rsidR="009F3EC9" w:rsidRPr="001C60F0" w:rsidRDefault="009F3EC9" w:rsidP="001C60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F6D4955" w14:textId="59D8DFA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Контрольный образец труб в положении РС (рис. 2) должен быть закреплен в позиционере и отмечен в позиции «на 12 часов» в плоскости XY перед началом сварки. Это будет подтверждено штампом, а также станет референтной точкой для любой проверки или испытаний.</w:t>
      </w:r>
    </w:p>
    <w:p w14:paraId="7008F45D" w14:textId="229386CD" w:rsidR="009F3EC9" w:rsidRPr="001C60F0" w:rsidRDefault="009F3EC9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Если образец выполнен с нарушением технологического процесса сварки (несоответствие сварочного процесса, пространственного положения сварного шва, выполнение сварки на спуск, поворот стыка), дальнейшая проверка и испытания проводиться не будут, и оценка за этот образец не присуждается.</w:t>
      </w:r>
    </w:p>
    <w:p w14:paraId="3EA30624" w14:textId="0A8280B0" w:rsidR="005F0102" w:rsidRPr="001C60F0" w:rsidRDefault="009F3EC9" w:rsidP="001C60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B8FA638" wp14:editId="60E89AB8">
            <wp:extent cx="2425148" cy="2520564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10"/>
                    <a:srcRect/>
                    <a:stretch/>
                  </pic:blipFill>
                  <pic:spPr bwMode="auto">
                    <a:xfrm>
                      <a:off x="0" y="0"/>
                      <a:ext cx="2428613" cy="2524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2F58C4" w14:textId="77777777" w:rsidR="005F0102" w:rsidRPr="001C60F0" w:rsidRDefault="005F0102" w:rsidP="001C60F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Рис. 2. Положение горизонтальное PC</w:t>
      </w:r>
    </w:p>
    <w:p w14:paraId="266D07D5" w14:textId="26CE77DB" w:rsidR="005F0102" w:rsidRPr="001C60F0" w:rsidRDefault="005F0102" w:rsidP="001C60F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FD24BCC" w14:textId="53949CA1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В случае если конкурсант самостоятельно до сдачи изделия (и без подсказки экспертов) обнаружил ошибки (дефекты), он может их исправить и произвести сварку повторно за счет общего рабочего времени.  Дополнительное время не предоставляется. В случае обнаружения механических воздействий (абразивная обработка, обработка зубилом, молотком и т.д.) в облицовочном слое и обратном (корневом) валике, изделие к оценке </w:t>
      </w:r>
      <w:r w:rsidR="007D661B" w:rsidRPr="001C60F0">
        <w:rPr>
          <w:rFonts w:ascii="Times New Roman" w:eastAsia="Times New Roman" w:hAnsi="Times New Roman" w:cs="Times New Roman"/>
          <w:sz w:val="28"/>
          <w:szCs w:val="28"/>
        </w:rPr>
        <w:t xml:space="preserve">ВИК по данной группе швов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не допускается</w:t>
      </w:r>
      <w:r w:rsidR="007D661B" w:rsidRPr="001C60F0">
        <w:rPr>
          <w:rFonts w:ascii="Times New Roman" w:eastAsia="Times New Roman" w:hAnsi="Times New Roman" w:cs="Times New Roman"/>
          <w:sz w:val="28"/>
          <w:szCs w:val="28"/>
        </w:rPr>
        <w:t>, по всем аспектам ВИК</w:t>
      </w:r>
      <w:r w:rsidR="00710C93" w:rsidRPr="001C60F0">
        <w:rPr>
          <w:rFonts w:ascii="Times New Roman" w:eastAsia="Times New Roman" w:hAnsi="Times New Roman" w:cs="Times New Roman"/>
          <w:sz w:val="28"/>
          <w:szCs w:val="28"/>
        </w:rPr>
        <w:t xml:space="preserve"> группы швов</w:t>
      </w:r>
      <w:r w:rsidR="007D661B" w:rsidRPr="001C60F0">
        <w:rPr>
          <w:rFonts w:ascii="Times New Roman" w:eastAsia="Times New Roman" w:hAnsi="Times New Roman" w:cs="Times New Roman"/>
          <w:sz w:val="28"/>
          <w:szCs w:val="28"/>
        </w:rPr>
        <w:t xml:space="preserve"> проставляются нули. Данные изделия допускаются до РК и РГК и ГИ.</w:t>
      </w:r>
    </w:p>
    <w:p w14:paraId="3EBC794B" w14:textId="6A3E4108" w:rsidR="005F0102" w:rsidRPr="001C60F0" w:rsidRDefault="005F0102" w:rsidP="00367A84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Инструкции, относящиеся непосредственно к соревнованию</w:t>
      </w:r>
    </w:p>
    <w:p w14:paraId="5F8610BB" w14:textId="31E426BD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Использование сварочных аппаратов, инструмента и оборудования допускается строго в соответствии с требованиями, прописанными в данном документе. Организатор соревнований обязан предоставить сварочные аппараты, которые можно использовать в основных режимах работы. </w:t>
      </w:r>
    </w:p>
    <w:p w14:paraId="0EECE5F0" w14:textId="77777777" w:rsidR="002B7CBB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При выполнении работ может быть использован весь технический потенциал сварочных аппаратов.</w:t>
      </w:r>
      <w:r w:rsidR="002B7CBB"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45D214C" w14:textId="77777777" w:rsidR="000D34D4" w:rsidRPr="001C60F0" w:rsidRDefault="000D34D4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Оборудование должно состоять в Реестре российской промышленной продукции в соответствии с Постановлением Правительства Российской Федерации от 17 июля 2015 г. № 719 «О подтверждении производства промышленной продукции на территории Российской Федерации»</w:t>
      </w:r>
    </w:p>
    <w:p w14:paraId="764B1108" w14:textId="7A22CE9C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Источники питания для сварки (минимальные требования):</w:t>
      </w:r>
    </w:p>
    <w:p w14:paraId="38D95DDD" w14:textId="4E559D25" w:rsidR="005F0102" w:rsidRPr="00963FFC" w:rsidRDefault="00836BD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63FFC">
        <w:rPr>
          <w:rFonts w:ascii="Times New Roman" w:eastAsia="Times New Roman" w:hAnsi="Times New Roman" w:cs="Times New Roman"/>
          <w:sz w:val="28"/>
          <w:szCs w:val="28"/>
        </w:rPr>
        <w:t>-</w:t>
      </w:r>
      <w:r w:rsidR="005F0102" w:rsidRPr="00963F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РД</w:t>
      </w:r>
      <w:r w:rsidR="005F0102" w:rsidRPr="00963FFC">
        <w:rPr>
          <w:rFonts w:ascii="Times New Roman" w:eastAsia="Times New Roman" w:hAnsi="Times New Roman" w:cs="Times New Roman"/>
          <w:sz w:val="28"/>
          <w:szCs w:val="28"/>
        </w:rPr>
        <w:t xml:space="preserve"> (111), 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РАД</w:t>
      </w:r>
      <w:r w:rsidR="005F0102" w:rsidRPr="00963FFC">
        <w:rPr>
          <w:rFonts w:ascii="Times New Roman" w:eastAsia="Times New Roman" w:hAnsi="Times New Roman" w:cs="Times New Roman"/>
          <w:sz w:val="28"/>
          <w:szCs w:val="28"/>
        </w:rPr>
        <w:t xml:space="preserve"> (141): 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  <w:lang w:val="en-US"/>
        </w:rPr>
        <w:t>AC</w:t>
      </w:r>
      <w:r w:rsidR="005F0102" w:rsidRPr="00963FFC">
        <w:rPr>
          <w:rFonts w:ascii="Times New Roman" w:eastAsia="Times New Roman" w:hAnsi="Times New Roman" w:cs="Times New Roman"/>
          <w:sz w:val="28"/>
          <w:szCs w:val="28"/>
        </w:rPr>
        <w:t>/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  <w:lang w:val="en-US"/>
        </w:rPr>
        <w:t>DC</w:t>
      </w:r>
    </w:p>
    <w:p w14:paraId="05F2A7CD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Сварочные аппараты инверторного типа, обеспечивающие максимальный ток не менее 230А с питанием от сети напряжением 220/380В. Оборудование должно обладать следующими функциями:</w:t>
      </w:r>
    </w:p>
    <w:p w14:paraId="491C2602" w14:textId="6BE9A77C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 возможность выполнения сварки в режиме постоянного тока, в режиме смешанного тока, в режиме переменного тока с регулируемой частотой и</w:t>
      </w:r>
      <w:r w:rsidR="00043492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балансом;</w:t>
      </w:r>
    </w:p>
    <w:p w14:paraId="57EAFFF4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 обеспечение режима импульса TIG сварки, цифровой индикации режима сварки и плавной регулировки сварочного тока,</w:t>
      </w:r>
    </w:p>
    <w:p w14:paraId="6D6A1CB0" w14:textId="7725232C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 возможность подключения пульта дистанционного управления и</w:t>
      </w:r>
      <w:r w:rsidR="00043492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педали, регулировки нарастания и спада тока,</w:t>
      </w:r>
    </w:p>
    <w:p w14:paraId="1ADB7F1B" w14:textId="5C0464C4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 возможность включения режима переменного тока.</w:t>
      </w:r>
    </w:p>
    <w:p w14:paraId="71A7E953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Оборудование может иметь возможность подключения жидкостного охлаждения горелки.</w:t>
      </w:r>
    </w:p>
    <w:p w14:paraId="51AF1009" w14:textId="031D56BA" w:rsidR="005F0102" w:rsidRPr="001C60F0" w:rsidRDefault="00836BD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МП (135): DC.</w:t>
      </w:r>
    </w:p>
    <w:p w14:paraId="4406FEEA" w14:textId="657DDB73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Сварочные аппараты инверторного типа, обеспечивающие максимальный ток не менее 320А с питанием от трехфазной сети питания напряжения 380В. Оборудование должно обладать следующими функциями: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lastRenderedPageBreak/>
        <w:t>плавной регулировкой сварочного тока (скорости подачи проволоки), напряжения. Механизм подачи проволоки должен иметь 4 ролика и</w:t>
      </w:r>
      <w:r w:rsidR="00043492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обеспечивать возможность установки катушки сварочной проволоки до 300 мм в диаметре и сварочной горелки с евро разъемом. Панель управления должна иметь цифровую индикацию параметров сварки.</w:t>
      </w:r>
    </w:p>
    <w:p w14:paraId="5B6E2216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Оборудование должно иметь возможность работы в синергетическом (автоматическом) режиме регулировки сварочных параметров.</w:t>
      </w:r>
    </w:p>
    <w:p w14:paraId="2B1E7FFC" w14:textId="77777777" w:rsidR="005F0102" w:rsidRPr="001C60F0" w:rsidRDefault="005F010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Оснастка сварочного оборудования:</w:t>
      </w:r>
    </w:p>
    <w:p w14:paraId="4C209FCB" w14:textId="4CE15F61" w:rsidR="005F0102" w:rsidRPr="001C60F0" w:rsidRDefault="00836BD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РД (111)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: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варочный кабель и </w:t>
      </w:r>
      <w:proofErr w:type="spellStart"/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электрододержатель</w:t>
      </w:r>
      <w:proofErr w:type="spellEnd"/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, обратный кабель и зажим;</w:t>
      </w:r>
    </w:p>
    <w:p w14:paraId="1A9EFFE5" w14:textId="3D893A2D" w:rsidR="005F0102" w:rsidRPr="001C60F0" w:rsidRDefault="00836BD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РАД (141)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: с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варочная горелка, расходные материалы к ней и рукав в сборе, редуктор с двумя ротаметрами, шланги, хомуты, допускается применение ножных или ручных пультов дистанционного управления сварочным током, шланг для </w:t>
      </w:r>
      <w:proofErr w:type="spellStart"/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поддува</w:t>
      </w:r>
      <w:proofErr w:type="spellEnd"/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защитного газа;</w:t>
      </w:r>
    </w:p>
    <w:p w14:paraId="60CBC32A" w14:textId="1F8CB817" w:rsidR="005F0102" w:rsidRPr="001C60F0" w:rsidRDefault="00836BD2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МП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>/МПГ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(135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>/136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: с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варочная горелка, расходные материалы к ней и</w:t>
      </w:r>
      <w:r w:rsidR="00043492">
        <w:rPr>
          <w:rFonts w:ascii="Times New Roman" w:eastAsia="Times New Roman" w:hAnsi="Times New Roman" w:cs="Times New Roman"/>
          <w:sz w:val="28"/>
          <w:szCs w:val="28"/>
        </w:rPr>
        <w:t> 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рукав в сборе, редуктор, шланг, хомуты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AB762AD" w14:textId="77777777" w:rsidR="009A21A2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b/>
          <w:sz w:val="28"/>
          <w:szCs w:val="28"/>
        </w:rPr>
        <w:t xml:space="preserve">Шлифование, использование абразивных материалов, </w:t>
      </w:r>
    </w:p>
    <w:p w14:paraId="370B3F03" w14:textId="36FE7410" w:rsidR="005F0102" w:rsidRPr="001C60F0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b/>
          <w:sz w:val="28"/>
          <w:szCs w:val="28"/>
        </w:rPr>
        <w:t>режущего инструмента и оборудования</w:t>
      </w:r>
    </w:p>
    <w:p w14:paraId="59CF7638" w14:textId="542AB470" w:rsidR="00836BD2" w:rsidRPr="001C60F0" w:rsidRDefault="005F0102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Воздействие абразивных материалов, режущего инструмента и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оборудования как для внутренней поверхности (со стороны корня шва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так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и для наружной стороны (стороны облицовки) 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>ЗАПРЕЩЕНЫ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57D145B" w14:textId="44CE6B73" w:rsidR="005F0102" w:rsidRPr="001C60F0" w:rsidRDefault="005F0102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«Облицовочный слой» будет определен как верхний слой сварного шва, который определяет размеры шва, кромки и углы. В случае обнаружения воздействия на облицовочный шов или на внутреннюю поверхность шва (со стороны корня) абразивных материалов, ударного-режущего ручного инструмента и оборудования изделие к визуально-измерительному контролю</w:t>
      </w:r>
      <w:r w:rsidR="00710C93" w:rsidRPr="001C60F0">
        <w:rPr>
          <w:rFonts w:ascii="Times New Roman" w:eastAsia="Times New Roman" w:hAnsi="Times New Roman" w:cs="Times New Roman"/>
          <w:sz w:val="28"/>
          <w:szCs w:val="28"/>
        </w:rPr>
        <w:t xml:space="preserve"> по данной группе швов не допускается, по всем аспектам ВИК группы швов проставляются нули. Данные изделия допускаются до РК и РГК и ГИ.</w:t>
      </w:r>
    </w:p>
    <w:p w14:paraId="6A82BEB9" w14:textId="77777777" w:rsidR="005F0102" w:rsidRPr="001C60F0" w:rsidRDefault="005F0102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Места прерывания дуги (стоп-точки) могут быть подготовлены перед продолжением сварки.</w:t>
      </w:r>
    </w:p>
    <w:p w14:paraId="34DBACFA" w14:textId="37129093" w:rsidR="005F0102" w:rsidRDefault="005F0102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lastRenderedPageBreak/>
        <w:t>Шлифование поверхностей материала образца таврового соединения перед сваркой допускается, при этом механически обработанный угол должен составлять 90 градусов.</w:t>
      </w:r>
    </w:p>
    <w:p w14:paraId="6A87D0A1" w14:textId="48517105" w:rsidR="005F0102" w:rsidRPr="001C60F0" w:rsidRDefault="005F0102" w:rsidP="009A21A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b/>
          <w:sz w:val="28"/>
          <w:szCs w:val="28"/>
        </w:rPr>
        <w:t>Зачистка проволочной щеткой</w:t>
      </w:r>
    </w:p>
    <w:p w14:paraId="775B9A36" w14:textId="75BB848E" w:rsidR="005F0102" w:rsidRPr="001C60F0" w:rsidRDefault="005F0102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Зачистка проволочной щеткой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ручн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>ой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или с использованием механических инструментов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5E5729" w:rsidRPr="001C60F0">
        <w:rPr>
          <w:rFonts w:ascii="Times New Roman" w:eastAsia="Times New Roman" w:hAnsi="Times New Roman" w:cs="Times New Roman"/>
          <w:sz w:val="28"/>
          <w:szCs w:val="28"/>
        </w:rPr>
        <w:t>допускается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 к использованию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на всех сварных поверхностях 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>Модуля А Контрольные сварные соединения из углеродистой стали, выполненные РД (11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>1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Модуля Б Конструкция, работающая под давлением из углеродистой стали, выполненная РД (11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>1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>Модуля В Контрольные сварные соединения из углеродистой стали, выполненные МП (135)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836BD2" w:rsidRPr="001C60F0">
        <w:rPr>
          <w:rFonts w:ascii="Times New Roman" w:eastAsia="Times New Roman" w:hAnsi="Times New Roman" w:cs="Times New Roman"/>
          <w:sz w:val="28"/>
          <w:szCs w:val="28"/>
        </w:rPr>
        <w:t xml:space="preserve">Модуля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Г Конструкция, работающая под давлением из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углеродистой стали, выполненная МП (135)</w:t>
      </w:r>
      <w:r w:rsidR="00466EDD">
        <w:rPr>
          <w:rFonts w:ascii="Times New Roman" w:eastAsia="Times New Roman" w:hAnsi="Times New Roman" w:cs="Times New Roman"/>
          <w:sz w:val="28"/>
          <w:szCs w:val="28"/>
        </w:rPr>
        <w:t>, Модул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>я</w:t>
      </w:r>
      <w:r w:rsidR="00466EDD">
        <w:rPr>
          <w:rFonts w:ascii="Times New Roman" w:eastAsia="Times New Roman" w:hAnsi="Times New Roman" w:cs="Times New Roman"/>
          <w:sz w:val="28"/>
          <w:szCs w:val="28"/>
        </w:rPr>
        <w:t xml:space="preserve"> Ж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4520D" w:rsidRPr="0014520D">
        <w:rPr>
          <w:rFonts w:ascii="Times New Roman" w:eastAsia="Times New Roman" w:hAnsi="Times New Roman" w:cs="Times New Roman"/>
          <w:sz w:val="28"/>
          <w:szCs w:val="28"/>
        </w:rPr>
        <w:t>Сварной узел из углеродистой стали, выполненный МПГ (136)</w:t>
      </w:r>
      <w:r w:rsidR="00466ED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037EEC6" w14:textId="6B91457A" w:rsidR="005F0102" w:rsidRPr="001C60F0" w:rsidRDefault="000F4D2C" w:rsidP="00367A84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Зачистка проволочной щеткой (ручной или с использованием механических инструментов), </w:t>
      </w:r>
      <w:r w:rsidR="005E5729" w:rsidRPr="001C60F0">
        <w:rPr>
          <w:rFonts w:ascii="Times New Roman" w:eastAsia="Times New Roman" w:hAnsi="Times New Roman" w:cs="Times New Roman"/>
          <w:sz w:val="28"/>
          <w:szCs w:val="28"/>
        </w:rPr>
        <w:t>не допускается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к использованию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 на любом и</w:t>
      </w:r>
      <w:r w:rsidR="00721B4C">
        <w:rPr>
          <w:rFonts w:ascii="Times New Roman" w:eastAsia="Times New Roman" w:hAnsi="Times New Roman" w:cs="Times New Roman"/>
          <w:sz w:val="28"/>
          <w:szCs w:val="28"/>
        </w:rPr>
        <w:t> 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законченных швов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Модуля Д </w:t>
      </w:r>
      <w:r w:rsidRPr="001C6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Сварная конструкция из сплава алюминия, выполненная РАД (141 TIG)</w:t>
      </w:r>
      <w:r w:rsidRPr="001C60F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r w:rsidRPr="001C6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Модуля Е Сварная конструкция из</w:t>
      </w:r>
      <w:r w:rsidR="0004349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C60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высоколегированной стали, выполненная РАД (141 TIG)</w:t>
      </w:r>
      <w:r w:rsidR="001452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 xml:space="preserve">Запрещена химическая очистка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Модуля Д, Модуля Е </w:t>
      </w:r>
      <w:r w:rsidR="005F0102" w:rsidRPr="001C60F0">
        <w:rPr>
          <w:rFonts w:ascii="Times New Roman" w:eastAsia="Times New Roman" w:hAnsi="Times New Roman" w:cs="Times New Roman"/>
          <w:sz w:val="28"/>
          <w:szCs w:val="28"/>
        </w:rPr>
        <w:t>после сварки.</w:t>
      </w:r>
    </w:p>
    <w:p w14:paraId="6AD0F918" w14:textId="78CA1658" w:rsidR="00EA30C6" w:rsidRPr="001C60F0" w:rsidRDefault="005F0102" w:rsidP="00367A8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Сварка образцов пластин не может осуществляться с помощью ограничивающих устройств. При </w:t>
      </w:r>
      <w:r w:rsidR="002B7CBB" w:rsidRPr="001C60F0">
        <w:rPr>
          <w:rFonts w:ascii="Times New Roman" w:eastAsia="Times New Roman" w:hAnsi="Times New Roman" w:cs="Times New Roman"/>
          <w:sz w:val="28"/>
          <w:szCs w:val="28"/>
        </w:rPr>
        <w:t>сборке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КСС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можно использовать только стандартные сварочные кондукторы или зажимы, предоставленные организатором чемпионата. Они должны иметь хороший электрический контакт со сварочным столом.</w:t>
      </w:r>
    </w:p>
    <w:p w14:paraId="245CDCAC" w14:textId="3300886E" w:rsidR="00E15F2A" w:rsidRPr="001C60F0" w:rsidRDefault="00A11569" w:rsidP="009A21A2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2" w:name="_Toc78885659"/>
      <w:bookmarkStart w:id="33" w:name="_Toc142037192"/>
      <w:bookmarkStart w:id="34" w:name="_Toc150461852"/>
      <w:r w:rsidRPr="001C60F0">
        <w:rPr>
          <w:rFonts w:ascii="Times New Roman" w:hAnsi="Times New Roman"/>
          <w:color w:val="000000"/>
          <w:szCs w:val="28"/>
        </w:rPr>
        <w:t>2</w:t>
      </w:r>
      <w:r w:rsidR="00FB022D" w:rsidRPr="001C60F0">
        <w:rPr>
          <w:rFonts w:ascii="Times New Roman" w:hAnsi="Times New Roman"/>
          <w:color w:val="000000"/>
          <w:szCs w:val="28"/>
        </w:rPr>
        <w:t>.</w:t>
      </w:r>
      <w:r w:rsidRPr="001C60F0">
        <w:rPr>
          <w:rFonts w:ascii="Times New Roman" w:hAnsi="Times New Roman"/>
          <w:color w:val="000000"/>
          <w:szCs w:val="28"/>
        </w:rPr>
        <w:t>1</w:t>
      </w:r>
      <w:r w:rsidR="00FB022D" w:rsidRPr="001C60F0">
        <w:rPr>
          <w:rFonts w:ascii="Times New Roman" w:hAnsi="Times New Roman"/>
          <w:color w:val="000000"/>
          <w:szCs w:val="28"/>
        </w:rPr>
        <w:t xml:space="preserve">. </w:t>
      </w:r>
      <w:bookmarkEnd w:id="32"/>
      <w:r w:rsidRPr="001C60F0">
        <w:rPr>
          <w:rFonts w:ascii="Times New Roman" w:hAnsi="Times New Roman"/>
          <w:szCs w:val="28"/>
        </w:rPr>
        <w:t>Личный инструмент конкурсанта</w:t>
      </w:r>
      <w:bookmarkEnd w:id="33"/>
      <w:bookmarkEnd w:id="34"/>
    </w:p>
    <w:p w14:paraId="7B557019" w14:textId="2962DBE0" w:rsidR="000F4D2C" w:rsidRPr="001C60F0" w:rsidRDefault="000F4D2C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Л</w:t>
      </w:r>
      <w:r w:rsidR="00A3395D" w:rsidRPr="001C60F0">
        <w:rPr>
          <w:rFonts w:ascii="Times New Roman" w:eastAsia="Times New Roman" w:hAnsi="Times New Roman" w:cs="Times New Roman"/>
          <w:sz w:val="28"/>
          <w:szCs w:val="28"/>
        </w:rPr>
        <w:t>ичный инструмент конкурсанта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является рекомендованным минимальным набором инструмента и расходных частей. Участник может применять дополнительные инструменты и аксессуары.</w:t>
      </w:r>
    </w:p>
    <w:p w14:paraId="144B1CC9" w14:textId="209C0697" w:rsidR="00A3395D" w:rsidRPr="001C60F0" w:rsidRDefault="00A3395D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ЛИК неопределенный, т.е. можно привезти оборудование по списку, кроме запрещенных приспособлений и оборудования.</w:t>
      </w:r>
    </w:p>
    <w:p w14:paraId="6AF0650F" w14:textId="170A0558" w:rsidR="000F4D2C" w:rsidRPr="001C60F0" w:rsidRDefault="000F4D2C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lastRenderedPageBreak/>
        <w:t>Рекомендованный ЛИК:</w:t>
      </w:r>
    </w:p>
    <w:p w14:paraId="17BA6C4A" w14:textId="29730746" w:rsidR="000F4D2C" w:rsidRPr="001C60F0" w:rsidRDefault="000F4D2C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Шкаф на колесах с замком (длина 110, ширина 70, высота 95) - 1 шт.; </w:t>
      </w:r>
    </w:p>
    <w:p w14:paraId="65D91A70" w14:textId="26C232F8" w:rsidR="000F4D2C" w:rsidRPr="001C60F0" w:rsidRDefault="000F4D2C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1C60F0">
        <w:rPr>
          <w:rFonts w:ascii="Times New Roman" w:eastAsia="Times New Roman" w:hAnsi="Times New Roman" w:cs="Times New Roman"/>
          <w:sz w:val="28"/>
          <w:szCs w:val="28"/>
        </w:rPr>
        <w:t>Углошлифовальная</w:t>
      </w:r>
      <w:proofErr w:type="spellEnd"/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машина (под круг 125мм) Мощность</w:t>
      </w:r>
      <w:r w:rsidR="00C467B4"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800Вт - 3шт.;</w:t>
      </w:r>
    </w:p>
    <w:p w14:paraId="54D8266F" w14:textId="17C44840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Щиток для работы с УШМ 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1шт;</w:t>
      </w:r>
    </w:p>
    <w:p w14:paraId="60148A1A" w14:textId="0C736C94" w:rsidR="005E5729" w:rsidRPr="001C60F0" w:rsidRDefault="005E5729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Приспособления для осуществления </w:t>
      </w:r>
      <w:proofErr w:type="spellStart"/>
      <w:r w:rsidRPr="001C60F0">
        <w:rPr>
          <w:rFonts w:ascii="Times New Roman" w:eastAsia="Times New Roman" w:hAnsi="Times New Roman" w:cs="Times New Roman"/>
          <w:sz w:val="28"/>
          <w:szCs w:val="28"/>
        </w:rPr>
        <w:t>поддува</w:t>
      </w:r>
      <w:proofErr w:type="spellEnd"/>
      <w:r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34751CF" w14:textId="5D6FFA1E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УШС (универсальный шаблон сварщика) №1; 2;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 комплект;</w:t>
      </w:r>
    </w:p>
    <w:p w14:paraId="621A31BD" w14:textId="02CF9C9D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Металлическая щетка ручная (узкая)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1F2FAB4" w14:textId="595AD0AA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Круг отрезной 125х2х22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1888A1C" w14:textId="49E1BB99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Круг шлифовальный 125х6х22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.;</w:t>
      </w:r>
    </w:p>
    <w:p w14:paraId="6E2708EB" w14:textId="5FF6294F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Лепестковый шлифовальный диск 125х22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A8E1AC7" w14:textId="1D5319A7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Тарелкообразная стальная щетка для УШМ125х22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8A62FF6" w14:textId="5991B5D7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Молоток-</w:t>
      </w:r>
      <w:proofErr w:type="spellStart"/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шлакоотделитель</w:t>
      </w:r>
      <w:proofErr w:type="spellEnd"/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 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A8AF13E" w14:textId="269BEE2E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Молоток слесарный 500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гр.-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F55C18C" w14:textId="5BAA5B3D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Зубило слесарное 200мм (стальное)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7EEF286" w14:textId="0416B186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Комбинированные плоскогубцы -1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4DAD048" w14:textId="27E298A8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Круглогубцы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 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9750637" w14:textId="15BD6F4E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Очки защитные прозрачные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97C3E55" w14:textId="18190325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Беруши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E6FE7E4" w14:textId="21591743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Линейка металлическая до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500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мм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6200BB1" w14:textId="7B0A68A4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Угловая линейка -1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66D5480" w14:textId="6A1ACC2C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Чертилка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 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B4F8C1E" w14:textId="022351A6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Карандаш графитовый HB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55BF17AA" w14:textId="5BD9D4D8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Штангенциркуль 250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мм с глубиномером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EFBBA83" w14:textId="17FC2A1F" w:rsidR="000F4D2C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Набор маркеров по металлу 4 цвета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BF80AAD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Клещи зажимные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DAD305F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Магнитная телескопическая ручка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BDACD1C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Блокнот А5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4C7CA7EE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Шуруповерт либо </w:t>
      </w:r>
      <w:proofErr w:type="spellStart"/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прямошлифовальная</w:t>
      </w:r>
      <w:proofErr w:type="spellEnd"/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 машинка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F81745E" w14:textId="2BA484C2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="00731806"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Набор насадок на бормашину по металлу (для шуруповерта) </w:t>
      </w:r>
      <w:r w:rsidR="00043492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 1</w:t>
      </w:r>
      <w:r w:rsidR="00043492">
        <w:rPr>
          <w:rFonts w:ascii="Times New Roman" w:eastAsia="Times New Roman" w:hAnsi="Times New Roman" w:cs="Times New Roman"/>
          <w:sz w:val="28"/>
          <w:szCs w:val="28"/>
        </w:rPr>
        <w:t> 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комплект;</w:t>
      </w:r>
    </w:p>
    <w:p w14:paraId="5762B9B1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Магнитные угольники 100х100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3076779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Маска сварочная–хамелеон (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запасн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ым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 светофильтр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ом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F6B25ED" w14:textId="77777777" w:rsidR="00367A84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 xml:space="preserve">Респиратор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шт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8846D20" w14:textId="24605A0B" w:rsidR="000F4D2C" w:rsidRPr="001C60F0" w:rsidRDefault="00C467B4" w:rsidP="00367A8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4385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Костюм сварщика (подшлемник, куртка, штаны)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 комплект;</w:t>
      </w:r>
    </w:p>
    <w:p w14:paraId="5B5B2A4F" w14:textId="36C4615E" w:rsidR="000F4D2C" w:rsidRPr="001C60F0" w:rsidRDefault="00C467B4" w:rsidP="009A21A2">
      <w:pPr>
        <w:keepNext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Обувь сварочная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1 пара;</w:t>
      </w:r>
    </w:p>
    <w:p w14:paraId="5372EFB1" w14:textId="2B52E8B8" w:rsidR="000F4D2C" w:rsidRPr="001C60F0" w:rsidRDefault="00C467B4" w:rsidP="009A21A2">
      <w:pPr>
        <w:keepNext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Краги сварщика для ММА и MIG/MAG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B622EB7" w14:textId="4E324111" w:rsidR="000F4D2C" w:rsidRPr="001C60F0" w:rsidRDefault="00C467B4" w:rsidP="009A21A2">
      <w:pPr>
        <w:keepNext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Перчатки сварщика для TIG -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F4D2C" w:rsidRPr="001C60F0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4364075" w14:textId="77777777" w:rsidR="00367A84" w:rsidRDefault="00A11569" w:rsidP="00367A84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35" w:name="_heading=h.v0620w7zqbq6"/>
      <w:bookmarkStart w:id="36" w:name="_Toc78885660"/>
      <w:bookmarkStart w:id="37" w:name="_Toc142037193"/>
      <w:bookmarkStart w:id="38" w:name="_Toc150461853"/>
      <w:bookmarkEnd w:id="35"/>
      <w:r w:rsidRPr="001C60F0">
        <w:rPr>
          <w:rFonts w:ascii="Times New Roman" w:hAnsi="Times New Roman"/>
          <w:szCs w:val="28"/>
        </w:rPr>
        <w:t>2</w:t>
      </w:r>
      <w:r w:rsidR="00FB022D" w:rsidRPr="001C60F0">
        <w:rPr>
          <w:rFonts w:ascii="Times New Roman" w:hAnsi="Times New Roman"/>
          <w:szCs w:val="28"/>
        </w:rPr>
        <w:t>.2.</w:t>
      </w:r>
      <w:r w:rsidR="00FB022D" w:rsidRPr="001C60F0">
        <w:rPr>
          <w:rFonts w:ascii="Times New Roman" w:hAnsi="Times New Roman"/>
          <w:i/>
          <w:szCs w:val="28"/>
        </w:rPr>
        <w:t xml:space="preserve"> </w:t>
      </w:r>
      <w:r w:rsidR="00E15F2A" w:rsidRPr="001C60F0">
        <w:rPr>
          <w:rFonts w:ascii="Times New Roman" w:hAnsi="Times New Roman"/>
          <w:szCs w:val="28"/>
        </w:rPr>
        <w:t xml:space="preserve">Материалы, оборудование и инструменты, </w:t>
      </w:r>
    </w:p>
    <w:p w14:paraId="112A6605" w14:textId="4D5A1722" w:rsidR="00E15F2A" w:rsidRPr="001C60F0" w:rsidRDefault="00E15F2A" w:rsidP="00367A84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1C60F0">
        <w:rPr>
          <w:rFonts w:ascii="Times New Roman" w:hAnsi="Times New Roman"/>
          <w:szCs w:val="28"/>
        </w:rPr>
        <w:t>запрещенные на площадке</w:t>
      </w:r>
      <w:bookmarkEnd w:id="36"/>
      <w:bookmarkEnd w:id="37"/>
      <w:bookmarkEnd w:id="38"/>
    </w:p>
    <w:p w14:paraId="386B94A5" w14:textId="7544C89D" w:rsidR="00C467B4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9" w:name="_Toc142037194"/>
      <w:r w:rsidRPr="001C60F0">
        <w:rPr>
          <w:rFonts w:ascii="Times New Roman" w:eastAsia="Times New Roman" w:hAnsi="Times New Roman" w:cs="Times New Roman"/>
          <w:sz w:val="28"/>
          <w:szCs w:val="28"/>
        </w:rPr>
        <w:t>Запрещается использовать медные подкладки или керамические подкладочные ленты /пластины.</w:t>
      </w:r>
    </w:p>
    <w:p w14:paraId="12324906" w14:textId="3CD40FEC" w:rsidR="00C467B4" w:rsidRPr="001C60F0" w:rsidRDefault="00C467B4" w:rsidP="009A21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Приспособление для </w:t>
      </w:r>
      <w:proofErr w:type="spellStart"/>
      <w:r w:rsidRPr="001C60F0">
        <w:rPr>
          <w:rFonts w:ascii="Times New Roman" w:eastAsia="Times New Roman" w:hAnsi="Times New Roman" w:cs="Times New Roman"/>
          <w:sz w:val="28"/>
          <w:szCs w:val="28"/>
        </w:rPr>
        <w:t>поддува</w:t>
      </w:r>
      <w:proofErr w:type="spellEnd"/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газа можно использовать только для</w:t>
      </w:r>
      <w:r w:rsidR="00367A84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процесса РАД (14</w:t>
      </w:r>
      <w:r w:rsidR="0014520D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) при сварке конструкции из высоколегированной стали.</w:t>
      </w:r>
    </w:p>
    <w:p w14:paraId="2E281ECF" w14:textId="0F8BB50C" w:rsidR="00C467B4" w:rsidRPr="001C60F0" w:rsidRDefault="00C467B4" w:rsidP="009A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При сварке КСС пластин </w:t>
      </w:r>
      <w:r w:rsidR="00731806" w:rsidRPr="001C60F0">
        <w:rPr>
          <w:rFonts w:ascii="Times New Roman" w:eastAsia="Times New Roman" w:hAnsi="Times New Roman" w:cs="Times New Roman"/>
          <w:sz w:val="28"/>
          <w:szCs w:val="28"/>
        </w:rPr>
        <w:t xml:space="preserve">запрещается 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="00731806" w:rsidRPr="001C60F0">
        <w:rPr>
          <w:rFonts w:ascii="Times New Roman" w:eastAsia="Times New Roman" w:hAnsi="Times New Roman" w:cs="Times New Roman"/>
          <w:sz w:val="28"/>
          <w:szCs w:val="28"/>
        </w:rPr>
        <w:t xml:space="preserve"> следующие</w:t>
      </w:r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ограничивающие устройства: зажимы, колодки, сварочные кондукторы или стальные пластины, приваренные к испытательным пластинам </w:t>
      </w:r>
      <w:proofErr w:type="spellStart"/>
      <w:r w:rsidRPr="001C60F0">
        <w:rPr>
          <w:rFonts w:ascii="Times New Roman" w:eastAsia="Times New Roman" w:hAnsi="Times New Roman" w:cs="Times New Roman"/>
          <w:sz w:val="28"/>
          <w:szCs w:val="28"/>
        </w:rPr>
        <w:t>прихваточным</w:t>
      </w:r>
      <w:proofErr w:type="spellEnd"/>
      <w:r w:rsidRPr="001C60F0">
        <w:rPr>
          <w:rFonts w:ascii="Times New Roman" w:eastAsia="Times New Roman" w:hAnsi="Times New Roman" w:cs="Times New Roman"/>
          <w:sz w:val="28"/>
          <w:szCs w:val="28"/>
        </w:rPr>
        <w:t xml:space="preserve"> швом.</w:t>
      </w:r>
    </w:p>
    <w:p w14:paraId="03196394" w14:textId="5B970BBB" w:rsidR="00B37579" w:rsidRPr="001C60F0" w:rsidRDefault="00A11569" w:rsidP="001C60F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40" w:name="_Toc150461854"/>
      <w:r w:rsidRPr="001C60F0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1C60F0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1C60F0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39"/>
      <w:bookmarkEnd w:id="40"/>
    </w:p>
    <w:p w14:paraId="229D45A2" w14:textId="48B04FAF" w:rsidR="00945E13" w:rsidRPr="001C60F0" w:rsidRDefault="00A11569" w:rsidP="001C60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0F0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 w:rsidRPr="001C60F0">
        <w:rPr>
          <w:rFonts w:ascii="Times New Roman" w:hAnsi="Times New Roman" w:cs="Times New Roman"/>
          <w:sz w:val="28"/>
          <w:szCs w:val="28"/>
        </w:rPr>
        <w:t>1</w:t>
      </w:r>
      <w:r w:rsidR="00A3395D" w:rsidRPr="001C60F0">
        <w:rPr>
          <w:rFonts w:ascii="Times New Roman" w:hAnsi="Times New Roman" w:cs="Times New Roman"/>
          <w:sz w:val="28"/>
          <w:szCs w:val="28"/>
        </w:rPr>
        <w:t>.</w:t>
      </w:r>
      <w:r w:rsidR="00B37579" w:rsidRPr="001C60F0">
        <w:rPr>
          <w:rFonts w:ascii="Times New Roman" w:hAnsi="Times New Roman" w:cs="Times New Roman"/>
          <w:sz w:val="28"/>
          <w:szCs w:val="28"/>
        </w:rPr>
        <w:t xml:space="preserve"> </w:t>
      </w:r>
      <w:r w:rsidR="00945E13" w:rsidRPr="001C60F0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 w:rsidRPr="001C60F0">
        <w:rPr>
          <w:rFonts w:ascii="Times New Roman" w:hAnsi="Times New Roman" w:cs="Times New Roman"/>
          <w:sz w:val="28"/>
          <w:szCs w:val="28"/>
        </w:rPr>
        <w:t>ого</w:t>
      </w:r>
      <w:r w:rsidR="00945E13" w:rsidRPr="001C60F0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 w:rsidRPr="001C60F0">
        <w:rPr>
          <w:rFonts w:ascii="Times New Roman" w:hAnsi="Times New Roman" w:cs="Times New Roman"/>
          <w:sz w:val="28"/>
          <w:szCs w:val="28"/>
        </w:rPr>
        <w:t>я</w:t>
      </w:r>
      <w:r w:rsidR="00204EF3" w:rsidRPr="001C60F0">
        <w:rPr>
          <w:rFonts w:ascii="Times New Roman" w:hAnsi="Times New Roman" w:cs="Times New Roman"/>
          <w:sz w:val="28"/>
          <w:szCs w:val="28"/>
        </w:rPr>
        <w:t>.</w:t>
      </w:r>
    </w:p>
    <w:p w14:paraId="3061DB38" w14:textId="2EEDD2C7" w:rsidR="00B37579" w:rsidRPr="001C60F0" w:rsidRDefault="00945E13" w:rsidP="001C60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0F0">
        <w:rPr>
          <w:rFonts w:ascii="Times New Roman" w:hAnsi="Times New Roman" w:cs="Times New Roman"/>
          <w:sz w:val="28"/>
          <w:szCs w:val="28"/>
        </w:rPr>
        <w:t>Приложение 2</w:t>
      </w:r>
      <w:r w:rsidR="00A3395D" w:rsidRPr="001C60F0">
        <w:rPr>
          <w:rFonts w:ascii="Times New Roman" w:hAnsi="Times New Roman" w:cs="Times New Roman"/>
          <w:sz w:val="28"/>
          <w:szCs w:val="28"/>
        </w:rPr>
        <w:t>.</w:t>
      </w:r>
      <w:r w:rsidRPr="001C60F0">
        <w:rPr>
          <w:rFonts w:ascii="Times New Roman" w:hAnsi="Times New Roman" w:cs="Times New Roman"/>
          <w:sz w:val="28"/>
          <w:szCs w:val="28"/>
        </w:rPr>
        <w:t xml:space="preserve"> </w:t>
      </w:r>
      <w:r w:rsidR="00B37579" w:rsidRPr="001C60F0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 w:rsidRPr="001C60F0">
        <w:rPr>
          <w:rFonts w:ascii="Times New Roman" w:hAnsi="Times New Roman" w:cs="Times New Roman"/>
          <w:sz w:val="28"/>
          <w:szCs w:val="28"/>
        </w:rPr>
        <w:t>ого</w:t>
      </w:r>
      <w:r w:rsidR="00B37579" w:rsidRPr="001C60F0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 w:rsidRPr="001C60F0">
        <w:rPr>
          <w:rFonts w:ascii="Times New Roman" w:hAnsi="Times New Roman" w:cs="Times New Roman"/>
          <w:sz w:val="28"/>
          <w:szCs w:val="28"/>
        </w:rPr>
        <w:t>я</w:t>
      </w:r>
      <w:r w:rsidR="00204EF3" w:rsidRPr="001C60F0">
        <w:rPr>
          <w:rFonts w:ascii="Times New Roman" w:hAnsi="Times New Roman" w:cs="Times New Roman"/>
          <w:sz w:val="28"/>
          <w:szCs w:val="28"/>
        </w:rPr>
        <w:t>.</w:t>
      </w:r>
    </w:p>
    <w:p w14:paraId="5F5F1CD3" w14:textId="67FABC68" w:rsidR="00A3395D" w:rsidRDefault="00A3395D" w:rsidP="001C60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0F0">
        <w:rPr>
          <w:rFonts w:ascii="Times New Roman" w:hAnsi="Times New Roman" w:cs="Times New Roman"/>
          <w:sz w:val="28"/>
          <w:szCs w:val="28"/>
        </w:rPr>
        <w:t xml:space="preserve">Приложение 3. </w:t>
      </w:r>
      <w:r w:rsidR="002B7CBB" w:rsidRPr="001C60F0">
        <w:rPr>
          <w:rFonts w:ascii="Times New Roman" w:hAnsi="Times New Roman" w:cs="Times New Roman"/>
          <w:sz w:val="28"/>
          <w:szCs w:val="28"/>
        </w:rPr>
        <w:t>Инструкция по охране труда по компетенции Сварочные технологии</w:t>
      </w:r>
      <w:r w:rsidR="00204EF3" w:rsidRPr="001C60F0">
        <w:rPr>
          <w:rFonts w:ascii="Times New Roman" w:hAnsi="Times New Roman" w:cs="Times New Roman"/>
          <w:sz w:val="28"/>
          <w:szCs w:val="28"/>
        </w:rPr>
        <w:t>.</w:t>
      </w:r>
    </w:p>
    <w:p w14:paraId="191AD2ED" w14:textId="08ED3A9C" w:rsidR="00A1536E" w:rsidRPr="001C60F0" w:rsidRDefault="00A1536E" w:rsidP="001C60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509F2329" w14:textId="1D7B3DEA" w:rsidR="009868F3" w:rsidRDefault="00B37579" w:rsidP="001C60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60F0"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A1536E">
        <w:rPr>
          <w:rFonts w:ascii="Times New Roman" w:hAnsi="Times New Roman" w:cs="Times New Roman"/>
          <w:sz w:val="28"/>
          <w:szCs w:val="28"/>
        </w:rPr>
        <w:t>5</w:t>
      </w:r>
      <w:r w:rsidR="00A3395D" w:rsidRPr="001C60F0">
        <w:rPr>
          <w:rFonts w:ascii="Times New Roman" w:hAnsi="Times New Roman" w:cs="Times New Roman"/>
          <w:sz w:val="28"/>
          <w:szCs w:val="28"/>
        </w:rPr>
        <w:t>.</w:t>
      </w:r>
      <w:r w:rsidRPr="001C60F0">
        <w:rPr>
          <w:rFonts w:ascii="Times New Roman" w:hAnsi="Times New Roman" w:cs="Times New Roman"/>
          <w:sz w:val="28"/>
          <w:szCs w:val="28"/>
        </w:rPr>
        <w:t xml:space="preserve"> </w:t>
      </w:r>
      <w:r w:rsidR="009868F3" w:rsidRPr="001C60F0">
        <w:rPr>
          <w:rFonts w:ascii="Times New Roman" w:hAnsi="Times New Roman" w:cs="Times New Roman"/>
          <w:sz w:val="28"/>
          <w:szCs w:val="28"/>
        </w:rPr>
        <w:t>Чертежи</w:t>
      </w:r>
      <w:r w:rsidR="00204EF3" w:rsidRPr="001C60F0">
        <w:rPr>
          <w:rFonts w:ascii="Times New Roman" w:hAnsi="Times New Roman" w:cs="Times New Roman"/>
          <w:sz w:val="28"/>
          <w:szCs w:val="28"/>
        </w:rPr>
        <w:t>.</w:t>
      </w:r>
    </w:p>
    <w:p w14:paraId="68E4FE88" w14:textId="225C2609" w:rsidR="00026DCD" w:rsidRPr="001C60F0" w:rsidRDefault="00026DCD" w:rsidP="001C60F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26DCD" w:rsidRPr="001C60F0" w:rsidSect="00B90A80">
      <w:footerReference w:type="default" r:id="rId11"/>
      <w:pgSz w:w="11906" w:h="16838"/>
      <w:pgMar w:top="1134" w:right="851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2CEBF1" w14:textId="77777777" w:rsidR="0007243B" w:rsidRDefault="0007243B" w:rsidP="00970F49">
      <w:pPr>
        <w:spacing w:after="0" w:line="240" w:lineRule="auto"/>
      </w:pPr>
      <w:r>
        <w:separator/>
      </w:r>
    </w:p>
  </w:endnote>
  <w:endnote w:type="continuationSeparator" w:id="0">
    <w:p w14:paraId="6C316719" w14:textId="77777777" w:rsidR="0007243B" w:rsidRDefault="0007243B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default"/>
    <w:sig w:usb0="00000000" w:usb1="00000000" w:usb2="0A246029" w:usb3="00000000" w:csb0="000001FF" w:csb1="00000000"/>
  </w:font>
  <w:font w:name="FrutigerLTStd-Light">
    <w:charset w:val="00"/>
    <w:family w:val="auto"/>
    <w:pitch w:val="default"/>
    <w:sig w:usb0="00000000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F9DFFFFF" w:usb2="0000007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165031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954A654" w14:textId="1617561A" w:rsidR="00FE2601" w:rsidRPr="00B90A80" w:rsidRDefault="00FE2601" w:rsidP="00B90A80">
        <w:pPr>
          <w:pStyle w:val="a7"/>
          <w:jc w:val="right"/>
          <w:rPr>
            <w:rFonts w:ascii="Times New Roman" w:hAnsi="Times New Roman" w:cs="Times New Roman"/>
          </w:rPr>
        </w:pPr>
        <w:r w:rsidRPr="00A4187F">
          <w:rPr>
            <w:rFonts w:ascii="Times New Roman" w:hAnsi="Times New Roman" w:cs="Times New Roman"/>
          </w:rPr>
          <w:fldChar w:fldCharType="begin"/>
        </w:r>
        <w:r w:rsidRPr="00A4187F">
          <w:rPr>
            <w:rFonts w:ascii="Times New Roman" w:hAnsi="Times New Roman" w:cs="Times New Roman"/>
          </w:rPr>
          <w:instrText>PAGE   \* MERGEFORMAT</w:instrText>
        </w:r>
        <w:r w:rsidRPr="00A4187F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27</w:t>
        </w:r>
        <w:r w:rsidRPr="00A4187F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66F3BC" w14:textId="77777777" w:rsidR="0007243B" w:rsidRDefault="0007243B" w:rsidP="00970F49">
      <w:pPr>
        <w:spacing w:after="0" w:line="240" w:lineRule="auto"/>
      </w:pPr>
      <w:r>
        <w:separator/>
      </w:r>
    </w:p>
  </w:footnote>
  <w:footnote w:type="continuationSeparator" w:id="0">
    <w:p w14:paraId="73B1B98D" w14:textId="77777777" w:rsidR="0007243B" w:rsidRDefault="0007243B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C1976"/>
    <w:multiLevelType w:val="hybridMultilevel"/>
    <w:tmpl w:val="19682D74"/>
    <w:lvl w:ilvl="0" w:tplc="41583E02">
      <w:numFmt w:val="bullet"/>
      <w:lvlText w:val="•"/>
      <w:lvlJc w:val="left"/>
      <w:pPr>
        <w:ind w:left="827" w:hanging="360"/>
      </w:pPr>
      <w:rPr>
        <w:rFonts w:ascii="Arial" w:eastAsia="Arial" w:hAnsi="Arial" w:cs="Arial"/>
        <w:sz w:val="24"/>
        <w:szCs w:val="24"/>
      </w:rPr>
    </w:lvl>
    <w:lvl w:ilvl="1" w:tplc="53345F1E">
      <w:numFmt w:val="bullet"/>
      <w:lvlText w:val="•"/>
      <w:lvlJc w:val="left"/>
      <w:pPr>
        <w:ind w:left="1548" w:hanging="360"/>
      </w:pPr>
      <w:rPr>
        <w:rFonts w:ascii="Arial" w:eastAsia="Arial" w:hAnsi="Arial" w:cs="Arial"/>
        <w:sz w:val="24"/>
        <w:szCs w:val="24"/>
      </w:rPr>
    </w:lvl>
    <w:lvl w:ilvl="2" w:tplc="5B461984">
      <w:numFmt w:val="bullet"/>
      <w:lvlText w:val="•"/>
      <w:lvlJc w:val="left"/>
      <w:pPr>
        <w:ind w:left="2309" w:hanging="360"/>
      </w:pPr>
    </w:lvl>
    <w:lvl w:ilvl="3" w:tplc="411061D6">
      <w:numFmt w:val="bullet"/>
      <w:lvlText w:val="•"/>
      <w:lvlJc w:val="left"/>
      <w:pPr>
        <w:ind w:left="3078" w:hanging="360"/>
      </w:pPr>
    </w:lvl>
    <w:lvl w:ilvl="4" w:tplc="EDCEC1AA">
      <w:numFmt w:val="bullet"/>
      <w:lvlText w:val="•"/>
      <w:lvlJc w:val="left"/>
      <w:pPr>
        <w:ind w:left="3847" w:hanging="360"/>
      </w:pPr>
    </w:lvl>
    <w:lvl w:ilvl="5" w:tplc="0E74F960">
      <w:numFmt w:val="bullet"/>
      <w:lvlText w:val="•"/>
      <w:lvlJc w:val="left"/>
      <w:pPr>
        <w:ind w:left="4616" w:hanging="360"/>
      </w:pPr>
    </w:lvl>
    <w:lvl w:ilvl="6" w:tplc="7E700302">
      <w:numFmt w:val="bullet"/>
      <w:lvlText w:val="•"/>
      <w:lvlJc w:val="left"/>
      <w:pPr>
        <w:ind w:left="5386" w:hanging="360"/>
      </w:pPr>
    </w:lvl>
    <w:lvl w:ilvl="7" w:tplc="ADD69A82">
      <w:numFmt w:val="bullet"/>
      <w:lvlText w:val="•"/>
      <w:lvlJc w:val="left"/>
      <w:pPr>
        <w:ind w:left="6155" w:hanging="360"/>
      </w:pPr>
    </w:lvl>
    <w:lvl w:ilvl="8" w:tplc="14A2CF0A">
      <w:numFmt w:val="bullet"/>
      <w:lvlText w:val="•"/>
      <w:lvlJc w:val="left"/>
      <w:pPr>
        <w:ind w:left="6924" w:hanging="360"/>
      </w:pPr>
    </w:lvl>
  </w:abstractNum>
  <w:abstractNum w:abstractNumId="1" w15:restartNumberingAfterBreak="0">
    <w:nsid w:val="01554CC5"/>
    <w:multiLevelType w:val="hybridMultilevel"/>
    <w:tmpl w:val="EDD0F6A0"/>
    <w:lvl w:ilvl="0" w:tplc="5B461984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5C5B1E"/>
    <w:multiLevelType w:val="hybridMultilevel"/>
    <w:tmpl w:val="CFE89BA2"/>
    <w:lvl w:ilvl="0" w:tplc="09A69CEC">
      <w:numFmt w:val="bullet"/>
      <w:lvlText w:val="•"/>
      <w:lvlJc w:val="left"/>
      <w:pPr>
        <w:ind w:left="827" w:hanging="360"/>
      </w:pPr>
      <w:rPr>
        <w:rFonts w:ascii="Arial" w:eastAsia="Arial" w:hAnsi="Arial" w:cs="Arial"/>
        <w:sz w:val="24"/>
        <w:szCs w:val="24"/>
      </w:rPr>
    </w:lvl>
    <w:lvl w:ilvl="1" w:tplc="8904FF8E">
      <w:numFmt w:val="bullet"/>
      <w:lvlText w:val="•"/>
      <w:lvlJc w:val="left"/>
      <w:pPr>
        <w:ind w:left="1548" w:hanging="360"/>
      </w:pPr>
      <w:rPr>
        <w:rFonts w:ascii="Arial" w:eastAsia="Arial" w:hAnsi="Arial" w:cs="Arial"/>
        <w:sz w:val="24"/>
        <w:szCs w:val="24"/>
      </w:rPr>
    </w:lvl>
    <w:lvl w:ilvl="2" w:tplc="982EA4BC">
      <w:numFmt w:val="bullet"/>
      <w:lvlText w:val="•"/>
      <w:lvlJc w:val="left"/>
      <w:pPr>
        <w:ind w:left="2309" w:hanging="360"/>
      </w:pPr>
    </w:lvl>
    <w:lvl w:ilvl="3" w:tplc="504CE75A">
      <w:numFmt w:val="bullet"/>
      <w:lvlText w:val="•"/>
      <w:lvlJc w:val="left"/>
      <w:pPr>
        <w:ind w:left="3078" w:hanging="360"/>
      </w:pPr>
    </w:lvl>
    <w:lvl w:ilvl="4" w:tplc="29A650D8">
      <w:numFmt w:val="bullet"/>
      <w:lvlText w:val="•"/>
      <w:lvlJc w:val="left"/>
      <w:pPr>
        <w:ind w:left="3847" w:hanging="360"/>
      </w:pPr>
    </w:lvl>
    <w:lvl w:ilvl="5" w:tplc="F318A4A0">
      <w:numFmt w:val="bullet"/>
      <w:lvlText w:val="•"/>
      <w:lvlJc w:val="left"/>
      <w:pPr>
        <w:ind w:left="4616" w:hanging="360"/>
      </w:pPr>
    </w:lvl>
    <w:lvl w:ilvl="6" w:tplc="3ADC77B8">
      <w:numFmt w:val="bullet"/>
      <w:lvlText w:val="•"/>
      <w:lvlJc w:val="left"/>
      <w:pPr>
        <w:ind w:left="5386" w:hanging="360"/>
      </w:pPr>
    </w:lvl>
    <w:lvl w:ilvl="7" w:tplc="46C44596">
      <w:numFmt w:val="bullet"/>
      <w:lvlText w:val="•"/>
      <w:lvlJc w:val="left"/>
      <w:pPr>
        <w:ind w:left="6155" w:hanging="360"/>
      </w:pPr>
    </w:lvl>
    <w:lvl w:ilvl="8" w:tplc="1C6A5F80">
      <w:numFmt w:val="bullet"/>
      <w:lvlText w:val="•"/>
      <w:lvlJc w:val="left"/>
      <w:pPr>
        <w:ind w:left="6924" w:hanging="360"/>
      </w:pPr>
    </w:lvl>
  </w:abstractNum>
  <w:abstractNum w:abstractNumId="12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6" w15:restartNumberingAfterBreak="0">
    <w:nsid w:val="34BF3E29"/>
    <w:multiLevelType w:val="hybridMultilevel"/>
    <w:tmpl w:val="C1AC6D96"/>
    <w:lvl w:ilvl="0" w:tplc="5B461984">
      <w:numFmt w:val="bullet"/>
      <w:lvlText w:val="•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0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0"/>
  </w:num>
  <w:num w:numId="3">
    <w:abstractNumId w:val="8"/>
  </w:num>
  <w:num w:numId="4">
    <w:abstractNumId w:val="3"/>
  </w:num>
  <w:num w:numId="5">
    <w:abstractNumId w:val="2"/>
  </w:num>
  <w:num w:numId="6">
    <w:abstractNumId w:val="12"/>
  </w:num>
  <w:num w:numId="7">
    <w:abstractNumId w:val="4"/>
  </w:num>
  <w:num w:numId="8">
    <w:abstractNumId w:val="7"/>
  </w:num>
  <w:num w:numId="9">
    <w:abstractNumId w:val="21"/>
  </w:num>
  <w:num w:numId="10">
    <w:abstractNumId w:val="9"/>
  </w:num>
  <w:num w:numId="11">
    <w:abstractNumId w:val="5"/>
  </w:num>
  <w:num w:numId="12">
    <w:abstractNumId w:val="13"/>
  </w:num>
  <w:num w:numId="13">
    <w:abstractNumId w:val="24"/>
  </w:num>
  <w:num w:numId="14">
    <w:abstractNumId w:val="14"/>
  </w:num>
  <w:num w:numId="15">
    <w:abstractNumId w:val="22"/>
  </w:num>
  <w:num w:numId="16">
    <w:abstractNumId w:val="25"/>
  </w:num>
  <w:num w:numId="17">
    <w:abstractNumId w:val="23"/>
  </w:num>
  <w:num w:numId="18">
    <w:abstractNumId w:val="20"/>
  </w:num>
  <w:num w:numId="19">
    <w:abstractNumId w:val="17"/>
  </w:num>
  <w:num w:numId="20">
    <w:abstractNumId w:val="19"/>
  </w:num>
  <w:num w:numId="21">
    <w:abstractNumId w:val="15"/>
  </w:num>
  <w:num w:numId="22">
    <w:abstractNumId w:val="6"/>
  </w:num>
  <w:num w:numId="23">
    <w:abstractNumId w:val="0"/>
  </w:num>
  <w:num w:numId="24">
    <w:abstractNumId w:val="11"/>
  </w:num>
  <w:num w:numId="25">
    <w:abstractNumId w:val="18"/>
  </w:num>
  <w:num w:numId="26">
    <w:abstractNumId w:val="18"/>
  </w:num>
  <w:num w:numId="27">
    <w:abstractNumId w:val="1"/>
  </w:num>
  <w:num w:numId="28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26DCD"/>
    <w:rsid w:val="00030CBC"/>
    <w:rsid w:val="00041A78"/>
    <w:rsid w:val="00043492"/>
    <w:rsid w:val="00054C98"/>
    <w:rsid w:val="00056CDE"/>
    <w:rsid w:val="00067386"/>
    <w:rsid w:val="0007243B"/>
    <w:rsid w:val="000732FF"/>
    <w:rsid w:val="00081D65"/>
    <w:rsid w:val="000A1F96"/>
    <w:rsid w:val="000B3397"/>
    <w:rsid w:val="000B55A2"/>
    <w:rsid w:val="000C2FBF"/>
    <w:rsid w:val="000D258B"/>
    <w:rsid w:val="000D34D4"/>
    <w:rsid w:val="000D43CC"/>
    <w:rsid w:val="000D4C46"/>
    <w:rsid w:val="000D74AA"/>
    <w:rsid w:val="000D7877"/>
    <w:rsid w:val="000F0FC3"/>
    <w:rsid w:val="000F4D2C"/>
    <w:rsid w:val="00100FE1"/>
    <w:rsid w:val="001024BE"/>
    <w:rsid w:val="00106738"/>
    <w:rsid w:val="00114D79"/>
    <w:rsid w:val="00127743"/>
    <w:rsid w:val="00137545"/>
    <w:rsid w:val="001409AA"/>
    <w:rsid w:val="0014520D"/>
    <w:rsid w:val="0015561E"/>
    <w:rsid w:val="001627D5"/>
    <w:rsid w:val="0016516E"/>
    <w:rsid w:val="00172ABF"/>
    <w:rsid w:val="0017612A"/>
    <w:rsid w:val="00184CD5"/>
    <w:rsid w:val="00192F10"/>
    <w:rsid w:val="001B1CFB"/>
    <w:rsid w:val="001B4B65"/>
    <w:rsid w:val="001C1282"/>
    <w:rsid w:val="001C4E1A"/>
    <w:rsid w:val="001C5DD0"/>
    <w:rsid w:val="001C60F0"/>
    <w:rsid w:val="001C63E7"/>
    <w:rsid w:val="001D756E"/>
    <w:rsid w:val="001E1DF9"/>
    <w:rsid w:val="001F32B6"/>
    <w:rsid w:val="00204EF3"/>
    <w:rsid w:val="00220E70"/>
    <w:rsid w:val="002228E8"/>
    <w:rsid w:val="00236305"/>
    <w:rsid w:val="00237603"/>
    <w:rsid w:val="00247E8C"/>
    <w:rsid w:val="00254513"/>
    <w:rsid w:val="00257853"/>
    <w:rsid w:val="0026128B"/>
    <w:rsid w:val="00270E01"/>
    <w:rsid w:val="00273AAD"/>
    <w:rsid w:val="002776A1"/>
    <w:rsid w:val="0029466E"/>
    <w:rsid w:val="0029547E"/>
    <w:rsid w:val="002A414D"/>
    <w:rsid w:val="002B1426"/>
    <w:rsid w:val="002B3DBB"/>
    <w:rsid w:val="002B7CBB"/>
    <w:rsid w:val="002F2906"/>
    <w:rsid w:val="003242E1"/>
    <w:rsid w:val="00333911"/>
    <w:rsid w:val="00334165"/>
    <w:rsid w:val="003531E7"/>
    <w:rsid w:val="003601A4"/>
    <w:rsid w:val="00363EE9"/>
    <w:rsid w:val="00367A84"/>
    <w:rsid w:val="0037535C"/>
    <w:rsid w:val="00377356"/>
    <w:rsid w:val="003815C7"/>
    <w:rsid w:val="003934F8"/>
    <w:rsid w:val="00397A1B"/>
    <w:rsid w:val="003A21C8"/>
    <w:rsid w:val="003C1D7A"/>
    <w:rsid w:val="003C5F97"/>
    <w:rsid w:val="003D1E51"/>
    <w:rsid w:val="003E4EC5"/>
    <w:rsid w:val="00413ACD"/>
    <w:rsid w:val="004254FE"/>
    <w:rsid w:val="00436FFC"/>
    <w:rsid w:val="00437D28"/>
    <w:rsid w:val="00443473"/>
    <w:rsid w:val="0044354A"/>
    <w:rsid w:val="00454353"/>
    <w:rsid w:val="0045594A"/>
    <w:rsid w:val="00461AC6"/>
    <w:rsid w:val="00466EDD"/>
    <w:rsid w:val="0047429B"/>
    <w:rsid w:val="004822E7"/>
    <w:rsid w:val="00483C29"/>
    <w:rsid w:val="004862D7"/>
    <w:rsid w:val="004904C5"/>
    <w:rsid w:val="004917C4"/>
    <w:rsid w:val="004A07A5"/>
    <w:rsid w:val="004B692B"/>
    <w:rsid w:val="004C3CAF"/>
    <w:rsid w:val="004C703E"/>
    <w:rsid w:val="004D096E"/>
    <w:rsid w:val="004E1B7B"/>
    <w:rsid w:val="004E785E"/>
    <w:rsid w:val="004E7905"/>
    <w:rsid w:val="00503575"/>
    <w:rsid w:val="005055FF"/>
    <w:rsid w:val="00510059"/>
    <w:rsid w:val="00515187"/>
    <w:rsid w:val="0052717E"/>
    <w:rsid w:val="00541F0B"/>
    <w:rsid w:val="00554140"/>
    <w:rsid w:val="00554CBB"/>
    <w:rsid w:val="005560AC"/>
    <w:rsid w:val="00557CC0"/>
    <w:rsid w:val="0056194A"/>
    <w:rsid w:val="00565B7C"/>
    <w:rsid w:val="00566353"/>
    <w:rsid w:val="00597210"/>
    <w:rsid w:val="005A1625"/>
    <w:rsid w:val="005A203B"/>
    <w:rsid w:val="005B05D5"/>
    <w:rsid w:val="005B0DEC"/>
    <w:rsid w:val="005B5497"/>
    <w:rsid w:val="005B66FC"/>
    <w:rsid w:val="005C6A23"/>
    <w:rsid w:val="005E30DC"/>
    <w:rsid w:val="005E56C4"/>
    <w:rsid w:val="005E5729"/>
    <w:rsid w:val="005F0102"/>
    <w:rsid w:val="006016DA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6FD"/>
    <w:rsid w:val="00653B50"/>
    <w:rsid w:val="00666BDD"/>
    <w:rsid w:val="006776B4"/>
    <w:rsid w:val="0068430E"/>
    <w:rsid w:val="006873B8"/>
    <w:rsid w:val="006968F6"/>
    <w:rsid w:val="006A4EFB"/>
    <w:rsid w:val="006B0FEA"/>
    <w:rsid w:val="006C3C51"/>
    <w:rsid w:val="006C6D6D"/>
    <w:rsid w:val="006C7A3B"/>
    <w:rsid w:val="006C7CE4"/>
    <w:rsid w:val="006E4072"/>
    <w:rsid w:val="006F4464"/>
    <w:rsid w:val="00710C93"/>
    <w:rsid w:val="00714CA4"/>
    <w:rsid w:val="00721B4C"/>
    <w:rsid w:val="007250D9"/>
    <w:rsid w:val="007274B8"/>
    <w:rsid w:val="00727F97"/>
    <w:rsid w:val="00730AE0"/>
    <w:rsid w:val="00731806"/>
    <w:rsid w:val="0074372D"/>
    <w:rsid w:val="00747905"/>
    <w:rsid w:val="007604F9"/>
    <w:rsid w:val="00763C23"/>
    <w:rsid w:val="00764773"/>
    <w:rsid w:val="00771473"/>
    <w:rsid w:val="00771B49"/>
    <w:rsid w:val="007735DC"/>
    <w:rsid w:val="0078311A"/>
    <w:rsid w:val="00786E89"/>
    <w:rsid w:val="00791D70"/>
    <w:rsid w:val="007A61C5"/>
    <w:rsid w:val="007A6888"/>
    <w:rsid w:val="007B0DCC"/>
    <w:rsid w:val="007B2222"/>
    <w:rsid w:val="007B3FD5"/>
    <w:rsid w:val="007C1B63"/>
    <w:rsid w:val="007D3601"/>
    <w:rsid w:val="007D661B"/>
    <w:rsid w:val="007D6C20"/>
    <w:rsid w:val="007E73B4"/>
    <w:rsid w:val="00806721"/>
    <w:rsid w:val="00812516"/>
    <w:rsid w:val="00815C9E"/>
    <w:rsid w:val="00832EBB"/>
    <w:rsid w:val="00834734"/>
    <w:rsid w:val="00835BF6"/>
    <w:rsid w:val="00836BD2"/>
    <w:rsid w:val="0085184C"/>
    <w:rsid w:val="00861B21"/>
    <w:rsid w:val="008761F3"/>
    <w:rsid w:val="00881DD2"/>
    <w:rsid w:val="00882B54"/>
    <w:rsid w:val="008912AE"/>
    <w:rsid w:val="008A610E"/>
    <w:rsid w:val="008B0F23"/>
    <w:rsid w:val="008B560B"/>
    <w:rsid w:val="008C41F7"/>
    <w:rsid w:val="008D6DCF"/>
    <w:rsid w:val="008E0805"/>
    <w:rsid w:val="008E5424"/>
    <w:rsid w:val="00900604"/>
    <w:rsid w:val="00901689"/>
    <w:rsid w:val="009018F0"/>
    <w:rsid w:val="00906E82"/>
    <w:rsid w:val="009203A8"/>
    <w:rsid w:val="00943317"/>
    <w:rsid w:val="00945D43"/>
    <w:rsid w:val="00945E13"/>
    <w:rsid w:val="00953113"/>
    <w:rsid w:val="00954B97"/>
    <w:rsid w:val="00955127"/>
    <w:rsid w:val="00955E2F"/>
    <w:rsid w:val="00956BC9"/>
    <w:rsid w:val="00961DA0"/>
    <w:rsid w:val="00963FFC"/>
    <w:rsid w:val="00970F49"/>
    <w:rsid w:val="009715DA"/>
    <w:rsid w:val="00975D54"/>
    <w:rsid w:val="00976338"/>
    <w:rsid w:val="0098523A"/>
    <w:rsid w:val="009868F3"/>
    <w:rsid w:val="00992D9C"/>
    <w:rsid w:val="009931F0"/>
    <w:rsid w:val="00993517"/>
    <w:rsid w:val="009955F8"/>
    <w:rsid w:val="009A1CBC"/>
    <w:rsid w:val="009A21A2"/>
    <w:rsid w:val="009A36AD"/>
    <w:rsid w:val="009B18A2"/>
    <w:rsid w:val="009B2B15"/>
    <w:rsid w:val="009D04EE"/>
    <w:rsid w:val="009D0545"/>
    <w:rsid w:val="009E1278"/>
    <w:rsid w:val="009E37D3"/>
    <w:rsid w:val="009E52E7"/>
    <w:rsid w:val="009E5BD9"/>
    <w:rsid w:val="009F3EC9"/>
    <w:rsid w:val="009F57C0"/>
    <w:rsid w:val="00A0510D"/>
    <w:rsid w:val="00A11569"/>
    <w:rsid w:val="00A1536E"/>
    <w:rsid w:val="00A204BB"/>
    <w:rsid w:val="00A20A67"/>
    <w:rsid w:val="00A22393"/>
    <w:rsid w:val="00A27EE4"/>
    <w:rsid w:val="00A3395D"/>
    <w:rsid w:val="00A36EE2"/>
    <w:rsid w:val="00A4187F"/>
    <w:rsid w:val="00A57976"/>
    <w:rsid w:val="00A636B8"/>
    <w:rsid w:val="00A70EB2"/>
    <w:rsid w:val="00A8496D"/>
    <w:rsid w:val="00A85D42"/>
    <w:rsid w:val="00A87627"/>
    <w:rsid w:val="00A91D4B"/>
    <w:rsid w:val="00A962D4"/>
    <w:rsid w:val="00A9790B"/>
    <w:rsid w:val="00AA2B8A"/>
    <w:rsid w:val="00AD2200"/>
    <w:rsid w:val="00AE6AB7"/>
    <w:rsid w:val="00AE7A32"/>
    <w:rsid w:val="00AF4735"/>
    <w:rsid w:val="00B15BF8"/>
    <w:rsid w:val="00B162B5"/>
    <w:rsid w:val="00B236AD"/>
    <w:rsid w:val="00B25088"/>
    <w:rsid w:val="00B30A26"/>
    <w:rsid w:val="00B330F5"/>
    <w:rsid w:val="00B3384D"/>
    <w:rsid w:val="00B37579"/>
    <w:rsid w:val="00B40FFB"/>
    <w:rsid w:val="00B4196F"/>
    <w:rsid w:val="00B43D8D"/>
    <w:rsid w:val="00B45392"/>
    <w:rsid w:val="00B45AA4"/>
    <w:rsid w:val="00B47A6E"/>
    <w:rsid w:val="00B56679"/>
    <w:rsid w:val="00B610A2"/>
    <w:rsid w:val="00B77381"/>
    <w:rsid w:val="00B82E80"/>
    <w:rsid w:val="00B909B3"/>
    <w:rsid w:val="00B90A80"/>
    <w:rsid w:val="00BA0BB6"/>
    <w:rsid w:val="00BA2CF0"/>
    <w:rsid w:val="00BC2364"/>
    <w:rsid w:val="00BC3813"/>
    <w:rsid w:val="00BC639D"/>
    <w:rsid w:val="00BC7808"/>
    <w:rsid w:val="00BE099A"/>
    <w:rsid w:val="00C06EBC"/>
    <w:rsid w:val="00C0723F"/>
    <w:rsid w:val="00C121F9"/>
    <w:rsid w:val="00C17B01"/>
    <w:rsid w:val="00C21E3A"/>
    <w:rsid w:val="00C26C83"/>
    <w:rsid w:val="00C31CA1"/>
    <w:rsid w:val="00C467B4"/>
    <w:rsid w:val="00C52383"/>
    <w:rsid w:val="00C56A9B"/>
    <w:rsid w:val="00C721B3"/>
    <w:rsid w:val="00C740CF"/>
    <w:rsid w:val="00C7456B"/>
    <w:rsid w:val="00C77B63"/>
    <w:rsid w:val="00C80BB9"/>
    <w:rsid w:val="00C8277D"/>
    <w:rsid w:val="00C92CA5"/>
    <w:rsid w:val="00C95538"/>
    <w:rsid w:val="00C96567"/>
    <w:rsid w:val="00C974B7"/>
    <w:rsid w:val="00C97E44"/>
    <w:rsid w:val="00CA5AF5"/>
    <w:rsid w:val="00CA6CCD"/>
    <w:rsid w:val="00CC50B7"/>
    <w:rsid w:val="00CD66EF"/>
    <w:rsid w:val="00CD6D4F"/>
    <w:rsid w:val="00CD7D34"/>
    <w:rsid w:val="00CE2498"/>
    <w:rsid w:val="00CE32C6"/>
    <w:rsid w:val="00CE36B8"/>
    <w:rsid w:val="00CE60B0"/>
    <w:rsid w:val="00CF0DA9"/>
    <w:rsid w:val="00D02C00"/>
    <w:rsid w:val="00D12ABD"/>
    <w:rsid w:val="00D16F4B"/>
    <w:rsid w:val="00D17132"/>
    <w:rsid w:val="00D2075B"/>
    <w:rsid w:val="00D229F1"/>
    <w:rsid w:val="00D238CB"/>
    <w:rsid w:val="00D37CEC"/>
    <w:rsid w:val="00D37DEA"/>
    <w:rsid w:val="00D405D4"/>
    <w:rsid w:val="00D41269"/>
    <w:rsid w:val="00D45007"/>
    <w:rsid w:val="00D52E23"/>
    <w:rsid w:val="00D54AEE"/>
    <w:rsid w:val="00D56821"/>
    <w:rsid w:val="00D617CC"/>
    <w:rsid w:val="00D65790"/>
    <w:rsid w:val="00D82186"/>
    <w:rsid w:val="00D83E4E"/>
    <w:rsid w:val="00D847E1"/>
    <w:rsid w:val="00D87A1E"/>
    <w:rsid w:val="00DB07D5"/>
    <w:rsid w:val="00DE39D8"/>
    <w:rsid w:val="00DE5614"/>
    <w:rsid w:val="00DF74AE"/>
    <w:rsid w:val="00E015F4"/>
    <w:rsid w:val="00E0407E"/>
    <w:rsid w:val="00E048EF"/>
    <w:rsid w:val="00E04FDF"/>
    <w:rsid w:val="00E15F2A"/>
    <w:rsid w:val="00E279E8"/>
    <w:rsid w:val="00E3290E"/>
    <w:rsid w:val="00E35859"/>
    <w:rsid w:val="00E44BBB"/>
    <w:rsid w:val="00E55EAD"/>
    <w:rsid w:val="00E579D6"/>
    <w:rsid w:val="00E60146"/>
    <w:rsid w:val="00E75567"/>
    <w:rsid w:val="00E8354E"/>
    <w:rsid w:val="00E857D6"/>
    <w:rsid w:val="00E947A0"/>
    <w:rsid w:val="00EA0163"/>
    <w:rsid w:val="00EA0C3A"/>
    <w:rsid w:val="00EA30C6"/>
    <w:rsid w:val="00EB2779"/>
    <w:rsid w:val="00EB608D"/>
    <w:rsid w:val="00ED18F9"/>
    <w:rsid w:val="00ED28C1"/>
    <w:rsid w:val="00ED53C9"/>
    <w:rsid w:val="00EE197A"/>
    <w:rsid w:val="00EE7DA3"/>
    <w:rsid w:val="00F1662D"/>
    <w:rsid w:val="00F25835"/>
    <w:rsid w:val="00F3099C"/>
    <w:rsid w:val="00F35F4F"/>
    <w:rsid w:val="00F3619B"/>
    <w:rsid w:val="00F50AC5"/>
    <w:rsid w:val="00F6025D"/>
    <w:rsid w:val="00F65D81"/>
    <w:rsid w:val="00F672B2"/>
    <w:rsid w:val="00F8340A"/>
    <w:rsid w:val="00F83D10"/>
    <w:rsid w:val="00F92697"/>
    <w:rsid w:val="00F93643"/>
    <w:rsid w:val="00F96457"/>
    <w:rsid w:val="00FA1C6A"/>
    <w:rsid w:val="00FB022D"/>
    <w:rsid w:val="00FB1F17"/>
    <w:rsid w:val="00FB3492"/>
    <w:rsid w:val="00FB6BE5"/>
    <w:rsid w:val="00FC415A"/>
    <w:rsid w:val="00FC6098"/>
    <w:rsid w:val="00FD20DE"/>
    <w:rsid w:val="00FE2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45594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StGen3">
    <w:name w:val="StGen3"/>
    <w:basedOn w:val="a3"/>
    <w:rsid w:val="00975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nil"/>
    </w:tblPr>
  </w:style>
  <w:style w:type="table" w:customStyle="1" w:styleId="StGen4">
    <w:name w:val="StGen4"/>
    <w:basedOn w:val="a3"/>
    <w:rsid w:val="001C4E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nil"/>
    </w:tblPr>
  </w:style>
  <w:style w:type="table" w:customStyle="1" w:styleId="StGen6">
    <w:name w:val="StGen6"/>
    <w:basedOn w:val="a3"/>
    <w:qFormat/>
    <w:rsid w:val="009F3EC9"/>
    <w:rPr>
      <w:rFonts w:ascii="Calibri" w:eastAsia="Calibri" w:hAnsi="Calibri" w:cs="Calibri"/>
      <w:lang w:eastAsia="zh-C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822A544-7560-45D7-AD78-FE3961C53DAB}"/>
</file>

<file path=customXml/itemProps2.xml><?xml version="1.0" encoding="utf-8"?>
<ds:datastoreItem xmlns:ds="http://schemas.openxmlformats.org/officeDocument/2006/customXml" ds:itemID="{2DA8027A-E5DB-4EB7-BEAD-31177F66D3A1}"/>
</file>

<file path=customXml/itemProps3.xml><?xml version="1.0" encoding="utf-8"?>
<ds:datastoreItem xmlns:ds="http://schemas.openxmlformats.org/officeDocument/2006/customXml" ds:itemID="{0FF031FD-F48E-409A-B87E-459F8561504D}"/>
</file>

<file path=customXml/itemProps4.xml><?xml version="1.0" encoding="utf-8"?>
<ds:datastoreItem xmlns:ds="http://schemas.openxmlformats.org/officeDocument/2006/customXml" ds:itemID="{4E298E75-8208-4ED9-A795-DFE5FEB3EC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27</Pages>
  <Words>6298</Words>
  <Characters>35900</Characters>
  <Application>Microsoft Office Word</Application>
  <DocSecurity>0</DocSecurity>
  <Lines>299</Lines>
  <Paragraphs>84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GABBASOVA</cp:lastModifiedBy>
  <cp:revision>33</cp:revision>
  <dcterms:created xsi:type="dcterms:W3CDTF">2025-02-03T10:38:00Z</dcterms:created>
  <dcterms:modified xsi:type="dcterms:W3CDTF">2025-12-08T07:25:00Z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