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vsdx" ContentType="application/vnd.ms-visio.drawing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9"/>
        <w:tblpPr w:leftFromText="180" w:rightFromText="180" w:horzAnchor="margin" w:tblpXSpec="center" w:tblpY="-210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70"/>
        <w:gridCol w:w="4680"/>
      </w:tblGrid>
      <w:tr w:rsidR="004A1B42" w:rsidTr="004A1B42">
        <w:tc>
          <w:tcPr>
            <w:tcW w:w="5670" w:type="dxa"/>
          </w:tcPr>
          <w:p w:rsidR="004A1B42" w:rsidRDefault="00CF2855" w:rsidP="004A1B42">
            <w:pPr>
              <w:pStyle w:val="ab"/>
              <w:rPr>
                <w:sz w:val="30"/>
              </w:rPr>
            </w:pPr>
            <w:r>
              <w:rPr>
                <w:b/>
                <w:noProof/>
                <w:lang w:val="ru-RU"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262890</wp:posOffset>
                  </wp:positionH>
                  <wp:positionV relativeFrom="paragraph">
                    <wp:posOffset>229235</wp:posOffset>
                  </wp:positionV>
                  <wp:extent cx="803910" cy="784860"/>
                  <wp:effectExtent l="19050" t="0" r="0" b="0"/>
                  <wp:wrapNone/>
                  <wp:docPr id="2" name="Рисунок 6" descr="C:\Users\Светлана\Desktop\РМЭ-герб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Светлана\Desktop\РМЭ-герб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3910" cy="784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4A1B42" w:rsidRPr="00014B87">
              <w:rPr>
                <w:b/>
                <w:noProof/>
                <w:lang w:val="ru-RU" w:eastAsia="ru-RU"/>
              </w:rPr>
              <w:drawing>
                <wp:inline distT="0" distB="0" distL="0" distR="0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:rsidR="004A1B42" w:rsidRPr="008C14C9" w:rsidRDefault="004A1B42" w:rsidP="004A1B42">
            <w:pPr>
              <w:ind w:firstLine="709"/>
              <w:jc w:val="right"/>
              <w:rPr>
                <w:sz w:val="24"/>
                <w:szCs w:val="24"/>
                <w:lang w:val="de-AT"/>
              </w:rPr>
            </w:pPr>
            <w:r w:rsidRPr="008C14C9">
              <w:rPr>
                <w:sz w:val="24"/>
                <w:szCs w:val="24"/>
                <w:lang w:val="de-AT"/>
              </w:rPr>
              <w:t>УТВЕРЖДАЮ</w:t>
            </w:r>
          </w:p>
          <w:p w:rsidR="004A1B42" w:rsidRDefault="004A1B42" w:rsidP="004A1B42">
            <w:pPr>
              <w:ind w:firstLine="709"/>
              <w:jc w:val="right"/>
              <w:rPr>
                <w:sz w:val="24"/>
                <w:szCs w:val="24"/>
              </w:rPr>
            </w:pPr>
          </w:p>
          <w:p w:rsidR="004A1B42" w:rsidRPr="008C14C9" w:rsidRDefault="004A1B42" w:rsidP="004A1B42">
            <w:pPr>
              <w:ind w:firstLine="709"/>
              <w:jc w:val="right"/>
              <w:rPr>
                <w:sz w:val="24"/>
                <w:szCs w:val="24"/>
                <w:lang w:val="de-AT"/>
              </w:rPr>
            </w:pPr>
            <w:r w:rsidRPr="008C14C9">
              <w:rPr>
                <w:sz w:val="24"/>
                <w:szCs w:val="24"/>
                <w:lang w:val="de-AT"/>
              </w:rPr>
              <w:t>Главный эксперт</w:t>
            </w:r>
          </w:p>
          <w:p w:rsidR="004A1B42" w:rsidRPr="008C14C9" w:rsidRDefault="004A1B42" w:rsidP="004A1B42">
            <w:pPr>
              <w:ind w:firstLine="709"/>
              <w:jc w:val="right"/>
              <w:rPr>
                <w:bCs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 xml:space="preserve">____________ </w:t>
            </w:r>
            <w:r w:rsidRPr="008C14C9">
              <w:rPr>
                <w:bCs/>
                <w:sz w:val="24"/>
                <w:szCs w:val="24"/>
              </w:rPr>
              <w:t>Белорусова С.Г.</w:t>
            </w:r>
          </w:p>
          <w:p w:rsidR="004A1B42" w:rsidRPr="008C14C9" w:rsidRDefault="004A1B42" w:rsidP="004A1B42">
            <w:pPr>
              <w:ind w:firstLine="709"/>
              <w:jc w:val="right"/>
              <w:rPr>
                <w:sz w:val="24"/>
                <w:szCs w:val="24"/>
                <w:lang w:val="de-AT"/>
              </w:rPr>
            </w:pPr>
          </w:p>
          <w:p w:rsidR="004A1B42" w:rsidRDefault="004A1B42" w:rsidP="004A1B42">
            <w:pPr>
              <w:spacing w:line="360" w:lineRule="auto"/>
              <w:ind w:left="290"/>
              <w:jc w:val="center"/>
              <w:rPr>
                <w:sz w:val="30"/>
              </w:rPr>
            </w:pPr>
            <w:r>
              <w:rPr>
                <w:sz w:val="24"/>
                <w:szCs w:val="24"/>
              </w:rPr>
              <w:t xml:space="preserve">                </w:t>
            </w:r>
            <w:r w:rsidRPr="008C14C9">
              <w:rPr>
                <w:sz w:val="24"/>
                <w:szCs w:val="24"/>
                <w:lang w:val="de-AT"/>
              </w:rPr>
              <w:t>«_____»___________20___г.</w:t>
            </w:r>
          </w:p>
        </w:tc>
      </w:tr>
    </w:tbl>
    <w:p w:rsidR="000B6320" w:rsidRPr="00934C1D" w:rsidRDefault="000B6320" w:rsidP="000B6320">
      <w:pPr>
        <w:jc w:val="center"/>
        <w:rPr>
          <w:rFonts w:cstheme="minorHAnsi"/>
          <w:sz w:val="56"/>
          <w:szCs w:val="56"/>
        </w:rPr>
      </w:pPr>
    </w:p>
    <w:p w:rsidR="00244623" w:rsidRPr="00934C1D" w:rsidRDefault="00244623" w:rsidP="000B6320">
      <w:pPr>
        <w:jc w:val="center"/>
        <w:rPr>
          <w:rFonts w:cstheme="minorHAnsi"/>
          <w:b/>
          <w:sz w:val="32"/>
          <w:szCs w:val="32"/>
        </w:rPr>
      </w:pPr>
    </w:p>
    <w:p w:rsidR="00244623" w:rsidRPr="00934C1D" w:rsidRDefault="00244623" w:rsidP="000B6320">
      <w:pPr>
        <w:jc w:val="center"/>
        <w:rPr>
          <w:rFonts w:cstheme="minorHAnsi"/>
          <w:b/>
          <w:sz w:val="32"/>
          <w:szCs w:val="32"/>
        </w:rPr>
      </w:pPr>
    </w:p>
    <w:p w:rsidR="00244623" w:rsidRPr="00934C1D" w:rsidRDefault="00244623" w:rsidP="000B6320">
      <w:pPr>
        <w:jc w:val="center"/>
        <w:rPr>
          <w:rFonts w:cstheme="minorHAnsi"/>
          <w:b/>
          <w:sz w:val="32"/>
          <w:szCs w:val="32"/>
        </w:rPr>
      </w:pPr>
    </w:p>
    <w:p w:rsidR="00244623" w:rsidRPr="00934C1D" w:rsidRDefault="00244623" w:rsidP="000B6320">
      <w:pPr>
        <w:jc w:val="center"/>
        <w:rPr>
          <w:rFonts w:cstheme="minorHAnsi"/>
          <w:b/>
          <w:sz w:val="32"/>
          <w:szCs w:val="32"/>
        </w:rPr>
      </w:pPr>
    </w:p>
    <w:p w:rsidR="00244623" w:rsidRPr="00934C1D" w:rsidRDefault="00244623" w:rsidP="000B6320">
      <w:pPr>
        <w:jc w:val="center"/>
        <w:rPr>
          <w:rFonts w:cstheme="minorHAnsi"/>
          <w:b/>
          <w:sz w:val="32"/>
          <w:szCs w:val="32"/>
        </w:rPr>
      </w:pPr>
    </w:p>
    <w:p w:rsidR="00244623" w:rsidRPr="00934C1D" w:rsidRDefault="00244623" w:rsidP="000B6320">
      <w:pPr>
        <w:jc w:val="center"/>
        <w:rPr>
          <w:rFonts w:cstheme="minorHAnsi"/>
          <w:b/>
          <w:sz w:val="32"/>
          <w:szCs w:val="32"/>
        </w:rPr>
      </w:pPr>
    </w:p>
    <w:p w:rsidR="00244623" w:rsidRPr="00934C1D" w:rsidRDefault="00244623" w:rsidP="000B6320">
      <w:pPr>
        <w:jc w:val="center"/>
        <w:rPr>
          <w:rFonts w:cstheme="minorHAnsi"/>
          <w:b/>
          <w:sz w:val="32"/>
          <w:szCs w:val="32"/>
        </w:rPr>
      </w:pPr>
    </w:p>
    <w:p w:rsidR="000B6320" w:rsidRPr="00934C1D" w:rsidRDefault="000B6320" w:rsidP="000B6320">
      <w:pPr>
        <w:jc w:val="center"/>
        <w:rPr>
          <w:rFonts w:cstheme="minorHAnsi"/>
          <w:b/>
          <w:sz w:val="32"/>
          <w:szCs w:val="32"/>
        </w:rPr>
      </w:pPr>
      <w:r w:rsidRPr="00934C1D">
        <w:rPr>
          <w:rFonts w:cstheme="minorHAnsi"/>
          <w:b/>
          <w:sz w:val="32"/>
          <w:szCs w:val="32"/>
        </w:rPr>
        <w:t xml:space="preserve"> </w:t>
      </w:r>
    </w:p>
    <w:p w:rsidR="001F5C3C" w:rsidRPr="004A1B42" w:rsidRDefault="001F5C3C" w:rsidP="00244623">
      <w:pPr>
        <w:spacing w:line="276" w:lineRule="auto"/>
        <w:jc w:val="center"/>
        <w:rPr>
          <w:rFonts w:ascii="Times New Roman" w:eastAsia="Arial Unicode MS" w:hAnsi="Times New Roman" w:cs="Times New Roman"/>
          <w:sz w:val="64"/>
          <w:szCs w:val="64"/>
        </w:rPr>
      </w:pPr>
      <w:r w:rsidRPr="004A1B42">
        <w:rPr>
          <w:rFonts w:ascii="Times New Roman" w:eastAsia="Arial Unicode MS" w:hAnsi="Times New Roman" w:cs="Times New Roman"/>
          <w:sz w:val="64"/>
          <w:szCs w:val="64"/>
        </w:rPr>
        <w:t xml:space="preserve">ПЛАН ЗАСТРОЙКИ </w:t>
      </w:r>
    </w:p>
    <w:p w:rsidR="002C155C" w:rsidRPr="00AA6A63" w:rsidRDefault="00AA6A63" w:rsidP="00244623">
      <w:pPr>
        <w:spacing w:line="276" w:lineRule="auto"/>
        <w:jc w:val="center"/>
        <w:rPr>
          <w:rFonts w:ascii="Times New Roman" w:eastAsia="Arial Unicode MS" w:hAnsi="Times New Roman" w:cs="Times New Roman"/>
          <w:sz w:val="40"/>
          <w:szCs w:val="40"/>
        </w:rPr>
      </w:pPr>
      <w:r w:rsidRPr="00AA6A63">
        <w:rPr>
          <w:rFonts w:ascii="Times New Roman" w:eastAsia="Arial Unicode MS" w:hAnsi="Times New Roman" w:cs="Times New Roman"/>
          <w:sz w:val="40"/>
          <w:szCs w:val="40"/>
        </w:rPr>
        <w:t>компетенции</w:t>
      </w:r>
    </w:p>
    <w:p w:rsidR="004A1B42" w:rsidRDefault="004A1B42" w:rsidP="004A1B42">
      <w:pPr>
        <w:spacing w:line="360" w:lineRule="auto"/>
        <w:jc w:val="center"/>
        <w:rPr>
          <w:rFonts w:ascii="Times New Roman" w:eastAsia="Arial Unicode MS" w:hAnsi="Times New Roman" w:cs="Times New Roman"/>
          <w:sz w:val="40"/>
          <w:szCs w:val="40"/>
        </w:rPr>
      </w:pPr>
      <w:r w:rsidRPr="00D83E4E">
        <w:rPr>
          <w:rFonts w:ascii="Times New Roman" w:eastAsia="Arial Unicode MS" w:hAnsi="Times New Roman" w:cs="Times New Roman"/>
          <w:sz w:val="40"/>
          <w:szCs w:val="40"/>
        </w:rPr>
        <w:t>«</w:t>
      </w:r>
      <w:r>
        <w:rPr>
          <w:rFonts w:ascii="Times New Roman" w:eastAsia="Arial Unicode MS" w:hAnsi="Times New Roman" w:cs="Times New Roman"/>
          <w:sz w:val="40"/>
          <w:szCs w:val="40"/>
        </w:rPr>
        <w:t>Преподавание в младших классах</w:t>
      </w:r>
      <w:r w:rsidRPr="00D83E4E">
        <w:rPr>
          <w:rFonts w:ascii="Times New Roman" w:eastAsia="Arial Unicode MS" w:hAnsi="Times New Roman" w:cs="Times New Roman"/>
          <w:sz w:val="40"/>
          <w:szCs w:val="40"/>
        </w:rPr>
        <w:t>»</w:t>
      </w:r>
    </w:p>
    <w:p w:rsidR="004A1B42" w:rsidRDefault="004A1B42" w:rsidP="004A1B42">
      <w:pPr>
        <w:spacing w:line="360" w:lineRule="auto"/>
        <w:jc w:val="center"/>
        <w:rPr>
          <w:rFonts w:ascii="Times New Roman" w:eastAsia="Arial Unicode MS" w:hAnsi="Times New Roman" w:cs="Times New Roman"/>
          <w:sz w:val="36"/>
          <w:szCs w:val="36"/>
        </w:rPr>
      </w:pPr>
      <w:r w:rsidRPr="00610CAD">
        <w:rPr>
          <w:rFonts w:ascii="Times New Roman" w:eastAsia="Arial Unicode MS" w:hAnsi="Times New Roman" w:cs="Times New Roman"/>
          <w:sz w:val="36"/>
          <w:szCs w:val="36"/>
        </w:rPr>
        <w:t>Регионального этапа Чемпионата</w:t>
      </w:r>
      <w:r w:rsidRPr="00D83E4E">
        <w:rPr>
          <w:rFonts w:ascii="Times New Roman" w:eastAsia="Arial Unicode MS" w:hAnsi="Times New Roman" w:cs="Times New Roman"/>
          <w:sz w:val="36"/>
          <w:szCs w:val="36"/>
        </w:rPr>
        <w:t xml:space="preserve"> по профессиональному мастерству</w:t>
      </w:r>
      <w:r w:rsidR="00CF2855">
        <w:rPr>
          <w:rFonts w:ascii="Times New Roman" w:eastAsia="Arial Unicode MS" w:hAnsi="Times New Roman" w:cs="Times New Roman"/>
          <w:sz w:val="36"/>
          <w:szCs w:val="36"/>
        </w:rPr>
        <w:t xml:space="preserve"> «Профессионалы» - 2026</w:t>
      </w:r>
    </w:p>
    <w:p w:rsidR="004A1B42" w:rsidRPr="00D83E4E" w:rsidRDefault="004A1B42" w:rsidP="004A1B42">
      <w:pPr>
        <w:spacing w:line="360" w:lineRule="auto"/>
        <w:jc w:val="center"/>
        <w:rPr>
          <w:rFonts w:ascii="Times New Roman" w:eastAsia="Arial Unicode MS" w:hAnsi="Times New Roman" w:cs="Times New Roman"/>
          <w:sz w:val="36"/>
          <w:szCs w:val="36"/>
        </w:rPr>
      </w:pPr>
      <w:r>
        <w:rPr>
          <w:rFonts w:ascii="Times New Roman" w:eastAsia="Arial Unicode MS" w:hAnsi="Times New Roman" w:cs="Times New Roman"/>
          <w:sz w:val="36"/>
          <w:szCs w:val="36"/>
        </w:rPr>
        <w:t>в Республике Марий Эл</w:t>
      </w:r>
    </w:p>
    <w:p w:rsidR="003A77FA" w:rsidRPr="00934C1D" w:rsidRDefault="004A1B42" w:rsidP="004A1B42">
      <w:pPr>
        <w:jc w:val="center"/>
        <w:rPr>
          <w:rFonts w:cstheme="minorHAnsi"/>
          <w:bCs/>
          <w:noProof/>
          <w:sz w:val="72"/>
          <w:szCs w:val="72"/>
          <w:lang w:eastAsia="ru-RU"/>
        </w:rPr>
      </w:pPr>
      <w:r w:rsidRPr="00934C1D">
        <w:rPr>
          <w:rFonts w:cstheme="minorHAnsi"/>
          <w:bCs/>
          <w:noProof/>
          <w:sz w:val="72"/>
          <w:szCs w:val="72"/>
          <w:lang w:eastAsia="ru-RU"/>
        </w:rPr>
        <w:t xml:space="preserve"> </w:t>
      </w:r>
      <w:r w:rsidR="003A77FA" w:rsidRPr="00934C1D">
        <w:rPr>
          <w:rFonts w:cstheme="minorHAnsi"/>
          <w:bCs/>
          <w:noProof/>
          <w:sz w:val="72"/>
          <w:szCs w:val="72"/>
          <w:lang w:eastAsia="ru-RU"/>
        </w:rPr>
        <w:br w:type="page"/>
      </w:r>
    </w:p>
    <w:p w:rsidR="000E1B8C" w:rsidRPr="00E14C8B" w:rsidRDefault="00C4671A" w:rsidP="003A77FA">
      <w:pPr>
        <w:jc w:val="center"/>
        <w:rPr>
          <w:rFonts w:cstheme="minorHAnsi"/>
          <w:b/>
        </w:rPr>
      </w:pPr>
      <w:r w:rsidRPr="00934C1D">
        <w:rPr>
          <w:rFonts w:cstheme="minorHAnsi"/>
          <w:b/>
        </w:rPr>
        <w:lastRenderedPageBreak/>
        <w:t>Конкурсная</w:t>
      </w:r>
      <w:r w:rsidRPr="00E14C8B">
        <w:rPr>
          <w:rFonts w:cstheme="minorHAnsi"/>
          <w:b/>
        </w:rPr>
        <w:t xml:space="preserve"> </w:t>
      </w:r>
      <w:r w:rsidRPr="00934C1D">
        <w:rPr>
          <w:rFonts w:cstheme="minorHAnsi"/>
          <w:b/>
        </w:rPr>
        <w:t>площадка</w:t>
      </w:r>
    </w:p>
    <w:p w:rsidR="00C4671A" w:rsidRPr="00E14C8B" w:rsidRDefault="009B0151" w:rsidP="003A77FA">
      <w:pPr>
        <w:jc w:val="center"/>
        <w:rPr>
          <w:rFonts w:cstheme="minorHAnsi"/>
          <w:b/>
        </w:rPr>
      </w:pPr>
      <w:bookmarkStart w:id="0" w:name="_GoBack"/>
      <w:r>
        <w:rPr>
          <w:rFonts w:cstheme="minorHAnsi"/>
          <w:b/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-253365" y="4911090"/>
            <wp:positionH relativeFrom="margin">
              <wp:align>center</wp:align>
            </wp:positionH>
            <wp:positionV relativeFrom="margin">
              <wp:align>center</wp:align>
            </wp:positionV>
            <wp:extent cx="8458200" cy="4278630"/>
            <wp:effectExtent l="0" t="2095500" r="0" b="206502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План застройки ПвМК Площадка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458200" cy="4278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1A61E8" w:rsidRPr="00934C1D" w:rsidRDefault="008C60BB">
      <w:pPr>
        <w:rPr>
          <w:rFonts w:cstheme="minorHAnsi"/>
          <w:b/>
        </w:rPr>
      </w:pPr>
      <w:r>
        <w:rPr>
          <w:rFonts w:cstheme="minorHAnsi"/>
          <w:b/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1659255</wp:posOffset>
            </wp:positionH>
            <wp:positionV relativeFrom="paragraph">
              <wp:posOffset>5627370</wp:posOffset>
            </wp:positionV>
            <wp:extent cx="194945" cy="213360"/>
            <wp:effectExtent l="19050" t="0" r="14605" b="0"/>
            <wp:wrapNone/>
            <wp:docPr id="5" name="Рисунок 2" descr="C:\Users\Светлана\Desktop\Рисунок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C:\Users\Светлана\Desktop\Рисунок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4945" cy="213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A61E8" w:rsidRPr="00934C1D">
        <w:rPr>
          <w:rFonts w:cstheme="minorHAnsi"/>
          <w:b/>
        </w:rPr>
        <w:br w:type="page"/>
      </w:r>
    </w:p>
    <w:p w:rsidR="00C4671A" w:rsidRDefault="00C4671A" w:rsidP="003A77FA">
      <w:pPr>
        <w:jc w:val="center"/>
        <w:rPr>
          <w:rFonts w:cstheme="minorHAnsi"/>
          <w:b/>
        </w:rPr>
      </w:pPr>
      <w:r w:rsidRPr="00934C1D">
        <w:rPr>
          <w:rFonts w:cstheme="minorHAnsi"/>
          <w:b/>
        </w:rPr>
        <w:lastRenderedPageBreak/>
        <w:t xml:space="preserve">Комната </w:t>
      </w:r>
      <w:r w:rsidR="00197F2B" w:rsidRPr="00934C1D">
        <w:rPr>
          <w:rFonts w:cstheme="minorHAnsi"/>
          <w:b/>
        </w:rPr>
        <w:t>конкурсантов</w:t>
      </w:r>
    </w:p>
    <w:p w:rsidR="00F57010" w:rsidRPr="00934C1D" w:rsidRDefault="00F57010" w:rsidP="003A77FA">
      <w:pPr>
        <w:jc w:val="center"/>
        <w:rPr>
          <w:rFonts w:cstheme="minorHAnsi"/>
          <w:b/>
        </w:rPr>
      </w:pPr>
    </w:p>
    <w:p w:rsidR="00C4671A" w:rsidRPr="00934C1D" w:rsidRDefault="001A61E8" w:rsidP="003A77FA">
      <w:pPr>
        <w:jc w:val="center"/>
        <w:rPr>
          <w:rFonts w:cstheme="minorHAnsi"/>
          <w:b/>
        </w:rPr>
      </w:pPr>
      <w:r w:rsidRPr="00934C1D">
        <w:rPr>
          <w:rFonts w:cstheme="minorHAnsi"/>
          <w:b/>
          <w:noProof/>
          <w:lang w:eastAsia="ru-RU"/>
        </w:rPr>
        <w:drawing>
          <wp:inline distT="0" distB="0" distL="0" distR="0">
            <wp:extent cx="5353797" cy="2086266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План застройки ПвМК Участники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3797" cy="2086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671A" w:rsidRPr="00934C1D" w:rsidRDefault="00C4671A" w:rsidP="003A77FA">
      <w:pPr>
        <w:jc w:val="center"/>
        <w:rPr>
          <w:rFonts w:cstheme="minorHAnsi"/>
          <w:b/>
        </w:rPr>
      </w:pPr>
    </w:p>
    <w:p w:rsidR="005873D3" w:rsidRDefault="005873D3" w:rsidP="003A77FA">
      <w:pPr>
        <w:jc w:val="center"/>
        <w:rPr>
          <w:rFonts w:cstheme="minorHAnsi"/>
          <w:b/>
        </w:rPr>
      </w:pPr>
    </w:p>
    <w:p w:rsidR="005873D3" w:rsidRDefault="005873D3" w:rsidP="003A77FA">
      <w:pPr>
        <w:jc w:val="center"/>
        <w:rPr>
          <w:rFonts w:cstheme="minorHAnsi"/>
          <w:b/>
        </w:rPr>
      </w:pPr>
    </w:p>
    <w:p w:rsidR="005873D3" w:rsidRDefault="005873D3" w:rsidP="003A77FA">
      <w:pPr>
        <w:jc w:val="center"/>
        <w:rPr>
          <w:rFonts w:cstheme="minorHAnsi"/>
          <w:b/>
        </w:rPr>
      </w:pPr>
    </w:p>
    <w:p w:rsidR="005873D3" w:rsidRDefault="005873D3" w:rsidP="003A77FA">
      <w:pPr>
        <w:jc w:val="center"/>
        <w:rPr>
          <w:rFonts w:cstheme="minorHAnsi"/>
          <w:b/>
        </w:rPr>
      </w:pPr>
    </w:p>
    <w:p w:rsidR="005873D3" w:rsidRDefault="005873D3" w:rsidP="003A77FA">
      <w:pPr>
        <w:jc w:val="center"/>
        <w:rPr>
          <w:rFonts w:cstheme="minorHAnsi"/>
          <w:b/>
        </w:rPr>
      </w:pPr>
    </w:p>
    <w:p w:rsidR="00C4671A" w:rsidRPr="00934C1D" w:rsidRDefault="00C4671A" w:rsidP="003A77FA">
      <w:pPr>
        <w:jc w:val="center"/>
        <w:rPr>
          <w:rFonts w:cstheme="minorHAnsi"/>
          <w:b/>
        </w:rPr>
      </w:pPr>
      <w:r w:rsidRPr="00934C1D">
        <w:rPr>
          <w:rFonts w:cstheme="minorHAnsi"/>
          <w:b/>
        </w:rPr>
        <w:t>Комната экспертов и место главного эксперта</w:t>
      </w:r>
    </w:p>
    <w:p w:rsidR="001A61E8" w:rsidRPr="00934C1D" w:rsidRDefault="001A61E8" w:rsidP="003A77FA">
      <w:pPr>
        <w:jc w:val="center"/>
        <w:rPr>
          <w:rFonts w:cstheme="minorHAnsi"/>
          <w:b/>
        </w:rPr>
      </w:pPr>
      <w:r w:rsidRPr="00934C1D">
        <w:rPr>
          <w:rFonts w:cstheme="minorHAnsi"/>
          <w:b/>
          <w:noProof/>
          <w:lang w:eastAsia="ru-RU"/>
        </w:rPr>
        <w:drawing>
          <wp:inline distT="0" distB="0" distL="0" distR="0">
            <wp:extent cx="5220429" cy="3077004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План застройки ПвМК Эксперты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0429" cy="3077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4C1D" w:rsidRPr="00934C1D" w:rsidRDefault="00934C1D">
      <w:pPr>
        <w:rPr>
          <w:rFonts w:cstheme="minorHAnsi"/>
          <w:b/>
        </w:rPr>
      </w:pPr>
      <w:r w:rsidRPr="00934C1D">
        <w:rPr>
          <w:rFonts w:cstheme="minorHAnsi"/>
          <w:b/>
        </w:rPr>
        <w:br w:type="page"/>
      </w:r>
    </w:p>
    <w:p w:rsidR="00C4671A" w:rsidRDefault="00C4671A" w:rsidP="003A77FA">
      <w:pPr>
        <w:jc w:val="center"/>
        <w:rPr>
          <w:rFonts w:cstheme="minorHAnsi"/>
          <w:b/>
        </w:rPr>
      </w:pPr>
      <w:r w:rsidRPr="00934C1D">
        <w:rPr>
          <w:rFonts w:cstheme="minorHAnsi"/>
          <w:b/>
        </w:rPr>
        <w:lastRenderedPageBreak/>
        <w:t>Условные обозначения</w:t>
      </w:r>
    </w:p>
    <w:p w:rsidR="00086DDF" w:rsidRPr="00934C1D" w:rsidRDefault="00086DDF" w:rsidP="003A77FA">
      <w:pPr>
        <w:jc w:val="center"/>
        <w:rPr>
          <w:rFonts w:cstheme="minorHAnsi"/>
          <w:b/>
        </w:rPr>
      </w:pPr>
    </w:p>
    <w:tbl>
      <w:tblPr>
        <w:tblStyle w:val="a9"/>
        <w:tblW w:w="5000" w:type="pct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/>
      </w:tblPr>
      <w:tblGrid>
        <w:gridCol w:w="1883"/>
        <w:gridCol w:w="2714"/>
        <w:gridCol w:w="2077"/>
        <w:gridCol w:w="2890"/>
      </w:tblGrid>
      <w:tr w:rsidR="00934C1D" w:rsidRPr="00934C1D" w:rsidTr="00934C1D">
        <w:trPr>
          <w:trHeight w:val="431"/>
        </w:trPr>
        <w:tc>
          <w:tcPr>
            <w:tcW w:w="984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cstheme="minorHAnsi"/>
              </w:rPr>
            </w:pPr>
            <w:r w:rsidRPr="00934C1D">
              <w:rPr>
                <w:rFonts w:cstheme="minorHAnsi"/>
              </w:rPr>
              <w:object w:dxaOrig="1155" w:dyaOrig="9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9.2pt;height:40.2pt" o:ole="">
                  <v:imagedata r:id="rId13" o:title=""/>
                </v:shape>
                <o:OLEObject Type="Embed" ProgID="Visio.Drawing.15" ShapeID="_x0000_i1025" DrawAspect="Content" ObjectID="_1824993160" r:id="rId14"/>
              </w:object>
            </w:r>
          </w:p>
        </w:tc>
        <w:tc>
          <w:tcPr>
            <w:tcW w:w="1419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cstheme="minorHAnsi"/>
                <w:sz w:val="24"/>
                <w:szCs w:val="24"/>
              </w:rPr>
              <w:t>Дверь</w:t>
            </w:r>
          </w:p>
        </w:tc>
        <w:tc>
          <w:tcPr>
            <w:tcW w:w="1086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cstheme="minorHAnsi"/>
              </w:rPr>
              <w:object w:dxaOrig="390" w:dyaOrig="405">
                <v:shape id="_x0000_i1026" type="#_x0000_t75" style="width:21pt;height:22.2pt" o:ole="">
                  <v:imagedata r:id="rId15" o:title=""/>
                </v:shape>
                <o:OLEObject Type="Embed" ProgID="Visio.Drawing.15" ShapeID="_x0000_i1026" DrawAspect="Content" ObjectID="_1824993161" r:id="rId16"/>
              </w:object>
            </w:r>
          </w:p>
        </w:tc>
        <w:tc>
          <w:tcPr>
            <w:tcW w:w="1511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cstheme="minorHAnsi"/>
                <w:sz w:val="24"/>
                <w:szCs w:val="24"/>
              </w:rPr>
              <w:t>Ноутбук</w:t>
            </w:r>
          </w:p>
        </w:tc>
      </w:tr>
      <w:tr w:rsidR="00934C1D" w:rsidRPr="00934C1D" w:rsidTr="00934C1D">
        <w:trPr>
          <w:trHeight w:val="431"/>
        </w:trPr>
        <w:tc>
          <w:tcPr>
            <w:tcW w:w="984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cstheme="minorHAnsi"/>
              </w:rPr>
            </w:pPr>
            <w:r w:rsidRPr="00934C1D">
              <w:rPr>
                <w:rFonts w:cstheme="minorHAnsi"/>
              </w:rPr>
              <w:object w:dxaOrig="585" w:dyaOrig="585">
                <v:shape id="_x0000_i1027" type="#_x0000_t75" style="width:30pt;height:30pt" o:ole="">
                  <v:imagedata r:id="rId17" o:title=""/>
                </v:shape>
                <o:OLEObject Type="Embed" ProgID="Visio.Drawing.15" ShapeID="_x0000_i1027" DrawAspect="Content" ObjectID="_1824993162" r:id="rId18"/>
              </w:object>
            </w:r>
          </w:p>
        </w:tc>
        <w:tc>
          <w:tcPr>
            <w:tcW w:w="1419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cstheme="minorHAnsi"/>
                <w:sz w:val="24"/>
                <w:szCs w:val="24"/>
              </w:rPr>
              <w:t>Вешалка</w:t>
            </w:r>
          </w:p>
        </w:tc>
        <w:tc>
          <w:tcPr>
            <w:tcW w:w="1086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cstheme="minorHAnsi"/>
              </w:rPr>
              <w:object w:dxaOrig="2295" w:dyaOrig="645">
                <v:shape id="_x0000_i1028" type="#_x0000_t75" style="width:91.2pt;height:25.8pt" o:ole="">
                  <v:imagedata r:id="rId19" o:title=""/>
                </v:shape>
                <o:OLEObject Type="Embed" ProgID="Visio.Drawing.15" ShapeID="_x0000_i1028" DrawAspect="Content" ObjectID="_1824993163" r:id="rId20"/>
              </w:object>
            </w:r>
          </w:p>
        </w:tc>
        <w:tc>
          <w:tcPr>
            <w:tcW w:w="1511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cstheme="minorHAnsi"/>
                <w:sz w:val="24"/>
                <w:szCs w:val="24"/>
              </w:rPr>
              <w:t>Интерактивная доска</w:t>
            </w:r>
          </w:p>
        </w:tc>
      </w:tr>
      <w:tr w:rsidR="00934C1D" w:rsidRPr="00934C1D" w:rsidTr="00934C1D">
        <w:trPr>
          <w:trHeight w:val="431"/>
        </w:trPr>
        <w:tc>
          <w:tcPr>
            <w:tcW w:w="984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cstheme="minorHAnsi"/>
              </w:rPr>
            </w:pPr>
            <w:r w:rsidRPr="00934C1D">
              <w:rPr>
                <w:rFonts w:cstheme="minorHAnsi"/>
              </w:rPr>
              <w:object w:dxaOrig="1411" w:dyaOrig="616">
                <v:shape id="_x0000_i1029" type="#_x0000_t75" style="width:55.8pt;height:24pt" o:ole="">
                  <v:imagedata r:id="rId21" o:title=""/>
                </v:shape>
                <o:OLEObject Type="Embed" ProgID="Visio.Drawing.15" ShapeID="_x0000_i1029" DrawAspect="Content" ObjectID="_1824993164" r:id="rId22"/>
              </w:object>
            </w:r>
          </w:p>
        </w:tc>
        <w:tc>
          <w:tcPr>
            <w:tcW w:w="1419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cstheme="minorHAnsi"/>
                <w:sz w:val="24"/>
                <w:szCs w:val="24"/>
              </w:rPr>
              <w:t>Стол</w:t>
            </w:r>
          </w:p>
        </w:tc>
        <w:tc>
          <w:tcPr>
            <w:tcW w:w="1086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cstheme="minorHAnsi"/>
              </w:rPr>
              <w:object w:dxaOrig="2025" w:dyaOrig="180">
                <v:shape id="_x0000_i1030" type="#_x0000_t75" style="width:91.8pt;height:7.2pt" o:ole="">
                  <v:imagedata r:id="rId23" o:title=""/>
                </v:shape>
                <o:OLEObject Type="Embed" ProgID="Visio.Drawing.15" ShapeID="_x0000_i1030" DrawAspect="Content" ObjectID="_1824993165" r:id="rId24"/>
              </w:object>
            </w:r>
          </w:p>
        </w:tc>
        <w:tc>
          <w:tcPr>
            <w:tcW w:w="1511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cstheme="minorHAnsi"/>
                <w:sz w:val="24"/>
                <w:szCs w:val="24"/>
              </w:rPr>
              <w:t>Интерактивная панель</w:t>
            </w:r>
          </w:p>
        </w:tc>
      </w:tr>
      <w:tr w:rsidR="00934C1D" w:rsidRPr="00934C1D" w:rsidTr="00934C1D">
        <w:trPr>
          <w:trHeight w:val="431"/>
        </w:trPr>
        <w:tc>
          <w:tcPr>
            <w:tcW w:w="984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cstheme="minorHAnsi"/>
              </w:rPr>
            </w:pPr>
            <w:r w:rsidRPr="00934C1D">
              <w:rPr>
                <w:rFonts w:cstheme="minorHAnsi"/>
              </w:rPr>
              <w:object w:dxaOrig="556" w:dyaOrig="556">
                <v:shape id="_x0000_i1031" type="#_x0000_t75" style="width:27pt;height:27pt" o:ole="">
                  <v:imagedata r:id="rId25" o:title=""/>
                </v:shape>
                <o:OLEObject Type="Embed" ProgID="Visio.Drawing.15" ShapeID="_x0000_i1031" DrawAspect="Content" ObjectID="_1824993166" r:id="rId26"/>
              </w:object>
            </w:r>
          </w:p>
        </w:tc>
        <w:tc>
          <w:tcPr>
            <w:tcW w:w="1419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cstheme="minorHAnsi"/>
                <w:sz w:val="24"/>
                <w:szCs w:val="24"/>
              </w:rPr>
              <w:t>Стул</w:t>
            </w:r>
          </w:p>
        </w:tc>
        <w:tc>
          <w:tcPr>
            <w:tcW w:w="1086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cstheme="minorHAnsi"/>
              </w:rPr>
              <w:object w:dxaOrig="706" w:dyaOrig="465">
                <v:shape id="_x0000_i1032" type="#_x0000_t75" style="width:34.2pt;height:6pt" o:ole="">
                  <v:imagedata r:id="rId27" o:title=""/>
                </v:shape>
                <o:OLEObject Type="Embed" ProgID="Visio.Drawing.15" ShapeID="_x0000_i1032" DrawAspect="Content" ObjectID="_1824993167" r:id="rId28"/>
              </w:object>
            </w:r>
          </w:p>
        </w:tc>
        <w:tc>
          <w:tcPr>
            <w:tcW w:w="1511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eastAsia="Calibri" w:cstheme="minorHAnsi"/>
              </w:rPr>
              <w:t>Магнитно-маркерный флипчарт</w:t>
            </w:r>
          </w:p>
        </w:tc>
      </w:tr>
      <w:tr w:rsidR="00934C1D" w:rsidRPr="00934C1D" w:rsidTr="00934C1D">
        <w:trPr>
          <w:trHeight w:val="431"/>
        </w:trPr>
        <w:tc>
          <w:tcPr>
            <w:tcW w:w="984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cstheme="minorHAnsi"/>
              </w:rPr>
            </w:pPr>
            <w:r w:rsidRPr="00934C1D">
              <w:rPr>
                <w:rFonts w:cstheme="minorHAnsi"/>
              </w:rPr>
              <w:object w:dxaOrig="1125" w:dyaOrig="945">
                <v:shape id="_x0000_i1033" type="#_x0000_t75" style="width:45pt;height:37.8pt" o:ole="">
                  <v:imagedata r:id="rId29" o:title=""/>
                </v:shape>
                <o:OLEObject Type="Embed" ProgID="Visio.Drawing.15" ShapeID="_x0000_i1033" DrawAspect="Content" ObjectID="_1824993168" r:id="rId30"/>
              </w:object>
            </w:r>
          </w:p>
        </w:tc>
        <w:tc>
          <w:tcPr>
            <w:tcW w:w="1419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eastAsia="Calibri" w:cstheme="minorHAnsi"/>
              </w:rPr>
              <w:t>Школьная парта</w:t>
            </w:r>
          </w:p>
        </w:tc>
        <w:tc>
          <w:tcPr>
            <w:tcW w:w="1086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eastAsia="Calibri" w:cstheme="minorHAnsi"/>
              </w:rPr>
            </w:pPr>
            <w:r w:rsidRPr="00934C1D">
              <w:rPr>
                <w:rFonts w:cstheme="minorHAnsi"/>
              </w:rPr>
              <w:object w:dxaOrig="315" w:dyaOrig="180">
                <v:shape id="_x0000_i1034" type="#_x0000_t75" style="width:30pt;height:18pt" o:ole="">
                  <v:imagedata r:id="rId31" o:title=""/>
                </v:shape>
                <o:OLEObject Type="Embed" ProgID="Visio.Drawing.15" ShapeID="_x0000_i1034" DrawAspect="Content" ObjectID="_1824993169" r:id="rId32"/>
              </w:object>
            </w:r>
          </w:p>
        </w:tc>
        <w:tc>
          <w:tcPr>
            <w:tcW w:w="1511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eastAsia="Calibri" w:cstheme="minorHAnsi"/>
              </w:rPr>
            </w:pPr>
            <w:r w:rsidRPr="00934C1D">
              <w:rPr>
                <w:rFonts w:eastAsia="Calibri" w:cstheme="minorHAnsi"/>
              </w:rPr>
              <w:t>Розетка 220В</w:t>
            </w:r>
          </w:p>
        </w:tc>
      </w:tr>
      <w:tr w:rsidR="00934C1D" w:rsidRPr="00934C1D" w:rsidTr="00934C1D">
        <w:trPr>
          <w:trHeight w:val="431"/>
        </w:trPr>
        <w:tc>
          <w:tcPr>
            <w:tcW w:w="984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cstheme="minorHAnsi"/>
              </w:rPr>
            </w:pPr>
            <w:r w:rsidRPr="00934C1D">
              <w:rPr>
                <w:rFonts w:cstheme="minorHAnsi"/>
              </w:rPr>
              <w:object w:dxaOrig="1410" w:dyaOrig="1035">
                <v:shape id="_x0000_i1035" type="#_x0000_t75" style="width:70.8pt;height:52.2pt" o:ole="">
                  <v:imagedata r:id="rId33" o:title=""/>
                </v:shape>
                <o:OLEObject Type="Embed" ProgID="Visio.Drawing.15" ShapeID="_x0000_i1035" DrawAspect="Content" ObjectID="_1824993170" r:id="rId34"/>
              </w:object>
            </w:r>
          </w:p>
        </w:tc>
        <w:tc>
          <w:tcPr>
            <w:tcW w:w="1419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eastAsia="Calibri" w:cstheme="minorHAnsi"/>
              </w:rPr>
            </w:pPr>
            <w:r w:rsidRPr="00934C1D">
              <w:rPr>
                <w:rFonts w:cstheme="minorHAnsi"/>
                <w:sz w:val="24"/>
                <w:szCs w:val="24"/>
              </w:rPr>
              <w:t>Рабочее место участника</w:t>
            </w:r>
          </w:p>
        </w:tc>
        <w:tc>
          <w:tcPr>
            <w:tcW w:w="1086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cstheme="minorHAnsi"/>
              </w:rPr>
              <w:object w:dxaOrig="375" w:dyaOrig="390">
                <v:shape id="_x0000_i1036" type="#_x0000_t75" style="width:19.8pt;height:19.8pt" o:ole="">
                  <v:imagedata r:id="rId35" o:title=""/>
                </v:shape>
                <o:OLEObject Type="Embed" ProgID="Visio.Drawing.15" ShapeID="_x0000_i1036" DrawAspect="Content" ObjectID="_1824993171" r:id="rId36"/>
              </w:object>
            </w:r>
          </w:p>
        </w:tc>
        <w:tc>
          <w:tcPr>
            <w:tcW w:w="1511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cstheme="minorHAnsi"/>
                <w:sz w:val="24"/>
                <w:szCs w:val="24"/>
              </w:rPr>
              <w:t>Корзина для мусора</w:t>
            </w:r>
          </w:p>
        </w:tc>
      </w:tr>
      <w:tr w:rsidR="00934C1D" w:rsidRPr="00934C1D" w:rsidTr="00934C1D">
        <w:trPr>
          <w:trHeight w:val="431"/>
        </w:trPr>
        <w:tc>
          <w:tcPr>
            <w:tcW w:w="984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cstheme="minorHAnsi"/>
              </w:rPr>
              <w:object w:dxaOrig="946" w:dyaOrig="691">
                <v:shape id="_x0000_i1037" type="#_x0000_t75" style="width:48pt;height:34.8pt" o:ole="">
                  <v:imagedata r:id="rId37" o:title=""/>
                </v:shape>
                <o:OLEObject Type="Embed" ProgID="Visio.Drawing.15" ShapeID="_x0000_i1037" DrawAspect="Content" ObjectID="_1824993172" r:id="rId38"/>
              </w:object>
            </w:r>
          </w:p>
        </w:tc>
        <w:tc>
          <w:tcPr>
            <w:tcW w:w="1419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eastAsia="Calibri" w:cstheme="minorHAnsi"/>
              </w:rPr>
              <w:t>Стеллаж</w:t>
            </w:r>
          </w:p>
        </w:tc>
        <w:tc>
          <w:tcPr>
            <w:tcW w:w="1086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eastAsia="Calibri" w:cstheme="minorHAnsi"/>
              </w:rPr>
            </w:pPr>
            <w:r w:rsidRPr="00934C1D">
              <w:rPr>
                <w:rFonts w:cstheme="minorHAnsi"/>
              </w:rPr>
              <w:object w:dxaOrig="420" w:dyaOrig="465">
                <v:shape id="_x0000_i1038" type="#_x0000_t75" style="width:21pt;height:22.8pt" o:ole="">
                  <v:imagedata r:id="rId39" o:title=""/>
                </v:shape>
                <o:OLEObject Type="Embed" ProgID="Visio.Drawing.15" ShapeID="_x0000_i1038" DrawAspect="Content" ObjectID="_1824993173" r:id="rId40"/>
              </w:object>
            </w:r>
          </w:p>
        </w:tc>
        <w:tc>
          <w:tcPr>
            <w:tcW w:w="1511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eastAsia="Calibri" w:cstheme="minorHAnsi"/>
              </w:rPr>
            </w:pPr>
            <w:r w:rsidRPr="00934C1D">
              <w:rPr>
                <w:rFonts w:eastAsia="Calibri" w:cstheme="minorHAnsi"/>
              </w:rPr>
              <w:t>Кулер с водой</w:t>
            </w:r>
          </w:p>
        </w:tc>
      </w:tr>
      <w:tr w:rsidR="00934C1D" w:rsidRPr="00934C1D" w:rsidTr="00934C1D">
        <w:trPr>
          <w:trHeight w:val="431"/>
        </w:trPr>
        <w:tc>
          <w:tcPr>
            <w:tcW w:w="984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cstheme="minorHAnsi"/>
              </w:rPr>
            </w:pPr>
            <w:r w:rsidRPr="00934C1D">
              <w:rPr>
                <w:rFonts w:cstheme="minorHAnsi"/>
              </w:rPr>
              <w:object w:dxaOrig="645" w:dyaOrig="555">
                <v:shape id="_x0000_i1039" type="#_x0000_t75" style="width:33pt;height:27pt" o:ole="">
                  <v:imagedata r:id="rId41" o:title=""/>
                </v:shape>
                <o:OLEObject Type="Embed" ProgID="Visio.Drawing.15" ShapeID="_x0000_i1039" DrawAspect="Content" ObjectID="_1824993174" r:id="rId42"/>
              </w:object>
            </w:r>
          </w:p>
        </w:tc>
        <w:tc>
          <w:tcPr>
            <w:tcW w:w="1419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eastAsia="Calibri" w:cstheme="minorHAnsi"/>
              </w:rPr>
            </w:pPr>
            <w:r w:rsidRPr="00934C1D">
              <w:rPr>
                <w:rFonts w:eastAsia="Calibri" w:cstheme="minorHAnsi"/>
              </w:rPr>
              <w:t>Сейф</w:t>
            </w:r>
          </w:p>
        </w:tc>
        <w:tc>
          <w:tcPr>
            <w:tcW w:w="1086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eastAsia="Calibri" w:cstheme="minorHAnsi"/>
              </w:rPr>
            </w:pPr>
            <w:r w:rsidRPr="00934C1D">
              <w:rPr>
                <w:rFonts w:cstheme="minorHAnsi"/>
              </w:rPr>
              <w:object w:dxaOrig="361" w:dyaOrig="826">
                <v:shape id="_x0000_i1040" type="#_x0000_t75" style="width:9pt;height:21pt" o:ole="">
                  <v:imagedata r:id="rId43" o:title=""/>
                </v:shape>
                <o:OLEObject Type="Embed" ProgID="Visio.Drawing.15" ShapeID="_x0000_i1040" DrawAspect="Content" ObjectID="_1824993175" r:id="rId44"/>
              </w:object>
            </w:r>
          </w:p>
        </w:tc>
        <w:tc>
          <w:tcPr>
            <w:tcW w:w="1511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eastAsia="Calibri" w:cstheme="minorHAnsi"/>
              </w:rPr>
            </w:pPr>
            <w:r w:rsidRPr="00934C1D">
              <w:rPr>
                <w:rFonts w:cstheme="minorHAnsi"/>
                <w:sz w:val="24"/>
                <w:szCs w:val="24"/>
              </w:rPr>
              <w:t>Огнетушитель</w:t>
            </w:r>
          </w:p>
        </w:tc>
      </w:tr>
      <w:tr w:rsidR="00934C1D" w:rsidRPr="00934C1D" w:rsidTr="00934C1D">
        <w:trPr>
          <w:trHeight w:val="431"/>
        </w:trPr>
        <w:tc>
          <w:tcPr>
            <w:tcW w:w="984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cstheme="minorHAnsi"/>
              </w:rPr>
              <w:object w:dxaOrig="301" w:dyaOrig="256">
                <v:shape id="_x0000_i1041" type="#_x0000_t75" style="width:28.8pt;height:25.2pt" o:ole="">
                  <v:imagedata r:id="rId45" o:title=""/>
                </v:shape>
                <o:OLEObject Type="Embed" ProgID="Visio.Drawing.15" ShapeID="_x0000_i1041" DrawAspect="Content" ObjectID="_1824993176" r:id="rId46"/>
              </w:object>
            </w:r>
          </w:p>
        </w:tc>
        <w:tc>
          <w:tcPr>
            <w:tcW w:w="1419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eastAsia="Calibri" w:cstheme="minorHAnsi"/>
              </w:rPr>
              <w:t>Документ-камера</w:t>
            </w:r>
          </w:p>
        </w:tc>
        <w:tc>
          <w:tcPr>
            <w:tcW w:w="1086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eastAsia="Calibri" w:cstheme="minorHAnsi"/>
              </w:rPr>
            </w:pPr>
            <w:r w:rsidRPr="00934C1D">
              <w:rPr>
                <w:rFonts w:cstheme="minorHAnsi"/>
              </w:rPr>
              <w:object w:dxaOrig="766" w:dyaOrig="766">
                <v:shape id="_x0000_i1042" type="#_x0000_t75" style="width:15pt;height:15pt" o:ole="">
                  <v:imagedata r:id="rId47" o:title=""/>
                </v:shape>
                <o:OLEObject Type="Embed" ProgID="Visio.Drawing.15" ShapeID="_x0000_i1042" DrawAspect="Content" ObjectID="_1824993177" r:id="rId48"/>
              </w:object>
            </w:r>
          </w:p>
        </w:tc>
        <w:tc>
          <w:tcPr>
            <w:tcW w:w="1511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eastAsia="Calibri" w:cstheme="minorHAnsi"/>
              </w:rPr>
            </w:pPr>
            <w:r w:rsidRPr="00934C1D">
              <w:rPr>
                <w:rFonts w:cstheme="minorHAnsi"/>
                <w:sz w:val="24"/>
                <w:szCs w:val="24"/>
              </w:rPr>
              <w:t>Аптечка</w:t>
            </w:r>
          </w:p>
        </w:tc>
      </w:tr>
      <w:tr w:rsidR="00934C1D" w:rsidRPr="00934C1D" w:rsidTr="00934C1D">
        <w:trPr>
          <w:trHeight w:val="431"/>
        </w:trPr>
        <w:tc>
          <w:tcPr>
            <w:tcW w:w="984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cstheme="minorHAnsi"/>
              </w:rPr>
              <w:object w:dxaOrig="631" w:dyaOrig="211">
                <v:shape id="_x0000_i1043" type="#_x0000_t75" style="width:31.2pt;height:10.2pt" o:ole="">
                  <v:imagedata r:id="rId49" o:title=""/>
                </v:shape>
                <o:OLEObject Type="Embed" ProgID="Visio.Drawing.15" ShapeID="_x0000_i1043" DrawAspect="Content" ObjectID="_1824993178" r:id="rId50"/>
              </w:object>
            </w:r>
          </w:p>
        </w:tc>
        <w:tc>
          <w:tcPr>
            <w:tcW w:w="1419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eastAsia="Calibri" w:cstheme="minorHAnsi"/>
              </w:rPr>
              <w:t>Акустическая система</w:t>
            </w:r>
          </w:p>
        </w:tc>
        <w:tc>
          <w:tcPr>
            <w:tcW w:w="1086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eastAsia="Calibri" w:cstheme="minorHAnsi"/>
              </w:rPr>
            </w:pPr>
            <w:r w:rsidRPr="00934C1D">
              <w:rPr>
                <w:rFonts w:cstheme="minorHAnsi"/>
              </w:rPr>
              <w:object w:dxaOrig="540" w:dyaOrig="540">
                <v:shape id="_x0000_i1044" type="#_x0000_t75" style="width:27pt;height:27pt" o:ole="">
                  <v:imagedata r:id="rId51" o:title=""/>
                </v:shape>
                <o:OLEObject Type="Embed" ProgID="Visio.Drawing.15" ShapeID="_x0000_i1044" DrawAspect="Content" ObjectID="_1824993179" r:id="rId52"/>
              </w:object>
            </w:r>
          </w:p>
        </w:tc>
        <w:tc>
          <w:tcPr>
            <w:tcW w:w="1511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eastAsia="Calibri" w:cstheme="minorHAnsi"/>
              </w:rPr>
            </w:pPr>
            <w:r w:rsidRPr="00934C1D">
              <w:rPr>
                <w:rFonts w:cstheme="minorHAnsi"/>
                <w:sz w:val="24"/>
                <w:szCs w:val="24"/>
              </w:rPr>
              <w:t>Цветное МФУ</w:t>
            </w:r>
          </w:p>
        </w:tc>
      </w:tr>
      <w:tr w:rsidR="00934C1D" w:rsidRPr="00934C1D" w:rsidTr="00934C1D">
        <w:trPr>
          <w:trHeight w:val="431"/>
        </w:trPr>
        <w:tc>
          <w:tcPr>
            <w:tcW w:w="984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cstheme="minorHAnsi"/>
              </w:rPr>
              <w:object w:dxaOrig="780" w:dyaOrig="300">
                <v:shape id="_x0000_i1045" type="#_x0000_t75" style="width:39pt;height:15pt" o:ole="">
                  <v:imagedata r:id="rId53" o:title=""/>
                </v:shape>
                <o:OLEObject Type="Embed" ProgID="Visio.Drawing.15" ShapeID="_x0000_i1045" DrawAspect="Content" ObjectID="_1824993180" r:id="rId54"/>
              </w:object>
            </w:r>
          </w:p>
        </w:tc>
        <w:tc>
          <w:tcPr>
            <w:tcW w:w="1419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cstheme="minorHAnsi"/>
                <w:sz w:val="24"/>
                <w:szCs w:val="24"/>
              </w:rPr>
              <w:t>Таймер (телевизор)</w:t>
            </w:r>
          </w:p>
        </w:tc>
        <w:tc>
          <w:tcPr>
            <w:tcW w:w="1086" w:type="pct"/>
            <w:vAlign w:val="center"/>
          </w:tcPr>
          <w:p w:rsidR="00934C1D" w:rsidRPr="00934C1D" w:rsidRDefault="00934C1D" w:rsidP="00934C1D">
            <w:pPr>
              <w:pStyle w:val="aa"/>
              <w:jc w:val="center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cstheme="minorHAnsi"/>
              </w:rPr>
              <w:object w:dxaOrig="705" w:dyaOrig="525">
                <v:shape id="_x0000_i1046" type="#_x0000_t75" style="width:34.8pt;height:27pt" o:ole="">
                  <v:imagedata r:id="rId55" o:title=""/>
                </v:shape>
                <o:OLEObject Type="Embed" ProgID="Visio.Drawing.15" ShapeID="_x0000_i1046" DrawAspect="Content" ObjectID="_1824993181" r:id="rId56"/>
              </w:object>
            </w:r>
          </w:p>
        </w:tc>
        <w:tc>
          <w:tcPr>
            <w:tcW w:w="1511" w:type="pct"/>
            <w:vAlign w:val="center"/>
          </w:tcPr>
          <w:p w:rsidR="00934C1D" w:rsidRPr="00934C1D" w:rsidRDefault="00934C1D" w:rsidP="00934C1D">
            <w:pPr>
              <w:pStyle w:val="aa"/>
              <w:rPr>
                <w:rFonts w:cstheme="minorHAnsi"/>
                <w:sz w:val="24"/>
                <w:szCs w:val="24"/>
              </w:rPr>
            </w:pPr>
            <w:r w:rsidRPr="00934C1D">
              <w:rPr>
                <w:rFonts w:cstheme="minorHAnsi"/>
                <w:sz w:val="24"/>
                <w:szCs w:val="24"/>
              </w:rPr>
              <w:t>Черно-белое МФУ</w:t>
            </w:r>
          </w:p>
        </w:tc>
      </w:tr>
    </w:tbl>
    <w:p w:rsidR="00C4671A" w:rsidRPr="00934C1D" w:rsidRDefault="00C4671A" w:rsidP="008F5FA1">
      <w:pPr>
        <w:jc w:val="center"/>
        <w:rPr>
          <w:rFonts w:cstheme="minorHAnsi"/>
          <w:b/>
        </w:rPr>
      </w:pPr>
    </w:p>
    <w:sectPr w:rsidR="00C4671A" w:rsidRPr="00934C1D" w:rsidSect="00D91A4C">
      <w:footerReference w:type="default" r:id="rId57"/>
      <w:footerReference w:type="first" r:id="rId58"/>
      <w:pgSz w:w="11900" w:h="16840"/>
      <w:pgMar w:top="1134" w:right="851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3346" w:rsidRDefault="00A33346" w:rsidP="00CC7BFC">
      <w:r>
        <w:separator/>
      </w:r>
    </w:p>
  </w:endnote>
  <w:endnote w:type="continuationSeparator" w:id="0">
    <w:p w:rsidR="00A33346" w:rsidRDefault="00A33346" w:rsidP="00CC7B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9236219"/>
      <w:docPartObj>
        <w:docPartGallery w:val="Page Numbers (Bottom of Page)"/>
        <w:docPartUnique/>
      </w:docPartObj>
    </w:sdtPr>
    <w:sdtContent>
      <w:p w:rsidR="00934C1D" w:rsidRDefault="00980B6C">
        <w:pPr>
          <w:pStyle w:val="a5"/>
          <w:jc w:val="right"/>
        </w:pPr>
        <w:r>
          <w:fldChar w:fldCharType="begin"/>
        </w:r>
        <w:r w:rsidR="00934C1D">
          <w:instrText>PAGE   \* MERGEFORMAT</w:instrText>
        </w:r>
        <w:r>
          <w:fldChar w:fldCharType="separate"/>
        </w:r>
        <w:r w:rsidR="00D30012">
          <w:rPr>
            <w:noProof/>
          </w:rPr>
          <w:t>2</w:t>
        </w:r>
        <w: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320" w:rsidRDefault="000B6320">
    <w:pPr>
      <w:pStyle w:val="a5"/>
    </w:pPr>
    <w:r>
      <w:rPr>
        <w:noProof/>
        <w:lang w:eastAsia="ru-RU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7532276</wp:posOffset>
          </wp:positionH>
          <wp:positionV relativeFrom="paragraph">
            <wp:posOffset>14865</wp:posOffset>
          </wp:positionV>
          <wp:extent cx="952500" cy="687070"/>
          <wp:effectExtent l="0" t="0" r="0" b="0"/>
          <wp:wrapNone/>
          <wp:docPr id="4" name="Рисунок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ands(red)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r="35286"/>
                  <a:stretch/>
                </pic:blipFill>
                <pic:spPr bwMode="auto">
                  <a:xfrm>
                    <a:off x="0" y="0"/>
                    <a:ext cx="952500" cy="6870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3346" w:rsidRDefault="00A33346" w:rsidP="00CC7BFC">
      <w:r>
        <w:separator/>
      </w:r>
    </w:p>
  </w:footnote>
  <w:footnote w:type="continuationSeparator" w:id="0">
    <w:p w:rsidR="00A33346" w:rsidRDefault="00A33346" w:rsidP="00CC7B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/>
  <w:rsids>
    <w:rsidRoot w:val="00CC7BFC"/>
    <w:rsid w:val="00086DDF"/>
    <w:rsid w:val="0009247E"/>
    <w:rsid w:val="000A0B6A"/>
    <w:rsid w:val="000B6320"/>
    <w:rsid w:val="000E1B8C"/>
    <w:rsid w:val="000E75A3"/>
    <w:rsid w:val="0011216B"/>
    <w:rsid w:val="0013472D"/>
    <w:rsid w:val="00166DC1"/>
    <w:rsid w:val="00197F2B"/>
    <w:rsid w:val="001A61E8"/>
    <w:rsid w:val="001F2845"/>
    <w:rsid w:val="001F5C3C"/>
    <w:rsid w:val="00244623"/>
    <w:rsid w:val="002C155C"/>
    <w:rsid w:val="002F139D"/>
    <w:rsid w:val="002F71E8"/>
    <w:rsid w:val="003A77FA"/>
    <w:rsid w:val="00412520"/>
    <w:rsid w:val="004555DC"/>
    <w:rsid w:val="00491CED"/>
    <w:rsid w:val="004A1B42"/>
    <w:rsid w:val="004A2322"/>
    <w:rsid w:val="004C6804"/>
    <w:rsid w:val="004D5160"/>
    <w:rsid w:val="004E0027"/>
    <w:rsid w:val="0051389E"/>
    <w:rsid w:val="00514D55"/>
    <w:rsid w:val="005248C4"/>
    <w:rsid w:val="00551844"/>
    <w:rsid w:val="005873D3"/>
    <w:rsid w:val="00607D27"/>
    <w:rsid w:val="00653FBF"/>
    <w:rsid w:val="00655CF0"/>
    <w:rsid w:val="006654DD"/>
    <w:rsid w:val="00692EA8"/>
    <w:rsid w:val="006E7CD7"/>
    <w:rsid w:val="00730ECA"/>
    <w:rsid w:val="0079747E"/>
    <w:rsid w:val="007A6086"/>
    <w:rsid w:val="007B61FB"/>
    <w:rsid w:val="00811896"/>
    <w:rsid w:val="008A3682"/>
    <w:rsid w:val="008C60BB"/>
    <w:rsid w:val="008F5FA1"/>
    <w:rsid w:val="00921B97"/>
    <w:rsid w:val="00934C1D"/>
    <w:rsid w:val="00952422"/>
    <w:rsid w:val="0097698A"/>
    <w:rsid w:val="00980B6C"/>
    <w:rsid w:val="009B0151"/>
    <w:rsid w:val="009B717C"/>
    <w:rsid w:val="009F2187"/>
    <w:rsid w:val="00A33346"/>
    <w:rsid w:val="00A35B5E"/>
    <w:rsid w:val="00AA6A63"/>
    <w:rsid w:val="00B50600"/>
    <w:rsid w:val="00B87114"/>
    <w:rsid w:val="00C4671A"/>
    <w:rsid w:val="00C506EB"/>
    <w:rsid w:val="00C74C76"/>
    <w:rsid w:val="00CA7D18"/>
    <w:rsid w:val="00CC7BFC"/>
    <w:rsid w:val="00CE583B"/>
    <w:rsid w:val="00CF2855"/>
    <w:rsid w:val="00D133B2"/>
    <w:rsid w:val="00D30012"/>
    <w:rsid w:val="00D91A4C"/>
    <w:rsid w:val="00DA0214"/>
    <w:rsid w:val="00DC3FB3"/>
    <w:rsid w:val="00E14C8B"/>
    <w:rsid w:val="00EA59E1"/>
    <w:rsid w:val="00F57010"/>
    <w:rsid w:val="00FE7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B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7BF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C7BFC"/>
  </w:style>
  <w:style w:type="paragraph" w:styleId="a5">
    <w:name w:val="footer"/>
    <w:basedOn w:val="a"/>
    <w:link w:val="a6"/>
    <w:uiPriority w:val="99"/>
    <w:unhideWhenUsed/>
    <w:rsid w:val="00CC7BF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C7BFC"/>
  </w:style>
  <w:style w:type="paragraph" w:styleId="a7">
    <w:name w:val="Balloon Text"/>
    <w:basedOn w:val="a"/>
    <w:link w:val="a8"/>
    <w:uiPriority w:val="99"/>
    <w:semiHidden/>
    <w:unhideWhenUsed/>
    <w:rsid w:val="00C4671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4671A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39"/>
    <w:rsid w:val="00C4671A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79747E"/>
    <w:rPr>
      <w:sz w:val="22"/>
      <w:szCs w:val="22"/>
    </w:rPr>
  </w:style>
  <w:style w:type="paragraph" w:styleId="ab">
    <w:name w:val="Body Text"/>
    <w:basedOn w:val="a"/>
    <w:link w:val="ac"/>
    <w:semiHidden/>
    <w:rsid w:val="004A1B42"/>
    <w:pPr>
      <w:widowControl w:val="0"/>
      <w:snapToGrid w:val="0"/>
      <w:spacing w:line="360" w:lineRule="auto"/>
      <w:jc w:val="both"/>
    </w:pPr>
    <w:rPr>
      <w:rFonts w:ascii="Arial" w:eastAsia="Times New Roman" w:hAnsi="Arial" w:cs="Times New Roman"/>
      <w:szCs w:val="20"/>
      <w:lang w:val="en-AU"/>
    </w:rPr>
  </w:style>
  <w:style w:type="character" w:customStyle="1" w:styleId="ac">
    <w:name w:val="Основной текст Знак"/>
    <w:basedOn w:val="a0"/>
    <w:link w:val="ab"/>
    <w:semiHidden/>
    <w:rsid w:val="004A1B42"/>
    <w:rPr>
      <w:rFonts w:ascii="Arial" w:eastAsia="Times New Roman" w:hAnsi="Arial" w:cs="Times New Roman"/>
      <w:szCs w:val="20"/>
      <w:lang w:val="en-A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emf"/><Relationship Id="rId18" Type="http://schemas.openxmlformats.org/officeDocument/2006/relationships/package" Target="embeddings/Microsoft_Visio_Drawing23333.vsdx"/><Relationship Id="rId26" Type="http://schemas.openxmlformats.org/officeDocument/2006/relationships/package" Target="embeddings/Microsoft_Visio_Drawing67777.vsdx"/><Relationship Id="rId39" Type="http://schemas.openxmlformats.org/officeDocument/2006/relationships/image" Target="media/image20.emf"/><Relationship Id="rId21" Type="http://schemas.openxmlformats.org/officeDocument/2006/relationships/image" Target="media/image11.emf"/><Relationship Id="rId34" Type="http://schemas.openxmlformats.org/officeDocument/2006/relationships/package" Target="embeddings/Microsoft_Visio_Drawing1011111111.vsdx"/><Relationship Id="rId42" Type="http://schemas.openxmlformats.org/officeDocument/2006/relationships/package" Target="embeddings/Microsoft_Visio_Drawing1415151515.vsdx"/><Relationship Id="rId47" Type="http://schemas.openxmlformats.org/officeDocument/2006/relationships/image" Target="media/image24.emf"/><Relationship Id="rId50" Type="http://schemas.openxmlformats.org/officeDocument/2006/relationships/package" Target="embeddings/Microsoft_Visio_Drawing1819191919.vsdx"/><Relationship Id="rId55" Type="http://schemas.openxmlformats.org/officeDocument/2006/relationships/image" Target="media/image28.emf"/><Relationship Id="rId63" Type="http://schemas.openxmlformats.org/officeDocument/2006/relationships/customXml" Target="../customXml/item4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package" Target="embeddings/Microsoft_Visio_Drawing12222.vsdx"/><Relationship Id="rId29" Type="http://schemas.openxmlformats.org/officeDocument/2006/relationships/image" Target="media/image15.emf"/><Relationship Id="rId11" Type="http://schemas.openxmlformats.org/officeDocument/2006/relationships/image" Target="media/image5.png"/><Relationship Id="rId24" Type="http://schemas.openxmlformats.org/officeDocument/2006/relationships/package" Target="embeddings/Microsoft_Visio_Drawing56666.vsdx"/><Relationship Id="rId32" Type="http://schemas.openxmlformats.org/officeDocument/2006/relationships/package" Target="embeddings/Microsoft_Visio_Drawing910101010.vsdx"/><Relationship Id="rId37" Type="http://schemas.openxmlformats.org/officeDocument/2006/relationships/image" Target="media/image19.emf"/><Relationship Id="rId40" Type="http://schemas.openxmlformats.org/officeDocument/2006/relationships/package" Target="embeddings/Microsoft_Visio_Drawing1314141414.vsdx"/><Relationship Id="rId45" Type="http://schemas.openxmlformats.org/officeDocument/2006/relationships/image" Target="media/image23.emf"/><Relationship Id="rId53" Type="http://schemas.openxmlformats.org/officeDocument/2006/relationships/image" Target="media/image27.emf"/><Relationship Id="rId58" Type="http://schemas.openxmlformats.org/officeDocument/2006/relationships/footer" Target="footer2.xml"/><Relationship Id="rId5" Type="http://schemas.openxmlformats.org/officeDocument/2006/relationships/footnotes" Target="footnotes.xml"/><Relationship Id="rId61" Type="http://schemas.openxmlformats.org/officeDocument/2006/relationships/customXml" Target="../customXml/item2.xml"/><Relationship Id="rId19" Type="http://schemas.openxmlformats.org/officeDocument/2006/relationships/image" Target="media/image10.emf"/><Relationship Id="rId14" Type="http://schemas.openxmlformats.org/officeDocument/2006/relationships/package" Target="embeddings/Microsoft_Visio_Drawing1111.vsdx"/><Relationship Id="rId22" Type="http://schemas.openxmlformats.org/officeDocument/2006/relationships/package" Target="embeddings/Microsoft_Visio_Drawing45555.vsdx"/><Relationship Id="rId27" Type="http://schemas.openxmlformats.org/officeDocument/2006/relationships/image" Target="media/image14.emf"/><Relationship Id="rId30" Type="http://schemas.openxmlformats.org/officeDocument/2006/relationships/package" Target="embeddings/Microsoft_Visio_Drawing89999.vsdx"/><Relationship Id="rId35" Type="http://schemas.openxmlformats.org/officeDocument/2006/relationships/image" Target="media/image18.emf"/><Relationship Id="rId43" Type="http://schemas.openxmlformats.org/officeDocument/2006/relationships/image" Target="media/image22.emf"/><Relationship Id="rId48" Type="http://schemas.openxmlformats.org/officeDocument/2006/relationships/package" Target="embeddings/Microsoft_Visio_Drawing1718181818.vsdx"/><Relationship Id="rId56" Type="http://schemas.openxmlformats.org/officeDocument/2006/relationships/package" Target="embeddings/Microsoft_Visio_Drawing2122222222.vsdx"/><Relationship Id="rId8" Type="http://schemas.openxmlformats.org/officeDocument/2006/relationships/image" Target="media/image2.png"/><Relationship Id="rId51" Type="http://schemas.openxmlformats.org/officeDocument/2006/relationships/image" Target="media/image26.emf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9.emf"/><Relationship Id="rId25" Type="http://schemas.openxmlformats.org/officeDocument/2006/relationships/image" Target="media/image13.emf"/><Relationship Id="rId33" Type="http://schemas.openxmlformats.org/officeDocument/2006/relationships/image" Target="media/image17.emf"/><Relationship Id="rId38" Type="http://schemas.openxmlformats.org/officeDocument/2006/relationships/package" Target="embeddings/Microsoft_Visio_Drawing1213131313.vsdx"/><Relationship Id="rId46" Type="http://schemas.openxmlformats.org/officeDocument/2006/relationships/package" Target="embeddings/Microsoft_Visio_Drawing1617171717.vsdx"/><Relationship Id="rId59" Type="http://schemas.openxmlformats.org/officeDocument/2006/relationships/fontTable" Target="fontTable.xml"/><Relationship Id="rId20" Type="http://schemas.openxmlformats.org/officeDocument/2006/relationships/package" Target="embeddings/Microsoft_Visio_Drawing34444.vsdx"/><Relationship Id="rId41" Type="http://schemas.openxmlformats.org/officeDocument/2006/relationships/image" Target="media/image21.emf"/><Relationship Id="rId54" Type="http://schemas.openxmlformats.org/officeDocument/2006/relationships/package" Target="embeddings/Microsoft_Visio_Drawing2021212121.vsdx"/><Relationship Id="rId62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8.emf"/><Relationship Id="rId23" Type="http://schemas.openxmlformats.org/officeDocument/2006/relationships/image" Target="media/image12.emf"/><Relationship Id="rId28" Type="http://schemas.openxmlformats.org/officeDocument/2006/relationships/package" Target="embeddings/Microsoft_Visio_Drawing78888.vsdx"/><Relationship Id="rId36" Type="http://schemas.openxmlformats.org/officeDocument/2006/relationships/package" Target="embeddings/Microsoft_Visio_Drawing1112121212.vsdx"/><Relationship Id="rId49" Type="http://schemas.openxmlformats.org/officeDocument/2006/relationships/image" Target="media/image25.emf"/><Relationship Id="rId57" Type="http://schemas.openxmlformats.org/officeDocument/2006/relationships/footer" Target="footer1.xml"/><Relationship Id="rId10" Type="http://schemas.openxmlformats.org/officeDocument/2006/relationships/image" Target="media/image4.png"/><Relationship Id="rId31" Type="http://schemas.openxmlformats.org/officeDocument/2006/relationships/image" Target="media/image16.emf"/><Relationship Id="rId44" Type="http://schemas.openxmlformats.org/officeDocument/2006/relationships/package" Target="embeddings/Microsoft_Visio_Drawing1516161616.vsdx"/><Relationship Id="rId52" Type="http://schemas.openxmlformats.org/officeDocument/2006/relationships/package" Target="embeddings/Microsoft_Visio_Drawing1920202020.vsdx"/><Relationship Id="rId6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NR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8E87ABB-F972-4DFC-8958-00CE23A15669}"/>
</file>

<file path=customXml/itemProps2.xml><?xml version="1.0" encoding="utf-8"?>
<ds:datastoreItem xmlns:ds="http://schemas.openxmlformats.org/officeDocument/2006/customXml" ds:itemID="{3164ED93-3A8B-4B1B-A910-36B90F4BDAFB}"/>
</file>

<file path=customXml/itemProps3.xml><?xml version="1.0" encoding="utf-8"?>
<ds:datastoreItem xmlns:ds="http://schemas.openxmlformats.org/officeDocument/2006/customXml" ds:itemID="{EBF46A62-1274-41C8-A847-C9ECAAFFEAD9}"/>
</file>

<file path=customXml/itemProps4.xml><?xml version="1.0" encoding="utf-8"?>
<ds:datastoreItem xmlns:ds="http://schemas.openxmlformats.org/officeDocument/2006/customXml" ds:itemID="{944AC1A9-AB20-419A-BC37-B542CE59925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4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Воителева</dc:creator>
  <cp:keywords/>
  <dc:description/>
  <cp:lastModifiedBy>Светлана</cp:lastModifiedBy>
  <cp:revision>25</cp:revision>
  <dcterms:created xsi:type="dcterms:W3CDTF">2023-02-06T09:33:00Z</dcterms:created>
  <dcterms:modified xsi:type="dcterms:W3CDTF">2025-11-18T14:46:00Z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