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4AB3C341" w14:textId="77777777" w:rsidR="00F52203" w:rsidRDefault="00F52203" w:rsidP="00F5220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 «Оптоэлектроника»</w:t>
      </w:r>
    </w:p>
    <w:p w14:paraId="6D566502" w14:textId="0D61175C" w:rsidR="00F52203" w:rsidRDefault="00F52203" w:rsidP="00F5220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C025DD">
        <w:rPr>
          <w:rFonts w:eastAsia="Times New Roman" w:cs="Times New Roman"/>
          <w:i/>
          <w:color w:val="000000"/>
          <w:sz w:val="36"/>
          <w:szCs w:val="36"/>
        </w:rPr>
        <w:t>(</w:t>
      </w:r>
      <w:r w:rsidR="00AC1C23">
        <w:rPr>
          <w:rFonts w:eastAsia="Times New Roman" w:cs="Times New Roman"/>
          <w:i/>
          <w:color w:val="000000"/>
          <w:sz w:val="36"/>
          <w:szCs w:val="36"/>
        </w:rPr>
        <w:t>Регионального этапа</w:t>
      </w:r>
      <w:bookmarkStart w:id="0" w:name="_GoBack"/>
      <w:bookmarkEnd w:id="0"/>
      <w:r w:rsidRPr="00C025DD">
        <w:rPr>
          <w:rFonts w:eastAsia="Times New Roman" w:cs="Times New Roman"/>
          <w:i/>
          <w:color w:val="000000"/>
          <w:sz w:val="36"/>
          <w:szCs w:val="36"/>
        </w:rPr>
        <w:t>)</w:t>
      </w:r>
      <w:r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</w:p>
    <w:p w14:paraId="266DFA1C" w14:textId="10F2445A" w:rsidR="00F52203" w:rsidRPr="00721165" w:rsidRDefault="005304C2" w:rsidP="00F5220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Республика Марий Эл</w:t>
      </w:r>
    </w:p>
    <w:p w14:paraId="6420CBBA" w14:textId="77777777" w:rsidR="00F52203" w:rsidRDefault="00F52203" w:rsidP="00F5220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14:paraId="3FBBB96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3B50929C"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5304C2">
        <w:rPr>
          <w:rFonts w:eastAsia="Times New Roman" w:cs="Times New Roman"/>
          <w:color w:val="000000"/>
        </w:rPr>
        <w:t>5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C21E9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C21E9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7BF672BD" w:rsidR="001A206B" w:rsidRDefault="00C21E9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</w:hyperlink>
          <w:r w:rsidR="00755BE1">
            <w:rPr>
              <w:rFonts w:eastAsia="Times New Roman" w:cs="Times New Roman"/>
              <w:color w:val="000000"/>
              <w:sz w:val="28"/>
              <w:szCs w:val="28"/>
            </w:rPr>
            <w:t>5</w:t>
          </w:r>
        </w:p>
        <w:p w14:paraId="53563A42" w14:textId="2D74AEE2" w:rsidR="001A206B" w:rsidRDefault="00C21E9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</w:hyperlink>
          <w:r w:rsidR="00755BE1">
            <w:rPr>
              <w:rFonts w:eastAsia="Times New Roman" w:cs="Times New Roman"/>
              <w:color w:val="000000"/>
              <w:sz w:val="28"/>
              <w:szCs w:val="28"/>
            </w:rPr>
            <w:t>6</w:t>
          </w:r>
        </w:p>
        <w:p w14:paraId="2E05C76D" w14:textId="3F1AC2A6" w:rsidR="001A206B" w:rsidRDefault="00C21E9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</w:hyperlink>
          <w:r w:rsidR="00755BE1">
            <w:rPr>
              <w:rFonts w:eastAsia="Times New Roman" w:cs="Times New Roman"/>
              <w:color w:val="000000"/>
              <w:sz w:val="28"/>
              <w:szCs w:val="28"/>
            </w:rPr>
            <w:t>8</w:t>
          </w:r>
        </w:p>
        <w:p w14:paraId="2EC06515" w14:textId="63F3D65E" w:rsidR="001A206B" w:rsidRDefault="00C21E9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</w:hyperlink>
          <w:r w:rsidR="00A8114D">
            <w:fldChar w:fldCharType="end"/>
          </w:r>
          <w:r w:rsidR="00755BE1">
            <w:t>9</w:t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gjdgxs"/>
      <w:bookmarkEnd w:id="1"/>
      <w:r>
        <w:br w:type="page" w:clear="all"/>
      </w:r>
    </w:p>
    <w:p w14:paraId="1BBBE1CB" w14:textId="77777777" w:rsidR="00755BE1" w:rsidRDefault="00755BE1" w:rsidP="00755BE1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2" w:name="_heading=h.30j0zll"/>
      <w:bookmarkEnd w:id="2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11D1F10E" w14:textId="7B0F4886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6460DF" w:rsidRPr="006460DF">
        <w:rPr>
          <w:rFonts w:eastAsia="Times New Roman" w:cs="Times New Roman"/>
          <w:color w:val="000000"/>
          <w:sz w:val="28"/>
          <w:szCs w:val="28"/>
        </w:rPr>
        <w:t>всех</w:t>
      </w:r>
      <w:r w:rsidRPr="00A74F0F">
        <w:rPr>
          <w:rFonts w:eastAsia="Times New Roman" w:cs="Times New Roman"/>
          <w:color w:val="000000"/>
          <w:sz w:val="28"/>
          <w:szCs w:val="28"/>
        </w:rPr>
        <w:t xml:space="preserve"> этап</w:t>
      </w:r>
      <w:r w:rsidR="006460DF">
        <w:rPr>
          <w:rFonts w:eastAsia="Times New Roman" w:cs="Times New Roman"/>
          <w:color w:val="000000"/>
          <w:sz w:val="28"/>
          <w:szCs w:val="28"/>
        </w:rPr>
        <w:t>ов</w:t>
      </w:r>
      <w:r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«Профессионалы» (далее Чемпионата).</w:t>
      </w:r>
    </w:p>
    <w:p w14:paraId="3E19646D" w14:textId="1C6BD88A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Pr="00584FB3">
        <w:rPr>
          <w:rFonts w:eastAsia="Times New Roman" w:cs="Times New Roman"/>
          <w:color w:val="000000"/>
          <w:sz w:val="28"/>
          <w:szCs w:val="28"/>
        </w:rPr>
        <w:t xml:space="preserve">Чемпионата по профессиональному мастерству «Профессионалы» </w:t>
      </w:r>
      <w:r w:rsidR="006460DF">
        <w:rPr>
          <w:rFonts w:eastAsia="Times New Roman" w:cs="Times New Roman"/>
          <w:color w:val="000000"/>
          <w:sz w:val="28"/>
          <w:szCs w:val="28"/>
        </w:rPr>
        <w:t xml:space="preserve">по </w:t>
      </w:r>
      <w:r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Pr="00CE62BF">
        <w:rPr>
          <w:rFonts w:eastAsia="Times New Roman" w:cs="Times New Roman"/>
          <w:color w:val="000000"/>
          <w:sz w:val="28"/>
          <w:szCs w:val="28"/>
          <w:u w:val="single"/>
        </w:rPr>
        <w:t>Оптоэлектроника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6F2E883B" w14:textId="77777777" w:rsidR="00755BE1" w:rsidRDefault="00755BE1" w:rsidP="00755BE1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1fob9te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672D2915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4A8DE8F7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412F1982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Pr="00BA40CE">
        <w:t xml:space="preserve"> </w:t>
      </w:r>
      <w:r w:rsidRPr="00BA40CE">
        <w:rPr>
          <w:rFonts w:eastAsia="Times New Roman" w:cs="Times New Roman"/>
          <w:color w:val="000000"/>
          <w:sz w:val="28"/>
          <w:szCs w:val="28"/>
        </w:rPr>
        <w:t>Правила устройства электроустановок. Издание 7. Утверждено Министерством энергетики Российской Федерации, приказ от 8 июля 2002 г. № 204.</w:t>
      </w:r>
    </w:p>
    <w:p w14:paraId="46F25888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2.1.3.</w:t>
      </w:r>
      <w:r w:rsidRPr="00BA40CE">
        <w:t xml:space="preserve"> </w:t>
      </w:r>
      <w:r w:rsidRPr="00BA40CE">
        <w:rPr>
          <w:rFonts w:eastAsia="Times New Roman" w:cs="Times New Roman"/>
          <w:color w:val="000000"/>
          <w:sz w:val="28"/>
          <w:szCs w:val="28"/>
        </w:rPr>
        <w:t xml:space="preserve">СанПиН 2.2.2.542-96 Гигиенические требования к </w:t>
      </w:r>
      <w:proofErr w:type="spellStart"/>
      <w:r w:rsidRPr="00BA40CE">
        <w:rPr>
          <w:rFonts w:eastAsia="Times New Roman" w:cs="Times New Roman"/>
          <w:color w:val="000000"/>
          <w:sz w:val="28"/>
          <w:szCs w:val="28"/>
        </w:rPr>
        <w:t>видеодисплейным</w:t>
      </w:r>
      <w:proofErr w:type="spellEnd"/>
      <w:r w:rsidRPr="00BA40CE">
        <w:rPr>
          <w:rFonts w:eastAsia="Times New Roman" w:cs="Times New Roman"/>
          <w:color w:val="000000"/>
          <w:sz w:val="28"/>
          <w:szCs w:val="28"/>
        </w:rPr>
        <w:t xml:space="preserve"> терминалам, персональным электронно-вычислительным машинам и организации работы.</w:t>
      </w:r>
    </w:p>
    <w:p w14:paraId="5A3B3E1C" w14:textId="77777777" w:rsidR="00755BE1" w:rsidRDefault="00755BE1" w:rsidP="00755BE1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2et92p0"/>
      <w:bookmarkEnd w:id="4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2DCA96CF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3.1. </w:t>
      </w:r>
      <w:r w:rsidRPr="00BA40CE">
        <w:rPr>
          <w:rFonts w:eastAsia="Times New Roman" w:cs="Times New Roman"/>
          <w:color w:val="000000"/>
          <w:sz w:val="28"/>
          <w:szCs w:val="28"/>
        </w:rPr>
        <w:t>К выполнению конкурсного задания Чемпионата по компетенции «Оптоэлектроника» допускаются участники, прошедшие медицинский осмотр,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Монтажник радиоэлектронной аппаратуры и приборов, профессиональные навыки по радиомонтажным работам и имеющие необходимые навыки по эксплуатации инструмента</w:t>
      </w:r>
      <w:r>
        <w:rPr>
          <w:rFonts w:eastAsia="Times New Roman" w:cs="Times New Roman"/>
          <w:color w:val="000000"/>
          <w:sz w:val="28"/>
          <w:szCs w:val="28"/>
        </w:rPr>
        <w:t>, приспособлений и оборудования.</w:t>
      </w:r>
    </w:p>
    <w:p w14:paraId="5008467C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 Участник Чемпионата обязан:</w:t>
      </w:r>
    </w:p>
    <w:p w14:paraId="6884E13B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3.2.1. Выполнять только ту работу, которая определена его ролью на Чемпионате.</w:t>
      </w:r>
    </w:p>
    <w:p w14:paraId="4CC17AA3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3.2.2. Правильно применять средства индивидуальной и коллективной защиты.</w:t>
      </w:r>
    </w:p>
    <w:p w14:paraId="358A8FC4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3.3.3. Соблюдать требования охраны труда.</w:t>
      </w:r>
    </w:p>
    <w:p w14:paraId="1FBA0FCC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3.3.4. 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3FFCC46D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3.3.5. Применять безопасные методы и приёмы выполнения работ и оказания первой помощи, инструктаж по охране труда.</w:t>
      </w:r>
    </w:p>
    <w:p w14:paraId="5F084FBB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 При выполнении работ на участника Чемпионата возможны воздействия следующих опасных и вредных производственных факторов:</w:t>
      </w:r>
    </w:p>
    <w:p w14:paraId="5CE7935F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3B0D8691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10F04777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6CF24B16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2637874D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3B4E55A3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47381EB0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4EFE22EC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068EA189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28D7CA88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3.4. Конкурсанты Чемпионата должны находиться на площадке в спецодежде и применять средства индивидуальной защиты: антистатические халаты, антистатический браслет, защитные очки, защитные перчатки.</w:t>
      </w:r>
    </w:p>
    <w:p w14:paraId="79817B00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3.5. Участникам Чемпионата необходимо знать и соблюдать требования по охране труда, пожарной безопасности, производственной санитарии.</w:t>
      </w:r>
    </w:p>
    <w:p w14:paraId="7758A6A8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3.6. Конкурсные работы должны проводиться в соответствии с технической документацией задания Чемпионата.</w:t>
      </w:r>
    </w:p>
    <w:p w14:paraId="1EFE7E62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3.7. Участники обязаны соблюдать действующие на Чемпионате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 </w:t>
      </w:r>
    </w:p>
    <w:p w14:paraId="2443391D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3.8. В случаях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травмирования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или недомогания, необходимо прекратить работу, известить об этом экспертов и обратиться в медицинское учреждение.</w:t>
      </w:r>
    </w:p>
    <w:p w14:paraId="41F2DA43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3.9. Лица, не соблюдающие настоящие Правила, привлекаются к ответственности согласно действующему законодательству.</w:t>
      </w:r>
    </w:p>
    <w:p w14:paraId="1CAC162E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3.10. Несоблюдение участником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10DBB463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5" w:name="_heading=h.tyjcwt"/>
      <w:bookmarkEnd w:id="5"/>
    </w:p>
    <w:p w14:paraId="57A3ECFD" w14:textId="77777777" w:rsidR="00755BE1" w:rsidRDefault="00755BE1" w:rsidP="00755BE1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46C79A80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4.1. Перед началом выполнения работ конкурсант обязан:</w:t>
      </w:r>
    </w:p>
    <w:p w14:paraId="727EEC40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Н</w:t>
      </w:r>
      <w:r w:rsidRPr="00246A61">
        <w:rPr>
          <w:rFonts w:eastAsia="Times New Roman" w:cs="Times New Roman"/>
          <w:color w:val="000000"/>
          <w:sz w:val="28"/>
          <w:szCs w:val="28"/>
        </w:rPr>
        <w:t>адеть спецодежду. Застегнуть полы и обшлага рукавов спецодежды.</w:t>
      </w:r>
    </w:p>
    <w:p w14:paraId="0A3A4598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Подготовить и проверить исправность инструмента, паяльного оборудования и приспособлений.</w:t>
      </w:r>
    </w:p>
    <w:p w14:paraId="788C92E2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Включить и проверить работу вентиляции.</w:t>
      </w:r>
    </w:p>
    <w:p w14:paraId="43EBF0EC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Убедиться, что вблизи места работы нет легковоспламеняющихся материалов и горючих жидкостей.</w:t>
      </w:r>
    </w:p>
    <w:p w14:paraId="4D865B49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Обо всех обнаруженных неисправностях сообщить эксперту, ответственному за соблюдение мер техники безопасности на площадке и не приступать к работе без его разрешения.</w:t>
      </w:r>
    </w:p>
    <w:p w14:paraId="3668D949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Перед началом работы на персональном компьютере конкурсант обязан:</w:t>
      </w:r>
    </w:p>
    <w:p w14:paraId="6F649038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 xml:space="preserve">Осмотреть и привести в порядок рабочее место; отрегулировать </w:t>
      </w:r>
      <w:r>
        <w:rPr>
          <w:rFonts w:eastAsia="Times New Roman" w:cs="Times New Roman"/>
          <w:color w:val="000000"/>
          <w:sz w:val="28"/>
          <w:szCs w:val="28"/>
        </w:rPr>
        <w:t>о</w:t>
      </w:r>
      <w:r w:rsidRPr="00246A61">
        <w:rPr>
          <w:rFonts w:eastAsia="Times New Roman" w:cs="Times New Roman"/>
          <w:color w:val="000000"/>
          <w:sz w:val="28"/>
          <w:szCs w:val="28"/>
        </w:rPr>
        <w:t>свещенность на рабочем месте, убедиться в достаточности освещенности, отсутствии отражений на экране, отсутствии встречного светового потока.</w:t>
      </w:r>
    </w:p>
    <w:p w14:paraId="7FFDB837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Проверить (визуально) целостность изоляции шнуров питания, правильность подключения оборудования.</w:t>
      </w:r>
    </w:p>
    <w:p w14:paraId="43910A32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 xml:space="preserve">Проверить и при необходимости отрегулировать правильность установки стола, стула, подставки для ног, положения оборудования, угла наклона </w:t>
      </w:r>
      <w:r w:rsidRPr="00246A61">
        <w:rPr>
          <w:rFonts w:eastAsia="Times New Roman" w:cs="Times New Roman"/>
          <w:color w:val="000000"/>
          <w:sz w:val="28"/>
          <w:szCs w:val="28"/>
        </w:rPr>
        <w:lastRenderedPageBreak/>
        <w:t>экрана, положение клавиатуры и, при необходимости, произвести регулировку рабочего стола и кресла, а также расположение элементов компьютера в соответствии с требованиями эргономики и в целях исключения неудобных поз и длительных напряжений тела.</w:t>
      </w:r>
    </w:p>
    <w:p w14:paraId="2E40EF84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</w:t>
      </w:r>
      <w:r w:rsidRPr="00246A61">
        <w:rPr>
          <w:rFonts w:eastAsia="Times New Roman" w:cs="Times New Roman"/>
          <w:color w:val="000000"/>
          <w:sz w:val="28"/>
          <w:szCs w:val="28"/>
        </w:rPr>
        <w:t>ри включении компьютера необходимо соблюдать следующую последовательность включения оборудования:</w:t>
      </w:r>
    </w:p>
    <w:p w14:paraId="0C315C25" w14:textId="77777777" w:rsidR="00755BE1" w:rsidRPr="00246A61" w:rsidRDefault="00755BE1" w:rsidP="00755BE1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-</w:t>
      </w:r>
      <w:r w:rsidRPr="00246A61">
        <w:rPr>
          <w:rFonts w:eastAsia="Times New Roman" w:cs="Times New Roman"/>
          <w:color w:val="000000"/>
          <w:sz w:val="28"/>
          <w:szCs w:val="28"/>
        </w:rPr>
        <w:tab/>
        <w:t>Включить блок бесперебойного питания.</w:t>
      </w:r>
    </w:p>
    <w:p w14:paraId="5CA8ABF7" w14:textId="77777777" w:rsidR="00755BE1" w:rsidRPr="00246A61" w:rsidRDefault="00755BE1" w:rsidP="00755BE1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-</w:t>
      </w:r>
      <w:r w:rsidRPr="00246A61">
        <w:rPr>
          <w:rFonts w:eastAsia="Times New Roman" w:cs="Times New Roman"/>
          <w:color w:val="000000"/>
          <w:sz w:val="28"/>
          <w:szCs w:val="28"/>
        </w:rPr>
        <w:tab/>
        <w:t>Включить периферийные устройства.</w:t>
      </w:r>
    </w:p>
    <w:p w14:paraId="4DDA093B" w14:textId="77777777" w:rsidR="00755BE1" w:rsidRDefault="00755BE1" w:rsidP="00755BE1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-</w:t>
      </w:r>
      <w:r w:rsidRPr="00246A61">
        <w:rPr>
          <w:rFonts w:eastAsia="Times New Roman" w:cs="Times New Roman"/>
          <w:color w:val="000000"/>
          <w:sz w:val="28"/>
          <w:szCs w:val="28"/>
        </w:rPr>
        <w:tab/>
        <w:t>Включить системный блок.</w:t>
      </w:r>
    </w:p>
    <w:p w14:paraId="40A108DB" w14:textId="77777777" w:rsidR="00755BE1" w:rsidRPr="00E96330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Конкурсанту запрещается приступать к выполнению задания при обнаружении неисправности оборудования.</w:t>
      </w:r>
    </w:p>
    <w:p w14:paraId="7CDD8D06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4.2. Конкурсант не должны приступать к работе при следующих нарушениях требований безопасности:</w:t>
      </w:r>
    </w:p>
    <w:p w14:paraId="5A782CB8" w14:textId="77777777" w:rsidR="00755BE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неисправность электрической проводки оборудования на рабочем месте;</w:t>
      </w:r>
    </w:p>
    <w:p w14:paraId="4F586D54" w14:textId="77777777" w:rsidR="00755BE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отсутствие заземления рабочего места;</w:t>
      </w:r>
    </w:p>
    <w:p w14:paraId="0E670B3B" w14:textId="77777777" w:rsidR="00755BE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отсутствие или ненадлежащий вид средств индивидуальной защиты;</w:t>
      </w:r>
    </w:p>
    <w:p w14:paraId="22269680" w14:textId="77777777" w:rsidR="00755BE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отсутствие местной вытяжной системы вентиляции. </w:t>
      </w:r>
    </w:p>
    <w:p w14:paraId="3D686B97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4.3.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69F45772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3dy6vkm"/>
      <w:bookmarkEnd w:id="6"/>
    </w:p>
    <w:p w14:paraId="5DCB9737" w14:textId="77777777" w:rsidR="00755BE1" w:rsidRDefault="00755BE1" w:rsidP="00755BE1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5. Требования охраны труда во время выполнения работ</w:t>
      </w:r>
    </w:p>
    <w:p w14:paraId="6674FAE9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 При выполнении конкурсных заданий конкурсанту необходимо соблюдать требования безопасности при использовании инструмента и оборудования:</w:t>
      </w:r>
    </w:p>
    <w:p w14:paraId="30CAA5FF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Содержать рабочее место в чистоте, не допускать его загромождения.</w:t>
      </w:r>
    </w:p>
    <w:p w14:paraId="694EE9F2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Паяльник, находящийся в рабочем состоянии, устанавливать в зоне действия местной вытяжной вентиляции.</w:t>
      </w:r>
    </w:p>
    <w:p w14:paraId="1371DF9B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lastRenderedPageBreak/>
        <w:t>Паяльное оборудование на рабочих местах устанавливать, исключая возможность его падения.</w:t>
      </w:r>
    </w:p>
    <w:p w14:paraId="129BE5FF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 xml:space="preserve">Нагретые в процессе работы изделия и технологическую оснастку размещать </w:t>
      </w:r>
      <w:r>
        <w:rPr>
          <w:rFonts w:eastAsia="Times New Roman" w:cs="Times New Roman"/>
          <w:color w:val="000000"/>
          <w:sz w:val="28"/>
          <w:szCs w:val="28"/>
        </w:rPr>
        <w:t>в</w:t>
      </w:r>
      <w:r w:rsidRPr="00246A61">
        <w:rPr>
          <w:rFonts w:eastAsia="Times New Roman" w:cs="Times New Roman"/>
          <w:color w:val="000000"/>
          <w:sz w:val="28"/>
          <w:szCs w:val="28"/>
        </w:rPr>
        <w:t xml:space="preserve"> местах, оборудованных вытяжной вентиляцией.</w:t>
      </w:r>
    </w:p>
    <w:p w14:paraId="01D33352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Для перемещения компонентов и электронных сборок применять специальные инструменты (пинцеты или другие инструменты), обеспечивающие безопасность при пайке.</w:t>
      </w:r>
    </w:p>
    <w:p w14:paraId="1E646F70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Излишки припоя и флюса с жала паяльника снимать с применением материалов, указанных в технологической документации (влажные губки, приспособления для очистки жала паяльника и другие).</w:t>
      </w:r>
    </w:p>
    <w:p w14:paraId="0E13DA55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Во избежание ожогов расплавленным припоем при распайке не выдергивать резко с большим усилием паяемые провода.</w:t>
      </w:r>
    </w:p>
    <w:p w14:paraId="2AABB3AA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Паяльник переносить за корпус, а не за провод или рабочую часть. При перерывах в работе паяльное оборудование отключать от электросети с помощью исключительно органов управления оборудованием.</w:t>
      </w:r>
    </w:p>
    <w:p w14:paraId="181850DC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При нанесении флюсов исключить возможность попадания в глаза и на кожу.</w:t>
      </w:r>
    </w:p>
    <w:p w14:paraId="77E2C210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При проверке результатов пайки не убирать изделие из активной зоны вытяжной вентиляции до полного его остывания.</w:t>
      </w:r>
    </w:p>
    <w:p w14:paraId="513BDE37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Коммутацию электронных устройств, соответствующих заданию с источниками вторичного электропитания, производить в присутствии экспертов на площадке.</w:t>
      </w:r>
    </w:p>
    <w:p w14:paraId="00C8CE4F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На рабочих местах не производить прием и хранение пищи.</w:t>
      </w:r>
    </w:p>
    <w:p w14:paraId="329F5683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При работе с персональным компьютером необходимо:</w:t>
      </w:r>
    </w:p>
    <w:p w14:paraId="25C6A0B5" w14:textId="77777777" w:rsidR="00755BE1" w:rsidRPr="00246A61" w:rsidRDefault="00755BE1" w:rsidP="00755BE1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В</w:t>
      </w:r>
      <w:r w:rsidRPr="00246A61">
        <w:rPr>
          <w:rFonts w:eastAsia="Times New Roman" w:cs="Times New Roman"/>
          <w:color w:val="000000"/>
          <w:sz w:val="28"/>
          <w:szCs w:val="28"/>
        </w:rPr>
        <w:t xml:space="preserve"> течение всего времени выполнения задания содержать в порядке и чистоте рабочее место.</w:t>
      </w:r>
    </w:p>
    <w:p w14:paraId="500FF8D0" w14:textId="77777777" w:rsidR="00755BE1" w:rsidRPr="00246A61" w:rsidRDefault="00755BE1" w:rsidP="00755BE1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246A61">
        <w:rPr>
          <w:rFonts w:eastAsia="Times New Roman" w:cs="Times New Roman"/>
          <w:color w:val="000000"/>
          <w:sz w:val="28"/>
          <w:szCs w:val="28"/>
        </w:rPr>
        <w:t>Держать открытыми все вентиляционные отверстия устройств.</w:t>
      </w:r>
    </w:p>
    <w:p w14:paraId="0FC91679" w14:textId="77777777" w:rsidR="00755BE1" w:rsidRPr="00246A61" w:rsidRDefault="00755BE1" w:rsidP="00755BE1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246A61">
        <w:rPr>
          <w:rFonts w:eastAsia="Times New Roman" w:cs="Times New Roman"/>
          <w:color w:val="000000"/>
          <w:sz w:val="28"/>
          <w:szCs w:val="28"/>
        </w:rPr>
        <w:t>При необходимости прекращения работы на некоторое время корректно закрыть все активные задачи.</w:t>
      </w:r>
    </w:p>
    <w:p w14:paraId="306FE617" w14:textId="77777777" w:rsidR="00755BE1" w:rsidRDefault="00755BE1" w:rsidP="00755BE1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246A61">
        <w:rPr>
          <w:rFonts w:eastAsia="Times New Roman" w:cs="Times New Roman"/>
          <w:color w:val="000000"/>
          <w:sz w:val="28"/>
          <w:szCs w:val="28"/>
        </w:rPr>
        <w:t xml:space="preserve">Выполнять санитарные нормы, соблюдать режимы работы и отдыха. </w:t>
      </w:r>
    </w:p>
    <w:p w14:paraId="4FDADACB" w14:textId="77777777" w:rsidR="00755BE1" w:rsidRPr="00246A61" w:rsidRDefault="00755BE1" w:rsidP="00755BE1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- </w:t>
      </w:r>
      <w:r w:rsidRPr="00246A61">
        <w:rPr>
          <w:rFonts w:eastAsia="Times New Roman" w:cs="Times New Roman"/>
          <w:color w:val="000000"/>
          <w:sz w:val="28"/>
          <w:szCs w:val="28"/>
        </w:rPr>
        <w:t>Соблюдать правила эксплуатации вычислительной техники в соответствии с инструкциями по эксплуатации.</w:t>
      </w:r>
    </w:p>
    <w:p w14:paraId="1A0880CE" w14:textId="77777777" w:rsidR="00755BE1" w:rsidRPr="00246A61" w:rsidRDefault="00755BE1" w:rsidP="00755BE1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246A61">
        <w:rPr>
          <w:rFonts w:eastAsia="Times New Roman" w:cs="Times New Roman"/>
          <w:color w:val="000000"/>
          <w:sz w:val="28"/>
          <w:szCs w:val="28"/>
        </w:rPr>
        <w:t>Соблюдать расстояние от глаз до экрана в пределах 60 - 80 см.</w:t>
      </w:r>
    </w:p>
    <w:p w14:paraId="53421742" w14:textId="77777777" w:rsidR="00755BE1" w:rsidRPr="00246A61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Во время работы на персональном компьютере запрещается:</w:t>
      </w:r>
    </w:p>
    <w:p w14:paraId="29831033" w14:textId="77777777" w:rsidR="00755BE1" w:rsidRPr="00246A61" w:rsidRDefault="00755BE1" w:rsidP="00755BE1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246A61">
        <w:rPr>
          <w:rFonts w:eastAsia="Times New Roman" w:cs="Times New Roman"/>
          <w:color w:val="000000"/>
          <w:sz w:val="28"/>
          <w:szCs w:val="28"/>
        </w:rPr>
        <w:t>Прикасаться к задней панели системного блока при включенном питании.</w:t>
      </w:r>
    </w:p>
    <w:p w14:paraId="24114A79" w14:textId="77777777" w:rsidR="00755BE1" w:rsidRPr="00246A61" w:rsidRDefault="00755BE1" w:rsidP="00755BE1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246A61">
        <w:rPr>
          <w:rFonts w:eastAsia="Times New Roman" w:cs="Times New Roman"/>
          <w:color w:val="000000"/>
          <w:sz w:val="28"/>
          <w:szCs w:val="28"/>
        </w:rPr>
        <w:t>Переключать разъемы интерфейсных кабелей периферийных устройств при включенном питании, за исключением коммутации устройств</w:t>
      </w:r>
      <w:r>
        <w:rPr>
          <w:rFonts w:eastAsia="Times New Roman" w:cs="Times New Roman"/>
          <w:color w:val="000000"/>
          <w:sz w:val="28"/>
          <w:szCs w:val="28"/>
        </w:rPr>
        <w:t xml:space="preserve">, подключенных к портам </w:t>
      </w:r>
      <w:r>
        <w:rPr>
          <w:rFonts w:eastAsia="Times New Roman" w:cs="Times New Roman"/>
          <w:color w:val="000000"/>
          <w:sz w:val="28"/>
          <w:szCs w:val="28"/>
          <w:lang w:val="en-US"/>
        </w:rPr>
        <w:t>USB</w:t>
      </w:r>
      <w:r w:rsidRPr="00246A61">
        <w:rPr>
          <w:rFonts w:eastAsia="Times New Roman" w:cs="Times New Roman"/>
          <w:color w:val="000000"/>
          <w:sz w:val="28"/>
          <w:szCs w:val="28"/>
        </w:rPr>
        <w:t>.</w:t>
      </w:r>
    </w:p>
    <w:p w14:paraId="4662C48C" w14:textId="77777777" w:rsidR="00755BE1" w:rsidRPr="00246A61" w:rsidRDefault="00755BE1" w:rsidP="00755BE1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246A61">
        <w:rPr>
          <w:rFonts w:eastAsia="Times New Roman" w:cs="Times New Roman"/>
          <w:color w:val="000000"/>
          <w:sz w:val="28"/>
          <w:szCs w:val="28"/>
        </w:rPr>
        <w:t>Производить отключение питания посредством обесточивания ПК во время выполнения активной задачи.</w:t>
      </w:r>
    </w:p>
    <w:p w14:paraId="561AF85D" w14:textId="77777777" w:rsidR="00755BE1" w:rsidRPr="00246A61" w:rsidRDefault="00755BE1" w:rsidP="00755BE1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246A61">
        <w:rPr>
          <w:rFonts w:eastAsia="Times New Roman" w:cs="Times New Roman"/>
          <w:color w:val="000000"/>
          <w:sz w:val="28"/>
          <w:szCs w:val="28"/>
        </w:rPr>
        <w:t>Допускать попадание влаги на поверхность системного блока, монитора, рабочую поверхность клавиатуры, дисководов, принтеров и др. устройств.</w:t>
      </w:r>
    </w:p>
    <w:p w14:paraId="63B6E8E4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246A61">
        <w:rPr>
          <w:rFonts w:eastAsia="Times New Roman" w:cs="Times New Roman"/>
          <w:color w:val="000000"/>
          <w:sz w:val="28"/>
          <w:szCs w:val="28"/>
        </w:rPr>
        <w:t>Производить самостоятельно вскрытие и ремонт оборудования.</w:t>
      </w:r>
    </w:p>
    <w:p w14:paraId="7B115C40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  <w:bookmarkStart w:id="7" w:name="_heading=h.1t3h5sf"/>
      <w:bookmarkEnd w:id="7"/>
    </w:p>
    <w:p w14:paraId="640CF2E4" w14:textId="77777777" w:rsidR="00755BE1" w:rsidRDefault="00755BE1" w:rsidP="00755BE1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6. Требования охраны труда в аварийных ситуациях</w:t>
      </w:r>
    </w:p>
    <w:p w14:paraId="5FCF078B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 При возникновении аварий и ситуаций, которые могут привести к авариям и несчастным случаям, необходимо:</w:t>
      </w:r>
    </w:p>
    <w:p w14:paraId="24613CDC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6.1.1. Немедленно прекратить работы и известить главного эксперта.</w:t>
      </w:r>
    </w:p>
    <w:p w14:paraId="416883D6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6.1.2.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61968042" w14:textId="77777777" w:rsidR="00755BE1" w:rsidRPr="00E96330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6.2. При обнаружении в процессе работы возгораний необходимо </w:t>
      </w:r>
      <w:r w:rsidRPr="006C6B83">
        <w:rPr>
          <w:bCs/>
          <w:sz w:val="28"/>
          <w:szCs w:val="28"/>
        </w:rPr>
        <w:t>отключить питание, покинуть рабочее место и сообщить эксперту в области охраны труда и техники безопасности или экспертам на площадке</w:t>
      </w:r>
      <w:r>
        <w:rPr>
          <w:bCs/>
          <w:sz w:val="28"/>
          <w:szCs w:val="28"/>
        </w:rPr>
        <w:t>.</w:t>
      </w:r>
    </w:p>
    <w:p w14:paraId="65C343CF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6.3.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0F0D4241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 В случае возникновения пожара:</w:t>
      </w:r>
    </w:p>
    <w:p w14:paraId="0AB37A3A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6.5.1. Оповестить всех участников Финала, находящихся в производственном помещении и принять меры к тушению очага пожара. Горящие </w:t>
      </w:r>
      <w:r>
        <w:rPr>
          <w:rFonts w:eastAsia="Times New Roman" w:cs="Times New Roman"/>
          <w:color w:val="000000"/>
          <w:sz w:val="28"/>
          <w:szCs w:val="28"/>
        </w:rPr>
        <w:lastRenderedPageBreak/>
        <w:t>части электроустановок и электропроводку, находящиеся под напряжением, тушить углекислотным огнетушителем.</w:t>
      </w:r>
    </w:p>
    <w:p w14:paraId="2264C8E8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6.5.2. Принять меры к вызову на место пожара непосредственного руководителя или других должностных лиц.</w:t>
      </w:r>
    </w:p>
    <w:p w14:paraId="0F7C2ADA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6.6.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29849403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8" w:name="_heading=h.4d34og8"/>
      <w:bookmarkEnd w:id="8"/>
    </w:p>
    <w:p w14:paraId="5E2EEE03" w14:textId="77777777" w:rsidR="00755BE1" w:rsidRDefault="00755BE1" w:rsidP="00755BE1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496DC866" w14:textId="77777777" w:rsidR="00755BE1" w:rsidRDefault="00755BE1" w:rsidP="00755B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7.1. После окончания работ каждый конкурсант обязан:</w:t>
      </w:r>
    </w:p>
    <w:p w14:paraId="13ADCCB2" w14:textId="77777777" w:rsidR="00755BE1" w:rsidRPr="006C6B83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Отключить от электросети оборудование для пайки, источники вторичного электропитания, электрооборудование средства измерений, освещение.</w:t>
      </w:r>
    </w:p>
    <w:p w14:paraId="0D9281C3" w14:textId="77777777" w:rsidR="00755BE1" w:rsidRPr="006C6B83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Отключить местную вытяжную вентиляцию.</w:t>
      </w:r>
    </w:p>
    <w:p w14:paraId="4888D90D" w14:textId="77777777" w:rsidR="00755BE1" w:rsidRPr="006C6B83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Неизрасходованные флюсы и паяльные материалы убрать в специально предназначенные для хранения места.</w:t>
      </w:r>
    </w:p>
    <w:p w14:paraId="44FB9EF0" w14:textId="77777777" w:rsidR="00755BE1" w:rsidRPr="006C6B83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Сложить инструменты и приспособления в инструментальный ящик.</w:t>
      </w:r>
    </w:p>
    <w:p w14:paraId="040D4784" w14:textId="77777777" w:rsidR="00755BE1" w:rsidRPr="006C6B83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Снять спецодежду и другие средства индивидуальной защиты и повесить их в специально предназначенное место.</w:t>
      </w:r>
    </w:p>
    <w:p w14:paraId="0C7D3CC4" w14:textId="77777777" w:rsidR="00755BE1" w:rsidRPr="006C6B83" w:rsidRDefault="00755BE1" w:rsidP="00755BE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По окончании работ необходимо соблюдать следующую последовательность выключения вычислительной техники:</w:t>
      </w:r>
    </w:p>
    <w:p w14:paraId="3B90EC51" w14:textId="77777777" w:rsidR="00755BE1" w:rsidRPr="006C6B83" w:rsidRDefault="00755BE1" w:rsidP="00755BE1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-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6C6B83">
        <w:rPr>
          <w:rFonts w:eastAsia="Times New Roman" w:cs="Times New Roman"/>
          <w:color w:val="000000"/>
          <w:sz w:val="28"/>
          <w:szCs w:val="28"/>
        </w:rPr>
        <w:t>Произвести закрытие всех активных задач.</w:t>
      </w:r>
    </w:p>
    <w:p w14:paraId="41C6B358" w14:textId="77777777" w:rsidR="00755BE1" w:rsidRPr="006C6B83" w:rsidRDefault="00755BE1" w:rsidP="00755BE1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-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6C6B83">
        <w:rPr>
          <w:rFonts w:eastAsia="Times New Roman" w:cs="Times New Roman"/>
          <w:color w:val="000000"/>
          <w:sz w:val="28"/>
          <w:szCs w:val="28"/>
        </w:rPr>
        <w:t>Выключить питание системного блока.</w:t>
      </w:r>
    </w:p>
    <w:p w14:paraId="7EDB2197" w14:textId="77777777" w:rsidR="00755BE1" w:rsidRPr="006C6B83" w:rsidRDefault="00755BE1" w:rsidP="00755BE1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-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6C6B83">
        <w:rPr>
          <w:rFonts w:eastAsia="Times New Roman" w:cs="Times New Roman"/>
          <w:color w:val="000000"/>
          <w:sz w:val="28"/>
          <w:szCs w:val="28"/>
        </w:rPr>
        <w:t>Выключить питание всех периферийных устройств.</w:t>
      </w:r>
    </w:p>
    <w:p w14:paraId="37A489E7" w14:textId="77777777" w:rsidR="00755BE1" w:rsidRPr="006C6B83" w:rsidRDefault="00755BE1" w:rsidP="00755BE1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-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6C6B83">
        <w:rPr>
          <w:rFonts w:eastAsia="Times New Roman" w:cs="Times New Roman"/>
          <w:color w:val="000000"/>
          <w:sz w:val="28"/>
          <w:szCs w:val="28"/>
        </w:rPr>
        <w:t>Отключить блок бесперебойного питания.</w:t>
      </w:r>
    </w:p>
    <w:p w14:paraId="74103E89" w14:textId="3E4B3A0F" w:rsidR="001A206B" w:rsidRDefault="00755BE1" w:rsidP="00755BE1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По окончании работ необходимо осмотреть и привести в порядок рабочее место.</w:t>
      </w:r>
    </w:p>
    <w:sectPr w:rsidR="001A206B">
      <w:footerReference w:type="default" r:id="rId10"/>
      <w:footerReference w:type="first" r:id="rId11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5A88A5" w14:textId="77777777" w:rsidR="00C21E97" w:rsidRDefault="00C21E97">
      <w:pPr>
        <w:spacing w:line="240" w:lineRule="auto"/>
      </w:pPr>
      <w:r>
        <w:separator/>
      </w:r>
    </w:p>
  </w:endnote>
  <w:endnote w:type="continuationSeparator" w:id="0">
    <w:p w14:paraId="0742A34A" w14:textId="77777777" w:rsidR="00C21E97" w:rsidRDefault="00C21E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F29822" w14:textId="7BC48A5D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AC1C23">
      <w:rPr>
        <w:rFonts w:ascii="Calibri" w:hAnsi="Calibri"/>
        <w:noProof/>
        <w:color w:val="000000"/>
        <w:sz w:val="22"/>
        <w:szCs w:val="22"/>
      </w:rPr>
      <w:t>2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935C72" w14:textId="77777777" w:rsidR="00C21E97" w:rsidRDefault="00C21E97">
      <w:pPr>
        <w:spacing w:line="240" w:lineRule="auto"/>
      </w:pPr>
      <w:r>
        <w:separator/>
      </w:r>
    </w:p>
  </w:footnote>
  <w:footnote w:type="continuationSeparator" w:id="0">
    <w:p w14:paraId="77C4B622" w14:textId="77777777" w:rsidR="00C21E97" w:rsidRDefault="00C21E9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06B"/>
    <w:rsid w:val="00004270"/>
    <w:rsid w:val="00067573"/>
    <w:rsid w:val="00195C80"/>
    <w:rsid w:val="001A206B"/>
    <w:rsid w:val="001A7FC4"/>
    <w:rsid w:val="00204D9F"/>
    <w:rsid w:val="00325995"/>
    <w:rsid w:val="00402DE6"/>
    <w:rsid w:val="004C3BFC"/>
    <w:rsid w:val="005304C2"/>
    <w:rsid w:val="00584FB3"/>
    <w:rsid w:val="006460DF"/>
    <w:rsid w:val="006E4E5F"/>
    <w:rsid w:val="00721165"/>
    <w:rsid w:val="00755BE1"/>
    <w:rsid w:val="008A0253"/>
    <w:rsid w:val="009269AB"/>
    <w:rsid w:val="00940A53"/>
    <w:rsid w:val="00A7162A"/>
    <w:rsid w:val="00A74F0F"/>
    <w:rsid w:val="00A8114D"/>
    <w:rsid w:val="00A82400"/>
    <w:rsid w:val="00AC1C23"/>
    <w:rsid w:val="00AD4DA9"/>
    <w:rsid w:val="00B366B4"/>
    <w:rsid w:val="00C006B0"/>
    <w:rsid w:val="00C21E97"/>
    <w:rsid w:val="00CE2B77"/>
    <w:rsid w:val="00EB37B9"/>
    <w:rsid w:val="00F26301"/>
    <w:rsid w:val="00F52203"/>
    <w:rsid w:val="00F6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Pr>
      <w:sz w:val="20"/>
      <w:szCs w:val="20"/>
    </w:rPr>
  </w:style>
  <w:style w:type="character" w:customStyle="1" w:styleId="13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hidden/>
    <w:qFormat/>
  </w:style>
  <w:style w:type="paragraph" w:styleId="23">
    <w:name w:val="toc 2"/>
    <w:basedOn w:val="a"/>
    <w:next w:val="a"/>
    <w:hidden/>
    <w:qFormat/>
    <w:pPr>
      <w:ind w:left="240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Pr>
      <w:sz w:val="20"/>
      <w:szCs w:val="20"/>
    </w:rPr>
  </w:style>
  <w:style w:type="character" w:customStyle="1" w:styleId="13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hidden/>
    <w:qFormat/>
  </w:style>
  <w:style w:type="paragraph" w:styleId="23">
    <w:name w:val="toc 2"/>
    <w:basedOn w:val="a"/>
    <w:next w:val="a"/>
    <w:hidden/>
    <w:qFormat/>
    <w:pPr>
      <w:ind w:left="240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B5FF8BEA-F169-45F0-862A-6CE71FCEAD48}"/>
</file>

<file path=customXml/itemProps3.xml><?xml version="1.0" encoding="utf-8"?>
<ds:datastoreItem xmlns:ds="http://schemas.openxmlformats.org/officeDocument/2006/customXml" ds:itemID="{0AC8611A-1603-404A-9217-4C834CC5BB30}"/>
</file>

<file path=customXml/itemProps4.xml><?xml version="1.0" encoding="utf-8"?>
<ds:datastoreItem xmlns:ds="http://schemas.openxmlformats.org/officeDocument/2006/customXml" ds:itemID="{B2EC2B47-F23F-4A6E-ACCD-50C3848383E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1897</Words>
  <Characters>10816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Костромитинова Олеся Павловна</cp:lastModifiedBy>
  <cp:revision>3</cp:revision>
  <dcterms:created xsi:type="dcterms:W3CDTF">2025-12-24T09:48:00Z</dcterms:created>
  <dcterms:modified xsi:type="dcterms:W3CDTF">2025-12-24T09:48:00Z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