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20FFDC35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613B35">
        <w:rPr>
          <w:rFonts w:eastAsia="Times New Roman" w:cs="Times New Roman"/>
          <w:color w:val="000000"/>
          <w:sz w:val="40"/>
          <w:szCs w:val="40"/>
        </w:rPr>
        <w:t>ДОШКОЛЬНОЕ ВОСПИТАНИЕ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1470B738" w:rsidR="00584FB3" w:rsidRDefault="00B031B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 xml:space="preserve">Итогового (межрегионального) этапа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65F84C6D" w14:textId="0F92647A" w:rsidR="00A74F0F" w:rsidRPr="00613B35" w:rsidRDefault="00A817A2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Республики Марий Эл</w:t>
      </w:r>
    </w:p>
    <w:p w14:paraId="33D6F31A" w14:textId="1E5CFF94" w:rsidR="00A74F0F" w:rsidRPr="00A74F0F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2"/>
          <w:szCs w:val="22"/>
        </w:rPr>
      </w:pPr>
      <w:r w:rsidRPr="00A74F0F">
        <w:rPr>
          <w:rFonts w:eastAsia="Times New Roman" w:cs="Times New Roman"/>
          <w:color w:val="000000"/>
          <w:sz w:val="22"/>
          <w:szCs w:val="22"/>
        </w:rPr>
        <w:t>регион проведения</w:t>
      </w: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0794F1C3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A817A2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8E0B7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18E59DB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B031B0">
        <w:rPr>
          <w:rFonts w:eastAsia="Times New Roman" w:cs="Times New Roman"/>
          <w:color w:val="000000"/>
          <w:sz w:val="28"/>
          <w:szCs w:val="28"/>
        </w:rPr>
        <w:t>Итогового (межрегионального) этапа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A74F0F">
        <w:rPr>
          <w:rFonts w:eastAsia="Times New Roman" w:cs="Times New Roman"/>
          <w:color w:val="000000"/>
          <w:sz w:val="28"/>
          <w:szCs w:val="28"/>
        </w:rPr>
        <w:t>2</w:t>
      </w:r>
      <w:r w:rsidR="00A817A2">
        <w:rPr>
          <w:rFonts w:eastAsia="Times New Roman" w:cs="Times New Roman"/>
          <w:color w:val="000000"/>
          <w:sz w:val="28"/>
          <w:szCs w:val="28"/>
        </w:rPr>
        <w:t>6</w:t>
      </w:r>
      <w:r w:rsidR="00584FB3">
        <w:rPr>
          <w:rFonts w:eastAsia="Times New Roman" w:cs="Times New Roman"/>
          <w:color w:val="000000"/>
          <w:sz w:val="28"/>
          <w:szCs w:val="28"/>
        </w:rPr>
        <w:t xml:space="preserve"> 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00C3AA7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B031B0" w:rsidRPr="00B031B0">
        <w:rPr>
          <w:rFonts w:eastAsia="Times New Roman" w:cs="Times New Roman"/>
          <w:color w:val="000000"/>
          <w:sz w:val="28"/>
          <w:szCs w:val="28"/>
        </w:rPr>
        <w:t>Итогового (межрегионального) этапа</w:t>
      </w:r>
      <w:r w:rsidR="00A74F0F" w:rsidRPr="00B031B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A74F0F">
        <w:rPr>
          <w:rFonts w:eastAsia="Times New Roman" w:cs="Times New Roman"/>
          <w:color w:val="000000"/>
          <w:sz w:val="28"/>
          <w:szCs w:val="28"/>
        </w:rPr>
        <w:t>2</w:t>
      </w:r>
      <w:r w:rsidR="00A817A2">
        <w:rPr>
          <w:rFonts w:eastAsia="Times New Roman" w:cs="Times New Roman"/>
          <w:color w:val="000000"/>
          <w:sz w:val="28"/>
          <w:szCs w:val="28"/>
        </w:rPr>
        <w:t>6</w:t>
      </w:r>
      <w:r w:rsidR="00A74F0F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FF26F5">
        <w:rPr>
          <w:rFonts w:eastAsia="Times New Roman" w:cs="Times New Roman"/>
          <w:color w:val="000000"/>
          <w:sz w:val="28"/>
          <w:szCs w:val="28"/>
        </w:rPr>
        <w:t>Дошкольное воспитание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2EC7FA68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8DE4165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117FA2D3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896380A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5F0CB18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61AC5466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</w:t>
      </w:r>
      <w:r w:rsidRPr="00553DDA">
        <w:rPr>
          <w:rFonts w:eastAsia="Times New Roman" w:cs="Times New Roman"/>
          <w:color w:val="000000"/>
          <w:sz w:val="28"/>
          <w:szCs w:val="28"/>
          <w:u w:val="single"/>
        </w:rPr>
        <w:t>Дошкольное воспитание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специальности </w:t>
      </w:r>
      <w:r w:rsidRPr="00445ADA">
        <w:rPr>
          <w:rFonts w:eastAsia="Times New Roman" w:cs="Times New Roman"/>
          <w:color w:val="000000"/>
          <w:sz w:val="28"/>
          <w:szCs w:val="28"/>
          <w:u w:val="single"/>
        </w:rPr>
        <w:t>Дошкольное образование</w:t>
      </w:r>
      <w:r>
        <w:rPr>
          <w:rFonts w:eastAsia="Times New Roman" w:cs="Times New Roman"/>
          <w:color w:val="000000"/>
          <w:sz w:val="28"/>
          <w:szCs w:val="28"/>
        </w:rPr>
        <w:t>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2B2EB07C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3935604F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4FBC99AE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11608008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3.3.3. Соблюдать требования охраны труда.</w:t>
      </w:r>
    </w:p>
    <w:p w14:paraId="3E1C61E3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1E41708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14:paraId="06547862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719AFF58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242D890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397B076C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3FD87E6B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F76B3F2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37E24C64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7F996D5E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3C05B592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421376C8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7FC0C133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20C0CCF9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1F842149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2AFDA32B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начала и окончания работы, перерывы для отдыха и питания и другие вопросы использования времени Чемпионата. </w:t>
      </w:r>
    </w:p>
    <w:p w14:paraId="5F69848E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6E0F36EA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58BAAE76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0CC3BDA9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4C4FB93C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29821F85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7FFFFA4B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В день Д-1,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1A320C4E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</w:t>
      </w:r>
    </w:p>
    <w:p w14:paraId="0D0EC5F6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Подготовить рабочее место:</w:t>
      </w:r>
    </w:p>
    <w:p w14:paraId="0ACD15A2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осмотреть и привести в порядок рабочее место, убрать все посторонние предметы, которые могут отвлекать внимание и затруднять работу;</w:t>
      </w:r>
    </w:p>
    <w:p w14:paraId="78C3A238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см);</w:t>
      </w:r>
    </w:p>
    <w:p w14:paraId="04332B4B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проверить правильность расположения оборудования (системный блок, мониторы расположены правильно; кабели электропитания не располагаются на рабочем столе);</w:t>
      </w:r>
    </w:p>
    <w:p w14:paraId="3A1093EB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14:paraId="290776A3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lastRenderedPageBreak/>
        <w:t>кабели электропитания, удлинители, сетевые фильтры должны находиться с тыльной стороны рабочего места;</w:t>
      </w:r>
    </w:p>
    <w:p w14:paraId="1E5F2402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отсутствии засветок, отражений и бликов на экране монитора;</w:t>
      </w:r>
    </w:p>
    <w:p w14:paraId="42F51D92" w14:textId="0B6AE3A6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пр.);</w:t>
      </w:r>
    </w:p>
    <w:p w14:paraId="507C3065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включить электропитание в последовательности, установленной инструкцией по эксплуатации на оборудование;</w:t>
      </w:r>
    </w:p>
    <w:p w14:paraId="47598209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правильном выполнении процедуры загрузки оборудования, правильных настройках.</w:t>
      </w:r>
    </w:p>
    <w:p w14:paraId="4FDE69F6" w14:textId="77777777" w:rsidR="00FF26F5" w:rsidRPr="00FB1214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7"/>
        <w:gridCol w:w="6063"/>
      </w:tblGrid>
      <w:tr w:rsidR="00FF26F5" w14:paraId="0DEE5110" w14:textId="77777777" w:rsidTr="00AE6106">
        <w:trPr>
          <w:trHeight w:val="1450"/>
        </w:trPr>
        <w:tc>
          <w:tcPr>
            <w:tcW w:w="3287" w:type="dxa"/>
          </w:tcPr>
          <w:p w14:paraId="2293E247" w14:textId="77777777" w:rsidR="00FF26F5" w:rsidRDefault="00FF26F5" w:rsidP="00AE6106">
            <w:pPr>
              <w:pStyle w:val="TableParagraph"/>
              <w:spacing w:line="362" w:lineRule="auto"/>
              <w:ind w:left="550" w:right="539" w:firstLine="155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или</w:t>
            </w:r>
          </w:p>
          <w:p w14:paraId="1E5C8474" w14:textId="77777777" w:rsidR="00FF26F5" w:rsidRDefault="00FF26F5" w:rsidP="00AE6106">
            <w:pPr>
              <w:pStyle w:val="TableParagraph"/>
              <w:spacing w:line="320" w:lineRule="exact"/>
              <w:ind w:left="755"/>
              <w:rPr>
                <w:b/>
                <w:sz w:val="28"/>
              </w:rPr>
            </w:pPr>
            <w:r>
              <w:rPr>
                <w:b/>
                <w:sz w:val="28"/>
              </w:rPr>
              <w:t>оборудования</w:t>
            </w:r>
          </w:p>
        </w:tc>
        <w:tc>
          <w:tcPr>
            <w:tcW w:w="6063" w:type="dxa"/>
          </w:tcPr>
          <w:p w14:paraId="5E5214A1" w14:textId="77777777" w:rsidR="00FF26F5" w:rsidRDefault="00FF26F5" w:rsidP="00AE6106">
            <w:pPr>
              <w:pStyle w:val="TableParagraph"/>
              <w:spacing w:line="362" w:lineRule="auto"/>
              <w:ind w:left="1685" w:right="716" w:hanging="960"/>
              <w:rPr>
                <w:b/>
                <w:sz w:val="28"/>
              </w:rPr>
            </w:pPr>
            <w:r>
              <w:rPr>
                <w:b/>
                <w:sz w:val="28"/>
              </w:rPr>
              <w:t>Правила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выполнению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конкурсного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</w:tr>
      <w:tr w:rsidR="00FF26F5" w14:paraId="287B4FAD" w14:textId="77777777" w:rsidTr="00A817A2">
        <w:trPr>
          <w:trHeight w:val="960"/>
        </w:trPr>
        <w:tc>
          <w:tcPr>
            <w:tcW w:w="3287" w:type="dxa"/>
          </w:tcPr>
          <w:p w14:paraId="0AA88DDC" w14:textId="77777777" w:rsidR="00FF26F5" w:rsidRDefault="00FF26F5" w:rsidP="00AE6106">
            <w:pPr>
              <w:pStyle w:val="TableParagraph"/>
              <w:tabs>
                <w:tab w:val="left" w:pos="37"/>
              </w:tabs>
              <w:spacing w:line="335" w:lineRule="exact"/>
              <w:ind w:left="37" w:firstLine="425"/>
              <w:rPr>
                <w:sz w:val="28"/>
              </w:rPr>
            </w:pPr>
            <w:r>
              <w:rPr>
                <w:sz w:val="28"/>
              </w:rPr>
              <w:t>Системный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блок</w:t>
            </w:r>
          </w:p>
        </w:tc>
        <w:tc>
          <w:tcPr>
            <w:tcW w:w="6063" w:type="dxa"/>
          </w:tcPr>
          <w:p w14:paraId="7F56E97D" w14:textId="77777777" w:rsidR="00FF26F5" w:rsidRDefault="00FF26F5" w:rsidP="00AE6106">
            <w:pPr>
              <w:pStyle w:val="TableParagraph"/>
              <w:tabs>
                <w:tab w:val="left" w:pos="152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Провести первичный осмотр ноутбука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на наличие </w:t>
            </w:r>
            <w:r>
              <w:rPr>
                <w:spacing w:val="-2"/>
                <w:sz w:val="28"/>
              </w:rPr>
              <w:t>внешних</w:t>
            </w:r>
            <w:r>
              <w:rPr>
                <w:spacing w:val="-68"/>
                <w:sz w:val="28"/>
              </w:rPr>
              <w:t xml:space="preserve">    </w:t>
            </w:r>
            <w:r>
              <w:rPr>
                <w:sz w:val="28"/>
              </w:rPr>
              <w:t>повреждений/неисправностей.</w:t>
            </w:r>
          </w:p>
          <w:p w14:paraId="444865EF" w14:textId="77777777" w:rsidR="00FF26F5" w:rsidRDefault="00FF26F5" w:rsidP="00AE6106">
            <w:pPr>
              <w:pStyle w:val="TableParagraph"/>
              <w:tabs>
                <w:tab w:val="left" w:pos="152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Включить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ноутбук</w:t>
            </w:r>
          </w:p>
        </w:tc>
      </w:tr>
      <w:tr w:rsidR="00FF26F5" w14:paraId="64A4EF72" w14:textId="77777777" w:rsidTr="00A817A2">
        <w:trPr>
          <w:trHeight w:val="691"/>
        </w:trPr>
        <w:tc>
          <w:tcPr>
            <w:tcW w:w="3287" w:type="dxa"/>
          </w:tcPr>
          <w:p w14:paraId="1DAC6F20" w14:textId="77777777" w:rsidR="00FF26F5" w:rsidRDefault="00FF26F5" w:rsidP="00AE6106">
            <w:pPr>
              <w:pStyle w:val="TableParagraph"/>
              <w:tabs>
                <w:tab w:val="left" w:pos="37"/>
              </w:tabs>
              <w:spacing w:line="335" w:lineRule="exact"/>
              <w:ind w:left="37" w:firstLine="425"/>
              <w:rPr>
                <w:sz w:val="28"/>
              </w:rPr>
            </w:pPr>
            <w:r>
              <w:rPr>
                <w:sz w:val="28"/>
              </w:rPr>
              <w:t>Клавиатура</w:t>
            </w:r>
          </w:p>
        </w:tc>
        <w:tc>
          <w:tcPr>
            <w:tcW w:w="6063" w:type="dxa"/>
          </w:tcPr>
          <w:p w14:paraId="7B2FD8D7" w14:textId="77777777" w:rsidR="00FF26F5" w:rsidRDefault="00FF26F5" w:rsidP="00AE610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Расположить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клавиатуру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таким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образом,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</w:p>
          <w:p w14:paraId="759EB57A" w14:textId="77777777" w:rsidR="00FF26F5" w:rsidRDefault="00FF26F5" w:rsidP="00AE610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создавать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дополнительно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напряжения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руки</w:t>
            </w:r>
          </w:p>
        </w:tc>
      </w:tr>
      <w:tr w:rsidR="00FF26F5" w14:paraId="364D8AE4" w14:textId="77777777" w:rsidTr="00AE6106">
        <w:trPr>
          <w:trHeight w:val="965"/>
        </w:trPr>
        <w:tc>
          <w:tcPr>
            <w:tcW w:w="3287" w:type="dxa"/>
          </w:tcPr>
          <w:p w14:paraId="2682D86F" w14:textId="77777777" w:rsidR="00FF26F5" w:rsidRDefault="00FF26F5" w:rsidP="00AE6106">
            <w:pPr>
              <w:pStyle w:val="TableParagraph"/>
              <w:tabs>
                <w:tab w:val="left" w:pos="37"/>
              </w:tabs>
              <w:spacing w:line="336" w:lineRule="exact"/>
              <w:ind w:left="37" w:firstLine="425"/>
              <w:rPr>
                <w:sz w:val="28"/>
              </w:rPr>
            </w:pPr>
            <w:r>
              <w:rPr>
                <w:sz w:val="28"/>
              </w:rPr>
              <w:t>Мышь</w:t>
            </w:r>
          </w:p>
        </w:tc>
        <w:tc>
          <w:tcPr>
            <w:tcW w:w="6063" w:type="dxa"/>
          </w:tcPr>
          <w:p w14:paraId="04B5E302" w14:textId="77777777" w:rsidR="00FF26F5" w:rsidRDefault="00FF26F5" w:rsidP="00AE610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Расположить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мышь</w:t>
            </w:r>
            <w:r>
              <w:rPr>
                <w:spacing w:val="88"/>
                <w:sz w:val="28"/>
              </w:rPr>
              <w:t xml:space="preserve"> </w:t>
            </w:r>
            <w:r>
              <w:rPr>
                <w:sz w:val="28"/>
              </w:rPr>
              <w:t>таким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образом,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  <w:p w14:paraId="50D27E8B" w14:textId="77777777" w:rsidR="00FF26F5" w:rsidRDefault="00FF26F5" w:rsidP="00AE610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создавать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дополнительно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напряжения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руки</w:t>
            </w:r>
          </w:p>
        </w:tc>
      </w:tr>
    </w:tbl>
    <w:p w14:paraId="4A7CE37D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GoBack"/>
      <w:bookmarkEnd w:id="5"/>
      <w:r w:rsidRPr="00FB1214">
        <w:rPr>
          <w:rFonts w:eastAsia="Times New Roman" w:cs="Times New Roman"/>
          <w:color w:val="000000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14:paraId="303C1CFA" w14:textId="6E829E2F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 xml:space="preserve">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0D307B77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17FD3323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lastRenderedPageBreak/>
        <w:t>осмотреть и привести в порядок рабочее место, убрать все посторонние предметы, которые могут отвлекать внимание и затруднять работу;</w:t>
      </w:r>
    </w:p>
    <w:p w14:paraId="679F9450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см);</w:t>
      </w:r>
    </w:p>
    <w:p w14:paraId="7009AFA7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проверить правильность расположения оборудования (системный блок, мониторы расположены правильно; кабели электропитания не располагаются на рабочем столе);</w:t>
      </w:r>
    </w:p>
    <w:p w14:paraId="3EA49DC4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кабели электропитания, удлинители, сетевые фильтры должны находиться с тыльной стороны рабочего места;</w:t>
      </w:r>
    </w:p>
    <w:p w14:paraId="4C454B08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отсутствии засветок, отражений и бликов на экране монитора;</w:t>
      </w:r>
    </w:p>
    <w:p w14:paraId="195C6227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пр.);</w:t>
      </w:r>
    </w:p>
    <w:p w14:paraId="082E2965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включить электропитание в последовательности, установленной инструкцией по эксплуатации на оборудование;</w:t>
      </w:r>
    </w:p>
    <w:p w14:paraId="6DF6B625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убедиться в правильном выполнении процедуры загрузки оборудования, правильных настройках.</w:t>
      </w:r>
    </w:p>
    <w:p w14:paraId="2CB69AF6" w14:textId="77777777" w:rsidR="00FF26F5" w:rsidRPr="00FB1214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B1214">
        <w:rPr>
          <w:rFonts w:eastAsia="Times New Roman" w:cs="Times New Roman"/>
          <w:color w:val="000000"/>
          <w:sz w:val="28"/>
          <w:szCs w:val="28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74638A08" w14:textId="77777777" w:rsidR="00FF26F5" w:rsidRDefault="00FF26F5" w:rsidP="00A817A2">
      <w:pPr>
        <w:pBdr>
          <w:top w:val="none" w:sz="0" w:space="14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29B35DBA" w14:textId="77777777" w:rsidR="00FF26F5" w:rsidRDefault="00FF26F5" w:rsidP="00FF26F5">
      <w:pPr>
        <w:pStyle w:val="af6"/>
        <w:widowControl w:val="0"/>
        <w:tabs>
          <w:tab w:val="left" w:pos="0"/>
        </w:tabs>
        <w:autoSpaceDE w:val="0"/>
        <w:autoSpaceDN w:val="0"/>
        <w:spacing w:before="74" w:line="350" w:lineRule="auto"/>
        <w:ind w:left="0" w:right="123" w:firstLine="720"/>
        <w:jc w:val="both"/>
        <w:outlineLvl w:val="9"/>
        <w:rPr>
          <w:sz w:val="28"/>
        </w:rPr>
      </w:pPr>
      <w:r>
        <w:rPr>
          <w:sz w:val="28"/>
        </w:rPr>
        <w:t>Участнику запрещается приступать к выполнению конкурсного задания при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обнаружении неисправности инструмента или оборудования. О замеченных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недостатках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неисправностях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 неполадок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конкурсному заданию не</w:t>
      </w:r>
      <w:r>
        <w:rPr>
          <w:spacing w:val="-1"/>
          <w:sz w:val="28"/>
        </w:rPr>
        <w:t xml:space="preserve"> </w:t>
      </w:r>
      <w:r>
        <w:rPr>
          <w:sz w:val="28"/>
        </w:rPr>
        <w:t>приступать.</w:t>
      </w:r>
    </w:p>
    <w:p w14:paraId="611F761F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техническому эксперту и до устранения неполадок к конкурсному заданию не приступать.</w:t>
      </w:r>
    </w:p>
    <w:p w14:paraId="0F035D07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0F14A040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выполнения работ</w:t>
      </w:r>
    </w:p>
    <w:p w14:paraId="25546E66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оборудования:</w:t>
      </w:r>
    </w:p>
    <w:p w14:paraId="331C0CE8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before="2" w:line="240" w:lineRule="auto"/>
        <w:ind w:left="0" w:firstLine="811"/>
        <w:jc w:val="both"/>
        <w:outlineLvl w:val="9"/>
        <w:rPr>
          <w:sz w:val="28"/>
        </w:rPr>
      </w:pPr>
      <w:r>
        <w:rPr>
          <w:sz w:val="28"/>
        </w:rPr>
        <w:t>содержать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чистоте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место;</w:t>
      </w:r>
    </w:p>
    <w:p w14:paraId="5627EF8E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before="157" w:line="352" w:lineRule="auto"/>
        <w:ind w:left="0" w:right="126" w:firstLine="811"/>
        <w:jc w:val="both"/>
        <w:outlineLvl w:val="9"/>
        <w:rPr>
          <w:sz w:val="28"/>
        </w:rPr>
      </w:pPr>
      <w:r>
        <w:rPr>
          <w:sz w:val="28"/>
        </w:rPr>
        <w:t>следить за тем, чтобы вентиляционные отверстия устройств ничем не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-2"/>
          <w:sz w:val="28"/>
        </w:rPr>
        <w:t xml:space="preserve"> </w:t>
      </w:r>
      <w:r>
        <w:rPr>
          <w:sz w:val="28"/>
        </w:rPr>
        <w:t>закрыты;</w:t>
      </w:r>
    </w:p>
    <w:p w14:paraId="551DFB2B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before="8" w:line="240" w:lineRule="auto"/>
        <w:ind w:left="0" w:firstLine="811"/>
        <w:jc w:val="both"/>
        <w:outlineLvl w:val="9"/>
        <w:rPr>
          <w:sz w:val="28"/>
        </w:rPr>
      </w:pPr>
      <w:r>
        <w:rPr>
          <w:sz w:val="28"/>
        </w:rPr>
        <w:t>выполнять</w:t>
      </w:r>
      <w:r>
        <w:rPr>
          <w:spacing w:val="-8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оборудования;</w:t>
      </w:r>
    </w:p>
    <w:p w14:paraId="7A397FA0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before="162" w:line="355" w:lineRule="auto"/>
        <w:ind w:left="0" w:right="117" w:firstLine="811"/>
        <w:jc w:val="both"/>
        <w:outlineLvl w:val="9"/>
        <w:rPr>
          <w:sz w:val="28"/>
        </w:rPr>
      </w:pPr>
      <w:r>
        <w:rPr>
          <w:sz w:val="28"/>
        </w:rPr>
        <w:t>соблюдать,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распорядком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рекомендованные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упражнения.</w:t>
      </w:r>
    </w:p>
    <w:p w14:paraId="0AE2299E" w14:textId="77777777" w:rsidR="00FF26F5" w:rsidRPr="007D77A5" w:rsidRDefault="00FF26F5" w:rsidP="00FF26F5">
      <w:pPr>
        <w:widowControl w:val="0"/>
        <w:tabs>
          <w:tab w:val="left" w:pos="1301"/>
        </w:tabs>
        <w:autoSpaceDE w:val="0"/>
        <w:autoSpaceDN w:val="0"/>
        <w:spacing w:before="10" w:line="240" w:lineRule="auto"/>
        <w:ind w:firstLine="709"/>
        <w:jc w:val="both"/>
        <w:outlineLvl w:val="9"/>
        <w:rPr>
          <w:sz w:val="28"/>
        </w:rPr>
      </w:pPr>
      <w:r w:rsidRPr="007D77A5">
        <w:rPr>
          <w:rFonts w:eastAsia="Times New Roman" w:cs="Times New Roman"/>
          <w:color w:val="000000"/>
          <w:sz w:val="28"/>
          <w:szCs w:val="28"/>
        </w:rPr>
        <w:t xml:space="preserve">5.2. </w:t>
      </w:r>
      <w:r w:rsidRPr="007D77A5">
        <w:rPr>
          <w:sz w:val="28"/>
        </w:rPr>
        <w:t>При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выполнении</w:t>
      </w:r>
      <w:r w:rsidRPr="007D77A5">
        <w:rPr>
          <w:spacing w:val="-3"/>
          <w:sz w:val="28"/>
        </w:rPr>
        <w:t xml:space="preserve"> </w:t>
      </w:r>
      <w:r w:rsidRPr="007D77A5">
        <w:rPr>
          <w:sz w:val="28"/>
        </w:rPr>
        <w:t>конкурсных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заданий</w:t>
      </w:r>
      <w:r w:rsidRPr="007D77A5">
        <w:rPr>
          <w:spacing w:val="-6"/>
          <w:sz w:val="28"/>
        </w:rPr>
        <w:t xml:space="preserve"> </w:t>
      </w:r>
      <w:r w:rsidRPr="007D77A5">
        <w:rPr>
          <w:sz w:val="28"/>
        </w:rPr>
        <w:t>и</w:t>
      </w:r>
      <w:r w:rsidRPr="007D77A5">
        <w:rPr>
          <w:spacing w:val="-3"/>
          <w:sz w:val="28"/>
        </w:rPr>
        <w:t xml:space="preserve"> </w:t>
      </w:r>
      <w:r w:rsidRPr="007D77A5">
        <w:rPr>
          <w:sz w:val="28"/>
        </w:rPr>
        <w:t>уборке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рабочих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мест:</w:t>
      </w:r>
    </w:p>
    <w:p w14:paraId="21635C0E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352" w:lineRule="auto"/>
        <w:ind w:left="0" w:right="124" w:firstLine="811"/>
        <w:jc w:val="both"/>
        <w:outlineLvl w:val="9"/>
        <w:rPr>
          <w:sz w:val="28"/>
        </w:rPr>
      </w:pP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внимательным,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отвлекаться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разговорами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-2"/>
          <w:sz w:val="28"/>
        </w:rPr>
        <w:t xml:space="preserve"> </w:t>
      </w:r>
      <w:r>
        <w:rPr>
          <w:sz w:val="28"/>
        </w:rPr>
        <w:t>не отвлекать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участников;</w:t>
      </w:r>
    </w:p>
    <w:p w14:paraId="7BCF4DC3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240" w:lineRule="auto"/>
        <w:ind w:left="0" w:firstLine="811"/>
        <w:jc w:val="both"/>
        <w:outlineLvl w:val="9"/>
        <w:rPr>
          <w:sz w:val="28"/>
        </w:rPr>
      </w:pPr>
      <w:r>
        <w:rPr>
          <w:sz w:val="28"/>
        </w:rPr>
        <w:t>соблюдать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настоящую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инструкцию;</w:t>
      </w:r>
    </w:p>
    <w:p w14:paraId="5AE73962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355" w:lineRule="auto"/>
        <w:ind w:left="0" w:right="126" w:firstLine="811"/>
        <w:jc w:val="both"/>
        <w:outlineLvl w:val="9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подвергать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ударам,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падений;</w:t>
      </w:r>
    </w:p>
    <w:p w14:paraId="73915511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352" w:lineRule="auto"/>
        <w:ind w:left="0" w:right="126" w:firstLine="811"/>
        <w:jc w:val="both"/>
        <w:outlineLvl w:val="9"/>
        <w:rPr>
          <w:sz w:val="28"/>
        </w:rPr>
      </w:pPr>
      <w:r w:rsidRPr="007D77A5">
        <w:rPr>
          <w:sz w:val="28"/>
        </w:rPr>
        <w:t>поддерживать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порядок</w:t>
      </w:r>
      <w:r w:rsidRPr="007D77A5">
        <w:rPr>
          <w:spacing w:val="-4"/>
          <w:sz w:val="28"/>
        </w:rPr>
        <w:t xml:space="preserve"> </w:t>
      </w:r>
      <w:r w:rsidRPr="007D77A5">
        <w:rPr>
          <w:sz w:val="28"/>
        </w:rPr>
        <w:t>и</w:t>
      </w:r>
      <w:r w:rsidRPr="007D77A5">
        <w:rPr>
          <w:spacing w:val="-4"/>
          <w:sz w:val="28"/>
        </w:rPr>
        <w:t xml:space="preserve"> </w:t>
      </w:r>
      <w:r w:rsidRPr="007D77A5">
        <w:rPr>
          <w:sz w:val="28"/>
        </w:rPr>
        <w:t>чистоту</w:t>
      </w:r>
      <w:r w:rsidRPr="007D77A5">
        <w:rPr>
          <w:spacing w:val="-2"/>
          <w:sz w:val="28"/>
        </w:rPr>
        <w:t xml:space="preserve"> </w:t>
      </w:r>
      <w:r w:rsidRPr="007D77A5">
        <w:rPr>
          <w:sz w:val="28"/>
        </w:rPr>
        <w:t>на</w:t>
      </w:r>
      <w:r w:rsidRPr="007D77A5">
        <w:rPr>
          <w:spacing w:val="-3"/>
          <w:sz w:val="28"/>
        </w:rPr>
        <w:t xml:space="preserve"> </w:t>
      </w:r>
      <w:r w:rsidRPr="007D77A5">
        <w:rPr>
          <w:sz w:val="28"/>
        </w:rPr>
        <w:t>рабочем</w:t>
      </w:r>
      <w:r w:rsidRPr="007D77A5">
        <w:rPr>
          <w:spacing w:val="-4"/>
          <w:sz w:val="28"/>
        </w:rPr>
        <w:t xml:space="preserve"> </w:t>
      </w:r>
      <w:r w:rsidRPr="007D77A5">
        <w:rPr>
          <w:sz w:val="28"/>
        </w:rPr>
        <w:t>месте;</w:t>
      </w:r>
    </w:p>
    <w:p w14:paraId="29795FAB" w14:textId="77777777" w:rsidR="00FF26F5" w:rsidRPr="007D77A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352" w:lineRule="auto"/>
        <w:ind w:left="0" w:right="126" w:firstLine="811"/>
        <w:jc w:val="both"/>
        <w:outlineLvl w:val="9"/>
        <w:rPr>
          <w:sz w:val="28"/>
        </w:rPr>
      </w:pPr>
      <w:r w:rsidRPr="007D77A5">
        <w:rPr>
          <w:sz w:val="28"/>
        </w:rPr>
        <w:t>рабочий</w:t>
      </w:r>
      <w:r w:rsidRPr="007D77A5">
        <w:rPr>
          <w:spacing w:val="27"/>
          <w:sz w:val="28"/>
        </w:rPr>
        <w:t xml:space="preserve"> </w:t>
      </w:r>
      <w:r w:rsidRPr="007D77A5">
        <w:rPr>
          <w:sz w:val="28"/>
        </w:rPr>
        <w:t>инструмент</w:t>
      </w:r>
      <w:r w:rsidRPr="007D77A5">
        <w:rPr>
          <w:spacing w:val="24"/>
          <w:sz w:val="28"/>
        </w:rPr>
        <w:t xml:space="preserve"> </w:t>
      </w:r>
      <w:r w:rsidRPr="007D77A5">
        <w:rPr>
          <w:sz w:val="28"/>
        </w:rPr>
        <w:t>располагать</w:t>
      </w:r>
      <w:r w:rsidRPr="007D77A5">
        <w:rPr>
          <w:spacing w:val="23"/>
          <w:sz w:val="28"/>
        </w:rPr>
        <w:t xml:space="preserve"> </w:t>
      </w:r>
      <w:r w:rsidRPr="007D77A5">
        <w:rPr>
          <w:sz w:val="28"/>
        </w:rPr>
        <w:t>таким</w:t>
      </w:r>
      <w:r w:rsidRPr="007D77A5">
        <w:rPr>
          <w:spacing w:val="19"/>
          <w:sz w:val="28"/>
        </w:rPr>
        <w:t xml:space="preserve"> </w:t>
      </w:r>
      <w:r w:rsidRPr="007D77A5">
        <w:rPr>
          <w:sz w:val="28"/>
        </w:rPr>
        <w:t>образом,</w:t>
      </w:r>
      <w:r w:rsidRPr="007D77A5">
        <w:rPr>
          <w:spacing w:val="26"/>
          <w:sz w:val="28"/>
        </w:rPr>
        <w:t xml:space="preserve"> </w:t>
      </w:r>
      <w:r w:rsidRPr="007D77A5">
        <w:rPr>
          <w:sz w:val="28"/>
        </w:rPr>
        <w:t>чтобы</w:t>
      </w:r>
      <w:r w:rsidRPr="007D77A5">
        <w:rPr>
          <w:spacing w:val="23"/>
          <w:sz w:val="28"/>
        </w:rPr>
        <w:t xml:space="preserve"> </w:t>
      </w:r>
      <w:r w:rsidRPr="007D77A5">
        <w:rPr>
          <w:sz w:val="28"/>
        </w:rPr>
        <w:t>исключалась</w:t>
      </w:r>
      <w:r w:rsidRPr="007D77A5">
        <w:rPr>
          <w:spacing w:val="-67"/>
          <w:sz w:val="28"/>
        </w:rPr>
        <w:t xml:space="preserve"> </w:t>
      </w:r>
      <w:r w:rsidRPr="007D77A5">
        <w:rPr>
          <w:sz w:val="28"/>
        </w:rPr>
        <w:t>возможность его скатывания</w:t>
      </w:r>
      <w:r w:rsidRPr="007D77A5">
        <w:rPr>
          <w:spacing w:val="1"/>
          <w:sz w:val="28"/>
        </w:rPr>
        <w:t xml:space="preserve"> </w:t>
      </w:r>
      <w:r w:rsidRPr="007D77A5">
        <w:rPr>
          <w:sz w:val="28"/>
        </w:rPr>
        <w:t>и</w:t>
      </w:r>
      <w:r w:rsidRPr="007D77A5">
        <w:rPr>
          <w:spacing w:val="-1"/>
          <w:sz w:val="28"/>
        </w:rPr>
        <w:t xml:space="preserve"> </w:t>
      </w:r>
      <w:r w:rsidRPr="007D77A5">
        <w:rPr>
          <w:sz w:val="28"/>
        </w:rPr>
        <w:t>падения;</w:t>
      </w:r>
    </w:p>
    <w:p w14:paraId="3057EB94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134"/>
        </w:tabs>
        <w:autoSpaceDE w:val="0"/>
        <w:autoSpaceDN w:val="0"/>
        <w:spacing w:line="240" w:lineRule="auto"/>
        <w:ind w:left="0" w:firstLine="811"/>
        <w:outlineLvl w:val="9"/>
        <w:rPr>
          <w:sz w:val="28"/>
        </w:rPr>
      </w:pP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исправным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инструментом.</w:t>
      </w:r>
    </w:p>
    <w:p w14:paraId="37F5590B" w14:textId="77777777" w:rsidR="00FF26F5" w:rsidRDefault="00FF26F5" w:rsidP="00FF26F5">
      <w:pPr>
        <w:pStyle w:val="af6"/>
        <w:widowControl w:val="0"/>
        <w:autoSpaceDE w:val="0"/>
        <w:autoSpaceDN w:val="0"/>
        <w:spacing w:before="163" w:line="240" w:lineRule="auto"/>
        <w:ind w:left="0" w:firstLine="709"/>
        <w:jc w:val="both"/>
        <w:outlineLvl w:val="9"/>
        <w:rPr>
          <w:sz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5.3. </w:t>
      </w:r>
      <w:r>
        <w:rPr>
          <w:sz w:val="28"/>
        </w:rPr>
        <w:t>Участнику</w:t>
      </w:r>
      <w:r>
        <w:rPr>
          <w:spacing w:val="-5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работы:</w:t>
      </w:r>
    </w:p>
    <w:p w14:paraId="5A65D163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63" w:line="240" w:lineRule="auto"/>
        <w:ind w:left="0" w:firstLine="709"/>
        <w:jc w:val="both"/>
        <w:outlineLvl w:val="9"/>
        <w:rPr>
          <w:sz w:val="28"/>
        </w:rPr>
      </w:pPr>
      <w:r>
        <w:rPr>
          <w:sz w:val="28"/>
        </w:rPr>
        <w:t>отключать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подключать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интерфейсные</w:t>
      </w:r>
      <w:r>
        <w:rPr>
          <w:spacing w:val="-7"/>
          <w:sz w:val="28"/>
        </w:rPr>
        <w:t xml:space="preserve"> </w:t>
      </w:r>
      <w:r>
        <w:rPr>
          <w:sz w:val="28"/>
        </w:rPr>
        <w:t>кабели</w:t>
      </w:r>
      <w:r>
        <w:rPr>
          <w:spacing w:val="-8"/>
          <w:sz w:val="28"/>
        </w:rPr>
        <w:t xml:space="preserve"> </w:t>
      </w:r>
      <w:r>
        <w:rPr>
          <w:sz w:val="28"/>
        </w:rPr>
        <w:t>периферийных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устройств;</w:t>
      </w:r>
    </w:p>
    <w:p w14:paraId="0F1EAD5E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57" w:line="352" w:lineRule="auto"/>
        <w:ind w:left="0" w:right="123" w:firstLine="709"/>
        <w:jc w:val="both"/>
        <w:outlineLvl w:val="9"/>
        <w:rPr>
          <w:sz w:val="28"/>
        </w:rPr>
      </w:pPr>
      <w:r>
        <w:rPr>
          <w:sz w:val="28"/>
        </w:rPr>
        <w:t>класть</w:t>
      </w:r>
      <w:r>
        <w:rPr>
          <w:spacing w:val="8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12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8"/>
          <w:sz w:val="28"/>
        </w:rPr>
        <w:t xml:space="preserve"> </w:t>
      </w:r>
      <w:r>
        <w:rPr>
          <w:sz w:val="28"/>
        </w:rPr>
        <w:t>компьютерной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оргтехники</w:t>
      </w:r>
      <w:r>
        <w:rPr>
          <w:spacing w:val="10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7"/>
          <w:sz w:val="28"/>
        </w:rPr>
        <w:t xml:space="preserve"> </w:t>
      </w:r>
      <w:r>
        <w:rPr>
          <w:sz w:val="28"/>
        </w:rPr>
        <w:t>папки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прочие</w:t>
      </w:r>
      <w:r>
        <w:rPr>
          <w:spacing w:val="-1"/>
          <w:sz w:val="28"/>
        </w:rPr>
        <w:t xml:space="preserve"> </w:t>
      </w:r>
      <w:r>
        <w:rPr>
          <w:sz w:val="28"/>
        </w:rPr>
        <w:t>посторонние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предметы;</w:t>
      </w:r>
    </w:p>
    <w:p w14:paraId="26ED9FEE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  <w:tab w:val="left" w:pos="2853"/>
          <w:tab w:val="left" w:pos="3218"/>
          <w:tab w:val="left" w:pos="4242"/>
          <w:tab w:val="left" w:pos="5306"/>
          <w:tab w:val="left" w:pos="6900"/>
          <w:tab w:val="left" w:pos="7809"/>
          <w:tab w:val="left" w:pos="9582"/>
        </w:tabs>
        <w:autoSpaceDE w:val="0"/>
        <w:autoSpaceDN w:val="0"/>
        <w:spacing w:before="8" w:line="352" w:lineRule="auto"/>
        <w:ind w:left="0" w:right="125" w:firstLine="709"/>
        <w:jc w:val="both"/>
        <w:outlineLvl w:val="9"/>
        <w:rPr>
          <w:sz w:val="28"/>
        </w:rPr>
      </w:pPr>
      <w:r>
        <w:rPr>
          <w:sz w:val="28"/>
        </w:rPr>
        <w:t xml:space="preserve">прикасаться к задней панели системного блока (процессора) </w:t>
      </w:r>
      <w:r>
        <w:rPr>
          <w:spacing w:val="-2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питании;</w:t>
      </w:r>
    </w:p>
    <w:p w14:paraId="051D2A75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2" w:line="240" w:lineRule="auto"/>
        <w:ind w:left="0" w:firstLine="709"/>
        <w:jc w:val="both"/>
        <w:outlineLvl w:val="9"/>
        <w:rPr>
          <w:sz w:val="28"/>
        </w:rPr>
      </w:pPr>
      <w:r>
        <w:rPr>
          <w:sz w:val="28"/>
        </w:rPr>
        <w:t>отключать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электропитание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процесса;</w:t>
      </w:r>
    </w:p>
    <w:p w14:paraId="4AF2786F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57" w:line="352" w:lineRule="auto"/>
        <w:ind w:left="0" w:right="120" w:firstLine="709"/>
        <w:jc w:val="both"/>
        <w:outlineLvl w:val="9"/>
        <w:rPr>
          <w:sz w:val="28"/>
        </w:rPr>
      </w:pPr>
      <w:r>
        <w:rPr>
          <w:spacing w:val="-1"/>
          <w:sz w:val="28"/>
        </w:rPr>
        <w:lastRenderedPageBreak/>
        <w:t>допускать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попадание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влаги,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грязи,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сыпучих</w:t>
      </w:r>
      <w:r>
        <w:rPr>
          <w:spacing w:val="-15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компьютерной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техники;</w:t>
      </w:r>
    </w:p>
    <w:p w14:paraId="5303216D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8" w:line="240" w:lineRule="auto"/>
        <w:ind w:left="0" w:firstLine="709"/>
        <w:jc w:val="both"/>
        <w:outlineLvl w:val="9"/>
        <w:rPr>
          <w:sz w:val="28"/>
        </w:rPr>
      </w:pPr>
      <w:r>
        <w:rPr>
          <w:sz w:val="28"/>
        </w:rPr>
        <w:t>производить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вскрытие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оборудования;</w:t>
      </w:r>
    </w:p>
    <w:p w14:paraId="3A262A0A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62" w:line="240" w:lineRule="auto"/>
        <w:ind w:left="0" w:firstLine="709"/>
        <w:jc w:val="both"/>
        <w:outlineLvl w:val="9"/>
        <w:rPr>
          <w:sz w:val="28"/>
        </w:rPr>
      </w:pPr>
      <w:r>
        <w:rPr>
          <w:sz w:val="28"/>
        </w:rPr>
        <w:t>работать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7"/>
          <w:sz w:val="28"/>
        </w:rPr>
        <w:t xml:space="preserve"> </w:t>
      </w:r>
      <w:r>
        <w:rPr>
          <w:sz w:val="28"/>
        </w:rPr>
        <w:t>снятыми</w:t>
      </w:r>
      <w:r>
        <w:rPr>
          <w:spacing w:val="-3"/>
          <w:sz w:val="28"/>
        </w:rPr>
        <w:t xml:space="preserve"> </w:t>
      </w:r>
      <w:r>
        <w:rPr>
          <w:sz w:val="28"/>
        </w:rPr>
        <w:t>кожухами</w:t>
      </w:r>
      <w:r>
        <w:rPr>
          <w:spacing w:val="-3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компьютерной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оргтехники;</w:t>
      </w:r>
    </w:p>
    <w:p w14:paraId="65279A7F" w14:textId="77777777" w:rsidR="00FF26F5" w:rsidRDefault="00FF26F5" w:rsidP="00FF26F5">
      <w:pPr>
        <w:pStyle w:val="af6"/>
        <w:widowControl w:val="0"/>
        <w:numPr>
          <w:ilvl w:val="1"/>
          <w:numId w:val="10"/>
        </w:numPr>
        <w:tabs>
          <w:tab w:val="left" w:pos="1170"/>
          <w:tab w:val="left" w:pos="1171"/>
        </w:tabs>
        <w:autoSpaceDE w:val="0"/>
        <w:autoSpaceDN w:val="0"/>
        <w:spacing w:before="162" w:line="240" w:lineRule="auto"/>
        <w:ind w:left="0" w:firstLine="709"/>
        <w:jc w:val="both"/>
        <w:outlineLvl w:val="9"/>
        <w:rPr>
          <w:sz w:val="28"/>
        </w:rPr>
      </w:pPr>
      <w:r>
        <w:rPr>
          <w:sz w:val="28"/>
        </w:rPr>
        <w:t>располагаться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50</w:t>
      </w:r>
      <w:r>
        <w:rPr>
          <w:spacing w:val="-2"/>
          <w:sz w:val="28"/>
        </w:rPr>
        <w:t xml:space="preserve"> </w:t>
      </w:r>
      <w:r>
        <w:rPr>
          <w:sz w:val="28"/>
        </w:rPr>
        <w:t>см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экрана</w:t>
      </w:r>
      <w:r>
        <w:rPr>
          <w:spacing w:val="-2"/>
          <w:sz w:val="28"/>
        </w:rPr>
        <w:t xml:space="preserve"> </w:t>
      </w:r>
      <w:r>
        <w:rPr>
          <w:sz w:val="28"/>
        </w:rPr>
        <w:t>монитора.</w:t>
      </w:r>
    </w:p>
    <w:p w14:paraId="3B5EE450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269934D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труда в аварийных ситуациях</w:t>
      </w:r>
    </w:p>
    <w:p w14:paraId="6744BA53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52ACFBAF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51405A3D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2CD2C50E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2CDE7D55" w14:textId="77777777" w:rsidR="00FF26F5" w:rsidRDefault="00FF26F5" w:rsidP="00FF26F5">
      <w:pPr>
        <w:pStyle w:val="aff2"/>
        <w:spacing w:before="163" w:line="360" w:lineRule="auto"/>
        <w:ind w:left="0" w:right="120" w:firstLine="709"/>
      </w:pPr>
      <w:r>
        <w:t>немедленно оповестить Главного эксперта и экспертов. При последующем</w:t>
      </w:r>
      <w:r>
        <w:rPr>
          <w:spacing w:val="1"/>
        </w:rPr>
        <w:t xml:space="preserve"> </w:t>
      </w:r>
      <w:r>
        <w:t>развитии событий следует руководствоваться указаниями Главного эксперта или</w:t>
      </w:r>
      <w:r>
        <w:rPr>
          <w:spacing w:val="1"/>
        </w:rPr>
        <w:t xml:space="preserve"> </w:t>
      </w:r>
      <w:r>
        <w:t>эксперта, заменяющего его. Приложить усилия для исключения состояния страха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паники.</w:t>
      </w:r>
    </w:p>
    <w:p w14:paraId="6E7AF826" w14:textId="77777777" w:rsidR="00FF26F5" w:rsidRDefault="00FF26F5" w:rsidP="00FF26F5">
      <w:pPr>
        <w:pStyle w:val="aff2"/>
        <w:spacing w:line="360" w:lineRule="auto"/>
        <w:ind w:left="0" w:right="123" w:firstLine="709"/>
      </w:pPr>
      <w:bookmarkStart w:id="7" w:name="При_обнаружении_очага_возгорания_на_конк"/>
      <w:bookmarkEnd w:id="7"/>
      <w:r>
        <w:t>При обнаружении очага возгорания на конкурсной площадке необходимо</w:t>
      </w:r>
      <w:r>
        <w:rPr>
          <w:spacing w:val="1"/>
        </w:rPr>
        <w:t xml:space="preserve"> </w:t>
      </w:r>
      <w:r>
        <w:t>любым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постараться</w:t>
      </w:r>
      <w:r>
        <w:rPr>
          <w:spacing w:val="1"/>
        </w:rPr>
        <w:t xml:space="preserve"> </w:t>
      </w:r>
      <w:r>
        <w:t>загасить</w:t>
      </w:r>
      <w:r>
        <w:rPr>
          <w:spacing w:val="1"/>
        </w:rPr>
        <w:t xml:space="preserve"> </w:t>
      </w:r>
      <w:r>
        <w:t>пламя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«зародыше»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обязательным</w:t>
      </w:r>
      <w:r>
        <w:rPr>
          <w:spacing w:val="-4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мер личной</w:t>
      </w:r>
      <w:r>
        <w:rPr>
          <w:spacing w:val="-1"/>
        </w:rPr>
        <w:t xml:space="preserve"> </w:t>
      </w:r>
      <w:r>
        <w:t>безопасности.</w:t>
      </w:r>
    </w:p>
    <w:p w14:paraId="7E8EB493" w14:textId="77777777" w:rsidR="00FF26F5" w:rsidRDefault="00FF26F5" w:rsidP="00FF26F5">
      <w:pPr>
        <w:pStyle w:val="aff2"/>
        <w:spacing w:line="360" w:lineRule="auto"/>
        <w:ind w:left="0" w:right="115" w:firstLine="709"/>
      </w:pPr>
      <w:bookmarkStart w:id="8" w:name="При_возгорании_одежды_попытаться_сбросит"/>
      <w:bookmarkEnd w:id="8"/>
      <w:r>
        <w:rPr>
          <w:spacing w:val="-1"/>
        </w:rPr>
        <w:t>При</w:t>
      </w:r>
      <w:r>
        <w:rPr>
          <w:spacing w:val="-17"/>
        </w:rPr>
        <w:t xml:space="preserve"> </w:t>
      </w:r>
      <w:r>
        <w:rPr>
          <w:spacing w:val="-1"/>
        </w:rPr>
        <w:t>возгорании</w:t>
      </w:r>
      <w:r>
        <w:rPr>
          <w:spacing w:val="-16"/>
        </w:rPr>
        <w:t xml:space="preserve"> </w:t>
      </w:r>
      <w:r>
        <w:rPr>
          <w:spacing w:val="-1"/>
        </w:rPr>
        <w:t>одежды</w:t>
      </w:r>
      <w:r>
        <w:rPr>
          <w:spacing w:val="-16"/>
        </w:rPr>
        <w:t xml:space="preserve"> </w:t>
      </w:r>
      <w:r>
        <w:t>попытаться</w:t>
      </w:r>
      <w:r>
        <w:rPr>
          <w:spacing w:val="-15"/>
        </w:rPr>
        <w:t xml:space="preserve"> </w:t>
      </w:r>
      <w:r>
        <w:t>сбросить</w:t>
      </w:r>
      <w:r>
        <w:rPr>
          <w:spacing w:val="-16"/>
        </w:rPr>
        <w:t xml:space="preserve"> </w:t>
      </w:r>
      <w:r>
        <w:t>ее.</w:t>
      </w:r>
      <w:r>
        <w:rPr>
          <w:spacing w:val="-17"/>
        </w:rPr>
        <w:t xml:space="preserve"> </w:t>
      </w:r>
      <w:r>
        <w:t>Если</w:t>
      </w:r>
      <w:r>
        <w:rPr>
          <w:spacing w:val="-17"/>
        </w:rPr>
        <w:t xml:space="preserve"> </w:t>
      </w:r>
      <w:r>
        <w:t>это</w:t>
      </w:r>
      <w:r>
        <w:rPr>
          <w:spacing w:val="-17"/>
        </w:rPr>
        <w:t xml:space="preserve"> </w:t>
      </w:r>
      <w:r>
        <w:t>сделать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удается,</w:t>
      </w:r>
      <w:r>
        <w:rPr>
          <w:spacing w:val="-68"/>
        </w:rPr>
        <w:t xml:space="preserve"> </w:t>
      </w:r>
      <w:r>
        <w:t>упасть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перекатываясь,</w:t>
      </w:r>
      <w:r>
        <w:rPr>
          <w:spacing w:val="1"/>
        </w:rPr>
        <w:t xml:space="preserve"> </w:t>
      </w:r>
      <w:r>
        <w:t>сбить</w:t>
      </w:r>
      <w:r>
        <w:rPr>
          <w:spacing w:val="1"/>
        </w:rPr>
        <w:t xml:space="preserve"> </w:t>
      </w:r>
      <w:r>
        <w:t>пламя;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накрыть</w:t>
      </w:r>
      <w:r>
        <w:rPr>
          <w:spacing w:val="1"/>
        </w:rPr>
        <w:t xml:space="preserve"> </w:t>
      </w:r>
      <w:r>
        <w:t>горящую</w:t>
      </w:r>
      <w:r>
        <w:rPr>
          <w:spacing w:val="1"/>
        </w:rPr>
        <w:t xml:space="preserve"> </w:t>
      </w:r>
      <w:r>
        <w:t>одежду куском плотной ткани, облиться водой, запрещается бежать – бег только</w:t>
      </w:r>
      <w:r>
        <w:rPr>
          <w:spacing w:val="1"/>
        </w:rPr>
        <w:t xml:space="preserve"> </w:t>
      </w:r>
      <w:r>
        <w:t>усилит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горения.</w:t>
      </w:r>
    </w:p>
    <w:p w14:paraId="43B26576" w14:textId="77777777" w:rsidR="00FF26F5" w:rsidRDefault="00FF26F5" w:rsidP="00FF26F5">
      <w:pPr>
        <w:pStyle w:val="aff2"/>
        <w:spacing w:line="362" w:lineRule="auto"/>
        <w:ind w:left="0" w:right="119" w:firstLine="709"/>
      </w:pPr>
      <w:bookmarkStart w:id="9" w:name="В_загоревшемся_помещении_не_следует_дожи"/>
      <w:bookmarkEnd w:id="9"/>
      <w:r>
        <w:t>В</w:t>
      </w:r>
      <w:r>
        <w:rPr>
          <w:spacing w:val="1"/>
        </w:rPr>
        <w:t xml:space="preserve"> </w:t>
      </w:r>
      <w:r>
        <w:t>загоревшемся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дожидаться,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приблизится</w:t>
      </w:r>
      <w:r>
        <w:rPr>
          <w:spacing w:val="1"/>
        </w:rPr>
        <w:t xml:space="preserve"> </w:t>
      </w:r>
      <w:r>
        <w:t>пламя.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пожара 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наступлении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удушья</w:t>
      </w:r>
      <w:r>
        <w:rPr>
          <w:spacing w:val="-6"/>
        </w:rPr>
        <w:t xml:space="preserve"> </w:t>
      </w:r>
      <w:r>
        <w:t>лечь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пол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быстрее</w:t>
      </w:r>
      <w:r>
        <w:rPr>
          <w:spacing w:val="-3"/>
        </w:rPr>
        <w:t xml:space="preserve"> </w:t>
      </w:r>
      <w:r>
        <w:t>ползти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эвакуационного</w:t>
      </w:r>
      <w:r>
        <w:rPr>
          <w:spacing w:val="-5"/>
        </w:rPr>
        <w:t xml:space="preserve"> </w:t>
      </w:r>
      <w:r>
        <w:t>выхода</w:t>
      </w:r>
    </w:p>
    <w:p w14:paraId="2DEB35A9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33766D69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615026E4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5AF0D92F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64C8D08A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06F530A1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0" w:name="_heading=h.4d34og8"/>
      <w:bookmarkEnd w:id="10"/>
    </w:p>
    <w:p w14:paraId="07573296" w14:textId="77777777" w:rsidR="00FF26F5" w:rsidRDefault="00FF26F5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373C4A68" w14:textId="77777777" w:rsidR="00FF26F5" w:rsidRDefault="00FF26F5" w:rsidP="00FF26F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1EFF4E2D" w14:textId="77777777" w:rsidR="00FF26F5" w:rsidRPr="00FF26F5" w:rsidRDefault="00FF26F5" w:rsidP="00FF26F5">
      <w:pPr>
        <w:pStyle w:val="af6"/>
        <w:widowControl w:val="0"/>
        <w:tabs>
          <w:tab w:val="left" w:pos="971"/>
        </w:tabs>
        <w:autoSpaceDE w:val="0"/>
        <w:autoSpaceDN w:val="0"/>
        <w:spacing w:before="163" w:line="240" w:lineRule="auto"/>
        <w:ind w:left="709"/>
        <w:outlineLvl w:val="9"/>
        <w:rPr>
          <w:sz w:val="28"/>
        </w:rPr>
      </w:pPr>
      <w:r w:rsidRPr="00FF26F5">
        <w:rPr>
          <w:sz w:val="28"/>
        </w:rPr>
        <w:t>Привести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в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порядок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рабочее место.</w:t>
      </w:r>
    </w:p>
    <w:p w14:paraId="4366D862" w14:textId="77777777" w:rsidR="00FF26F5" w:rsidRPr="00FF26F5" w:rsidRDefault="00FF26F5" w:rsidP="00FF26F5">
      <w:pPr>
        <w:pStyle w:val="af6"/>
        <w:widowControl w:val="0"/>
        <w:tabs>
          <w:tab w:val="left" w:pos="971"/>
        </w:tabs>
        <w:autoSpaceDE w:val="0"/>
        <w:autoSpaceDN w:val="0"/>
        <w:spacing w:before="158" w:line="240" w:lineRule="auto"/>
        <w:ind w:left="709"/>
        <w:outlineLvl w:val="9"/>
        <w:rPr>
          <w:sz w:val="28"/>
        </w:rPr>
      </w:pPr>
      <w:bookmarkStart w:id="11" w:name="-_Убрать_со_стола_рабочие_материалы_в_от"/>
      <w:bookmarkEnd w:id="11"/>
      <w:r w:rsidRPr="00FF26F5">
        <w:rPr>
          <w:sz w:val="28"/>
        </w:rPr>
        <w:t>Убрать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со</w:t>
      </w:r>
      <w:r w:rsidRPr="00FF26F5">
        <w:rPr>
          <w:spacing w:val="-6"/>
          <w:sz w:val="28"/>
        </w:rPr>
        <w:t xml:space="preserve"> </w:t>
      </w:r>
      <w:r w:rsidRPr="00FF26F5">
        <w:rPr>
          <w:sz w:val="28"/>
        </w:rPr>
        <w:t>стола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рабочие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материалы в</w:t>
      </w:r>
      <w:r w:rsidRPr="00FF26F5">
        <w:rPr>
          <w:spacing w:val="-5"/>
          <w:sz w:val="28"/>
        </w:rPr>
        <w:t xml:space="preserve"> </w:t>
      </w:r>
      <w:r w:rsidRPr="00FF26F5">
        <w:rPr>
          <w:sz w:val="28"/>
        </w:rPr>
        <w:t>отведенное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для хранений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место.</w:t>
      </w:r>
    </w:p>
    <w:p w14:paraId="5B87FEBE" w14:textId="77777777" w:rsidR="00FF26F5" w:rsidRPr="00FF26F5" w:rsidRDefault="00FF26F5" w:rsidP="00FF26F5">
      <w:pPr>
        <w:pStyle w:val="af6"/>
        <w:widowControl w:val="0"/>
        <w:tabs>
          <w:tab w:val="left" w:pos="971"/>
        </w:tabs>
        <w:autoSpaceDE w:val="0"/>
        <w:autoSpaceDN w:val="0"/>
        <w:spacing w:before="163" w:line="240" w:lineRule="auto"/>
        <w:ind w:left="709"/>
        <w:outlineLvl w:val="9"/>
        <w:rPr>
          <w:sz w:val="28"/>
        </w:rPr>
      </w:pPr>
      <w:bookmarkStart w:id="12" w:name="-_Отключить_инструмент_и_оборудование_от"/>
      <w:bookmarkEnd w:id="12"/>
      <w:r w:rsidRPr="00FF26F5">
        <w:rPr>
          <w:sz w:val="28"/>
        </w:rPr>
        <w:t>Отключить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инструмент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и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оборудование</w:t>
      </w:r>
      <w:r w:rsidRPr="00FF26F5">
        <w:rPr>
          <w:spacing w:val="-8"/>
          <w:sz w:val="28"/>
        </w:rPr>
        <w:t xml:space="preserve"> </w:t>
      </w:r>
      <w:r w:rsidRPr="00FF26F5">
        <w:rPr>
          <w:sz w:val="28"/>
        </w:rPr>
        <w:t>от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сети:</w:t>
      </w:r>
    </w:p>
    <w:p w14:paraId="0B44A262" w14:textId="77777777" w:rsidR="00FF26F5" w:rsidRPr="00FF26F5" w:rsidRDefault="00FF26F5" w:rsidP="00FF26F5">
      <w:pPr>
        <w:pStyle w:val="af6"/>
        <w:widowControl w:val="0"/>
        <w:numPr>
          <w:ilvl w:val="0"/>
          <w:numId w:val="12"/>
        </w:numPr>
        <w:tabs>
          <w:tab w:val="left" w:pos="1170"/>
          <w:tab w:val="left" w:pos="1171"/>
        </w:tabs>
        <w:autoSpaceDE w:val="0"/>
        <w:autoSpaceDN w:val="0"/>
        <w:spacing w:before="163" w:line="240" w:lineRule="auto"/>
        <w:ind w:left="0" w:firstLine="709"/>
        <w:outlineLvl w:val="9"/>
        <w:rPr>
          <w:sz w:val="28"/>
        </w:rPr>
      </w:pPr>
      <w:r w:rsidRPr="00FF26F5">
        <w:rPr>
          <w:sz w:val="28"/>
        </w:rPr>
        <w:t>произвести</w:t>
      </w:r>
      <w:r w:rsidRPr="00FF26F5">
        <w:rPr>
          <w:spacing w:val="-5"/>
          <w:sz w:val="28"/>
        </w:rPr>
        <w:t xml:space="preserve"> </w:t>
      </w:r>
      <w:r w:rsidRPr="00FF26F5">
        <w:rPr>
          <w:sz w:val="28"/>
        </w:rPr>
        <w:t>завершение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всех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выполняемых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на</w:t>
      </w:r>
      <w:r w:rsidRPr="00FF26F5">
        <w:rPr>
          <w:spacing w:val="-3"/>
          <w:sz w:val="28"/>
        </w:rPr>
        <w:t xml:space="preserve"> </w:t>
      </w:r>
      <w:r w:rsidRPr="00FF26F5">
        <w:rPr>
          <w:sz w:val="28"/>
        </w:rPr>
        <w:t>ПК</w:t>
      </w:r>
      <w:r w:rsidRPr="00FF26F5">
        <w:rPr>
          <w:spacing w:val="-5"/>
          <w:sz w:val="28"/>
        </w:rPr>
        <w:t xml:space="preserve"> </w:t>
      </w:r>
      <w:r w:rsidRPr="00FF26F5">
        <w:rPr>
          <w:sz w:val="28"/>
        </w:rPr>
        <w:t>задач;</w:t>
      </w:r>
    </w:p>
    <w:p w14:paraId="63163788" w14:textId="77777777" w:rsidR="00FF26F5" w:rsidRPr="00FF26F5" w:rsidRDefault="00FF26F5" w:rsidP="00FF26F5">
      <w:pPr>
        <w:pStyle w:val="af6"/>
        <w:widowControl w:val="0"/>
        <w:numPr>
          <w:ilvl w:val="0"/>
          <w:numId w:val="12"/>
        </w:numPr>
        <w:tabs>
          <w:tab w:val="left" w:pos="1170"/>
          <w:tab w:val="left" w:pos="1171"/>
        </w:tabs>
        <w:autoSpaceDE w:val="0"/>
        <w:autoSpaceDN w:val="0"/>
        <w:spacing w:before="157" w:line="352" w:lineRule="auto"/>
        <w:ind w:left="0" w:right="124" w:firstLine="709"/>
        <w:outlineLvl w:val="9"/>
        <w:rPr>
          <w:sz w:val="28"/>
        </w:rPr>
      </w:pPr>
      <w:r w:rsidRPr="00FF26F5">
        <w:rPr>
          <w:spacing w:val="-1"/>
          <w:sz w:val="28"/>
        </w:rPr>
        <w:t>отключить</w:t>
      </w:r>
      <w:r w:rsidRPr="00FF26F5">
        <w:rPr>
          <w:spacing w:val="-12"/>
          <w:sz w:val="28"/>
        </w:rPr>
        <w:t xml:space="preserve"> </w:t>
      </w:r>
      <w:r w:rsidRPr="00FF26F5">
        <w:rPr>
          <w:sz w:val="28"/>
        </w:rPr>
        <w:t>питание</w:t>
      </w:r>
      <w:r w:rsidRPr="00FF26F5">
        <w:rPr>
          <w:spacing w:val="-12"/>
          <w:sz w:val="28"/>
        </w:rPr>
        <w:t xml:space="preserve"> </w:t>
      </w:r>
      <w:r w:rsidRPr="00FF26F5">
        <w:rPr>
          <w:sz w:val="28"/>
        </w:rPr>
        <w:t>в</w:t>
      </w:r>
      <w:r w:rsidRPr="00FF26F5">
        <w:rPr>
          <w:spacing w:val="-16"/>
          <w:sz w:val="28"/>
        </w:rPr>
        <w:t xml:space="preserve"> </w:t>
      </w:r>
      <w:r w:rsidRPr="00FF26F5">
        <w:rPr>
          <w:sz w:val="28"/>
        </w:rPr>
        <w:t>последовательности,</w:t>
      </w:r>
      <w:r w:rsidRPr="00FF26F5">
        <w:rPr>
          <w:spacing w:val="-17"/>
          <w:sz w:val="28"/>
        </w:rPr>
        <w:t xml:space="preserve"> </w:t>
      </w:r>
      <w:r w:rsidRPr="00FF26F5">
        <w:rPr>
          <w:sz w:val="28"/>
        </w:rPr>
        <w:t>установленной</w:t>
      </w:r>
      <w:r w:rsidRPr="00FF26F5">
        <w:rPr>
          <w:spacing w:val="-13"/>
          <w:sz w:val="28"/>
        </w:rPr>
        <w:t xml:space="preserve"> </w:t>
      </w:r>
      <w:r w:rsidRPr="00FF26F5">
        <w:rPr>
          <w:sz w:val="28"/>
        </w:rPr>
        <w:t>инструкцией</w:t>
      </w:r>
      <w:r w:rsidRPr="00FF26F5">
        <w:rPr>
          <w:spacing w:val="-12"/>
          <w:sz w:val="28"/>
        </w:rPr>
        <w:t xml:space="preserve"> </w:t>
      </w:r>
      <w:r w:rsidRPr="00FF26F5">
        <w:rPr>
          <w:sz w:val="28"/>
        </w:rPr>
        <w:t>по</w:t>
      </w:r>
      <w:r w:rsidRPr="00FF26F5">
        <w:rPr>
          <w:spacing w:val="-67"/>
          <w:sz w:val="28"/>
        </w:rPr>
        <w:t xml:space="preserve"> </w:t>
      </w:r>
      <w:r w:rsidRPr="00FF26F5">
        <w:rPr>
          <w:sz w:val="28"/>
        </w:rPr>
        <w:t>эксплуатации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данного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оборудования;</w:t>
      </w:r>
    </w:p>
    <w:p w14:paraId="665D4381" w14:textId="77777777" w:rsidR="00FF26F5" w:rsidRPr="00FF26F5" w:rsidRDefault="00FF26F5" w:rsidP="00FF26F5">
      <w:pPr>
        <w:pStyle w:val="af6"/>
        <w:widowControl w:val="0"/>
        <w:numPr>
          <w:ilvl w:val="0"/>
          <w:numId w:val="12"/>
        </w:numPr>
        <w:tabs>
          <w:tab w:val="left" w:pos="1170"/>
          <w:tab w:val="left" w:pos="1171"/>
        </w:tabs>
        <w:autoSpaceDE w:val="0"/>
        <w:autoSpaceDN w:val="0"/>
        <w:spacing w:before="8" w:line="240" w:lineRule="auto"/>
        <w:ind w:left="0" w:firstLine="709"/>
        <w:outlineLvl w:val="9"/>
        <w:rPr>
          <w:sz w:val="28"/>
        </w:rPr>
      </w:pPr>
      <w:r w:rsidRPr="00FF26F5">
        <w:rPr>
          <w:sz w:val="28"/>
        </w:rPr>
        <w:t>в</w:t>
      </w:r>
      <w:r w:rsidRPr="00FF26F5">
        <w:rPr>
          <w:spacing w:val="-5"/>
          <w:sz w:val="28"/>
        </w:rPr>
        <w:t xml:space="preserve"> </w:t>
      </w:r>
      <w:r w:rsidRPr="00FF26F5">
        <w:rPr>
          <w:sz w:val="28"/>
        </w:rPr>
        <w:t>любом</w:t>
      </w:r>
      <w:r w:rsidRPr="00FF26F5">
        <w:rPr>
          <w:spacing w:val="-4"/>
          <w:sz w:val="28"/>
        </w:rPr>
        <w:t xml:space="preserve"> </w:t>
      </w:r>
      <w:r w:rsidRPr="00FF26F5">
        <w:rPr>
          <w:sz w:val="28"/>
        </w:rPr>
        <w:t>случае следовать указаниям</w:t>
      </w:r>
      <w:r w:rsidRPr="00FF26F5">
        <w:rPr>
          <w:spacing w:val="-4"/>
          <w:sz w:val="28"/>
        </w:rPr>
        <w:t xml:space="preserve"> </w:t>
      </w:r>
      <w:r w:rsidRPr="00FF26F5">
        <w:rPr>
          <w:sz w:val="28"/>
        </w:rPr>
        <w:t>экспертов.</w:t>
      </w:r>
    </w:p>
    <w:p w14:paraId="22F3A9AC" w14:textId="77777777" w:rsidR="00FF26F5" w:rsidRPr="00FF26F5" w:rsidRDefault="00FF26F5" w:rsidP="00FF26F5">
      <w:pPr>
        <w:pStyle w:val="af6"/>
        <w:widowControl w:val="0"/>
        <w:tabs>
          <w:tab w:val="left" w:pos="971"/>
        </w:tabs>
        <w:autoSpaceDE w:val="0"/>
        <w:autoSpaceDN w:val="0"/>
        <w:spacing w:before="162" w:line="240" w:lineRule="auto"/>
        <w:ind w:left="709"/>
        <w:outlineLvl w:val="9"/>
        <w:rPr>
          <w:sz w:val="28"/>
        </w:rPr>
      </w:pPr>
      <w:bookmarkStart w:id="13" w:name="-_Инструмент_убрать_в_специально_предназ"/>
      <w:bookmarkEnd w:id="13"/>
      <w:r w:rsidRPr="00FF26F5">
        <w:rPr>
          <w:sz w:val="28"/>
        </w:rPr>
        <w:t>Инструмент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убрать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в</w:t>
      </w:r>
      <w:r w:rsidRPr="00FF26F5">
        <w:rPr>
          <w:spacing w:val="-5"/>
          <w:sz w:val="28"/>
        </w:rPr>
        <w:t xml:space="preserve"> </w:t>
      </w:r>
      <w:r w:rsidRPr="00FF26F5">
        <w:rPr>
          <w:sz w:val="28"/>
        </w:rPr>
        <w:t>специально</w:t>
      </w:r>
      <w:r w:rsidRPr="00FF26F5">
        <w:rPr>
          <w:spacing w:val="-4"/>
          <w:sz w:val="28"/>
        </w:rPr>
        <w:t xml:space="preserve"> </w:t>
      </w:r>
      <w:r w:rsidRPr="00FF26F5">
        <w:rPr>
          <w:sz w:val="28"/>
        </w:rPr>
        <w:t>предназначенное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для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хранений</w:t>
      </w:r>
      <w:r w:rsidRPr="00FF26F5">
        <w:rPr>
          <w:spacing w:val="-4"/>
          <w:sz w:val="28"/>
        </w:rPr>
        <w:t xml:space="preserve"> </w:t>
      </w:r>
      <w:r w:rsidRPr="00FF26F5">
        <w:rPr>
          <w:sz w:val="28"/>
        </w:rPr>
        <w:t>место.</w:t>
      </w:r>
    </w:p>
    <w:p w14:paraId="78C0DDFC" w14:textId="77777777" w:rsidR="00FF26F5" w:rsidRPr="00FF26F5" w:rsidRDefault="00FF26F5" w:rsidP="00FF26F5">
      <w:pPr>
        <w:pStyle w:val="af6"/>
        <w:widowControl w:val="0"/>
        <w:tabs>
          <w:tab w:val="left" w:pos="1071"/>
        </w:tabs>
        <w:autoSpaceDE w:val="0"/>
        <w:autoSpaceDN w:val="0"/>
        <w:spacing w:before="163" w:line="360" w:lineRule="auto"/>
        <w:ind w:left="0" w:right="124" w:firstLine="709"/>
        <w:jc w:val="both"/>
        <w:outlineLvl w:val="9"/>
        <w:rPr>
          <w:sz w:val="28"/>
        </w:rPr>
      </w:pPr>
      <w:bookmarkStart w:id="14" w:name="-_Сообщить_эксперту_о_выявленных_во_врем"/>
      <w:bookmarkEnd w:id="14"/>
      <w:r w:rsidRPr="00FF26F5">
        <w:rPr>
          <w:sz w:val="28"/>
        </w:rPr>
        <w:t>Сообщить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эксперту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о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выявленных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во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время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выполнения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конкурсных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заданий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неполадках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и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неисправностях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оборудования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и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инструмента,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и</w:t>
      </w:r>
      <w:r w:rsidRPr="00FF26F5">
        <w:rPr>
          <w:spacing w:val="1"/>
          <w:sz w:val="28"/>
        </w:rPr>
        <w:t xml:space="preserve"> </w:t>
      </w:r>
      <w:r w:rsidRPr="00FF26F5">
        <w:rPr>
          <w:sz w:val="28"/>
        </w:rPr>
        <w:t>других</w:t>
      </w:r>
      <w:r w:rsidRPr="00FF26F5">
        <w:rPr>
          <w:spacing w:val="-67"/>
          <w:sz w:val="28"/>
        </w:rPr>
        <w:t xml:space="preserve"> </w:t>
      </w:r>
      <w:r w:rsidRPr="00FF26F5">
        <w:rPr>
          <w:sz w:val="28"/>
        </w:rPr>
        <w:t>факторах,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влияющих</w:t>
      </w:r>
      <w:r w:rsidRPr="00FF26F5">
        <w:rPr>
          <w:spacing w:val="-2"/>
          <w:sz w:val="28"/>
        </w:rPr>
        <w:t xml:space="preserve"> </w:t>
      </w:r>
      <w:r w:rsidRPr="00FF26F5">
        <w:rPr>
          <w:sz w:val="28"/>
        </w:rPr>
        <w:t>на</w:t>
      </w:r>
      <w:r w:rsidRPr="00FF26F5">
        <w:rPr>
          <w:spacing w:val="-1"/>
          <w:sz w:val="28"/>
        </w:rPr>
        <w:t xml:space="preserve"> </w:t>
      </w:r>
      <w:r w:rsidRPr="00FF26F5">
        <w:rPr>
          <w:sz w:val="28"/>
        </w:rPr>
        <w:t>безопасность выполнения конкурсного задания.</w:t>
      </w:r>
    </w:p>
    <w:p w14:paraId="74103E89" w14:textId="77777777" w:rsidR="001A206B" w:rsidRDefault="001A206B" w:rsidP="00FF26F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481ECE" w14:textId="77777777" w:rsidR="00005032" w:rsidRDefault="00005032">
      <w:pPr>
        <w:spacing w:line="240" w:lineRule="auto"/>
      </w:pPr>
      <w:r>
        <w:separator/>
      </w:r>
    </w:p>
  </w:endnote>
  <w:endnote w:type="continuationSeparator" w:id="0">
    <w:p w14:paraId="578ADD13" w14:textId="77777777" w:rsidR="00005032" w:rsidRDefault="000050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29822" w14:textId="52618FE2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0739A4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CC8CDE" w14:textId="77777777" w:rsidR="00005032" w:rsidRDefault="00005032">
      <w:pPr>
        <w:spacing w:line="240" w:lineRule="auto"/>
      </w:pPr>
      <w:r>
        <w:separator/>
      </w:r>
    </w:p>
  </w:footnote>
  <w:footnote w:type="continuationSeparator" w:id="0">
    <w:p w14:paraId="063591F3" w14:textId="77777777" w:rsidR="00005032" w:rsidRDefault="0000503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6F6011C"/>
    <w:multiLevelType w:val="hybridMultilevel"/>
    <w:tmpl w:val="7F68563C"/>
    <w:lvl w:ilvl="0" w:tplc="91B43C6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32"/>
        <w:szCs w:val="32"/>
        <w:lang w:val="ru-RU" w:eastAsia="en-US" w:bidi="ar-SA"/>
      </w:rPr>
    </w:lvl>
    <w:lvl w:ilvl="1" w:tplc="45AA10DC">
      <w:numFmt w:val="bullet"/>
      <w:lvlText w:val=""/>
      <w:lvlJc w:val="left"/>
      <w:pPr>
        <w:ind w:left="117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45F8CB82">
      <w:numFmt w:val="bullet"/>
      <w:lvlText w:val="•"/>
      <w:lvlJc w:val="left"/>
      <w:pPr>
        <w:ind w:left="2176" w:hanging="360"/>
      </w:pPr>
      <w:rPr>
        <w:rFonts w:hint="default"/>
        <w:lang w:val="ru-RU" w:eastAsia="en-US" w:bidi="ar-SA"/>
      </w:rPr>
    </w:lvl>
    <w:lvl w:ilvl="3" w:tplc="DAFA6B86">
      <w:numFmt w:val="bullet"/>
      <w:lvlText w:val="•"/>
      <w:lvlJc w:val="left"/>
      <w:pPr>
        <w:ind w:left="3172" w:hanging="360"/>
      </w:pPr>
      <w:rPr>
        <w:rFonts w:hint="default"/>
        <w:lang w:val="ru-RU" w:eastAsia="en-US" w:bidi="ar-SA"/>
      </w:rPr>
    </w:lvl>
    <w:lvl w:ilvl="4" w:tplc="811201FA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5" w:tplc="40603146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6" w:tplc="DBC01388">
      <w:numFmt w:val="bullet"/>
      <w:lvlText w:val="•"/>
      <w:lvlJc w:val="left"/>
      <w:pPr>
        <w:ind w:left="6160" w:hanging="360"/>
      </w:pPr>
      <w:rPr>
        <w:rFonts w:hint="default"/>
        <w:lang w:val="ru-RU" w:eastAsia="en-US" w:bidi="ar-SA"/>
      </w:rPr>
    </w:lvl>
    <w:lvl w:ilvl="7" w:tplc="AEC8D22E">
      <w:numFmt w:val="bullet"/>
      <w:lvlText w:val="•"/>
      <w:lvlJc w:val="left"/>
      <w:pPr>
        <w:ind w:left="7156" w:hanging="360"/>
      </w:pPr>
      <w:rPr>
        <w:rFonts w:hint="default"/>
        <w:lang w:val="ru-RU" w:eastAsia="en-US" w:bidi="ar-SA"/>
      </w:rPr>
    </w:lvl>
    <w:lvl w:ilvl="8" w:tplc="E93C498E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4572591B"/>
    <w:multiLevelType w:val="hybridMultilevel"/>
    <w:tmpl w:val="7622564C"/>
    <w:lvl w:ilvl="0" w:tplc="8594E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1DE5C97"/>
    <w:multiLevelType w:val="hybridMultilevel"/>
    <w:tmpl w:val="9E0819B8"/>
    <w:lvl w:ilvl="0" w:tplc="DEDA167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1"/>
  </w:num>
  <w:num w:numId="8">
    <w:abstractNumId w:val="4"/>
  </w:num>
  <w:num w:numId="9">
    <w:abstractNumId w:val="3"/>
  </w:num>
  <w:num w:numId="10">
    <w:abstractNumId w:val="2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05032"/>
    <w:rsid w:val="00067573"/>
    <w:rsid w:val="000739A4"/>
    <w:rsid w:val="00195C80"/>
    <w:rsid w:val="001A206B"/>
    <w:rsid w:val="00325995"/>
    <w:rsid w:val="004442CC"/>
    <w:rsid w:val="004C3BFC"/>
    <w:rsid w:val="00584FB3"/>
    <w:rsid w:val="00613B35"/>
    <w:rsid w:val="00721165"/>
    <w:rsid w:val="008A0253"/>
    <w:rsid w:val="008E0B74"/>
    <w:rsid w:val="009269AB"/>
    <w:rsid w:val="00940A53"/>
    <w:rsid w:val="00A7162A"/>
    <w:rsid w:val="00A74F0F"/>
    <w:rsid w:val="00A8114D"/>
    <w:rsid w:val="00A817A2"/>
    <w:rsid w:val="00B031B0"/>
    <w:rsid w:val="00B366B4"/>
    <w:rsid w:val="00C006B0"/>
    <w:rsid w:val="00CE2B77"/>
    <w:rsid w:val="00EB37B9"/>
    <w:rsid w:val="00F26301"/>
    <w:rsid w:val="00F66017"/>
    <w:rsid w:val="00FF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TableParagraph">
    <w:name w:val="Table Paragraph"/>
    <w:basedOn w:val="a"/>
    <w:uiPriority w:val="1"/>
    <w:qFormat/>
    <w:rsid w:val="00FF26F5"/>
    <w:pPr>
      <w:widowControl w:val="0"/>
      <w:autoSpaceDE w:val="0"/>
      <w:autoSpaceDN w:val="0"/>
      <w:spacing w:line="240" w:lineRule="auto"/>
      <w:ind w:left="109"/>
      <w:outlineLvl w:val="9"/>
    </w:pPr>
    <w:rPr>
      <w:rFonts w:eastAsia="Times New Roman" w:cs="Times New Roman"/>
      <w:position w:val="0"/>
      <w:sz w:val="22"/>
      <w:szCs w:val="22"/>
      <w:lang w:eastAsia="en-US"/>
    </w:rPr>
  </w:style>
  <w:style w:type="paragraph" w:styleId="aff2">
    <w:name w:val="Body Text"/>
    <w:basedOn w:val="a"/>
    <w:link w:val="aff3"/>
    <w:uiPriority w:val="1"/>
    <w:qFormat/>
    <w:rsid w:val="00FF26F5"/>
    <w:pPr>
      <w:widowControl w:val="0"/>
      <w:autoSpaceDE w:val="0"/>
      <w:autoSpaceDN w:val="0"/>
      <w:spacing w:line="240" w:lineRule="auto"/>
      <w:ind w:left="100" w:firstLine="710"/>
      <w:jc w:val="both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3">
    <w:name w:val="Основной текст Знак"/>
    <w:basedOn w:val="a0"/>
    <w:link w:val="aff2"/>
    <w:uiPriority w:val="1"/>
    <w:rsid w:val="00FF26F5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C6F8F48-6C52-48A0-BAE9-FBB116488E9F}"/>
</file>

<file path=customXml/itemProps3.xml><?xml version="1.0" encoding="utf-8"?>
<ds:datastoreItem xmlns:ds="http://schemas.openxmlformats.org/officeDocument/2006/customXml" ds:itemID="{32DE4E84-3A37-4A32-A197-1CB821B04AEC}"/>
</file>

<file path=customXml/itemProps4.xml><?xml version="1.0" encoding="utf-8"?>
<ds:datastoreItem xmlns:ds="http://schemas.openxmlformats.org/officeDocument/2006/customXml" ds:itemID="{083C193D-451B-40E0-9CEC-D9E4F3C00A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10</Pages>
  <Words>2179</Words>
  <Characters>12424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14</cp:revision>
  <dcterms:created xsi:type="dcterms:W3CDTF">2023-10-10T08:16:00Z</dcterms:created>
  <dcterms:modified xsi:type="dcterms:W3CDTF">2025-12-25T19:22:00Z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