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EC7576" w14:textId="77777777" w:rsidR="001A206B" w:rsidRPr="00C959AB" w:rsidRDefault="00584FB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  <w:r w:rsidRPr="00C959AB">
        <w:rPr>
          <w:rFonts w:cs="Times New Roman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07633DDC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0548D8F9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56B876D6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7DB3DA49" w14:textId="6600AE59" w:rsidR="001A206B" w:rsidRPr="00C959AB" w:rsidRDefault="00F66017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48"/>
          <w:szCs w:val="48"/>
        </w:rPr>
      </w:pPr>
      <w:r w:rsidRPr="00C959AB"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Pr="00C959AB" w:rsidRDefault="001A206B" w:rsidP="00C95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2252118F" w14:textId="5551C2B6" w:rsidR="00004270" w:rsidRPr="00C959AB" w:rsidRDefault="00F26301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40"/>
          <w:szCs w:val="40"/>
        </w:rPr>
      </w:pPr>
      <w:r w:rsidRPr="00C959AB"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 w:rsidRPr="00C959AB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820B23" w:rsidRPr="00C959AB">
        <w:rPr>
          <w:rFonts w:eastAsia="Times New Roman" w:cs="Times New Roman"/>
          <w:color w:val="000000"/>
          <w:sz w:val="40"/>
          <w:szCs w:val="40"/>
        </w:rPr>
        <w:t>Веб-технологии»</w:t>
      </w:r>
    </w:p>
    <w:p w14:paraId="4819F6DC" w14:textId="0AB38E07" w:rsidR="00A742C5" w:rsidRDefault="009D5859" w:rsidP="009D585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i/>
          <w:color w:val="000000"/>
          <w:sz w:val="36"/>
          <w:szCs w:val="36"/>
        </w:rPr>
        <w:t>Регионального</w:t>
      </w:r>
      <w:r w:rsidR="00A742C5" w:rsidRPr="00C025DD">
        <w:rPr>
          <w:rFonts w:eastAsia="Times New Roman" w:cs="Times New Roman"/>
          <w:i/>
          <w:color w:val="000000"/>
          <w:sz w:val="36"/>
          <w:szCs w:val="36"/>
        </w:rPr>
        <w:t xml:space="preserve"> этапа</w:t>
      </w:r>
      <w:r w:rsidR="00A742C5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A742C5" w:rsidRPr="00584FB3">
        <w:rPr>
          <w:rFonts w:eastAsia="Times New Roman" w:cs="Times New Roman"/>
          <w:color w:val="000000"/>
          <w:sz w:val="36"/>
          <w:szCs w:val="36"/>
        </w:rPr>
        <w:t>Чемпионата по профессиональному мастерству «Профессионалы»</w:t>
      </w:r>
      <w:r>
        <w:rPr>
          <w:rFonts w:eastAsia="Times New Roman" w:cs="Times New Roman"/>
          <w:color w:val="000000"/>
          <w:sz w:val="36"/>
          <w:szCs w:val="36"/>
        </w:rPr>
        <w:t xml:space="preserve"> 2026</w:t>
      </w:r>
    </w:p>
    <w:p w14:paraId="182E6504" w14:textId="108EEDDE" w:rsidR="00A742C5" w:rsidRDefault="006D08F3" w:rsidP="00A742C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Республика Марий эл</w:t>
      </w:r>
    </w:p>
    <w:p w14:paraId="4A66731C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575AC586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5058830A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3D9E4E29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4101933C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747A41A1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1134BFB8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2FAB9DA2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65CB14A2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3AE38150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44E4BA92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15D64B15" w14:textId="5C31B0C0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7956A52A" w14:textId="0C0B4049" w:rsidR="00414CA1" w:rsidRPr="00C959AB" w:rsidRDefault="00414CA1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3BA46807" w14:textId="77777777" w:rsidR="00414CA1" w:rsidRPr="00C959AB" w:rsidRDefault="00414CA1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590B2883" w14:textId="60D8C0F2" w:rsidR="00414CA1" w:rsidRPr="00C959AB" w:rsidRDefault="00414CA1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28"/>
          <w:szCs w:val="28"/>
        </w:rPr>
      </w:pPr>
      <w:r w:rsidRPr="006D08F3">
        <w:rPr>
          <w:rFonts w:eastAsia="Times New Roman" w:cs="Times New Roman"/>
          <w:color w:val="000000"/>
          <w:sz w:val="28"/>
          <w:szCs w:val="28"/>
        </w:rPr>
        <w:t>202</w:t>
      </w:r>
      <w:r w:rsidR="009D5859">
        <w:rPr>
          <w:rFonts w:eastAsia="Times New Roman" w:cs="Times New Roman"/>
          <w:color w:val="000000"/>
          <w:sz w:val="28"/>
          <w:szCs w:val="28"/>
        </w:rPr>
        <w:t>6</w:t>
      </w:r>
      <w:r w:rsidRPr="006D08F3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C959AB">
        <w:rPr>
          <w:rFonts w:eastAsia="Times New Roman" w:cs="Times New Roman"/>
          <w:color w:val="000000"/>
          <w:sz w:val="28"/>
          <w:szCs w:val="28"/>
        </w:rPr>
        <w:t>г</w:t>
      </w:r>
      <w:r w:rsidRPr="00C959AB">
        <w:rPr>
          <w:rFonts w:eastAsia="Times New Roman" w:cs="Times New Roman"/>
          <w:color w:val="000000"/>
          <w:sz w:val="28"/>
          <w:szCs w:val="28"/>
        </w:rPr>
        <w:br w:type="page"/>
      </w:r>
    </w:p>
    <w:p w14:paraId="2B326AC8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959AB"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rPr>
          <w:rFonts w:cs="Times New Roman"/>
        </w:r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Pr="00C959AB" w:rsidRDefault="00A8114D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r w:rsidRPr="00C959AB">
            <w:rPr>
              <w:rFonts w:cs="Times New Roman"/>
            </w:rPr>
            <w:fldChar w:fldCharType="begin"/>
          </w:r>
          <w:r w:rsidRPr="00C959AB">
            <w:rPr>
              <w:rFonts w:cs="Times New Roman"/>
            </w:rPr>
            <w:instrText xml:space="preserve"> TOC \h \u \z </w:instrText>
          </w:r>
          <w:r w:rsidRPr="00C959AB">
            <w:rPr>
              <w:rFonts w:cs="Times New Roman"/>
            </w:rPr>
            <w:fldChar w:fldCharType="separate"/>
          </w:r>
          <w:hyperlink w:anchor="_heading=h.30j0zll" w:tooltip="#_heading=h.30j0zll" w:history="1">
            <w:r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Pr="00C959AB" w:rsidRDefault="00FB0D23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Pr="00C959AB" w:rsidRDefault="00FB0D23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Pr="00C959AB" w:rsidRDefault="00FB0D23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Pr="00C959AB" w:rsidRDefault="00FB0D23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Pr="00C959AB" w:rsidRDefault="00FB0D23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Pr="00C959AB" w:rsidRDefault="00FB0D23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 w:rsidRPr="00C959AB">
            <w:rPr>
              <w:rFonts w:cs="Times New Roman"/>
            </w:rPr>
            <w:fldChar w:fldCharType="end"/>
          </w:r>
        </w:p>
      </w:sdtContent>
    </w:sdt>
    <w:p w14:paraId="25F2B138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6A857BF8" w14:textId="78FFEFAD" w:rsidR="00CB2075" w:rsidRPr="00C959AB" w:rsidRDefault="00CB2075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br w:type="page"/>
      </w:r>
    </w:p>
    <w:p w14:paraId="055B18EB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30j0zll"/>
      <w:bookmarkEnd w:id="0"/>
      <w:r w:rsidRPr="00C959AB">
        <w:rPr>
          <w:rFonts w:eastAsia="Times New Roman" w:cs="Times New Roman"/>
          <w:b/>
          <w:color w:val="000000"/>
          <w:sz w:val="28"/>
          <w:szCs w:val="28"/>
        </w:rPr>
        <w:t>1. Область применения</w:t>
      </w:r>
    </w:p>
    <w:p w14:paraId="12D79E21" w14:textId="28DB88D1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1.1</w:t>
      </w:r>
      <w:r w:rsidR="00CB2075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</w:t>
      </w:r>
      <w:proofErr w:type="gramStart"/>
      <w:r w:rsidRPr="00C959AB">
        <w:rPr>
          <w:rFonts w:eastAsia="Times New Roman" w:cs="Times New Roman"/>
          <w:color w:val="000000"/>
          <w:sz w:val="28"/>
          <w:szCs w:val="28"/>
        </w:rPr>
        <w:t>предназначена</w:t>
      </w:r>
      <w:proofErr w:type="gramEnd"/>
      <w:r w:rsidRPr="00C959AB">
        <w:rPr>
          <w:rFonts w:eastAsia="Times New Roman" w:cs="Times New Roman"/>
          <w:color w:val="000000"/>
          <w:sz w:val="28"/>
          <w:szCs w:val="28"/>
        </w:rPr>
        <w:t xml:space="preserve"> для участников </w:t>
      </w:r>
      <w:r w:rsidR="00C959AB" w:rsidRPr="00C959AB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 w:rsidR="00584FB3" w:rsidRPr="00C959AB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CB2075" w:rsidRPr="00C959AB">
        <w:rPr>
          <w:rFonts w:eastAsia="Times New Roman" w:cs="Times New Roman"/>
          <w:color w:val="000000"/>
          <w:sz w:val="28"/>
          <w:szCs w:val="28"/>
        </w:rPr>
        <w:t>2</w:t>
      </w:r>
      <w:r w:rsidR="00FB0D23">
        <w:rPr>
          <w:rFonts w:eastAsia="Times New Roman" w:cs="Times New Roman"/>
          <w:color w:val="000000"/>
          <w:sz w:val="28"/>
          <w:szCs w:val="28"/>
        </w:rPr>
        <w:t>6</w:t>
      </w:r>
      <w:r w:rsidR="00584FB3" w:rsidRPr="00C959AB">
        <w:rPr>
          <w:rFonts w:eastAsia="Times New Roman" w:cs="Times New Roman"/>
          <w:color w:val="000000"/>
          <w:sz w:val="28"/>
          <w:szCs w:val="28"/>
        </w:rPr>
        <w:t xml:space="preserve"> г</w:t>
      </w:r>
      <w:r w:rsidRPr="00C959AB">
        <w:rPr>
          <w:rFonts w:eastAsia="Times New Roman" w:cs="Times New Roman"/>
          <w:color w:val="000000"/>
          <w:sz w:val="28"/>
          <w:szCs w:val="28"/>
        </w:rPr>
        <w:t>.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 xml:space="preserve"> (далее Чемпионата).</w:t>
      </w:r>
    </w:p>
    <w:p w14:paraId="74DA18A6" w14:textId="2324F403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C959AB" w:rsidRPr="00C959AB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 w:rsidR="00584FB3" w:rsidRPr="00C959AB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9D5859">
        <w:rPr>
          <w:rFonts w:eastAsia="Times New Roman" w:cs="Times New Roman"/>
          <w:color w:val="000000"/>
          <w:sz w:val="28"/>
          <w:szCs w:val="28"/>
        </w:rPr>
        <w:t>2</w:t>
      </w:r>
      <w:r w:rsidR="00FB0D23">
        <w:rPr>
          <w:rFonts w:eastAsia="Times New Roman" w:cs="Times New Roman"/>
          <w:color w:val="000000"/>
          <w:sz w:val="28"/>
          <w:szCs w:val="28"/>
        </w:rPr>
        <w:t>6</w:t>
      </w:r>
      <w:bookmarkStart w:id="1" w:name="_GoBack"/>
      <w:bookmarkEnd w:id="1"/>
      <w:r w:rsidR="00584FB3" w:rsidRPr="00C959AB">
        <w:rPr>
          <w:rFonts w:eastAsia="Times New Roman" w:cs="Times New Roman"/>
          <w:color w:val="000000"/>
          <w:sz w:val="28"/>
          <w:szCs w:val="28"/>
        </w:rPr>
        <w:t xml:space="preserve"> г. </w:t>
      </w:r>
      <w:r w:rsidRPr="00C959AB"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>Ве</w:t>
      </w:r>
      <w:proofErr w:type="gramStart"/>
      <w:r w:rsidR="00820B23" w:rsidRPr="00C959AB">
        <w:rPr>
          <w:rFonts w:eastAsia="Times New Roman" w:cs="Times New Roman"/>
          <w:color w:val="000000"/>
          <w:sz w:val="28"/>
          <w:szCs w:val="28"/>
        </w:rPr>
        <w:t>б-</w:t>
      </w:r>
      <w:proofErr w:type="gramEnd"/>
      <w:r w:rsidR="00820B23" w:rsidRPr="00C959AB">
        <w:rPr>
          <w:rFonts w:cs="Times New Roman"/>
        </w:rPr>
        <w:t xml:space="preserve"> 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>технологии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</w:p>
    <w:p w14:paraId="40B03537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959AB"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43AA60F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2.1</w:t>
      </w:r>
      <w:r w:rsidR="00CB2075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Правила разработаны на основании следующих документов и источников:</w:t>
      </w:r>
    </w:p>
    <w:p w14:paraId="7E785071" w14:textId="0901929A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2.1.1</w:t>
      </w:r>
      <w:r w:rsidR="00CB2075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Трудовой кодекс Российской Федерации от 30.12.2001 № 197-ФЗ.</w:t>
      </w:r>
    </w:p>
    <w:p w14:paraId="3613F6B0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 w:rsidRPr="00C959AB"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57ADC596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3.1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>«Ве</w:t>
      </w:r>
      <w:proofErr w:type="gramStart"/>
      <w:r w:rsidR="00820B23" w:rsidRPr="00C959AB">
        <w:rPr>
          <w:rFonts w:eastAsia="Times New Roman" w:cs="Times New Roman"/>
          <w:color w:val="000000"/>
          <w:sz w:val="28"/>
          <w:szCs w:val="28"/>
        </w:rPr>
        <w:t>б-</w:t>
      </w:r>
      <w:proofErr w:type="gramEnd"/>
      <w:r w:rsidR="00820B23" w:rsidRPr="00C959AB">
        <w:rPr>
          <w:rFonts w:cs="Times New Roman"/>
        </w:rPr>
        <w:t xml:space="preserve"> 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 xml:space="preserve">технологии» 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допускаются участники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 xml:space="preserve">Разработчик </w:t>
      </w:r>
      <w:proofErr w:type="spellStart"/>
      <w:r w:rsidR="00820B23" w:rsidRPr="00C959AB">
        <w:rPr>
          <w:rFonts w:eastAsia="Times New Roman" w:cs="Times New Roman"/>
          <w:color w:val="000000"/>
          <w:sz w:val="28"/>
          <w:szCs w:val="28"/>
        </w:rPr>
        <w:t>Web</w:t>
      </w:r>
      <w:proofErr w:type="spellEnd"/>
      <w:r w:rsidR="00820B23" w:rsidRPr="00C959AB">
        <w:rPr>
          <w:rFonts w:eastAsia="Times New Roman" w:cs="Times New Roman"/>
          <w:color w:val="000000"/>
          <w:sz w:val="28"/>
          <w:szCs w:val="28"/>
        </w:rPr>
        <w:t xml:space="preserve"> и мультимедийных приложений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 w:rsidRPr="00C959AB"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3.2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3.2.1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Чемпионате</w:t>
      </w:r>
      <w:r w:rsidRPr="00C959AB"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3.2.2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3.3.3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3.3.4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Чемпионате</w:t>
      </w:r>
      <w:r w:rsidRPr="00C959AB"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3.3.5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3.3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5B81380D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3.4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</w:t>
      </w:r>
      <w:proofErr w:type="spellStart"/>
      <w:r w:rsidRPr="00C959AB">
        <w:rPr>
          <w:rFonts w:eastAsia="Times New Roman" w:cs="Times New Roman"/>
          <w:color w:val="000000"/>
          <w:sz w:val="28"/>
          <w:szCs w:val="28"/>
        </w:rPr>
        <w:t>спецобуви</w:t>
      </w:r>
      <w:proofErr w:type="spellEnd"/>
      <w:r w:rsidRPr="00C959AB">
        <w:rPr>
          <w:rFonts w:eastAsia="Times New Roman" w:cs="Times New Roman"/>
          <w:color w:val="000000"/>
          <w:sz w:val="28"/>
          <w:szCs w:val="28"/>
        </w:rPr>
        <w:t xml:space="preserve"> и применять средства индивидуальной защиты:</w:t>
      </w:r>
    </w:p>
    <w:p w14:paraId="07502757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3.5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Pr="00C959AB" w:rsidRDefault="009269A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3.6</w:t>
      </w:r>
      <w:r w:rsidR="00A8114D" w:rsidRPr="00C959AB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 w:rsidRPr="00C959AB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7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Чемпионате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Pr="00C959AB" w:rsidRDefault="009269A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3.8</w:t>
      </w:r>
      <w:r w:rsidR="00A8114D" w:rsidRPr="00C959AB">
        <w:rPr>
          <w:rFonts w:eastAsia="Times New Roman" w:cs="Times New Roman"/>
          <w:color w:val="000000"/>
          <w:sz w:val="28"/>
          <w:szCs w:val="28"/>
        </w:rPr>
        <w:t xml:space="preserve">. В случаях </w:t>
      </w:r>
      <w:proofErr w:type="spellStart"/>
      <w:r w:rsidR="00A8114D" w:rsidRPr="00C959AB"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 w:rsidR="00A8114D" w:rsidRPr="00C959AB">
        <w:rPr>
          <w:rFonts w:eastAsia="Times New Roman" w:cs="Times New Roman"/>
          <w:color w:val="000000"/>
          <w:sz w:val="28"/>
          <w:szCs w:val="28"/>
        </w:rPr>
        <w:t xml:space="preserve"> или недомогания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,</w:t>
      </w:r>
      <w:r w:rsidR="00A8114D" w:rsidRPr="00C959AB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Pr="00C959AB" w:rsidRDefault="009269A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3.9</w:t>
      </w:r>
      <w:r w:rsidR="00A8114D" w:rsidRPr="00C959AB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Pr="00C959AB" w:rsidRDefault="009269A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 w:rsidRPr="00C959AB">
        <w:rPr>
          <w:rFonts w:eastAsia="Times New Roman" w:cs="Times New Roman"/>
          <w:color w:val="000000"/>
          <w:sz w:val="28"/>
          <w:szCs w:val="28"/>
        </w:rPr>
        <w:t>охраны труда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" w:name="_heading=h.tyjcwt"/>
      <w:bookmarkEnd w:id="4"/>
    </w:p>
    <w:p w14:paraId="79F20ACA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959AB"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4.1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05F18233" w14:textId="24FA9CA3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Осмотреть и привести в порядок рабочее место, убрать все посторонние предметы, которые могут отвлекать внимание и затруднять работу. </w:t>
      </w:r>
    </w:p>
    <w:p w14:paraId="1D1C8245" w14:textId="713F7B53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Проверить правильность установки стола, стула, подставки под ноги, угол наклона экрана монитора, положения клавиатуры в целях исключения неудобных поз и длительных напряжений тела. Особо обратить внимание на то, что дисплей должен находиться на расстоянии не менее 50 см от глаз (оптимально 60-70 см). </w:t>
      </w:r>
    </w:p>
    <w:p w14:paraId="69BE5D31" w14:textId="4742BBF2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Проверить правильность расположения оборудования. </w:t>
      </w:r>
    </w:p>
    <w:p w14:paraId="470A0F9F" w14:textId="008153C9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Кабели электропитания, удлинители, сетевые фильтры должны находиться с тыльной стороны рабочего места, сетевые фильтры не должны лежать на полу. </w:t>
      </w:r>
    </w:p>
    <w:p w14:paraId="68061309" w14:textId="1F414A9E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Убедиться в отсутствии засветок, отражений и бликов на экране монитора. </w:t>
      </w:r>
    </w:p>
    <w:p w14:paraId="4C153D06" w14:textId="53C38370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proofErr w:type="gramStart"/>
      <w:r w:rsidRPr="00C959AB">
        <w:rPr>
          <w:rFonts w:eastAsia="Times New Roman" w:cs="Times New Roman"/>
          <w:color w:val="000000"/>
          <w:sz w:val="28"/>
          <w:szCs w:val="28"/>
        </w:rPr>
        <w:t xml:space="preserve">Убедиться в том, что на устройствах ПК (системный блок, монитор, клавиатура) не располагаются сосуды с жидкостями, сыпучими материалами (чай, кофе, сок, вода и пр.). </w:t>
      </w:r>
      <w:proofErr w:type="gramEnd"/>
    </w:p>
    <w:p w14:paraId="4A51D096" w14:textId="384B9220" w:rsidR="001A206B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Включить электропитание в последовательности, установленной инструкцией по эксплуатации на оборудование; убедиться в правильном выполнении процедуры загрузки оборудования, правильных настройках.</w:t>
      </w:r>
    </w:p>
    <w:p w14:paraId="25FA260A" w14:textId="5FC1EE46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4.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>2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14:paraId="68F8AA86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959AB"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 w:rsidRPr="00C959AB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6352551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5.1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>:</w:t>
      </w:r>
    </w:p>
    <w:p w14:paraId="5553E850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1t3h5sf"/>
      <w:bookmarkEnd w:id="6"/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содержать в порядке и чистоте рабочее место; </w:t>
      </w:r>
    </w:p>
    <w:p w14:paraId="0F041F48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следить за тем, чтобы вентиляционные отверстия устройств ничем не были закрыты; </w:t>
      </w:r>
    </w:p>
    <w:p w14:paraId="2C30B4F2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выполнять требования инструкции по эксплуатации оборудования; </w:t>
      </w:r>
    </w:p>
    <w:p w14:paraId="639A6CB2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соблюдать, установленные расписанием, перерывы в выполнении конкурсного задания, выполнять рекомендованные физические упражнения. </w:t>
      </w:r>
    </w:p>
    <w:p w14:paraId="3648DF20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3.2. Участнику запрещается во время выполнения конкурсного задания:  </w:t>
      </w:r>
    </w:p>
    <w:p w14:paraId="24A4AF22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отключать и подключать интерфейсные кабели периферийных устройств; </w:t>
      </w:r>
    </w:p>
    <w:p w14:paraId="5CDF8364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класть на устройства средств компьютерной и оргтехники бумаги, папки и прочие посторонние предметы; </w:t>
      </w:r>
    </w:p>
    <w:p w14:paraId="05C07D95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прикасаться к задней панели системного блока (процессора) при включенном питании; </w:t>
      </w:r>
    </w:p>
    <w:p w14:paraId="449E5FF8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отключать электропитание во время выполнения программы, процесса; </w:t>
      </w:r>
    </w:p>
    <w:p w14:paraId="0AD498B2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допускать попадание влаги, грязи, сыпучих веществ на устройства средств компьютерной и оргтехники; </w:t>
      </w:r>
    </w:p>
    <w:p w14:paraId="18F291D9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производить самостоятельно вскрытие и ремонт оборудования; </w:t>
      </w:r>
    </w:p>
    <w:p w14:paraId="2CD1F99D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работать со снятыми кожухами устройств компьютерной и оргтехники; </w:t>
      </w:r>
    </w:p>
    <w:p w14:paraId="2A2550A2" w14:textId="59FC308F" w:rsidR="001A206B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>располагаться при работе на расстоянии менее 50 см от экрана монитора.</w:t>
      </w:r>
    </w:p>
    <w:p w14:paraId="3ADFCF3E" w14:textId="77777777" w:rsidR="00CB2075" w:rsidRPr="00C959AB" w:rsidRDefault="00CB2075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contextualSpacing/>
        <w:jc w:val="both"/>
        <w:rPr>
          <w:rFonts w:eastAsia="Times New Roman" w:cs="Times New Roman"/>
          <w:color w:val="000000"/>
        </w:rPr>
      </w:pPr>
    </w:p>
    <w:p w14:paraId="749324D9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Cambria" w:cs="Times New Roman"/>
          <w:b/>
          <w:color w:val="000000"/>
          <w:sz w:val="28"/>
          <w:szCs w:val="28"/>
        </w:rPr>
      </w:pPr>
      <w:r w:rsidRPr="00C959AB">
        <w:rPr>
          <w:rFonts w:eastAsia="Cambria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959AB">
        <w:rPr>
          <w:rFonts w:eastAsia="Cambria" w:cs="Times New Roman"/>
          <w:b/>
          <w:color w:val="000000"/>
          <w:sz w:val="28"/>
          <w:szCs w:val="28"/>
        </w:rPr>
        <w:t xml:space="preserve">труда </w:t>
      </w:r>
      <w:r w:rsidRPr="00C959AB">
        <w:rPr>
          <w:rFonts w:eastAsia="Cambria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6.1.1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6.1.2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3B92B9BA" w14:textId="27AC207C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6.2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 w:rsidRPr="00C959AB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 w:rsidRPr="00C959AB">
        <w:rPr>
          <w:rFonts w:eastAsia="Times New Roman" w:cs="Times New Roman"/>
          <w:color w:val="000000"/>
          <w:sz w:val="28"/>
          <w:szCs w:val="28"/>
        </w:rPr>
        <w:t>необходимо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 xml:space="preserve">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14:paraId="06EBE113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6.3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6.5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6.5.1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 w:rsidRPr="00C959AB">
        <w:rPr>
          <w:rFonts w:eastAsia="Times New Roman" w:cs="Times New Roman"/>
          <w:color w:val="000000"/>
          <w:sz w:val="28"/>
          <w:szCs w:val="28"/>
        </w:rPr>
        <w:t>Финала</w:t>
      </w:r>
      <w:r w:rsidRPr="00C959AB"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27BA34FF" w14:textId="77777777" w:rsidR="00CB2075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6.5.2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421B2DD6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6.6</w:t>
      </w:r>
      <w:r w:rsidR="00584FB3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14:paraId="7EB4E4F3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959AB">
        <w:rPr>
          <w:rFonts w:eastAsia="Cambria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7.1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2A8A3EF7" w14:textId="52DC0A41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Произвести завершение всех выполняемых на ПК задач; </w:t>
      </w:r>
    </w:p>
    <w:p w14:paraId="149E5449" w14:textId="2E32B1FC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Отключить питание в последовательности, установленной инструкцией по эксплуатации данного оборудования. </w:t>
      </w:r>
    </w:p>
    <w:p w14:paraId="74103E89" w14:textId="69E2CA9D" w:rsidR="001A206B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Убрать со стола рабочие материалы и привести в порядок рабочее место.</w:t>
      </w:r>
    </w:p>
    <w:sectPr w:rsidR="001A206B" w:rsidRPr="00C959AB" w:rsidSect="0045155A">
      <w:footerReference w:type="default" r:id="rId10"/>
      <w:footerReference w:type="first" r:id="rId11"/>
      <w:pgSz w:w="11906" w:h="16838"/>
      <w:pgMar w:top="1134" w:right="851" w:bottom="1134" w:left="1701" w:header="709" w:footer="709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6D8B17" w14:textId="77777777" w:rsidR="00075248" w:rsidRDefault="00075248">
      <w:pPr>
        <w:spacing w:line="240" w:lineRule="auto"/>
      </w:pPr>
      <w:r>
        <w:separator/>
      </w:r>
    </w:p>
  </w:endnote>
  <w:endnote w:type="continuationSeparator" w:id="0">
    <w:p w14:paraId="768FC755" w14:textId="77777777" w:rsidR="00075248" w:rsidRDefault="000752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F29822" w14:textId="0A4DD0DE" w:rsidR="001A206B" w:rsidRPr="00CA5D85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cs="Times New Roman"/>
        <w:color w:val="000000"/>
      </w:rPr>
    </w:pPr>
    <w:r w:rsidRPr="00CA5D85">
      <w:rPr>
        <w:rFonts w:cs="Times New Roman"/>
        <w:color w:val="000000"/>
      </w:rPr>
      <w:fldChar w:fldCharType="begin"/>
    </w:r>
    <w:r w:rsidRPr="00CA5D85">
      <w:rPr>
        <w:rFonts w:cs="Times New Roman"/>
        <w:color w:val="000000"/>
      </w:rPr>
      <w:instrText>PAGE</w:instrText>
    </w:r>
    <w:r w:rsidRPr="00CA5D85">
      <w:rPr>
        <w:rFonts w:cs="Times New Roman"/>
        <w:color w:val="000000"/>
      </w:rPr>
      <w:fldChar w:fldCharType="separate"/>
    </w:r>
    <w:r w:rsidR="00FB0D23">
      <w:rPr>
        <w:rFonts w:cs="Times New Roman"/>
        <w:noProof/>
        <w:color w:val="000000"/>
      </w:rPr>
      <w:t>3</w:t>
    </w:r>
    <w:r w:rsidRPr="00CA5D85">
      <w:rPr>
        <w:rFonts w:cs="Times New Roman"/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89C7C7" w14:textId="77777777" w:rsidR="00075248" w:rsidRDefault="00075248">
      <w:pPr>
        <w:spacing w:line="240" w:lineRule="auto"/>
      </w:pPr>
      <w:r>
        <w:separator/>
      </w:r>
    </w:p>
  </w:footnote>
  <w:footnote w:type="continuationSeparator" w:id="0">
    <w:p w14:paraId="3A158F5F" w14:textId="77777777" w:rsidR="00075248" w:rsidRDefault="0007524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06B"/>
    <w:rsid w:val="00004270"/>
    <w:rsid w:val="000477BA"/>
    <w:rsid w:val="00075248"/>
    <w:rsid w:val="00195C80"/>
    <w:rsid w:val="001A206B"/>
    <w:rsid w:val="00325995"/>
    <w:rsid w:val="00414CA1"/>
    <w:rsid w:val="00424382"/>
    <w:rsid w:val="0045155A"/>
    <w:rsid w:val="00584FB3"/>
    <w:rsid w:val="005A3350"/>
    <w:rsid w:val="006D08F3"/>
    <w:rsid w:val="00820B23"/>
    <w:rsid w:val="008242EA"/>
    <w:rsid w:val="008E0171"/>
    <w:rsid w:val="009269AB"/>
    <w:rsid w:val="00940A53"/>
    <w:rsid w:val="009D5859"/>
    <w:rsid w:val="00A7162A"/>
    <w:rsid w:val="00A742C5"/>
    <w:rsid w:val="00A8114D"/>
    <w:rsid w:val="00B366B4"/>
    <w:rsid w:val="00C959AB"/>
    <w:rsid w:val="00CA5D85"/>
    <w:rsid w:val="00CB2075"/>
    <w:rsid w:val="00F26301"/>
    <w:rsid w:val="00F66017"/>
    <w:rsid w:val="00FB0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4BE34B2B-634B-4346-96E9-A9A9EBB2A41D}"/>
</file>

<file path=customXml/itemProps3.xml><?xml version="1.0" encoding="utf-8"?>
<ds:datastoreItem xmlns:ds="http://schemas.openxmlformats.org/officeDocument/2006/customXml" ds:itemID="{ECB74E69-D0CB-41C7-801C-DA58A9DE9E68}"/>
</file>

<file path=customXml/itemProps4.xml><?xml version="1.0" encoding="utf-8"?>
<ds:datastoreItem xmlns:ds="http://schemas.openxmlformats.org/officeDocument/2006/customXml" ds:itemID="{8D326A5E-2D1E-493A-AA38-13733E3327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1447</Words>
  <Characters>8254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Любовь Сергеевна Лебедева</cp:lastModifiedBy>
  <cp:revision>13</cp:revision>
  <dcterms:created xsi:type="dcterms:W3CDTF">2023-10-10T08:16:00Z</dcterms:created>
  <dcterms:modified xsi:type="dcterms:W3CDTF">2025-12-18T12:18:00Z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