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6"/>
        <w:gridCol w:w="579"/>
        <w:gridCol w:w="4119"/>
      </w:tblGrid>
      <w:tr w:rsidR="003F1799" w:rsidTr="00A206BE">
        <w:tc>
          <w:tcPr>
            <w:tcW w:w="4503" w:type="dxa"/>
          </w:tcPr>
          <w:p w:rsidR="003F1799" w:rsidRPr="003F1799" w:rsidRDefault="003F1799" w:rsidP="003F1799">
            <w:pPr>
              <w:pStyle w:val="ConsPlusNormal"/>
              <w:jc w:val="both"/>
              <w:rPr>
                <w:bCs/>
              </w:rPr>
            </w:pPr>
            <w:r w:rsidRPr="003F1799">
              <w:rPr>
                <w:bCs/>
              </w:rPr>
              <w:t>«СОГЛАСОВАНО»</w:t>
            </w:r>
          </w:p>
          <w:p w:rsidR="003F1799" w:rsidRDefault="003F1799" w:rsidP="003F1799">
            <w:pPr>
              <w:pStyle w:val="ConsPlusNormal"/>
              <w:jc w:val="both"/>
              <w:rPr>
                <w:bCs/>
              </w:rPr>
            </w:pPr>
            <w:r w:rsidRPr="003F1799">
              <w:rPr>
                <w:bCs/>
              </w:rPr>
              <w:t>Председатель ГЭК</w:t>
            </w:r>
          </w:p>
          <w:p w:rsidR="003F1799" w:rsidRPr="003F1799" w:rsidRDefault="003F1799" w:rsidP="003F1799">
            <w:pPr>
              <w:pStyle w:val="ConsPlusNormal"/>
              <w:jc w:val="both"/>
              <w:rPr>
                <w:bCs/>
              </w:rPr>
            </w:pPr>
            <w:r w:rsidRPr="003F1799">
              <w:rPr>
                <w:bCs/>
              </w:rPr>
              <w:t>_____________________________________</w:t>
            </w:r>
          </w:p>
          <w:p w:rsidR="003F1799" w:rsidRPr="003F1799" w:rsidRDefault="003F1799" w:rsidP="003F1799">
            <w:pPr>
              <w:pStyle w:val="ConsPlusNormal"/>
              <w:jc w:val="both"/>
              <w:rPr>
                <w:bCs/>
              </w:rPr>
            </w:pPr>
            <w:r w:rsidRPr="003F1799">
              <w:rPr>
                <w:bCs/>
                <w:i/>
                <w:iCs/>
              </w:rPr>
              <w:t>должность, наименование организации</w:t>
            </w:r>
          </w:p>
          <w:p w:rsidR="003F1799" w:rsidRPr="003F1799" w:rsidRDefault="003F1799" w:rsidP="003F1799">
            <w:pPr>
              <w:pStyle w:val="ConsPlusNormal"/>
              <w:jc w:val="both"/>
              <w:rPr>
                <w:bCs/>
              </w:rPr>
            </w:pPr>
            <w:r w:rsidRPr="003F1799">
              <w:rPr>
                <w:bCs/>
              </w:rPr>
              <w:t>____________</w:t>
            </w:r>
            <w:r>
              <w:rPr>
                <w:bCs/>
              </w:rPr>
              <w:t xml:space="preserve">____    </w:t>
            </w:r>
            <w:r w:rsidRPr="003F1799">
              <w:rPr>
                <w:bCs/>
              </w:rPr>
              <w:t>/</w:t>
            </w:r>
            <w:r w:rsidRPr="003F1799">
              <w:rPr>
                <w:bCs/>
                <w:i/>
                <w:iCs/>
              </w:rPr>
              <w:t>ФИО</w:t>
            </w:r>
            <w:r w:rsidRPr="003F1799">
              <w:rPr>
                <w:bCs/>
              </w:rPr>
              <w:t xml:space="preserve"> /</w:t>
            </w:r>
          </w:p>
          <w:p w:rsidR="003F1799" w:rsidRPr="003F1799" w:rsidRDefault="003F1799" w:rsidP="003F1799">
            <w:pPr>
              <w:pStyle w:val="ConsPlusNormal"/>
              <w:jc w:val="both"/>
              <w:rPr>
                <w:bCs/>
              </w:rPr>
            </w:pPr>
            <w:r w:rsidRPr="003F1799">
              <w:rPr>
                <w:bCs/>
              </w:rPr>
              <w:t xml:space="preserve">«____»  </w:t>
            </w:r>
            <w:r w:rsidRPr="003F1799">
              <w:rPr>
                <w:bCs/>
                <w:i/>
                <w:iCs/>
              </w:rPr>
              <w:t>_____________20</w:t>
            </w:r>
            <w:r>
              <w:rPr>
                <w:bCs/>
                <w:i/>
                <w:iCs/>
              </w:rPr>
              <w:t>2</w:t>
            </w:r>
            <w:r w:rsidR="00CF32F0">
              <w:rPr>
                <w:bCs/>
                <w:i/>
                <w:iCs/>
              </w:rPr>
              <w:t>5</w:t>
            </w:r>
            <w:r>
              <w:rPr>
                <w:bCs/>
                <w:i/>
                <w:iCs/>
              </w:rPr>
              <w:t xml:space="preserve"> </w:t>
            </w:r>
            <w:r w:rsidRPr="003F1799">
              <w:rPr>
                <w:bCs/>
                <w:i/>
                <w:iCs/>
              </w:rPr>
              <w:t>г</w:t>
            </w:r>
            <w:r w:rsidRPr="003F1799">
              <w:rPr>
                <w:bCs/>
              </w:rPr>
              <w:t>.</w:t>
            </w:r>
          </w:p>
          <w:p w:rsidR="003F1799" w:rsidRPr="003F1799" w:rsidRDefault="003F1799" w:rsidP="003F1799">
            <w:pPr>
              <w:pStyle w:val="ConsPlusNormal"/>
              <w:jc w:val="both"/>
              <w:rPr>
                <w:bCs/>
              </w:rPr>
            </w:pPr>
          </w:p>
        </w:tc>
        <w:tc>
          <w:tcPr>
            <w:tcW w:w="708" w:type="dxa"/>
          </w:tcPr>
          <w:p w:rsidR="003F1799" w:rsidRDefault="003F1799" w:rsidP="003F1799">
            <w:pPr>
              <w:pStyle w:val="ConsPlusNormal"/>
              <w:jc w:val="both"/>
              <w:rPr>
                <w:b/>
                <w:bCs/>
              </w:rPr>
            </w:pPr>
          </w:p>
        </w:tc>
        <w:tc>
          <w:tcPr>
            <w:tcW w:w="4360" w:type="dxa"/>
          </w:tcPr>
          <w:p w:rsidR="003F1799" w:rsidRPr="003F1799" w:rsidRDefault="003F1799" w:rsidP="003F1799">
            <w:pPr>
              <w:pStyle w:val="ConsPlusNormal"/>
              <w:jc w:val="both"/>
              <w:rPr>
                <w:bCs/>
              </w:rPr>
            </w:pPr>
            <w:r w:rsidRPr="003F1799">
              <w:rPr>
                <w:b/>
                <w:bCs/>
              </w:rPr>
              <w:t>«</w:t>
            </w:r>
            <w:r w:rsidRPr="003F1799">
              <w:rPr>
                <w:bCs/>
              </w:rPr>
              <w:t>УТВЕРЖДАЮ»</w:t>
            </w:r>
          </w:p>
          <w:p w:rsidR="003F1799" w:rsidRPr="003F1799" w:rsidRDefault="003F1799" w:rsidP="003F1799">
            <w:pPr>
              <w:pStyle w:val="ConsPlusNormal"/>
              <w:jc w:val="both"/>
              <w:rPr>
                <w:bCs/>
              </w:rPr>
            </w:pPr>
            <w:r>
              <w:rPr>
                <w:bCs/>
              </w:rPr>
              <w:t xml:space="preserve">Директор </w:t>
            </w:r>
            <w:r w:rsidRPr="003F1799">
              <w:rPr>
                <w:bCs/>
              </w:rPr>
              <w:t>___________________________</w:t>
            </w:r>
          </w:p>
          <w:p w:rsidR="003F1799" w:rsidRPr="003F1799" w:rsidRDefault="003F1799" w:rsidP="003F1799">
            <w:pPr>
              <w:pStyle w:val="ConsPlusNormal"/>
              <w:jc w:val="both"/>
              <w:rPr>
                <w:bCs/>
              </w:rPr>
            </w:pPr>
            <w:r w:rsidRPr="003F1799">
              <w:rPr>
                <w:bCs/>
                <w:i/>
                <w:iCs/>
              </w:rPr>
              <w:t>наименование ОО</w:t>
            </w:r>
          </w:p>
          <w:p w:rsidR="003F1799" w:rsidRPr="003F1799" w:rsidRDefault="003F1799" w:rsidP="003F1799">
            <w:pPr>
              <w:pStyle w:val="ConsPlusNormal"/>
              <w:jc w:val="both"/>
              <w:rPr>
                <w:bCs/>
              </w:rPr>
            </w:pPr>
            <w:r w:rsidRPr="003F1799">
              <w:rPr>
                <w:bCs/>
              </w:rPr>
              <w:t>____________</w:t>
            </w:r>
            <w:r>
              <w:rPr>
                <w:bCs/>
              </w:rPr>
              <w:t>_______</w:t>
            </w:r>
            <w:proofErr w:type="gramStart"/>
            <w:r>
              <w:rPr>
                <w:bCs/>
              </w:rPr>
              <w:t xml:space="preserve">_  </w:t>
            </w:r>
            <w:r w:rsidRPr="003F1799">
              <w:rPr>
                <w:bCs/>
              </w:rPr>
              <w:t>/</w:t>
            </w:r>
            <w:proofErr w:type="gramEnd"/>
            <w:r w:rsidRPr="003F1799">
              <w:rPr>
                <w:bCs/>
                <w:i/>
                <w:iCs/>
              </w:rPr>
              <w:t>ФИО</w:t>
            </w:r>
            <w:r w:rsidRPr="003F1799">
              <w:rPr>
                <w:bCs/>
              </w:rPr>
              <w:t xml:space="preserve"> /</w:t>
            </w:r>
          </w:p>
          <w:p w:rsidR="003F1799" w:rsidRDefault="003F1799" w:rsidP="003F1799">
            <w:pPr>
              <w:pStyle w:val="ConsPlusNormal"/>
              <w:jc w:val="both"/>
              <w:rPr>
                <w:bCs/>
              </w:rPr>
            </w:pPr>
            <w:r w:rsidRPr="003F1799">
              <w:rPr>
                <w:bCs/>
              </w:rPr>
              <w:t xml:space="preserve">«____»  </w:t>
            </w:r>
            <w:r w:rsidRPr="003F1799">
              <w:rPr>
                <w:bCs/>
                <w:i/>
                <w:iCs/>
              </w:rPr>
              <w:t>_____________20</w:t>
            </w:r>
            <w:r>
              <w:rPr>
                <w:bCs/>
                <w:i/>
                <w:iCs/>
              </w:rPr>
              <w:t>2</w:t>
            </w:r>
            <w:r w:rsidR="00CF32F0">
              <w:rPr>
                <w:bCs/>
                <w:i/>
                <w:iCs/>
              </w:rPr>
              <w:t>5</w:t>
            </w:r>
            <w:r>
              <w:rPr>
                <w:bCs/>
                <w:i/>
                <w:iCs/>
              </w:rPr>
              <w:t xml:space="preserve"> </w:t>
            </w:r>
            <w:r w:rsidRPr="003F1799">
              <w:rPr>
                <w:bCs/>
                <w:i/>
                <w:iCs/>
              </w:rPr>
              <w:t>г</w:t>
            </w:r>
            <w:r w:rsidRPr="003F1799">
              <w:rPr>
                <w:bCs/>
              </w:rPr>
              <w:t>.</w:t>
            </w:r>
          </w:p>
          <w:p w:rsidR="003F1799" w:rsidRDefault="003F1799" w:rsidP="003F1799">
            <w:pPr>
              <w:pStyle w:val="ConsPlusNormal"/>
              <w:jc w:val="both"/>
              <w:rPr>
                <w:b/>
                <w:bCs/>
              </w:rPr>
            </w:pPr>
          </w:p>
        </w:tc>
      </w:tr>
      <w:tr w:rsidR="003F1799" w:rsidTr="00A206BE">
        <w:tc>
          <w:tcPr>
            <w:tcW w:w="4503" w:type="dxa"/>
          </w:tcPr>
          <w:p w:rsidR="003F1799" w:rsidRPr="003F1799" w:rsidRDefault="003F1799" w:rsidP="003F1799">
            <w:pPr>
              <w:pStyle w:val="ConsPlusNormal"/>
              <w:jc w:val="both"/>
              <w:rPr>
                <w:bCs/>
              </w:rPr>
            </w:pPr>
          </w:p>
        </w:tc>
        <w:tc>
          <w:tcPr>
            <w:tcW w:w="708" w:type="dxa"/>
          </w:tcPr>
          <w:p w:rsidR="003F1799" w:rsidRDefault="003F1799" w:rsidP="003F1799">
            <w:pPr>
              <w:pStyle w:val="ConsPlusNormal"/>
              <w:jc w:val="both"/>
              <w:rPr>
                <w:b/>
                <w:bCs/>
              </w:rPr>
            </w:pPr>
          </w:p>
        </w:tc>
        <w:tc>
          <w:tcPr>
            <w:tcW w:w="4360" w:type="dxa"/>
          </w:tcPr>
          <w:p w:rsidR="003F1799" w:rsidRPr="003F1799" w:rsidRDefault="003F1799" w:rsidP="003F1799">
            <w:pPr>
              <w:pStyle w:val="ConsPlusNormal"/>
              <w:jc w:val="both"/>
              <w:rPr>
                <w:b/>
                <w:bCs/>
              </w:rPr>
            </w:pPr>
          </w:p>
        </w:tc>
      </w:tr>
      <w:tr w:rsidR="003F1799" w:rsidTr="00A206BE">
        <w:tc>
          <w:tcPr>
            <w:tcW w:w="4503" w:type="dxa"/>
          </w:tcPr>
          <w:p w:rsidR="003F1799" w:rsidRPr="003F1799" w:rsidRDefault="003F1799" w:rsidP="003F1799">
            <w:pPr>
              <w:pStyle w:val="ConsPlusNormal"/>
              <w:jc w:val="both"/>
              <w:rPr>
                <w:bCs/>
              </w:rPr>
            </w:pPr>
            <w:r w:rsidRPr="003F1799">
              <w:rPr>
                <w:bCs/>
              </w:rPr>
              <w:t>«</w:t>
            </w:r>
            <w:r w:rsidRPr="00A206BE">
              <w:rPr>
                <w:bCs/>
              </w:rPr>
              <w:t>РАССМОТРЕНО</w:t>
            </w:r>
            <w:r w:rsidRPr="003F1799">
              <w:rPr>
                <w:b/>
                <w:bCs/>
              </w:rPr>
              <w:t>»</w:t>
            </w:r>
          </w:p>
          <w:p w:rsidR="00A206BE" w:rsidRDefault="003F1799" w:rsidP="00A206BE">
            <w:pPr>
              <w:pStyle w:val="ConsPlusNormal"/>
              <w:rPr>
                <w:bCs/>
              </w:rPr>
            </w:pPr>
            <w:r w:rsidRPr="003F1799">
              <w:rPr>
                <w:bCs/>
              </w:rPr>
              <w:t xml:space="preserve">Педагогическим советом </w:t>
            </w:r>
          </w:p>
          <w:p w:rsidR="003F1799" w:rsidRPr="003F1799" w:rsidRDefault="003F1799" w:rsidP="00A206BE">
            <w:pPr>
              <w:pStyle w:val="ConsPlusNormal"/>
              <w:rPr>
                <w:bCs/>
              </w:rPr>
            </w:pPr>
            <w:r w:rsidRPr="003F1799">
              <w:rPr>
                <w:bCs/>
              </w:rPr>
              <w:t>___________________________</w:t>
            </w:r>
          </w:p>
          <w:p w:rsidR="003F1799" w:rsidRPr="00A206BE" w:rsidRDefault="003F1799" w:rsidP="00A206BE">
            <w:pPr>
              <w:pStyle w:val="ConsPlusNormal"/>
              <w:rPr>
                <w:bCs/>
                <w:i/>
              </w:rPr>
            </w:pPr>
            <w:r w:rsidRPr="00A206BE">
              <w:rPr>
                <w:bCs/>
                <w:i/>
              </w:rPr>
              <w:t>наименование ОО</w:t>
            </w:r>
          </w:p>
          <w:p w:rsidR="00A206BE" w:rsidRPr="003F1799" w:rsidRDefault="00A206BE" w:rsidP="00A206BE">
            <w:pPr>
              <w:pStyle w:val="ConsPlusNormal"/>
              <w:rPr>
                <w:bCs/>
              </w:rPr>
            </w:pPr>
          </w:p>
          <w:p w:rsidR="003F1799" w:rsidRPr="003F1799" w:rsidRDefault="003F1799" w:rsidP="003F1799">
            <w:pPr>
              <w:pStyle w:val="ConsPlusNormal"/>
              <w:jc w:val="both"/>
              <w:rPr>
                <w:bCs/>
              </w:rPr>
            </w:pPr>
            <w:r w:rsidRPr="003F1799">
              <w:rPr>
                <w:bCs/>
              </w:rPr>
              <w:t xml:space="preserve">Протокол №___ от </w:t>
            </w:r>
            <w:r w:rsidR="00A206BE">
              <w:rPr>
                <w:bCs/>
              </w:rPr>
              <w:t>«</w:t>
            </w:r>
            <w:r w:rsidRPr="003F1799">
              <w:rPr>
                <w:bCs/>
              </w:rPr>
              <w:t>__</w:t>
            </w:r>
            <w:proofErr w:type="gramStart"/>
            <w:r w:rsidRPr="003F1799">
              <w:rPr>
                <w:bCs/>
              </w:rPr>
              <w:t>_»  _</w:t>
            </w:r>
            <w:proofErr w:type="gramEnd"/>
            <w:r w:rsidRPr="003F1799">
              <w:rPr>
                <w:bCs/>
              </w:rPr>
              <w:t>_____20</w:t>
            </w:r>
            <w:r w:rsidR="003C109F">
              <w:rPr>
                <w:bCs/>
              </w:rPr>
              <w:t>2</w:t>
            </w:r>
            <w:r w:rsidR="00CF32F0">
              <w:rPr>
                <w:bCs/>
              </w:rPr>
              <w:t>5</w:t>
            </w:r>
            <w:r w:rsidR="003C109F">
              <w:rPr>
                <w:bCs/>
              </w:rPr>
              <w:t xml:space="preserve"> </w:t>
            </w:r>
            <w:r w:rsidRPr="003F1799">
              <w:rPr>
                <w:bCs/>
              </w:rPr>
              <w:t>г.</w:t>
            </w:r>
          </w:p>
          <w:p w:rsidR="003F1799" w:rsidRPr="003F1799" w:rsidRDefault="003F1799" w:rsidP="003F1799">
            <w:pPr>
              <w:pStyle w:val="ConsPlusNormal"/>
              <w:jc w:val="both"/>
              <w:rPr>
                <w:bCs/>
              </w:rPr>
            </w:pPr>
          </w:p>
        </w:tc>
        <w:tc>
          <w:tcPr>
            <w:tcW w:w="708" w:type="dxa"/>
          </w:tcPr>
          <w:p w:rsidR="003F1799" w:rsidRDefault="003F1799" w:rsidP="003F1799">
            <w:pPr>
              <w:pStyle w:val="ConsPlusNormal"/>
              <w:jc w:val="both"/>
              <w:rPr>
                <w:b/>
                <w:bCs/>
              </w:rPr>
            </w:pPr>
          </w:p>
        </w:tc>
        <w:tc>
          <w:tcPr>
            <w:tcW w:w="4360" w:type="dxa"/>
          </w:tcPr>
          <w:p w:rsidR="003F1799" w:rsidRPr="003F1799" w:rsidRDefault="003F1799" w:rsidP="003F1799">
            <w:pPr>
              <w:pStyle w:val="ConsPlusNormal"/>
              <w:jc w:val="both"/>
              <w:rPr>
                <w:b/>
                <w:bCs/>
              </w:rPr>
            </w:pPr>
          </w:p>
        </w:tc>
      </w:tr>
    </w:tbl>
    <w:p w:rsidR="003F1799" w:rsidRDefault="003F1799" w:rsidP="003F1799">
      <w:pPr>
        <w:pStyle w:val="ConsPlusNormal"/>
        <w:ind w:firstLine="540"/>
        <w:jc w:val="both"/>
        <w:rPr>
          <w:b/>
          <w:bCs/>
        </w:rPr>
      </w:pPr>
    </w:p>
    <w:p w:rsidR="003F1799" w:rsidRDefault="003F1799" w:rsidP="003F1799">
      <w:pPr>
        <w:pStyle w:val="ConsPlusNormal"/>
        <w:ind w:firstLine="540"/>
        <w:jc w:val="both"/>
        <w:rPr>
          <w:b/>
          <w:bCs/>
        </w:rPr>
      </w:pPr>
    </w:p>
    <w:p w:rsidR="003F1799" w:rsidRDefault="003F1799" w:rsidP="003F1799">
      <w:pPr>
        <w:pStyle w:val="ConsPlusNormal"/>
        <w:ind w:firstLine="540"/>
        <w:jc w:val="both"/>
        <w:rPr>
          <w:b/>
          <w:bCs/>
        </w:rPr>
      </w:pPr>
    </w:p>
    <w:p w:rsidR="003F1799" w:rsidRDefault="003F1799" w:rsidP="003F1799">
      <w:pPr>
        <w:pStyle w:val="ConsPlusNormal"/>
        <w:ind w:firstLine="540"/>
        <w:jc w:val="both"/>
        <w:rPr>
          <w:b/>
          <w:bCs/>
        </w:rPr>
      </w:pPr>
    </w:p>
    <w:p w:rsidR="003F1799" w:rsidRPr="003F1799" w:rsidRDefault="003F1799" w:rsidP="003F1799">
      <w:pPr>
        <w:pStyle w:val="ConsPlusNormal"/>
        <w:jc w:val="center"/>
        <w:rPr>
          <w:sz w:val="32"/>
          <w:szCs w:val="32"/>
        </w:rPr>
      </w:pPr>
      <w:r w:rsidRPr="003F1799">
        <w:rPr>
          <w:b/>
          <w:bCs/>
          <w:sz w:val="32"/>
          <w:szCs w:val="32"/>
        </w:rPr>
        <w:t>ПРОГРАММА</w:t>
      </w:r>
    </w:p>
    <w:p w:rsidR="003F1799" w:rsidRDefault="003F1799" w:rsidP="003F1799">
      <w:pPr>
        <w:pStyle w:val="ConsPlusNormal"/>
        <w:jc w:val="center"/>
        <w:rPr>
          <w:b/>
          <w:bCs/>
          <w:sz w:val="32"/>
          <w:szCs w:val="32"/>
        </w:rPr>
      </w:pPr>
      <w:r w:rsidRPr="003F1799">
        <w:rPr>
          <w:b/>
          <w:bCs/>
          <w:sz w:val="32"/>
          <w:szCs w:val="32"/>
        </w:rPr>
        <w:t>государственной итоговой аттестации</w:t>
      </w:r>
    </w:p>
    <w:p w:rsidR="00A206BE" w:rsidRPr="00A206BE" w:rsidRDefault="00A206BE" w:rsidP="00A206BE">
      <w:pPr>
        <w:pStyle w:val="ConsPlusNormal"/>
        <w:jc w:val="center"/>
        <w:rPr>
          <w:b/>
          <w:bCs/>
          <w:i/>
          <w:iCs/>
          <w:color w:val="C00000"/>
          <w:sz w:val="32"/>
          <w:szCs w:val="32"/>
        </w:rPr>
      </w:pPr>
      <w:r w:rsidRPr="00A206BE">
        <w:rPr>
          <w:b/>
          <w:bCs/>
          <w:i/>
          <w:iCs/>
          <w:color w:val="C00000"/>
          <w:sz w:val="32"/>
          <w:szCs w:val="32"/>
        </w:rPr>
        <w:t>Наименование образовательной организации</w:t>
      </w:r>
    </w:p>
    <w:p w:rsidR="003F1799" w:rsidRDefault="003F1799" w:rsidP="003F1799">
      <w:pPr>
        <w:pStyle w:val="ConsPlusNormal"/>
        <w:jc w:val="center"/>
        <w:rPr>
          <w:sz w:val="32"/>
          <w:szCs w:val="32"/>
        </w:rPr>
      </w:pPr>
      <w:r w:rsidRPr="003F1799">
        <w:rPr>
          <w:b/>
          <w:bCs/>
          <w:sz w:val="32"/>
          <w:szCs w:val="32"/>
        </w:rPr>
        <w:t xml:space="preserve">по образовательной программе среднего профессионального образования </w:t>
      </w:r>
      <w:r w:rsidRPr="003F1799">
        <w:rPr>
          <w:b/>
          <w:bCs/>
          <w:i/>
          <w:iCs/>
          <w:sz w:val="32"/>
          <w:szCs w:val="32"/>
        </w:rPr>
        <w:t xml:space="preserve">по </w:t>
      </w:r>
      <w:r w:rsidRPr="003F1799">
        <w:rPr>
          <w:b/>
          <w:bCs/>
          <w:i/>
          <w:iCs/>
          <w:color w:val="C00000"/>
          <w:sz w:val="32"/>
          <w:szCs w:val="32"/>
        </w:rPr>
        <w:t xml:space="preserve">профессии / специальности </w:t>
      </w:r>
      <w:r w:rsidRPr="003F1799">
        <w:rPr>
          <w:sz w:val="32"/>
          <w:szCs w:val="32"/>
        </w:rPr>
        <w:t>________________________</w:t>
      </w:r>
    </w:p>
    <w:p w:rsidR="00C92670" w:rsidRDefault="00C92670" w:rsidP="00C92670">
      <w:pPr>
        <w:pStyle w:val="ConsPlusNormal"/>
        <w:rPr>
          <w:i/>
          <w:iCs/>
          <w:szCs w:val="32"/>
        </w:rPr>
      </w:pPr>
    </w:p>
    <w:p w:rsidR="00C92670" w:rsidRDefault="00C92670" w:rsidP="00C92670">
      <w:pPr>
        <w:pStyle w:val="ConsPlusNormal"/>
        <w:spacing w:line="360" w:lineRule="auto"/>
        <w:ind w:firstLine="540"/>
        <w:jc w:val="both"/>
        <w:rPr>
          <w:color w:val="000000" w:themeColor="text1"/>
        </w:rPr>
      </w:pPr>
      <w:r>
        <w:rPr>
          <w:b/>
        </w:rPr>
        <w:t xml:space="preserve">Квалификация / </w:t>
      </w:r>
      <w:r w:rsidRPr="00651BA0">
        <w:rPr>
          <w:b/>
        </w:rPr>
        <w:t>Сочетание квалификаций</w:t>
      </w:r>
      <w:r w:rsidRPr="00651BA0">
        <w:t xml:space="preserve">: </w:t>
      </w:r>
      <w:r>
        <w:rPr>
          <w:color w:val="000000" w:themeColor="text1"/>
        </w:rPr>
        <w:t>______________</w:t>
      </w:r>
    </w:p>
    <w:p w:rsidR="00C92670" w:rsidRPr="00AD15E8" w:rsidRDefault="00C92670" w:rsidP="00C92670">
      <w:pPr>
        <w:pStyle w:val="ConsPlusNormal"/>
        <w:spacing w:line="360" w:lineRule="auto"/>
        <w:ind w:firstLine="540"/>
        <w:jc w:val="both"/>
        <w:rPr>
          <w:color w:val="FF0000"/>
        </w:rPr>
      </w:pPr>
      <w:r w:rsidRPr="00AD15E8">
        <w:rPr>
          <w:b/>
        </w:rPr>
        <w:t>Направленность образовательной программы</w:t>
      </w:r>
      <w:r>
        <w:rPr>
          <w:b/>
        </w:rPr>
        <w:t xml:space="preserve">: </w:t>
      </w:r>
      <w:r w:rsidRPr="00AD15E8">
        <w:rPr>
          <w:color w:val="FF0000"/>
        </w:rPr>
        <w:t xml:space="preserve">Заполняется при наличии </w:t>
      </w:r>
    </w:p>
    <w:p w:rsidR="00C92670" w:rsidRPr="003F1799" w:rsidRDefault="00C92670" w:rsidP="003F1799">
      <w:pPr>
        <w:pStyle w:val="ConsPlusNormal"/>
        <w:jc w:val="center"/>
        <w:rPr>
          <w:szCs w:val="32"/>
        </w:rPr>
      </w:pPr>
    </w:p>
    <w:p w:rsidR="003F1799" w:rsidRPr="003F1799" w:rsidRDefault="003F1799" w:rsidP="003F1799">
      <w:pPr>
        <w:pStyle w:val="ConsPlusNormal"/>
        <w:jc w:val="center"/>
        <w:rPr>
          <w:sz w:val="32"/>
          <w:szCs w:val="32"/>
        </w:rPr>
      </w:pPr>
      <w:r w:rsidRPr="003F1799">
        <w:rPr>
          <w:b/>
          <w:bCs/>
          <w:sz w:val="32"/>
          <w:szCs w:val="32"/>
        </w:rPr>
        <w:t>на 20</w:t>
      </w:r>
      <w:r w:rsidRPr="002D56B6">
        <w:rPr>
          <w:b/>
          <w:bCs/>
          <w:sz w:val="32"/>
          <w:szCs w:val="32"/>
        </w:rPr>
        <w:t>2</w:t>
      </w:r>
      <w:r w:rsidR="00CF32F0">
        <w:rPr>
          <w:b/>
          <w:bCs/>
          <w:sz w:val="32"/>
          <w:szCs w:val="32"/>
        </w:rPr>
        <w:t>5</w:t>
      </w:r>
      <w:r>
        <w:rPr>
          <w:b/>
          <w:bCs/>
          <w:sz w:val="32"/>
          <w:szCs w:val="32"/>
        </w:rPr>
        <w:t>-</w:t>
      </w:r>
      <w:r w:rsidRPr="003F1799">
        <w:rPr>
          <w:b/>
          <w:bCs/>
          <w:sz w:val="32"/>
          <w:szCs w:val="32"/>
        </w:rPr>
        <w:t>20</w:t>
      </w:r>
      <w:r w:rsidRPr="002D56B6">
        <w:rPr>
          <w:b/>
          <w:bCs/>
          <w:sz w:val="32"/>
          <w:szCs w:val="32"/>
        </w:rPr>
        <w:t>2</w:t>
      </w:r>
      <w:r w:rsidR="00CF32F0">
        <w:rPr>
          <w:b/>
          <w:bCs/>
          <w:sz w:val="32"/>
          <w:szCs w:val="32"/>
        </w:rPr>
        <w:t>6</w:t>
      </w:r>
      <w:r w:rsidRPr="003F1799">
        <w:rPr>
          <w:b/>
          <w:bCs/>
          <w:sz w:val="32"/>
          <w:szCs w:val="32"/>
        </w:rPr>
        <w:t xml:space="preserve"> учебный год</w:t>
      </w:r>
    </w:p>
    <w:p w:rsidR="00933972" w:rsidRDefault="00933972"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Default="00A206BE" w:rsidP="00A206BE">
      <w:pPr>
        <w:pStyle w:val="ConsPlusNormal"/>
        <w:jc w:val="both"/>
      </w:pPr>
    </w:p>
    <w:p w:rsidR="00A206BE" w:rsidRPr="003C109F" w:rsidRDefault="00A206BE" w:rsidP="00A206BE">
      <w:pPr>
        <w:pStyle w:val="ConsPlusNormal"/>
        <w:jc w:val="center"/>
        <w:rPr>
          <w:color w:val="C00000"/>
          <w:sz w:val="28"/>
        </w:rPr>
      </w:pPr>
      <w:r w:rsidRPr="003C109F">
        <w:rPr>
          <w:color w:val="C00000"/>
          <w:sz w:val="28"/>
        </w:rPr>
        <w:t>Йошкар-Ола</w:t>
      </w:r>
    </w:p>
    <w:p w:rsidR="003F1799" w:rsidRDefault="00A206BE" w:rsidP="00A206BE">
      <w:pPr>
        <w:pStyle w:val="ConsPlusNormal"/>
        <w:jc w:val="center"/>
        <w:rPr>
          <w:b/>
        </w:rPr>
      </w:pPr>
      <w:r w:rsidRPr="00A206BE">
        <w:rPr>
          <w:sz w:val="28"/>
        </w:rPr>
        <w:t>202</w:t>
      </w:r>
      <w:r w:rsidR="00CF32F0">
        <w:rPr>
          <w:sz w:val="28"/>
        </w:rPr>
        <w:t>5</w:t>
      </w:r>
      <w:r w:rsidR="003F1799">
        <w:rPr>
          <w:b/>
        </w:rPr>
        <w:br w:type="page"/>
      </w:r>
    </w:p>
    <w:p w:rsidR="00A206BE" w:rsidRDefault="00C763C1" w:rsidP="00C763C1">
      <w:pPr>
        <w:pStyle w:val="ConsPlusNormal"/>
        <w:jc w:val="center"/>
      </w:pPr>
      <w:r w:rsidRPr="00C763C1">
        <w:rPr>
          <w:b/>
          <w:sz w:val="28"/>
        </w:rPr>
        <w:lastRenderedPageBreak/>
        <w:t>СОДЕРЖАНИЕ</w:t>
      </w:r>
    </w:p>
    <w:sdt>
      <w:sdtPr>
        <w:rPr>
          <w:rFonts w:ascii="Times New Roman" w:eastAsiaTheme="minorHAnsi" w:hAnsi="Times New Roman" w:cs="Times New Roman"/>
          <w:b w:val="0"/>
          <w:bCs w:val="0"/>
          <w:color w:val="auto"/>
          <w:lang w:eastAsia="en-US"/>
        </w:rPr>
        <w:id w:val="-1151511951"/>
        <w:docPartObj>
          <w:docPartGallery w:val="Table of Contents"/>
          <w:docPartUnique/>
        </w:docPartObj>
      </w:sdtPr>
      <w:sdtContent>
        <w:p w:rsidR="00C763C1" w:rsidRPr="0073481D" w:rsidRDefault="00C763C1" w:rsidP="00242D30">
          <w:pPr>
            <w:pStyle w:val="af1"/>
            <w:jc w:val="both"/>
            <w:rPr>
              <w:rFonts w:ascii="Times New Roman" w:hAnsi="Times New Roman" w:cs="Times New Roman"/>
            </w:rPr>
          </w:pPr>
        </w:p>
        <w:p w:rsidR="0073481D" w:rsidRPr="0073481D" w:rsidRDefault="00C763C1">
          <w:pPr>
            <w:pStyle w:val="11"/>
            <w:tabs>
              <w:tab w:val="right" w:leader="dot" w:pos="9344"/>
            </w:tabs>
            <w:rPr>
              <w:rFonts w:ascii="Times New Roman" w:eastAsiaTheme="minorEastAsia" w:hAnsi="Times New Roman" w:cs="Times New Roman"/>
              <w:noProof/>
              <w:sz w:val="28"/>
              <w:szCs w:val="28"/>
              <w:lang w:eastAsia="ru-RU"/>
            </w:rPr>
          </w:pPr>
          <w:r w:rsidRPr="0073481D">
            <w:rPr>
              <w:rFonts w:ascii="Times New Roman" w:hAnsi="Times New Roman" w:cs="Times New Roman"/>
              <w:sz w:val="28"/>
              <w:szCs w:val="28"/>
            </w:rPr>
            <w:fldChar w:fldCharType="begin"/>
          </w:r>
          <w:r w:rsidRPr="0073481D">
            <w:rPr>
              <w:rFonts w:ascii="Times New Roman" w:hAnsi="Times New Roman" w:cs="Times New Roman"/>
              <w:sz w:val="28"/>
              <w:szCs w:val="28"/>
            </w:rPr>
            <w:instrText xml:space="preserve"> TOC \o "1-3" \h \z \u </w:instrText>
          </w:r>
          <w:r w:rsidRPr="0073481D">
            <w:rPr>
              <w:rFonts w:ascii="Times New Roman" w:hAnsi="Times New Roman" w:cs="Times New Roman"/>
              <w:sz w:val="28"/>
              <w:szCs w:val="28"/>
            </w:rPr>
            <w:fldChar w:fldCharType="separate"/>
          </w:r>
          <w:hyperlink w:anchor="_Toc214551637" w:history="1">
            <w:r w:rsidR="0073481D" w:rsidRPr="0073481D">
              <w:rPr>
                <w:rStyle w:val="af2"/>
                <w:rFonts w:ascii="Times New Roman" w:hAnsi="Times New Roman" w:cs="Times New Roman"/>
                <w:noProof/>
                <w:sz w:val="28"/>
                <w:szCs w:val="28"/>
              </w:rPr>
              <w:t>I ПОЯСНИТЕЛЬНАЯ ЗАПИСКА</w:t>
            </w:r>
            <w:r w:rsidR="0073481D" w:rsidRPr="0073481D">
              <w:rPr>
                <w:rFonts w:ascii="Times New Roman" w:hAnsi="Times New Roman" w:cs="Times New Roman"/>
                <w:noProof/>
                <w:webHidden/>
                <w:sz w:val="28"/>
                <w:szCs w:val="28"/>
              </w:rPr>
              <w:tab/>
            </w:r>
            <w:r w:rsidR="0073481D" w:rsidRPr="0073481D">
              <w:rPr>
                <w:rFonts w:ascii="Times New Roman" w:hAnsi="Times New Roman" w:cs="Times New Roman"/>
                <w:noProof/>
                <w:webHidden/>
                <w:sz w:val="28"/>
                <w:szCs w:val="28"/>
              </w:rPr>
              <w:fldChar w:fldCharType="begin"/>
            </w:r>
            <w:r w:rsidR="0073481D" w:rsidRPr="0073481D">
              <w:rPr>
                <w:rFonts w:ascii="Times New Roman" w:hAnsi="Times New Roman" w:cs="Times New Roman"/>
                <w:noProof/>
                <w:webHidden/>
                <w:sz w:val="28"/>
                <w:szCs w:val="28"/>
              </w:rPr>
              <w:instrText xml:space="preserve"> PAGEREF _Toc214551637 \h </w:instrText>
            </w:r>
            <w:r w:rsidR="0073481D" w:rsidRPr="0073481D">
              <w:rPr>
                <w:rFonts w:ascii="Times New Roman" w:hAnsi="Times New Roman" w:cs="Times New Roman"/>
                <w:noProof/>
                <w:webHidden/>
                <w:sz w:val="28"/>
                <w:szCs w:val="28"/>
              </w:rPr>
            </w:r>
            <w:r w:rsidR="0073481D" w:rsidRPr="0073481D">
              <w:rPr>
                <w:rFonts w:ascii="Times New Roman" w:hAnsi="Times New Roman" w:cs="Times New Roman"/>
                <w:noProof/>
                <w:webHidden/>
                <w:sz w:val="28"/>
                <w:szCs w:val="28"/>
              </w:rPr>
              <w:fldChar w:fldCharType="separate"/>
            </w:r>
            <w:r w:rsidR="0073481D" w:rsidRPr="0073481D">
              <w:rPr>
                <w:rFonts w:ascii="Times New Roman" w:hAnsi="Times New Roman" w:cs="Times New Roman"/>
                <w:noProof/>
                <w:webHidden/>
                <w:sz w:val="28"/>
                <w:szCs w:val="28"/>
              </w:rPr>
              <w:t>3</w:t>
            </w:r>
            <w:r w:rsidR="0073481D" w:rsidRPr="0073481D">
              <w:rPr>
                <w:rFonts w:ascii="Times New Roman" w:hAnsi="Times New Roman" w:cs="Times New Roman"/>
                <w:noProof/>
                <w:webHidden/>
                <w:sz w:val="28"/>
                <w:szCs w:val="28"/>
              </w:rPr>
              <w:fldChar w:fldCharType="end"/>
            </w:r>
          </w:hyperlink>
        </w:p>
        <w:p w:rsidR="0073481D" w:rsidRPr="0073481D" w:rsidRDefault="0073481D">
          <w:pPr>
            <w:pStyle w:val="11"/>
            <w:tabs>
              <w:tab w:val="right" w:leader="dot" w:pos="9344"/>
            </w:tabs>
            <w:rPr>
              <w:rFonts w:ascii="Times New Roman" w:eastAsiaTheme="minorEastAsia" w:hAnsi="Times New Roman" w:cs="Times New Roman"/>
              <w:noProof/>
              <w:sz w:val="28"/>
              <w:szCs w:val="28"/>
              <w:lang w:eastAsia="ru-RU"/>
            </w:rPr>
          </w:pPr>
          <w:hyperlink w:anchor="_Toc214551638" w:history="1">
            <w:r w:rsidRPr="0073481D">
              <w:rPr>
                <w:rStyle w:val="af2"/>
                <w:rFonts w:ascii="Times New Roman" w:hAnsi="Times New Roman" w:cs="Times New Roman"/>
                <w:noProof/>
                <w:sz w:val="28"/>
                <w:szCs w:val="28"/>
              </w:rPr>
              <w:t>II ПАСПОРТ ПРОГРАММЫ ГИА</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_Toc214551638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10</w:t>
            </w:r>
            <w:r w:rsidRPr="0073481D">
              <w:rPr>
                <w:rFonts w:ascii="Times New Roman" w:hAnsi="Times New Roman" w:cs="Times New Roman"/>
                <w:noProof/>
                <w:webHidden/>
                <w:sz w:val="28"/>
                <w:szCs w:val="28"/>
              </w:rPr>
              <w:fldChar w:fldCharType="end"/>
            </w:r>
          </w:hyperlink>
        </w:p>
        <w:p w:rsidR="0073481D" w:rsidRPr="0073481D" w:rsidRDefault="0073481D">
          <w:pPr>
            <w:pStyle w:val="11"/>
            <w:tabs>
              <w:tab w:val="right" w:leader="dot" w:pos="9344"/>
            </w:tabs>
            <w:rPr>
              <w:rFonts w:ascii="Times New Roman" w:eastAsiaTheme="minorEastAsia" w:hAnsi="Times New Roman" w:cs="Times New Roman"/>
              <w:noProof/>
              <w:sz w:val="28"/>
              <w:szCs w:val="28"/>
              <w:lang w:eastAsia="ru-RU"/>
            </w:rPr>
          </w:pPr>
          <w:hyperlink w:anchor="_Toc214551639" w:history="1">
            <w:r w:rsidRPr="0073481D">
              <w:rPr>
                <w:rStyle w:val="af2"/>
                <w:rFonts w:ascii="Times New Roman" w:hAnsi="Times New Roman" w:cs="Times New Roman"/>
                <w:noProof/>
                <w:sz w:val="28"/>
                <w:szCs w:val="28"/>
              </w:rPr>
              <w:t>III ПОДГОТОВКА И ПРОВЕДЕНИЕ ГИА</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_Toc214551639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12</w:t>
            </w:r>
            <w:r w:rsidRPr="0073481D">
              <w:rPr>
                <w:rFonts w:ascii="Times New Roman" w:hAnsi="Times New Roman" w:cs="Times New Roman"/>
                <w:noProof/>
                <w:webHidden/>
                <w:sz w:val="28"/>
                <w:szCs w:val="28"/>
              </w:rPr>
              <w:fldChar w:fldCharType="end"/>
            </w:r>
          </w:hyperlink>
        </w:p>
        <w:p w:rsidR="0073481D" w:rsidRPr="0073481D" w:rsidRDefault="0073481D">
          <w:pPr>
            <w:pStyle w:val="21"/>
            <w:tabs>
              <w:tab w:val="right" w:leader="dot" w:pos="9344"/>
            </w:tabs>
            <w:rPr>
              <w:rFonts w:ascii="Times New Roman" w:eastAsiaTheme="minorEastAsia" w:hAnsi="Times New Roman" w:cs="Times New Roman"/>
              <w:noProof/>
              <w:sz w:val="28"/>
              <w:szCs w:val="28"/>
              <w:lang w:eastAsia="ru-RU"/>
            </w:rPr>
          </w:pPr>
          <w:hyperlink w:anchor="_Toc214551640" w:history="1">
            <w:r w:rsidRPr="0073481D">
              <w:rPr>
                <w:rStyle w:val="af2"/>
                <w:rFonts w:ascii="Times New Roman" w:hAnsi="Times New Roman" w:cs="Times New Roman"/>
                <w:noProof/>
                <w:sz w:val="28"/>
                <w:szCs w:val="28"/>
              </w:rPr>
              <w:t>3.1 Состав и порядок работы государственной экзаменационной комиссии</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_Toc214551640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12</w:t>
            </w:r>
            <w:r w:rsidRPr="0073481D">
              <w:rPr>
                <w:rFonts w:ascii="Times New Roman" w:hAnsi="Times New Roman" w:cs="Times New Roman"/>
                <w:noProof/>
                <w:webHidden/>
                <w:sz w:val="28"/>
                <w:szCs w:val="28"/>
              </w:rPr>
              <w:fldChar w:fldCharType="end"/>
            </w:r>
          </w:hyperlink>
        </w:p>
        <w:p w:rsidR="0073481D" w:rsidRPr="0073481D" w:rsidRDefault="0073481D">
          <w:pPr>
            <w:pStyle w:val="21"/>
            <w:tabs>
              <w:tab w:val="right" w:leader="dot" w:pos="9344"/>
            </w:tabs>
            <w:rPr>
              <w:rFonts w:ascii="Times New Roman" w:eastAsiaTheme="minorEastAsia" w:hAnsi="Times New Roman" w:cs="Times New Roman"/>
              <w:noProof/>
              <w:sz w:val="28"/>
              <w:szCs w:val="28"/>
              <w:lang w:eastAsia="ru-RU"/>
            </w:rPr>
          </w:pPr>
          <w:hyperlink w:anchor="_Toc214551641" w:history="1">
            <w:r w:rsidRPr="0073481D">
              <w:rPr>
                <w:rStyle w:val="af2"/>
                <w:rFonts w:ascii="Times New Roman" w:hAnsi="Times New Roman" w:cs="Times New Roman"/>
                <w:noProof/>
                <w:sz w:val="28"/>
                <w:szCs w:val="28"/>
              </w:rPr>
              <w:t>3.2 Проведение демонстрационного экзамена</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_Toc214551641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14</w:t>
            </w:r>
            <w:r w:rsidRPr="0073481D">
              <w:rPr>
                <w:rFonts w:ascii="Times New Roman" w:hAnsi="Times New Roman" w:cs="Times New Roman"/>
                <w:noProof/>
                <w:webHidden/>
                <w:sz w:val="28"/>
                <w:szCs w:val="28"/>
              </w:rPr>
              <w:fldChar w:fldCharType="end"/>
            </w:r>
          </w:hyperlink>
        </w:p>
        <w:p w:rsidR="0073481D" w:rsidRPr="0073481D" w:rsidRDefault="0073481D">
          <w:pPr>
            <w:pStyle w:val="21"/>
            <w:tabs>
              <w:tab w:val="right" w:leader="dot" w:pos="9344"/>
            </w:tabs>
            <w:rPr>
              <w:rFonts w:ascii="Times New Roman" w:eastAsiaTheme="minorEastAsia" w:hAnsi="Times New Roman" w:cs="Times New Roman"/>
              <w:noProof/>
              <w:sz w:val="28"/>
              <w:szCs w:val="28"/>
              <w:lang w:eastAsia="ru-RU"/>
            </w:rPr>
          </w:pPr>
          <w:hyperlink w:anchor="_Toc214551642" w:history="1">
            <w:r w:rsidRPr="0073481D">
              <w:rPr>
                <w:rStyle w:val="af2"/>
                <w:rFonts w:ascii="Times New Roman" w:hAnsi="Times New Roman" w:cs="Times New Roman"/>
                <w:noProof/>
                <w:sz w:val="28"/>
                <w:szCs w:val="28"/>
              </w:rPr>
              <w:t>3.3 Подготовка и защита дипломных работ (проектов)</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_Toc214551642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16</w:t>
            </w:r>
            <w:r w:rsidRPr="0073481D">
              <w:rPr>
                <w:rFonts w:ascii="Times New Roman" w:hAnsi="Times New Roman" w:cs="Times New Roman"/>
                <w:noProof/>
                <w:webHidden/>
                <w:sz w:val="28"/>
                <w:szCs w:val="28"/>
              </w:rPr>
              <w:fldChar w:fldCharType="end"/>
            </w:r>
          </w:hyperlink>
        </w:p>
        <w:p w:rsidR="0073481D" w:rsidRPr="0073481D" w:rsidRDefault="0073481D">
          <w:pPr>
            <w:pStyle w:val="21"/>
            <w:tabs>
              <w:tab w:val="right" w:leader="dot" w:pos="9344"/>
            </w:tabs>
            <w:rPr>
              <w:rFonts w:ascii="Times New Roman" w:eastAsiaTheme="minorEastAsia" w:hAnsi="Times New Roman" w:cs="Times New Roman"/>
              <w:noProof/>
              <w:sz w:val="28"/>
              <w:szCs w:val="28"/>
              <w:lang w:eastAsia="ru-RU"/>
            </w:rPr>
          </w:pPr>
          <w:hyperlink w:anchor="_Toc214551643" w:history="1">
            <w:r w:rsidRPr="0073481D">
              <w:rPr>
                <w:rStyle w:val="af2"/>
                <w:rFonts w:ascii="Times New Roman" w:hAnsi="Times New Roman" w:cs="Times New Roman"/>
                <w:noProof/>
                <w:sz w:val="28"/>
                <w:szCs w:val="28"/>
              </w:rPr>
              <w:t>3.4 Проведение государственного экзамена</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_Toc214551643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17</w:t>
            </w:r>
            <w:r w:rsidRPr="0073481D">
              <w:rPr>
                <w:rFonts w:ascii="Times New Roman" w:hAnsi="Times New Roman" w:cs="Times New Roman"/>
                <w:noProof/>
                <w:webHidden/>
                <w:sz w:val="28"/>
                <w:szCs w:val="28"/>
              </w:rPr>
              <w:fldChar w:fldCharType="end"/>
            </w:r>
          </w:hyperlink>
        </w:p>
        <w:p w:rsidR="0073481D" w:rsidRPr="0073481D" w:rsidRDefault="0073481D">
          <w:pPr>
            <w:pStyle w:val="11"/>
            <w:tabs>
              <w:tab w:val="right" w:leader="dot" w:pos="9344"/>
            </w:tabs>
            <w:rPr>
              <w:rFonts w:ascii="Times New Roman" w:eastAsiaTheme="minorEastAsia" w:hAnsi="Times New Roman" w:cs="Times New Roman"/>
              <w:noProof/>
              <w:sz w:val="28"/>
              <w:szCs w:val="28"/>
              <w:lang w:eastAsia="ru-RU"/>
            </w:rPr>
          </w:pPr>
          <w:hyperlink w:anchor="_Toc214551644" w:history="1">
            <w:r w:rsidRPr="0073481D">
              <w:rPr>
                <w:rStyle w:val="af2"/>
                <w:rFonts w:ascii="Times New Roman" w:hAnsi="Times New Roman" w:cs="Times New Roman"/>
                <w:noProof/>
                <w:sz w:val="28"/>
                <w:szCs w:val="28"/>
              </w:rPr>
              <w:t>IV КРИТЕРИИ ОЦЕНИВАНИЯ РЕЗУЛЬТАТОВ ГИА</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_Toc214551644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18</w:t>
            </w:r>
            <w:r w:rsidRPr="0073481D">
              <w:rPr>
                <w:rFonts w:ascii="Times New Roman" w:hAnsi="Times New Roman" w:cs="Times New Roman"/>
                <w:noProof/>
                <w:webHidden/>
                <w:sz w:val="28"/>
                <w:szCs w:val="28"/>
              </w:rPr>
              <w:fldChar w:fldCharType="end"/>
            </w:r>
          </w:hyperlink>
        </w:p>
        <w:p w:rsidR="0073481D" w:rsidRPr="0073481D" w:rsidRDefault="0073481D">
          <w:pPr>
            <w:pStyle w:val="21"/>
            <w:tabs>
              <w:tab w:val="right" w:leader="dot" w:pos="9344"/>
            </w:tabs>
            <w:rPr>
              <w:rFonts w:ascii="Times New Roman" w:eastAsiaTheme="minorEastAsia" w:hAnsi="Times New Roman" w:cs="Times New Roman"/>
              <w:noProof/>
              <w:sz w:val="28"/>
              <w:szCs w:val="28"/>
              <w:lang w:eastAsia="ru-RU"/>
            </w:rPr>
          </w:pPr>
          <w:hyperlink w:anchor="_Toc214551645" w:history="1">
            <w:r w:rsidRPr="0073481D">
              <w:rPr>
                <w:rStyle w:val="af2"/>
                <w:rFonts w:ascii="Times New Roman" w:hAnsi="Times New Roman" w:cs="Times New Roman"/>
                <w:noProof/>
                <w:sz w:val="28"/>
                <w:szCs w:val="28"/>
              </w:rPr>
              <w:t>4.1 Критерии оценивания демонстрационного экзамена</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_Toc214551645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18</w:t>
            </w:r>
            <w:r w:rsidRPr="0073481D">
              <w:rPr>
                <w:rFonts w:ascii="Times New Roman" w:hAnsi="Times New Roman" w:cs="Times New Roman"/>
                <w:noProof/>
                <w:webHidden/>
                <w:sz w:val="28"/>
                <w:szCs w:val="28"/>
              </w:rPr>
              <w:fldChar w:fldCharType="end"/>
            </w:r>
          </w:hyperlink>
        </w:p>
        <w:p w:rsidR="0073481D" w:rsidRPr="0073481D" w:rsidRDefault="0073481D">
          <w:pPr>
            <w:pStyle w:val="21"/>
            <w:tabs>
              <w:tab w:val="right" w:leader="dot" w:pos="9344"/>
            </w:tabs>
            <w:rPr>
              <w:rFonts w:ascii="Times New Roman" w:eastAsiaTheme="minorEastAsia" w:hAnsi="Times New Roman" w:cs="Times New Roman"/>
              <w:noProof/>
              <w:sz w:val="28"/>
              <w:szCs w:val="28"/>
              <w:lang w:eastAsia="ru-RU"/>
            </w:rPr>
          </w:pPr>
          <w:hyperlink w:anchor="_Toc214551646" w:history="1">
            <w:r w:rsidRPr="0073481D">
              <w:rPr>
                <w:rStyle w:val="af2"/>
                <w:rFonts w:ascii="Times New Roman" w:hAnsi="Times New Roman" w:cs="Times New Roman"/>
                <w:noProof/>
                <w:sz w:val="28"/>
                <w:szCs w:val="28"/>
              </w:rPr>
              <w:t>4.2 Критерии оценивания дипломных проектов (работ)</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_Toc214551646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20</w:t>
            </w:r>
            <w:r w:rsidRPr="0073481D">
              <w:rPr>
                <w:rFonts w:ascii="Times New Roman" w:hAnsi="Times New Roman" w:cs="Times New Roman"/>
                <w:noProof/>
                <w:webHidden/>
                <w:sz w:val="28"/>
                <w:szCs w:val="28"/>
              </w:rPr>
              <w:fldChar w:fldCharType="end"/>
            </w:r>
          </w:hyperlink>
        </w:p>
        <w:p w:rsidR="0073481D" w:rsidRPr="0073481D" w:rsidRDefault="0073481D">
          <w:pPr>
            <w:pStyle w:val="21"/>
            <w:tabs>
              <w:tab w:val="right" w:leader="dot" w:pos="9344"/>
            </w:tabs>
            <w:rPr>
              <w:rFonts w:ascii="Times New Roman" w:eastAsiaTheme="minorEastAsia" w:hAnsi="Times New Roman" w:cs="Times New Roman"/>
              <w:noProof/>
              <w:sz w:val="28"/>
              <w:szCs w:val="28"/>
              <w:lang w:eastAsia="ru-RU"/>
            </w:rPr>
          </w:pPr>
          <w:hyperlink w:anchor="_Toc214551647" w:history="1">
            <w:r w:rsidRPr="0073481D">
              <w:rPr>
                <w:rStyle w:val="af2"/>
                <w:rFonts w:ascii="Times New Roman" w:hAnsi="Times New Roman" w:cs="Times New Roman"/>
                <w:noProof/>
                <w:sz w:val="28"/>
                <w:szCs w:val="28"/>
              </w:rPr>
              <w:t>4.3 Критерии оценивания государственного экзамена (при наличии)</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_Toc214551647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20</w:t>
            </w:r>
            <w:r w:rsidRPr="0073481D">
              <w:rPr>
                <w:rFonts w:ascii="Times New Roman" w:hAnsi="Times New Roman" w:cs="Times New Roman"/>
                <w:noProof/>
                <w:webHidden/>
                <w:sz w:val="28"/>
                <w:szCs w:val="28"/>
              </w:rPr>
              <w:fldChar w:fldCharType="end"/>
            </w:r>
          </w:hyperlink>
        </w:p>
        <w:p w:rsidR="0073481D" w:rsidRPr="0073481D" w:rsidRDefault="0073481D">
          <w:pPr>
            <w:pStyle w:val="11"/>
            <w:tabs>
              <w:tab w:val="right" w:leader="dot" w:pos="9344"/>
            </w:tabs>
            <w:rPr>
              <w:rFonts w:ascii="Times New Roman" w:eastAsiaTheme="minorEastAsia" w:hAnsi="Times New Roman" w:cs="Times New Roman"/>
              <w:noProof/>
              <w:sz w:val="28"/>
              <w:szCs w:val="28"/>
              <w:lang w:eastAsia="ru-RU"/>
            </w:rPr>
          </w:pPr>
          <w:hyperlink w:anchor="_Toc214551648" w:history="1">
            <w:r w:rsidRPr="0073481D">
              <w:rPr>
                <w:rStyle w:val="af2"/>
                <w:rFonts w:ascii="Times New Roman" w:hAnsi="Times New Roman" w:cs="Times New Roman"/>
                <w:noProof/>
                <w:sz w:val="28"/>
                <w:szCs w:val="28"/>
              </w:rPr>
              <w:t>V ОСОБЕННОСТИ ПРОВЕДЕНИЯ ГОСУДАРСТВЕННОЙ ИТОГОВОЙ АТТЕСТАЦИИ ДЛЯ ВЫПУСКНИКОВ ИЗ ЧИСЛА ЛИЦ С ОГРАНИЧЕННЫМИ ВОЗМОЖНОСТЯМИ ЗДОРОВЬЯ И ИНВАЛИДОВ</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_Toc214551648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21</w:t>
            </w:r>
            <w:r w:rsidRPr="0073481D">
              <w:rPr>
                <w:rFonts w:ascii="Times New Roman" w:hAnsi="Times New Roman" w:cs="Times New Roman"/>
                <w:noProof/>
                <w:webHidden/>
                <w:sz w:val="28"/>
                <w:szCs w:val="28"/>
              </w:rPr>
              <w:fldChar w:fldCharType="end"/>
            </w:r>
          </w:hyperlink>
        </w:p>
        <w:p w:rsidR="0073481D" w:rsidRPr="0073481D" w:rsidRDefault="0073481D">
          <w:pPr>
            <w:pStyle w:val="11"/>
            <w:tabs>
              <w:tab w:val="right" w:leader="dot" w:pos="9344"/>
            </w:tabs>
            <w:rPr>
              <w:rFonts w:ascii="Times New Roman" w:eastAsiaTheme="minorEastAsia" w:hAnsi="Times New Roman" w:cs="Times New Roman"/>
              <w:noProof/>
              <w:sz w:val="28"/>
              <w:szCs w:val="28"/>
              <w:lang w:eastAsia="ru-RU"/>
            </w:rPr>
          </w:pPr>
          <w:hyperlink w:anchor="_Toc214551649" w:history="1">
            <w:r w:rsidRPr="0073481D">
              <w:rPr>
                <w:rStyle w:val="af2"/>
                <w:rFonts w:ascii="Times New Roman" w:hAnsi="Times New Roman" w:cs="Times New Roman"/>
                <w:noProof/>
                <w:sz w:val="28"/>
                <w:szCs w:val="28"/>
              </w:rPr>
              <w:t>VI ПОРЯДОК АПЕЛЛЯЦИИ И ПЕРЕСДАЧИ ГОСУДАРСТВЕННОЙ ИТОГОВОЙ АТТЕСТАЦИИ</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_Toc214551649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23</w:t>
            </w:r>
            <w:r w:rsidRPr="0073481D">
              <w:rPr>
                <w:rFonts w:ascii="Times New Roman" w:hAnsi="Times New Roman" w:cs="Times New Roman"/>
                <w:noProof/>
                <w:webHidden/>
                <w:sz w:val="28"/>
                <w:szCs w:val="28"/>
              </w:rPr>
              <w:fldChar w:fldCharType="end"/>
            </w:r>
          </w:hyperlink>
        </w:p>
        <w:p w:rsidR="0073481D" w:rsidRPr="0073481D" w:rsidRDefault="0073481D">
          <w:pPr>
            <w:pStyle w:val="21"/>
            <w:tabs>
              <w:tab w:val="right" w:leader="dot" w:pos="9344"/>
            </w:tabs>
            <w:rPr>
              <w:rFonts w:ascii="Times New Roman" w:eastAsiaTheme="minorEastAsia" w:hAnsi="Times New Roman" w:cs="Times New Roman"/>
              <w:noProof/>
              <w:sz w:val="28"/>
              <w:szCs w:val="28"/>
              <w:lang w:eastAsia="ru-RU"/>
            </w:rPr>
          </w:pPr>
          <w:hyperlink w:anchor="_Toc214551650" w:history="1">
            <w:r w:rsidRPr="0073481D">
              <w:rPr>
                <w:rStyle w:val="af2"/>
                <w:rFonts w:ascii="Times New Roman" w:hAnsi="Times New Roman" w:cs="Times New Roman"/>
                <w:noProof/>
                <w:sz w:val="28"/>
                <w:szCs w:val="28"/>
              </w:rPr>
              <w:t>6.1 Порядок апелляции</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_Toc214551650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23</w:t>
            </w:r>
            <w:r w:rsidRPr="0073481D">
              <w:rPr>
                <w:rFonts w:ascii="Times New Roman" w:hAnsi="Times New Roman" w:cs="Times New Roman"/>
                <w:noProof/>
                <w:webHidden/>
                <w:sz w:val="28"/>
                <w:szCs w:val="28"/>
              </w:rPr>
              <w:fldChar w:fldCharType="end"/>
            </w:r>
          </w:hyperlink>
        </w:p>
        <w:p w:rsidR="0073481D" w:rsidRPr="0073481D" w:rsidRDefault="0073481D">
          <w:pPr>
            <w:pStyle w:val="21"/>
            <w:tabs>
              <w:tab w:val="right" w:leader="dot" w:pos="9344"/>
            </w:tabs>
            <w:rPr>
              <w:rFonts w:ascii="Times New Roman" w:eastAsiaTheme="minorEastAsia" w:hAnsi="Times New Roman" w:cs="Times New Roman"/>
              <w:noProof/>
              <w:sz w:val="28"/>
              <w:szCs w:val="28"/>
              <w:lang w:eastAsia="ru-RU"/>
            </w:rPr>
          </w:pPr>
          <w:hyperlink w:anchor="_Toc214551651" w:history="1">
            <w:r w:rsidRPr="0073481D">
              <w:rPr>
                <w:rStyle w:val="af2"/>
                <w:rFonts w:ascii="Times New Roman" w:hAnsi="Times New Roman" w:cs="Times New Roman"/>
                <w:noProof/>
                <w:sz w:val="28"/>
                <w:szCs w:val="28"/>
              </w:rPr>
              <w:t>6.2 Порядок пересдачи государственной итоговой аттестации</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_Toc214551651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25</w:t>
            </w:r>
            <w:r w:rsidRPr="0073481D">
              <w:rPr>
                <w:rFonts w:ascii="Times New Roman" w:hAnsi="Times New Roman" w:cs="Times New Roman"/>
                <w:noProof/>
                <w:webHidden/>
                <w:sz w:val="28"/>
                <w:szCs w:val="28"/>
              </w:rPr>
              <w:fldChar w:fldCharType="end"/>
            </w:r>
          </w:hyperlink>
        </w:p>
        <w:p w:rsidR="0073481D" w:rsidRPr="0073481D" w:rsidRDefault="0073481D">
          <w:pPr>
            <w:pStyle w:val="11"/>
            <w:tabs>
              <w:tab w:val="right" w:leader="dot" w:pos="9344"/>
            </w:tabs>
            <w:rPr>
              <w:rFonts w:ascii="Times New Roman" w:eastAsiaTheme="minorEastAsia" w:hAnsi="Times New Roman" w:cs="Times New Roman"/>
              <w:noProof/>
              <w:sz w:val="28"/>
              <w:szCs w:val="28"/>
              <w:lang w:eastAsia="ru-RU"/>
            </w:rPr>
          </w:pPr>
          <w:hyperlink w:anchor="_Toc214551652" w:history="1">
            <w:r w:rsidRPr="0073481D">
              <w:rPr>
                <w:rStyle w:val="af2"/>
                <w:rFonts w:ascii="Times New Roman" w:hAnsi="Times New Roman" w:cs="Times New Roman"/>
                <w:noProof/>
                <w:sz w:val="28"/>
                <w:szCs w:val="28"/>
              </w:rPr>
              <w:t>V</w:t>
            </w:r>
            <w:r w:rsidRPr="0073481D">
              <w:rPr>
                <w:rStyle w:val="af2"/>
                <w:rFonts w:ascii="Times New Roman" w:hAnsi="Times New Roman" w:cs="Times New Roman"/>
                <w:noProof/>
                <w:sz w:val="28"/>
                <w:szCs w:val="28"/>
                <w:lang w:val="en-US"/>
              </w:rPr>
              <w:t>I</w:t>
            </w:r>
            <w:r w:rsidRPr="0073481D">
              <w:rPr>
                <w:rStyle w:val="af2"/>
                <w:rFonts w:ascii="Times New Roman" w:hAnsi="Times New Roman" w:cs="Times New Roman"/>
                <w:noProof/>
                <w:sz w:val="28"/>
                <w:szCs w:val="28"/>
              </w:rPr>
              <w:t>I ДОКУМЕНТЫ ВЫПУСКНИКА ПОСЛЕ УСПЕШНОГО ПРОХОЖДЕНИЯ ГИА</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_Toc214551652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26</w:t>
            </w:r>
            <w:r w:rsidRPr="0073481D">
              <w:rPr>
                <w:rFonts w:ascii="Times New Roman" w:hAnsi="Times New Roman" w:cs="Times New Roman"/>
                <w:noProof/>
                <w:webHidden/>
                <w:sz w:val="28"/>
                <w:szCs w:val="28"/>
              </w:rPr>
              <w:fldChar w:fldCharType="end"/>
            </w:r>
          </w:hyperlink>
        </w:p>
        <w:p w:rsidR="0073481D" w:rsidRPr="0073481D" w:rsidRDefault="0073481D">
          <w:pPr>
            <w:pStyle w:val="21"/>
            <w:tabs>
              <w:tab w:val="right" w:leader="dot" w:pos="9344"/>
            </w:tabs>
            <w:rPr>
              <w:rFonts w:ascii="Times New Roman" w:eastAsiaTheme="minorEastAsia" w:hAnsi="Times New Roman" w:cs="Times New Roman"/>
              <w:noProof/>
              <w:sz w:val="28"/>
              <w:szCs w:val="28"/>
              <w:lang w:eastAsia="ru-RU"/>
            </w:rPr>
          </w:pPr>
          <w:hyperlink w:anchor="_Toc214551653" w:history="1">
            <w:r w:rsidRPr="0073481D">
              <w:rPr>
                <w:rStyle w:val="af2"/>
                <w:rFonts w:ascii="Times New Roman" w:hAnsi="Times New Roman" w:cs="Times New Roman"/>
                <w:noProof/>
                <w:sz w:val="28"/>
                <w:szCs w:val="28"/>
              </w:rPr>
              <w:t>7.1 Диплом о среднем профессиональном образовании</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_Toc214551653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26</w:t>
            </w:r>
            <w:r w:rsidRPr="0073481D">
              <w:rPr>
                <w:rFonts w:ascii="Times New Roman" w:hAnsi="Times New Roman" w:cs="Times New Roman"/>
                <w:noProof/>
                <w:webHidden/>
                <w:sz w:val="28"/>
                <w:szCs w:val="28"/>
              </w:rPr>
              <w:fldChar w:fldCharType="end"/>
            </w:r>
          </w:hyperlink>
        </w:p>
        <w:p w:rsidR="0073481D" w:rsidRPr="0073481D" w:rsidRDefault="0073481D">
          <w:pPr>
            <w:pStyle w:val="21"/>
            <w:tabs>
              <w:tab w:val="right" w:leader="dot" w:pos="9344"/>
            </w:tabs>
            <w:rPr>
              <w:rFonts w:ascii="Times New Roman" w:eastAsiaTheme="minorEastAsia" w:hAnsi="Times New Roman" w:cs="Times New Roman"/>
              <w:noProof/>
              <w:sz w:val="28"/>
              <w:szCs w:val="28"/>
              <w:lang w:eastAsia="ru-RU"/>
            </w:rPr>
          </w:pPr>
          <w:hyperlink w:anchor="_Toc214551654" w:history="1">
            <w:r w:rsidRPr="0073481D">
              <w:rPr>
                <w:rStyle w:val="af2"/>
                <w:rFonts w:ascii="Times New Roman" w:hAnsi="Times New Roman" w:cs="Times New Roman"/>
                <w:noProof/>
                <w:sz w:val="28"/>
                <w:szCs w:val="28"/>
              </w:rPr>
              <w:t>7.2 Цифровой паспорт компетенций</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_Toc214551654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26</w:t>
            </w:r>
            <w:r w:rsidRPr="0073481D">
              <w:rPr>
                <w:rFonts w:ascii="Times New Roman" w:hAnsi="Times New Roman" w:cs="Times New Roman"/>
                <w:noProof/>
                <w:webHidden/>
                <w:sz w:val="28"/>
                <w:szCs w:val="28"/>
              </w:rPr>
              <w:fldChar w:fldCharType="end"/>
            </w:r>
          </w:hyperlink>
        </w:p>
        <w:p w:rsidR="0073481D" w:rsidRPr="0073481D" w:rsidRDefault="0073481D">
          <w:pPr>
            <w:pStyle w:val="11"/>
            <w:tabs>
              <w:tab w:val="right" w:leader="dot" w:pos="9344"/>
            </w:tabs>
            <w:rPr>
              <w:rFonts w:ascii="Times New Roman" w:eastAsiaTheme="minorEastAsia" w:hAnsi="Times New Roman" w:cs="Times New Roman"/>
              <w:noProof/>
              <w:sz w:val="28"/>
              <w:szCs w:val="28"/>
              <w:lang w:eastAsia="ru-RU"/>
            </w:rPr>
          </w:pPr>
          <w:hyperlink w:anchor="_Toc214551655" w:history="1">
            <w:r w:rsidRPr="0073481D">
              <w:rPr>
                <w:rStyle w:val="af2"/>
                <w:rFonts w:ascii="Times New Roman" w:hAnsi="Times New Roman" w:cs="Times New Roman"/>
                <w:noProof/>
                <w:sz w:val="28"/>
                <w:szCs w:val="28"/>
              </w:rPr>
              <w:t>ПРИЛОЖЕНИЯ</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_Toc214551655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27</w:t>
            </w:r>
            <w:r w:rsidRPr="0073481D">
              <w:rPr>
                <w:rFonts w:ascii="Times New Roman" w:hAnsi="Times New Roman" w:cs="Times New Roman"/>
                <w:noProof/>
                <w:webHidden/>
                <w:sz w:val="28"/>
                <w:szCs w:val="28"/>
              </w:rPr>
              <w:fldChar w:fldCharType="end"/>
            </w:r>
          </w:hyperlink>
        </w:p>
        <w:p w:rsidR="0073481D" w:rsidRPr="0073481D" w:rsidRDefault="0073481D">
          <w:pPr>
            <w:pStyle w:val="21"/>
            <w:tabs>
              <w:tab w:val="right" w:leader="dot" w:pos="9344"/>
            </w:tabs>
            <w:rPr>
              <w:rFonts w:ascii="Times New Roman" w:eastAsiaTheme="minorEastAsia" w:hAnsi="Times New Roman" w:cs="Times New Roman"/>
              <w:noProof/>
              <w:sz w:val="28"/>
              <w:szCs w:val="28"/>
              <w:lang w:eastAsia="ru-RU"/>
            </w:rPr>
          </w:pPr>
          <w:hyperlink w:anchor="_Toc214551656" w:history="1">
            <w:r w:rsidRPr="0073481D">
              <w:rPr>
                <w:rStyle w:val="af2"/>
                <w:rFonts w:ascii="Times New Roman" w:hAnsi="Times New Roman" w:cs="Times New Roman"/>
                <w:noProof/>
                <w:sz w:val="28"/>
                <w:szCs w:val="28"/>
              </w:rPr>
              <w:t>Приложение А – Комплект оценочной документации для демонстрационного экзамена профильного уровня (КОД 08.01.28-1-2026 Мастер отделочных строительных работ (Малярные и декоративно-художественные работы в строительстве)</w:t>
            </w:r>
            <w:r w:rsidRPr="0073481D">
              <w:rPr>
                <w:rFonts w:ascii="Times New Roman" w:hAnsi="Times New Roman" w:cs="Times New Roman"/>
                <w:noProof/>
                <w:webHidden/>
                <w:sz w:val="28"/>
                <w:szCs w:val="28"/>
              </w:rPr>
              <w:tab/>
            </w:r>
            <w:r w:rsidRPr="0073481D">
              <w:rPr>
                <w:rFonts w:ascii="Times New Roman" w:hAnsi="Times New Roman" w:cs="Times New Roman"/>
                <w:noProof/>
                <w:webHidden/>
                <w:sz w:val="28"/>
                <w:szCs w:val="28"/>
              </w:rPr>
              <w:fldChar w:fldCharType="begin"/>
            </w:r>
            <w:r w:rsidRPr="0073481D">
              <w:rPr>
                <w:rFonts w:ascii="Times New Roman" w:hAnsi="Times New Roman" w:cs="Times New Roman"/>
                <w:noProof/>
                <w:webHidden/>
                <w:sz w:val="28"/>
                <w:szCs w:val="28"/>
              </w:rPr>
              <w:instrText xml:space="preserve"> PAGEREF _Toc214551656 \h </w:instrText>
            </w:r>
            <w:r w:rsidRPr="0073481D">
              <w:rPr>
                <w:rFonts w:ascii="Times New Roman" w:hAnsi="Times New Roman" w:cs="Times New Roman"/>
                <w:noProof/>
                <w:webHidden/>
                <w:sz w:val="28"/>
                <w:szCs w:val="28"/>
              </w:rPr>
            </w:r>
            <w:r w:rsidRPr="0073481D">
              <w:rPr>
                <w:rFonts w:ascii="Times New Roman" w:hAnsi="Times New Roman" w:cs="Times New Roman"/>
                <w:noProof/>
                <w:webHidden/>
                <w:sz w:val="28"/>
                <w:szCs w:val="28"/>
              </w:rPr>
              <w:fldChar w:fldCharType="separate"/>
            </w:r>
            <w:r w:rsidRPr="0073481D">
              <w:rPr>
                <w:rFonts w:ascii="Times New Roman" w:hAnsi="Times New Roman" w:cs="Times New Roman"/>
                <w:noProof/>
                <w:webHidden/>
                <w:sz w:val="28"/>
                <w:szCs w:val="28"/>
              </w:rPr>
              <w:t>27</w:t>
            </w:r>
            <w:r w:rsidRPr="0073481D">
              <w:rPr>
                <w:rFonts w:ascii="Times New Roman" w:hAnsi="Times New Roman" w:cs="Times New Roman"/>
                <w:noProof/>
                <w:webHidden/>
                <w:sz w:val="28"/>
                <w:szCs w:val="28"/>
              </w:rPr>
              <w:fldChar w:fldCharType="end"/>
            </w:r>
          </w:hyperlink>
        </w:p>
        <w:p w:rsidR="00C763C1" w:rsidRPr="0073481D" w:rsidRDefault="00C763C1" w:rsidP="00242D30">
          <w:pPr>
            <w:jc w:val="both"/>
            <w:rPr>
              <w:rFonts w:ascii="Times New Roman" w:hAnsi="Times New Roman" w:cs="Times New Roman"/>
              <w:sz w:val="28"/>
              <w:szCs w:val="28"/>
            </w:rPr>
          </w:pPr>
          <w:r w:rsidRPr="0073481D">
            <w:rPr>
              <w:rFonts w:ascii="Times New Roman" w:hAnsi="Times New Roman" w:cs="Times New Roman"/>
              <w:b/>
              <w:bCs/>
              <w:sz w:val="28"/>
              <w:szCs w:val="28"/>
            </w:rPr>
            <w:fldChar w:fldCharType="end"/>
          </w:r>
        </w:p>
      </w:sdtContent>
    </w:sdt>
    <w:p w:rsidR="00C763C1" w:rsidRDefault="00C763C1">
      <w:r>
        <w:br w:type="page"/>
      </w:r>
    </w:p>
    <w:p w:rsidR="00C763C1" w:rsidRDefault="00C763C1" w:rsidP="00C763C1">
      <w:pPr>
        <w:pStyle w:val="ConsPlusNormal"/>
        <w:jc w:val="center"/>
        <w:rPr>
          <w:b/>
          <w:sz w:val="28"/>
          <w:szCs w:val="28"/>
        </w:rPr>
      </w:pPr>
      <w:r w:rsidRPr="00A206BE">
        <w:rPr>
          <w:b/>
          <w:sz w:val="28"/>
          <w:szCs w:val="28"/>
        </w:rPr>
        <w:lastRenderedPageBreak/>
        <w:t xml:space="preserve">Программа государственной итоговой аттестации выпускников </w:t>
      </w:r>
    </w:p>
    <w:p w:rsidR="00C763C1" w:rsidRPr="00A206BE" w:rsidRDefault="00C763C1" w:rsidP="00C763C1">
      <w:pPr>
        <w:pStyle w:val="ConsPlusNormal"/>
        <w:jc w:val="center"/>
        <w:rPr>
          <w:b/>
          <w:color w:val="C00000"/>
          <w:sz w:val="28"/>
          <w:szCs w:val="28"/>
        </w:rPr>
      </w:pPr>
      <w:r w:rsidRPr="00A206BE">
        <w:rPr>
          <w:b/>
          <w:color w:val="C00000"/>
          <w:sz w:val="28"/>
          <w:szCs w:val="28"/>
        </w:rPr>
        <w:t>Наименование образовательной организации</w:t>
      </w:r>
    </w:p>
    <w:p w:rsidR="00C763C1" w:rsidRPr="00A206BE" w:rsidRDefault="00C763C1" w:rsidP="00C763C1">
      <w:pPr>
        <w:pStyle w:val="ConsPlusNormal"/>
        <w:jc w:val="center"/>
        <w:rPr>
          <w:b/>
          <w:color w:val="C00000"/>
          <w:sz w:val="28"/>
          <w:szCs w:val="28"/>
        </w:rPr>
      </w:pPr>
      <w:r w:rsidRPr="00A206BE">
        <w:rPr>
          <w:b/>
          <w:sz w:val="28"/>
          <w:szCs w:val="28"/>
        </w:rPr>
        <w:t>по</w:t>
      </w:r>
      <w:r w:rsidRPr="00A206BE">
        <w:rPr>
          <w:b/>
          <w:i/>
          <w:color w:val="FF0000"/>
          <w:sz w:val="28"/>
          <w:szCs w:val="28"/>
        </w:rPr>
        <w:t xml:space="preserve"> </w:t>
      </w:r>
      <w:r w:rsidRPr="00A206BE">
        <w:rPr>
          <w:b/>
          <w:color w:val="C00000"/>
          <w:sz w:val="28"/>
          <w:szCs w:val="28"/>
        </w:rPr>
        <w:t>профессии / специальности</w:t>
      </w:r>
      <w:r w:rsidR="00483DAD">
        <w:rPr>
          <w:b/>
          <w:color w:val="C00000"/>
          <w:sz w:val="28"/>
          <w:szCs w:val="28"/>
        </w:rPr>
        <w:t xml:space="preserve"> _______________</w:t>
      </w:r>
    </w:p>
    <w:p w:rsidR="00C763C1" w:rsidRPr="00A206BE" w:rsidRDefault="00C763C1" w:rsidP="00C763C1">
      <w:pPr>
        <w:pStyle w:val="ConsPlusNormal"/>
        <w:jc w:val="center"/>
        <w:rPr>
          <w:b/>
          <w:sz w:val="28"/>
          <w:szCs w:val="28"/>
        </w:rPr>
      </w:pPr>
      <w:r w:rsidRPr="00A206BE">
        <w:rPr>
          <w:b/>
          <w:sz w:val="28"/>
          <w:szCs w:val="28"/>
        </w:rPr>
        <w:t>на 202</w:t>
      </w:r>
      <w:r w:rsidR="00CF32F0">
        <w:rPr>
          <w:b/>
          <w:sz w:val="28"/>
          <w:szCs w:val="28"/>
        </w:rPr>
        <w:t>5</w:t>
      </w:r>
      <w:r w:rsidRPr="00A206BE">
        <w:rPr>
          <w:b/>
          <w:sz w:val="28"/>
          <w:szCs w:val="28"/>
        </w:rPr>
        <w:t>-202</w:t>
      </w:r>
      <w:r w:rsidR="00CF32F0">
        <w:rPr>
          <w:b/>
          <w:sz w:val="28"/>
          <w:szCs w:val="28"/>
        </w:rPr>
        <w:t>6</w:t>
      </w:r>
      <w:r w:rsidRPr="00A206BE">
        <w:rPr>
          <w:b/>
          <w:sz w:val="28"/>
          <w:szCs w:val="28"/>
        </w:rPr>
        <w:t xml:space="preserve"> учебный год</w:t>
      </w:r>
    </w:p>
    <w:p w:rsidR="00C763C1" w:rsidRDefault="00C763C1" w:rsidP="00C763C1">
      <w:pPr>
        <w:pStyle w:val="1"/>
        <w:spacing w:before="0" w:after="120"/>
        <w:ind w:firstLine="709"/>
        <w:jc w:val="both"/>
        <w:rPr>
          <w:rFonts w:ascii="Times New Roman" w:hAnsi="Times New Roman" w:cs="Times New Roman"/>
          <w:color w:val="000000" w:themeColor="text1"/>
          <w:sz w:val="32"/>
        </w:rPr>
      </w:pPr>
    </w:p>
    <w:p w:rsidR="00933972" w:rsidRPr="00C763C1" w:rsidRDefault="00A206BE" w:rsidP="00C763C1">
      <w:pPr>
        <w:pStyle w:val="1"/>
        <w:spacing w:before="0" w:after="120"/>
        <w:ind w:firstLine="709"/>
        <w:jc w:val="both"/>
        <w:rPr>
          <w:rFonts w:ascii="Times New Roman" w:hAnsi="Times New Roman" w:cs="Times New Roman"/>
          <w:color w:val="000000" w:themeColor="text1"/>
          <w:sz w:val="32"/>
        </w:rPr>
      </w:pPr>
      <w:bookmarkStart w:id="0" w:name="_Toc214551637"/>
      <w:r w:rsidRPr="00C763C1">
        <w:rPr>
          <w:rFonts w:ascii="Times New Roman" w:hAnsi="Times New Roman" w:cs="Times New Roman"/>
          <w:color w:val="000000" w:themeColor="text1"/>
          <w:sz w:val="32"/>
        </w:rPr>
        <w:t xml:space="preserve">I </w:t>
      </w:r>
      <w:r w:rsidR="003C109F">
        <w:rPr>
          <w:rFonts w:ascii="Times New Roman" w:hAnsi="Times New Roman" w:cs="Times New Roman"/>
          <w:color w:val="000000" w:themeColor="text1"/>
          <w:sz w:val="32"/>
        </w:rPr>
        <w:t>ПОЯСНИТЕЛЬНАЯ ЗАПИСКА</w:t>
      </w:r>
      <w:bookmarkEnd w:id="0"/>
    </w:p>
    <w:p w:rsidR="003C109F" w:rsidRPr="003C109F" w:rsidRDefault="003C109F" w:rsidP="00933972">
      <w:pPr>
        <w:pStyle w:val="ConsPlusNormal"/>
        <w:spacing w:line="360" w:lineRule="auto"/>
        <w:ind w:firstLine="540"/>
        <w:jc w:val="both"/>
        <w:rPr>
          <w:b/>
          <w:sz w:val="28"/>
        </w:rPr>
      </w:pPr>
      <w:r w:rsidRPr="003C109F">
        <w:rPr>
          <w:b/>
          <w:sz w:val="28"/>
        </w:rPr>
        <w:t>1.1 Общие принципы организации и проведения ГИА</w:t>
      </w:r>
    </w:p>
    <w:p w:rsidR="003C109F" w:rsidRDefault="003C109F" w:rsidP="003C109F">
      <w:pPr>
        <w:pStyle w:val="ConsPlusNormal"/>
        <w:spacing w:line="360" w:lineRule="auto"/>
        <w:ind w:firstLine="540"/>
        <w:jc w:val="both"/>
        <w:rPr>
          <w:color w:val="0070C0"/>
        </w:rPr>
      </w:pPr>
      <w:r w:rsidRPr="00651BA0">
        <w:rPr>
          <w:b/>
        </w:rPr>
        <w:t>Цель ГИА</w:t>
      </w:r>
      <w:r>
        <w:t xml:space="preserve"> в соответствии с Федеральным законом от 29 декабря 2012 г. N 273-ФЗ «Об образовании в Российской Федерации»: определение</w:t>
      </w:r>
      <w:r w:rsidRPr="00430F67">
        <w:rPr>
          <w:bCs/>
        </w:rPr>
        <w:t xml:space="preserve"> соответствия результатов</w:t>
      </w:r>
      <w:r w:rsidRPr="00EE57EE">
        <w:rPr>
          <w:b/>
          <w:bCs/>
        </w:rPr>
        <w:t xml:space="preserve"> </w:t>
      </w:r>
      <w:r w:rsidRPr="00EE57EE">
        <w:t>освоения обучающимися основн</w:t>
      </w:r>
      <w:r>
        <w:t>ой о</w:t>
      </w:r>
      <w:r w:rsidRPr="00EE57EE">
        <w:t>бразовательн</w:t>
      </w:r>
      <w:r>
        <w:t xml:space="preserve">ой </w:t>
      </w:r>
      <w:r w:rsidRPr="00EE57EE">
        <w:t>программы требованиям ФГОС</w:t>
      </w:r>
      <w:r>
        <w:t xml:space="preserve"> СПО </w:t>
      </w:r>
      <w:r w:rsidRPr="00FC7243">
        <w:rPr>
          <w:color w:val="0070C0"/>
        </w:rPr>
        <w:t xml:space="preserve">по профессии / </w:t>
      </w:r>
      <w:proofErr w:type="gramStart"/>
      <w:r w:rsidRPr="00FC7243">
        <w:rPr>
          <w:color w:val="0070C0"/>
        </w:rPr>
        <w:t xml:space="preserve">специальности  </w:t>
      </w:r>
      <w:r w:rsidRPr="00A206BE">
        <w:rPr>
          <w:color w:val="C00000"/>
        </w:rPr>
        <w:t>Код</w:t>
      </w:r>
      <w:proofErr w:type="gramEnd"/>
      <w:r w:rsidRPr="00A206BE">
        <w:rPr>
          <w:color w:val="C00000"/>
        </w:rPr>
        <w:t xml:space="preserve"> Наименование</w:t>
      </w:r>
      <w:r>
        <w:rPr>
          <w:color w:val="0070C0"/>
        </w:rPr>
        <w:t>.</w:t>
      </w:r>
    </w:p>
    <w:p w:rsidR="002C41EA" w:rsidRDefault="002C41EA" w:rsidP="003C109F">
      <w:pPr>
        <w:pStyle w:val="ConsPlusNormal"/>
        <w:spacing w:line="360" w:lineRule="auto"/>
        <w:ind w:firstLine="540"/>
        <w:jc w:val="both"/>
      </w:pPr>
      <w:r w:rsidRPr="002C41EA">
        <w:t>Итоговая аттестация проводится на основе принципов объективности и независимости оценки качества подготовки обучающихся.</w:t>
      </w:r>
    </w:p>
    <w:p w:rsidR="002C41EA" w:rsidRPr="002C41EA" w:rsidRDefault="002C41EA" w:rsidP="003C109F">
      <w:pPr>
        <w:pStyle w:val="ConsPlusNormal"/>
        <w:spacing w:line="360" w:lineRule="auto"/>
        <w:ind w:firstLine="540"/>
        <w:jc w:val="both"/>
      </w:pPr>
      <w:r w:rsidRPr="002C41EA">
        <w:t>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w:t>
      </w:r>
      <w:r>
        <w:t>ного образовательного стандарта</w:t>
      </w:r>
    </w:p>
    <w:p w:rsidR="00FC7243" w:rsidRDefault="002C41EA" w:rsidP="00FC7243">
      <w:pPr>
        <w:pStyle w:val="ConsPlusNormal"/>
        <w:spacing w:line="360" w:lineRule="auto"/>
        <w:ind w:firstLine="540"/>
        <w:jc w:val="both"/>
      </w:pPr>
      <w:r w:rsidRPr="002C41EA">
        <w:t>К государственной итоговой аттестации допускается обучающийся, не имеющий академической задолженности и в полном объеме выполнивший учебный план и</w:t>
      </w:r>
      <w:r w:rsidR="00FC7243">
        <w:t>ли индивидуальный учебный план по осваиваемой образовательной программе среднего профессионального образования.</w:t>
      </w:r>
    </w:p>
    <w:p w:rsidR="00FC7243" w:rsidRDefault="00FC7243" w:rsidP="00FC7243">
      <w:pPr>
        <w:pStyle w:val="ConsPlusNormal"/>
        <w:spacing w:line="360" w:lineRule="auto"/>
        <w:ind w:firstLine="540"/>
        <w:rPr>
          <w:b/>
          <w:bCs/>
        </w:rPr>
      </w:pPr>
    </w:p>
    <w:p w:rsidR="00A206BE" w:rsidRPr="003C109F" w:rsidRDefault="003C109F" w:rsidP="00933972">
      <w:pPr>
        <w:pStyle w:val="ConsPlusNormal"/>
        <w:spacing w:line="360" w:lineRule="auto"/>
        <w:ind w:firstLine="540"/>
        <w:jc w:val="both"/>
        <w:rPr>
          <w:b/>
          <w:bCs/>
          <w:sz w:val="28"/>
        </w:rPr>
      </w:pPr>
      <w:r w:rsidRPr="003C109F">
        <w:rPr>
          <w:b/>
          <w:sz w:val="28"/>
        </w:rPr>
        <w:t xml:space="preserve">1.2 </w:t>
      </w:r>
      <w:r w:rsidR="00933972" w:rsidRPr="003C109F">
        <w:rPr>
          <w:b/>
          <w:sz w:val="28"/>
        </w:rPr>
        <w:t xml:space="preserve">Нормативные правовые </w:t>
      </w:r>
      <w:r>
        <w:rPr>
          <w:b/>
          <w:sz w:val="28"/>
        </w:rPr>
        <w:t xml:space="preserve">акты и иные </w:t>
      </w:r>
      <w:r w:rsidR="00933972" w:rsidRPr="003C109F">
        <w:rPr>
          <w:b/>
          <w:sz w:val="28"/>
        </w:rPr>
        <w:t>документы</w:t>
      </w:r>
      <w:r w:rsidR="00A206BE" w:rsidRPr="003C109F">
        <w:rPr>
          <w:b/>
          <w:sz w:val="28"/>
        </w:rPr>
        <w:t xml:space="preserve">, </w:t>
      </w:r>
      <w:r>
        <w:rPr>
          <w:b/>
          <w:bCs/>
          <w:sz w:val="28"/>
        </w:rPr>
        <w:t>на основе которых разработана программа ГИА</w:t>
      </w:r>
    </w:p>
    <w:p w:rsidR="00FC7243" w:rsidRDefault="00933972" w:rsidP="00EE3AB2">
      <w:pPr>
        <w:pStyle w:val="ConsPlusNormal"/>
        <w:spacing w:line="360" w:lineRule="auto"/>
        <w:ind w:firstLine="540"/>
        <w:jc w:val="both"/>
        <w:rPr>
          <w:b/>
        </w:rPr>
      </w:pPr>
      <w:r w:rsidRPr="008142D9">
        <w:rPr>
          <w:b/>
        </w:rPr>
        <w:t xml:space="preserve"> </w:t>
      </w:r>
      <w:r w:rsidR="00FC7243">
        <w:rPr>
          <w:b/>
        </w:rPr>
        <w:t>Нормативные документы</w:t>
      </w:r>
    </w:p>
    <w:p w:rsidR="00A206BE" w:rsidRPr="00EE3AB2" w:rsidRDefault="00A206BE" w:rsidP="00EE3AB2">
      <w:pPr>
        <w:pStyle w:val="ConsPlusNormal"/>
        <w:spacing w:line="360" w:lineRule="auto"/>
        <w:ind w:firstLine="540"/>
        <w:jc w:val="both"/>
      </w:pPr>
      <w:r w:rsidRPr="00EE3AB2">
        <w:t>Федеральный закон от 29.12.2012 N</w:t>
      </w:r>
      <w:r w:rsidRPr="00EE3AB2">
        <w:rPr>
          <w:bCs/>
        </w:rPr>
        <w:t>273</w:t>
      </w:r>
      <w:r w:rsidRPr="00EE3AB2">
        <w:t>-ФЗ «</w:t>
      </w:r>
      <w:r w:rsidRPr="00EE3AB2">
        <w:rPr>
          <w:bCs/>
        </w:rPr>
        <w:t>Об образовании в Российской Федерации</w:t>
      </w:r>
      <w:r w:rsidRPr="00EE3AB2">
        <w:t>»</w:t>
      </w:r>
      <w:r w:rsidR="00EE3AB2">
        <w:t>;</w:t>
      </w:r>
    </w:p>
    <w:p w:rsidR="00A206BE" w:rsidRDefault="00A206BE" w:rsidP="00EE3AB2">
      <w:pPr>
        <w:pStyle w:val="ConsPlusNormal"/>
        <w:spacing w:line="360" w:lineRule="auto"/>
        <w:ind w:firstLine="540"/>
        <w:jc w:val="both"/>
        <w:rPr>
          <w:bCs/>
        </w:rPr>
      </w:pPr>
      <w:r w:rsidRPr="00EE3AB2">
        <w:t xml:space="preserve">Приказ </w:t>
      </w:r>
      <w:proofErr w:type="spellStart"/>
      <w:r w:rsidRPr="00EE3AB2">
        <w:t>Минпросвещения</w:t>
      </w:r>
      <w:proofErr w:type="spellEnd"/>
      <w:r w:rsidRPr="00EE3AB2">
        <w:t xml:space="preserve"> России от 08.11.2021 N</w:t>
      </w:r>
      <w:r w:rsidRPr="00EE3AB2">
        <w:rPr>
          <w:bCs/>
        </w:rPr>
        <w:t>800</w:t>
      </w:r>
      <w:r w:rsidRPr="00EE3AB2">
        <w:t xml:space="preserve"> </w:t>
      </w:r>
      <w:r w:rsidRPr="00EE3AB2">
        <w:rPr>
          <w:bCs/>
        </w:rPr>
        <w:t>«Об утверждении Порядка проведения государственной итоговой аттестации по образовательным программам среднего профессионального образования»</w:t>
      </w:r>
      <w:r w:rsidR="00EE3AB2">
        <w:rPr>
          <w:bCs/>
        </w:rPr>
        <w:t>;</w:t>
      </w:r>
    </w:p>
    <w:p w:rsidR="002C41EA" w:rsidRDefault="00EE3AB2" w:rsidP="002C41EA">
      <w:pPr>
        <w:pStyle w:val="ConsPlusNormal"/>
        <w:spacing w:line="360" w:lineRule="auto"/>
        <w:ind w:firstLine="540"/>
        <w:jc w:val="both"/>
        <w:rPr>
          <w:color w:val="C00000"/>
        </w:rPr>
      </w:pPr>
      <w:r w:rsidRPr="00A206BE">
        <w:rPr>
          <w:color w:val="000000" w:themeColor="text1"/>
        </w:rPr>
        <w:t xml:space="preserve">Федеральный государственный образовательный стандарт среднего профессионального образования </w:t>
      </w:r>
      <w:r w:rsidRPr="00FC7243">
        <w:rPr>
          <w:color w:val="0070C0"/>
        </w:rPr>
        <w:t xml:space="preserve">по профессии / </w:t>
      </w:r>
      <w:proofErr w:type="gramStart"/>
      <w:r w:rsidRPr="00FC7243">
        <w:rPr>
          <w:color w:val="0070C0"/>
        </w:rPr>
        <w:t xml:space="preserve">специальности  </w:t>
      </w:r>
      <w:r w:rsidRPr="00A206BE">
        <w:rPr>
          <w:color w:val="C00000"/>
        </w:rPr>
        <w:t>Код</w:t>
      </w:r>
      <w:proofErr w:type="gramEnd"/>
      <w:r w:rsidRPr="00A206BE">
        <w:rPr>
          <w:color w:val="C00000"/>
        </w:rPr>
        <w:t xml:space="preserve"> Наименование</w:t>
      </w:r>
    </w:p>
    <w:p w:rsidR="00CF32F0" w:rsidRPr="00CF32F0" w:rsidRDefault="00CF32F0" w:rsidP="00CF32F0">
      <w:pPr>
        <w:pStyle w:val="ConsPlusNormal"/>
        <w:spacing w:line="360" w:lineRule="auto"/>
        <w:ind w:firstLine="540"/>
        <w:jc w:val="both"/>
      </w:pPr>
      <w:r w:rsidRPr="00CF32F0">
        <w:t xml:space="preserve">Рекомендации по переводу результатов демонстрационного экзамена в пятибалльную </w:t>
      </w:r>
      <w:r w:rsidRPr="00CF32F0">
        <w:lastRenderedPageBreak/>
        <w:t>оценку (Письмо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23.09.2025 г. №05-2658 «О направлении методических рекомендаций»)</w:t>
      </w:r>
      <w:r>
        <w:t>;</w:t>
      </w:r>
    </w:p>
    <w:p w:rsidR="00CF32F0" w:rsidRPr="00CF32F0" w:rsidRDefault="00CF32F0" w:rsidP="00CF32F0">
      <w:pPr>
        <w:pStyle w:val="ConsPlusNormal"/>
        <w:spacing w:line="360" w:lineRule="auto"/>
        <w:ind w:firstLine="540"/>
        <w:jc w:val="both"/>
      </w:pPr>
      <w:r w:rsidRPr="00CF32F0">
        <w:t>Рекомендации по учету результатов демонстрационного экзамена в рамках промежуточной аттестации при выставлении оценки по итогам государственной итоговой аттестации в форме демонстрационного э</w:t>
      </w:r>
      <w:bookmarkStart w:id="1" w:name="_GoBack"/>
      <w:bookmarkEnd w:id="1"/>
      <w:r w:rsidRPr="00CF32F0">
        <w:t>кзамена (Письмо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23.09.2025 г. №05-2658 «О направлении методических рекомендаций»)</w:t>
      </w:r>
      <w:r>
        <w:t>;</w:t>
      </w:r>
    </w:p>
    <w:p w:rsidR="00CF32F0" w:rsidRPr="00CF32F0" w:rsidRDefault="00CF32F0" w:rsidP="00CF32F0">
      <w:pPr>
        <w:pStyle w:val="ConsPlusNormal"/>
        <w:spacing w:line="360" w:lineRule="auto"/>
        <w:ind w:firstLine="540"/>
        <w:jc w:val="both"/>
      </w:pPr>
      <w:r w:rsidRPr="00CF32F0">
        <w:t xml:space="preserve">Расписание проведения государственной итоговой аттестации </w:t>
      </w:r>
      <w:proofErr w:type="gramStart"/>
      <w:r w:rsidRPr="00CF32F0">
        <w:t>по  образовательным</w:t>
      </w:r>
      <w:proofErr w:type="gramEnd"/>
      <w:r w:rsidRPr="00CF32F0">
        <w:t xml:space="preserve"> программам СПО в форме демонстрационного экзамена в 2026 году по профессиям / специальностям для обучающихся по очной, очно-заочной, заочной формам обучения (Письмо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01.11.2025 г. №05-2999 «О формировании графика демонстрационных экзаменов в 2026 году»)</w:t>
      </w:r>
      <w:r>
        <w:t>;</w:t>
      </w:r>
    </w:p>
    <w:p w:rsidR="00CF32F0" w:rsidRPr="00CF32F0" w:rsidRDefault="00CF32F0" w:rsidP="00CF32F0">
      <w:pPr>
        <w:pStyle w:val="ConsPlusNormal"/>
        <w:spacing w:line="360" w:lineRule="auto"/>
        <w:ind w:firstLine="540"/>
        <w:jc w:val="both"/>
      </w:pPr>
      <w:r w:rsidRPr="00CF32F0">
        <w:t>Рекомендации по учету результатов победителя и призера финала чемпионата по профессиональному мастерству «Профессионалы» и финала чемпионата высоких технологий по профилю осваиваемой образовательной программы среднего профессионального образования выпускнику в качестве оценки «отлично» по демонстрационному экзамену в рамках проведения государственной итоговой аттестации по данной образовательной программе (Письмо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29.08.2025 г. №05-2387 «О формировании графика демонстр</w:t>
      </w:r>
      <w:r>
        <w:t>ационных экзаменов в 2026 году».</w:t>
      </w:r>
    </w:p>
    <w:p w:rsidR="00FC7243" w:rsidRDefault="00FC7243" w:rsidP="00FC7243">
      <w:pPr>
        <w:pStyle w:val="ConsPlusNormal"/>
        <w:spacing w:line="360" w:lineRule="auto"/>
        <w:ind w:firstLine="540"/>
        <w:jc w:val="both"/>
        <w:rPr>
          <w:b/>
        </w:rPr>
      </w:pPr>
      <w:r>
        <w:rPr>
          <w:b/>
        </w:rPr>
        <w:t>Методические документы</w:t>
      </w:r>
    </w:p>
    <w:p w:rsidR="00FC7243" w:rsidRDefault="00FC7243" w:rsidP="002C41EA">
      <w:pPr>
        <w:pStyle w:val="ConsPlusNormal"/>
        <w:spacing w:line="360" w:lineRule="auto"/>
        <w:ind w:firstLine="540"/>
        <w:jc w:val="both"/>
      </w:pPr>
      <w:r w:rsidRPr="00FC7243">
        <w:t>Приказ ФГБОУ ДПО ИРПО от 22 июня 2023 г. № П-291 «О введении в действие Методики организации и проведения демонстрационного экзамена»</w:t>
      </w:r>
      <w:r>
        <w:t xml:space="preserve"> (</w:t>
      </w:r>
      <w:hyperlink r:id="rId8" w:history="1">
        <w:r w:rsidRPr="009C48D5">
          <w:rPr>
            <w:rStyle w:val="af2"/>
          </w:rPr>
          <w:t>https://de.firpo.ru/docs/p_27</w:t>
        </w:r>
      </w:hyperlink>
      <w:r>
        <w:t>)</w:t>
      </w:r>
    </w:p>
    <w:p w:rsidR="00FC7243" w:rsidRDefault="00FC7243" w:rsidP="002C41EA">
      <w:pPr>
        <w:pStyle w:val="ConsPlusNormal"/>
        <w:spacing w:line="360" w:lineRule="auto"/>
        <w:ind w:firstLine="540"/>
        <w:jc w:val="both"/>
      </w:pPr>
      <w:r w:rsidRPr="00FC7243">
        <w:t>Приказ ФГБОУ ДПО ИРПО от 26 июня 2023 г. № П-293 «О введении в действие Положения о цифровом паспорте компетенций, утверждении примерной формы цифрового паспорта компетенций»</w:t>
      </w:r>
      <w:r>
        <w:t xml:space="preserve"> (</w:t>
      </w:r>
      <w:hyperlink r:id="rId9" w:history="1">
        <w:r w:rsidRPr="009C48D5">
          <w:rPr>
            <w:rStyle w:val="af2"/>
          </w:rPr>
          <w:t>https://de.firpo.ru/docs/p_29</w:t>
        </w:r>
      </w:hyperlink>
      <w:r>
        <w:t>)</w:t>
      </w:r>
    </w:p>
    <w:p w:rsidR="00FC7243" w:rsidRDefault="00FC7243" w:rsidP="002C41EA">
      <w:pPr>
        <w:pStyle w:val="ConsPlusNormal"/>
        <w:spacing w:line="360" w:lineRule="auto"/>
        <w:ind w:firstLine="540"/>
        <w:jc w:val="both"/>
      </w:pPr>
      <w:r w:rsidRPr="00FC7243">
        <w:t xml:space="preserve">Приказ ФГБОУ ДПО ИРПО от 28 декабря 2023 г. № П-616 «Об утверждении Методических указаний по разработке вариативной части комплекта оценочной </w:t>
      </w:r>
      <w:r w:rsidRPr="00FC7243">
        <w:lastRenderedPageBreak/>
        <w:t>документации, вариативной части задания и критериев оценивания для проведения демонстрационного экзамена профильного уровня»</w:t>
      </w:r>
      <w:r>
        <w:t xml:space="preserve"> (</w:t>
      </w:r>
      <w:hyperlink r:id="rId10" w:history="1">
        <w:r w:rsidRPr="009C48D5">
          <w:rPr>
            <w:rStyle w:val="af2"/>
          </w:rPr>
          <w:t>https://de.firpo.ru/docs/p_138</w:t>
        </w:r>
      </w:hyperlink>
      <w:r>
        <w:t>)</w:t>
      </w:r>
    </w:p>
    <w:p w:rsidR="00933972" w:rsidRPr="00EE3AB2" w:rsidRDefault="00A206BE" w:rsidP="00933972">
      <w:pPr>
        <w:pStyle w:val="ConsPlusNormal"/>
        <w:spacing w:line="360" w:lineRule="auto"/>
        <w:ind w:firstLine="540"/>
        <w:jc w:val="both"/>
        <w:rPr>
          <w:b/>
        </w:rPr>
      </w:pPr>
      <w:r>
        <w:rPr>
          <w:b/>
        </w:rPr>
        <w:t>Л</w:t>
      </w:r>
      <w:r w:rsidR="00933972" w:rsidRPr="008142D9">
        <w:rPr>
          <w:b/>
        </w:rPr>
        <w:t xml:space="preserve">окальные </w:t>
      </w:r>
      <w:r w:rsidR="00EC41BA">
        <w:rPr>
          <w:b/>
        </w:rPr>
        <w:t xml:space="preserve">нормативные </w:t>
      </w:r>
      <w:r w:rsidR="00933972" w:rsidRPr="008142D9">
        <w:rPr>
          <w:b/>
        </w:rPr>
        <w:t>акты</w:t>
      </w:r>
      <w:r w:rsidR="00FC7243">
        <w:rPr>
          <w:b/>
        </w:rPr>
        <w:t xml:space="preserve"> </w:t>
      </w:r>
      <w:r w:rsidR="00FC7243" w:rsidRPr="00FC7243">
        <w:rPr>
          <w:b/>
          <w:color w:val="FF0000"/>
        </w:rPr>
        <w:t>Наименование ПОО</w:t>
      </w:r>
      <w:r w:rsidR="00933972">
        <w:t xml:space="preserve">, </w:t>
      </w:r>
      <w:r w:rsidR="00933972" w:rsidRPr="00EE3AB2">
        <w:rPr>
          <w:b/>
        </w:rPr>
        <w:t>регулирующие вопросы организации и проведения ГИА в образовательной организации:</w:t>
      </w:r>
      <w:r w:rsidR="00EC41BA">
        <w:rPr>
          <w:b/>
        </w:rPr>
        <w:t xml:space="preserve"> </w:t>
      </w:r>
      <w:r w:rsidR="00EC41BA" w:rsidRPr="00EC41BA">
        <w:rPr>
          <w:i/>
          <w:color w:val="FF0000"/>
        </w:rPr>
        <w:t>(перечислить)</w:t>
      </w:r>
    </w:p>
    <w:p w:rsidR="00933972" w:rsidRPr="00FC7243" w:rsidRDefault="00933972" w:rsidP="00933972">
      <w:pPr>
        <w:pStyle w:val="ConsPlusNormal"/>
        <w:spacing w:line="360" w:lineRule="auto"/>
        <w:ind w:firstLine="540"/>
        <w:jc w:val="both"/>
        <w:rPr>
          <w:color w:val="C00000"/>
        </w:rPr>
      </w:pPr>
      <w:r w:rsidRPr="00FC7243">
        <w:rPr>
          <w:color w:val="C00000"/>
        </w:rPr>
        <w:t>Положение о проведении государственной итоговой аттестации по образовательным программам среднего профессионального образования</w:t>
      </w:r>
      <w:r w:rsidR="00FC2E5D" w:rsidRPr="00FC7243">
        <w:rPr>
          <w:color w:val="C00000"/>
        </w:rPr>
        <w:t xml:space="preserve"> ПОО;</w:t>
      </w:r>
      <w:r w:rsidRPr="00FC7243">
        <w:rPr>
          <w:color w:val="C00000"/>
        </w:rPr>
        <w:t xml:space="preserve"> </w:t>
      </w:r>
    </w:p>
    <w:p w:rsidR="00933972" w:rsidRPr="00FC7243" w:rsidRDefault="00933972" w:rsidP="00933972">
      <w:pPr>
        <w:pStyle w:val="ConsPlusNormal"/>
        <w:spacing w:line="360" w:lineRule="auto"/>
        <w:ind w:firstLine="540"/>
        <w:jc w:val="both"/>
        <w:rPr>
          <w:rFonts w:eastAsia="Times New Roman"/>
          <w:color w:val="C00000"/>
        </w:rPr>
      </w:pPr>
      <w:r w:rsidRPr="00FC7243">
        <w:rPr>
          <w:color w:val="C00000"/>
        </w:rPr>
        <w:t>Приказ директора техникума о</w:t>
      </w:r>
      <w:r w:rsidRPr="00FC7243">
        <w:rPr>
          <w:rFonts w:eastAsia="Times New Roman"/>
          <w:color w:val="C00000"/>
        </w:rPr>
        <w:t xml:space="preserve"> создании государственных экзаменационных </w:t>
      </w:r>
      <w:r w:rsidR="00FC7243" w:rsidRPr="00FC7243">
        <w:rPr>
          <w:rFonts w:eastAsia="Times New Roman"/>
          <w:color w:val="C00000"/>
        </w:rPr>
        <w:t>комиссий и</w:t>
      </w:r>
      <w:r w:rsidRPr="00FC7243">
        <w:rPr>
          <w:rFonts w:eastAsia="Times New Roman"/>
          <w:color w:val="C00000"/>
        </w:rPr>
        <w:t xml:space="preserve"> </w:t>
      </w:r>
      <w:r w:rsidR="00FC7243" w:rsidRPr="00FC7243">
        <w:rPr>
          <w:rFonts w:eastAsia="Times New Roman"/>
          <w:color w:val="C00000"/>
        </w:rPr>
        <w:t>апелляционной комиссии,</w:t>
      </w:r>
      <w:r w:rsidRPr="00FC7243">
        <w:rPr>
          <w:rFonts w:eastAsia="Times New Roman"/>
          <w:color w:val="C00000"/>
        </w:rPr>
        <w:t xml:space="preserve"> </w:t>
      </w:r>
      <w:r w:rsidR="00FC7243" w:rsidRPr="00FC7243">
        <w:rPr>
          <w:rFonts w:eastAsia="Times New Roman"/>
          <w:color w:val="C00000"/>
        </w:rPr>
        <w:t>и утверждении</w:t>
      </w:r>
      <w:r w:rsidRPr="00FC7243">
        <w:rPr>
          <w:rFonts w:eastAsia="Times New Roman"/>
          <w:color w:val="C00000"/>
        </w:rPr>
        <w:t xml:space="preserve"> их составов от «__» ___ 20__ г. №___.</w:t>
      </w:r>
    </w:p>
    <w:p w:rsidR="00FC7243" w:rsidRDefault="00FC7243" w:rsidP="003C109F">
      <w:pPr>
        <w:pStyle w:val="ConsPlusNormal"/>
        <w:spacing w:line="360" w:lineRule="auto"/>
        <w:ind w:firstLine="540"/>
        <w:jc w:val="both"/>
        <w:rPr>
          <w:color w:val="C00000"/>
        </w:rPr>
      </w:pPr>
      <w:r w:rsidRPr="00FC7243">
        <w:rPr>
          <w:color w:val="C00000"/>
        </w:rPr>
        <w:t>График проведения демонстрационно</w:t>
      </w:r>
      <w:r>
        <w:rPr>
          <w:color w:val="C00000"/>
        </w:rPr>
        <w:t xml:space="preserve">го экзамена по программам СПО </w:t>
      </w:r>
      <w:r w:rsidRPr="00FC7243">
        <w:rPr>
          <w:color w:val="C00000"/>
        </w:rPr>
        <w:t xml:space="preserve">на </w:t>
      </w:r>
      <w:r>
        <w:rPr>
          <w:color w:val="C00000"/>
        </w:rPr>
        <w:t xml:space="preserve">2025 </w:t>
      </w:r>
      <w:r w:rsidRPr="00FC7243">
        <w:rPr>
          <w:color w:val="C00000"/>
        </w:rPr>
        <w:t>год</w:t>
      </w:r>
      <w:r>
        <w:rPr>
          <w:color w:val="C00000"/>
        </w:rPr>
        <w:t>.</w:t>
      </w:r>
    </w:p>
    <w:p w:rsidR="00FC7243" w:rsidRPr="00FC7243" w:rsidRDefault="00FC7243" w:rsidP="003C109F">
      <w:pPr>
        <w:pStyle w:val="ConsPlusNormal"/>
        <w:spacing w:line="360" w:lineRule="auto"/>
        <w:ind w:firstLine="540"/>
        <w:jc w:val="both"/>
        <w:rPr>
          <w:color w:val="C00000"/>
        </w:rPr>
      </w:pPr>
    </w:p>
    <w:p w:rsidR="003C109F" w:rsidRPr="003C109F" w:rsidRDefault="003C109F" w:rsidP="003C109F">
      <w:pPr>
        <w:pStyle w:val="ConsPlusNormal"/>
        <w:spacing w:line="360" w:lineRule="auto"/>
        <w:ind w:firstLine="540"/>
        <w:jc w:val="both"/>
        <w:rPr>
          <w:b/>
          <w:bCs/>
          <w:sz w:val="28"/>
        </w:rPr>
      </w:pPr>
      <w:r w:rsidRPr="003C109F">
        <w:rPr>
          <w:b/>
          <w:sz w:val="28"/>
        </w:rPr>
        <w:t>1.</w:t>
      </w:r>
      <w:r>
        <w:rPr>
          <w:b/>
          <w:sz w:val="28"/>
        </w:rPr>
        <w:t>3</w:t>
      </w:r>
      <w:r w:rsidRPr="003C109F">
        <w:rPr>
          <w:b/>
          <w:sz w:val="28"/>
        </w:rPr>
        <w:t xml:space="preserve"> </w:t>
      </w:r>
      <w:r>
        <w:rPr>
          <w:b/>
          <w:sz w:val="28"/>
        </w:rPr>
        <w:t>Форма</w:t>
      </w:r>
      <w:r>
        <w:rPr>
          <w:b/>
          <w:bCs/>
          <w:sz w:val="28"/>
        </w:rPr>
        <w:t xml:space="preserve"> ГИА в соответствии с ФГОС СПО</w:t>
      </w:r>
    </w:p>
    <w:p w:rsidR="003C109F" w:rsidRPr="003C109F" w:rsidRDefault="00EC41BA" w:rsidP="00933972">
      <w:pPr>
        <w:pStyle w:val="ConsPlusNormal"/>
        <w:spacing w:line="360" w:lineRule="auto"/>
        <w:ind w:firstLine="540"/>
        <w:jc w:val="both"/>
        <w:rPr>
          <w:i/>
          <w:color w:val="FF0000"/>
        </w:rPr>
      </w:pPr>
      <w:r>
        <w:rPr>
          <w:i/>
          <w:color w:val="FF0000"/>
        </w:rPr>
        <w:t>(</w:t>
      </w:r>
      <w:r w:rsidR="003C109F" w:rsidRPr="003C109F">
        <w:rPr>
          <w:i/>
          <w:color w:val="FF0000"/>
        </w:rPr>
        <w:t xml:space="preserve">Переписать в соответствии с актуальной версией ФГОС СПО, </w:t>
      </w:r>
      <w:proofErr w:type="gramStart"/>
      <w:r w:rsidR="003C109F" w:rsidRPr="003C109F">
        <w:rPr>
          <w:i/>
          <w:color w:val="FF0000"/>
        </w:rPr>
        <w:t>напр</w:t>
      </w:r>
      <w:r w:rsidR="00FC7243">
        <w:rPr>
          <w:i/>
          <w:color w:val="FF0000"/>
        </w:rPr>
        <w:t>и</w:t>
      </w:r>
      <w:r w:rsidR="003C109F" w:rsidRPr="003C109F">
        <w:rPr>
          <w:i/>
          <w:color w:val="FF0000"/>
        </w:rPr>
        <w:t>мер</w:t>
      </w:r>
      <w:proofErr w:type="gramEnd"/>
      <w:r w:rsidR="003C109F" w:rsidRPr="003C109F">
        <w:rPr>
          <w:i/>
          <w:color w:val="FF0000"/>
        </w:rPr>
        <w:t>:</w:t>
      </w:r>
      <w:r>
        <w:rPr>
          <w:i/>
          <w:color w:val="FF0000"/>
        </w:rPr>
        <w:t>)</w:t>
      </w:r>
    </w:p>
    <w:p w:rsidR="003C109F" w:rsidRDefault="003C109F" w:rsidP="00933972">
      <w:pPr>
        <w:pStyle w:val="ConsPlusNormal"/>
        <w:spacing w:line="360" w:lineRule="auto"/>
        <w:ind w:firstLine="540"/>
        <w:jc w:val="both"/>
      </w:pPr>
      <w:r w:rsidRPr="003C109F">
        <w:t xml:space="preserve">Государственная итоговая аттестация проводится в форме демонстрационного экзамена и защиты дипломного </w:t>
      </w:r>
      <w:r w:rsidRPr="00151ED5">
        <w:rPr>
          <w:color w:val="FF0000"/>
        </w:rPr>
        <w:t>проекта (работы)</w:t>
      </w:r>
      <w:r>
        <w:t>.</w:t>
      </w:r>
    </w:p>
    <w:p w:rsidR="00FC7243" w:rsidRPr="003C109F" w:rsidRDefault="00FC7243" w:rsidP="00933972">
      <w:pPr>
        <w:pStyle w:val="ConsPlusNormal"/>
        <w:spacing w:line="360" w:lineRule="auto"/>
        <w:ind w:firstLine="540"/>
        <w:jc w:val="both"/>
      </w:pPr>
    </w:p>
    <w:p w:rsidR="003C109F" w:rsidRPr="003C109F" w:rsidRDefault="003C109F" w:rsidP="003C109F">
      <w:pPr>
        <w:pStyle w:val="ConsPlusNormal"/>
        <w:spacing w:line="360" w:lineRule="auto"/>
        <w:ind w:firstLine="540"/>
        <w:jc w:val="both"/>
        <w:rPr>
          <w:b/>
          <w:bCs/>
          <w:sz w:val="28"/>
        </w:rPr>
      </w:pPr>
      <w:r w:rsidRPr="003C109F">
        <w:rPr>
          <w:b/>
          <w:sz w:val="28"/>
        </w:rPr>
        <w:t>1.</w:t>
      </w:r>
      <w:r>
        <w:rPr>
          <w:b/>
          <w:sz w:val="28"/>
        </w:rPr>
        <w:t>4</w:t>
      </w:r>
      <w:r w:rsidRPr="003C109F">
        <w:rPr>
          <w:b/>
          <w:sz w:val="28"/>
        </w:rPr>
        <w:t xml:space="preserve"> </w:t>
      </w:r>
      <w:r w:rsidR="00FC7243">
        <w:rPr>
          <w:b/>
          <w:sz w:val="28"/>
        </w:rPr>
        <w:t>Термины, определения, сокращения</w:t>
      </w:r>
    </w:p>
    <w:p w:rsidR="00DA1C7F" w:rsidRPr="006B6ADB" w:rsidRDefault="00DA1C7F" w:rsidP="006B6ADB">
      <w:pPr>
        <w:pStyle w:val="ConsPlusNormal"/>
        <w:spacing w:line="360" w:lineRule="auto"/>
        <w:ind w:firstLine="540"/>
        <w:jc w:val="both"/>
      </w:pPr>
      <w:r w:rsidRPr="006B6ADB">
        <w:rPr>
          <w:b/>
        </w:rPr>
        <w:t xml:space="preserve">Банк единых оценочных материалов </w:t>
      </w:r>
      <w:r w:rsidR="00151ED5">
        <w:rPr>
          <w:b/>
        </w:rPr>
        <w:t xml:space="preserve">(БОМ) </w:t>
      </w:r>
      <w:r w:rsidRPr="006B6ADB">
        <w:t>– информационная система оператора демонстрационного экзамена базового и профильного уровней по образовательным программам среднего профессионального образования, предназначенная для размещения в общем доступе разработанных комплектов оценочной документации для проведения демонстрационного экзамена.</w:t>
      </w:r>
    </w:p>
    <w:p w:rsidR="00DA1C7F" w:rsidRPr="006B6ADB" w:rsidRDefault="00DA1C7F" w:rsidP="006B6ADB">
      <w:pPr>
        <w:pStyle w:val="ConsPlusNormal"/>
        <w:spacing w:line="360" w:lineRule="auto"/>
        <w:ind w:firstLine="540"/>
        <w:jc w:val="both"/>
      </w:pPr>
      <w:r w:rsidRPr="006B6ADB">
        <w:rPr>
          <w:b/>
        </w:rPr>
        <w:t xml:space="preserve">Вариативная часть комплекта оценочной документации </w:t>
      </w:r>
      <w:r w:rsidRPr="006B6ADB">
        <w:t>– часть комплекта оценочной документации для проведения демонстрационного экзамена профильного уровня, содержание которой определяется образовательной организацией самостоятельно на основе содержания реализуемой основной образовательной программы среднего профессионального образования, включая квалификационные требования, заявленные организациями, работодателями, заинтересованными в подготовке кадров соответствующей квалификации, в том числе являющимися стороной договора о сетевой форме реализации образовательных программ и (или) договора о практической подготовке обучающихся.</w:t>
      </w:r>
    </w:p>
    <w:p w:rsidR="00DA1C7F" w:rsidRPr="006B6ADB" w:rsidRDefault="00DA1C7F" w:rsidP="006B6ADB">
      <w:pPr>
        <w:pStyle w:val="ConsPlusNormal"/>
        <w:spacing w:line="360" w:lineRule="auto"/>
        <w:ind w:firstLine="540"/>
        <w:jc w:val="both"/>
      </w:pPr>
      <w:r w:rsidRPr="006B6ADB">
        <w:rPr>
          <w:b/>
        </w:rPr>
        <w:t>Главный эксперт</w:t>
      </w:r>
      <w:r w:rsidR="00151ED5">
        <w:rPr>
          <w:b/>
        </w:rPr>
        <w:t xml:space="preserve"> (ГЭ) </w:t>
      </w:r>
      <w:r w:rsidRPr="006B6ADB">
        <w:t>– физическое лицо, входящее в состав государственной экзаменационной комиссии, которое возглавляет, организует и контролирует деятельность экспертной группы, а также обеспечивает соблюдение всех требований к проведению аттестации в форме демонстрационного экзамена и не участвует в оценивании результатов демонстрационного экзамена.</w:t>
      </w:r>
    </w:p>
    <w:p w:rsidR="00DA1C7F" w:rsidRDefault="00DA1C7F" w:rsidP="00933972">
      <w:pPr>
        <w:pStyle w:val="ConsPlusNormal"/>
        <w:spacing w:line="360" w:lineRule="auto"/>
        <w:ind w:firstLine="540"/>
        <w:jc w:val="both"/>
      </w:pPr>
      <w:r>
        <w:rPr>
          <w:b/>
        </w:rPr>
        <w:lastRenderedPageBreak/>
        <w:t xml:space="preserve">Государственная итоговая аттестация (итоговая аттестация) </w:t>
      </w:r>
      <w:r w:rsidR="00151ED5">
        <w:rPr>
          <w:b/>
        </w:rPr>
        <w:t xml:space="preserve">(ГИА) </w:t>
      </w:r>
      <w:r>
        <w:rPr>
          <w:b/>
        </w:rPr>
        <w:t xml:space="preserve">– </w:t>
      </w:r>
      <w:r>
        <w:t>часть образовательной программы, завершающая ее освоение. Является обязательной и направлена на оценку соответствия результатов освоения обучающимися основной образовательной программы соответствующим требованиям федерального государственного образовательного стандарта среднего профессионального образования.</w:t>
      </w:r>
    </w:p>
    <w:p w:rsidR="00DA1C7F" w:rsidRPr="006B6ADB" w:rsidRDefault="00DA1C7F" w:rsidP="006B6ADB">
      <w:pPr>
        <w:pStyle w:val="ConsPlusNormal"/>
        <w:spacing w:line="360" w:lineRule="auto"/>
        <w:ind w:firstLine="540"/>
        <w:jc w:val="both"/>
      </w:pPr>
      <w:r w:rsidRPr="006B6ADB">
        <w:rPr>
          <w:b/>
        </w:rPr>
        <w:t>Государственная экзаменационная комиссия</w:t>
      </w:r>
      <w:r w:rsidRPr="00151ED5">
        <w:rPr>
          <w:b/>
        </w:rPr>
        <w:t xml:space="preserve"> </w:t>
      </w:r>
      <w:r w:rsidR="00151ED5" w:rsidRPr="00151ED5">
        <w:rPr>
          <w:b/>
        </w:rPr>
        <w:t>(ГЭК)</w:t>
      </w:r>
      <w:r w:rsidR="00151ED5">
        <w:t xml:space="preserve"> </w:t>
      </w:r>
      <w:r w:rsidRPr="006B6ADB">
        <w:t xml:space="preserve">– специальный коллегиальный орган, создаваемый образовательной организацией по каждой укрупненной группе профессий, специальностей среднего профессионального образования или по отдельным профессиям и специальностям среднего профессионального образования в целях </w:t>
      </w:r>
      <w:r w:rsidR="00826A87" w:rsidRPr="00DA1C7F">
        <w:t xml:space="preserve">проведения государственной итоговой аттестации </w:t>
      </w:r>
      <w:r w:rsidR="00826A87">
        <w:t xml:space="preserve">и </w:t>
      </w:r>
      <w:r w:rsidRPr="006B6ADB">
        <w:t>определения соответствия результатов освоения выпускниками образовательных программ среднего профессионального образования, имеющих государственную аккредитацию и соответствующих требованиям федеральных государственных образовательных стандартов среднего профессионального образования.</w:t>
      </w:r>
    </w:p>
    <w:p w:rsidR="00DA1C7F" w:rsidRDefault="00DA1C7F" w:rsidP="00933972">
      <w:pPr>
        <w:pStyle w:val="ConsPlusNormal"/>
        <w:spacing w:line="360" w:lineRule="auto"/>
        <w:ind w:firstLine="540"/>
        <w:jc w:val="both"/>
      </w:pPr>
      <w:r w:rsidRPr="00FC7243">
        <w:rPr>
          <w:b/>
        </w:rPr>
        <w:t>Демонстрационный экзамен</w:t>
      </w:r>
      <w:r w:rsidR="00151ED5">
        <w:rPr>
          <w:b/>
        </w:rPr>
        <w:t xml:space="preserve"> (ДЭ)</w:t>
      </w:r>
      <w:r>
        <w:t xml:space="preserve"> </w:t>
      </w:r>
      <w:r w:rsidRPr="00FC7243">
        <w:t xml:space="preserve">– форма аттестации, направленная на определение уровня освоения обучающимся, выпускником материала, предусмотренного образовательной программой среднего профессионального образования или ее частью, и степени </w:t>
      </w:r>
      <w:proofErr w:type="spellStart"/>
      <w:r w:rsidRPr="00FC7243">
        <w:t>сформированности</w:t>
      </w:r>
      <w:proofErr w:type="spellEnd"/>
      <w:r w:rsidRPr="00FC7243">
        <w:t xml:space="preserve"> профессиональных умений и навыков путем проведения независимой экспертной оценки выполненных обучающимся, выпускником практических заданий в условиях реальных или смоделированных производственных процессов</w:t>
      </w:r>
      <w:r>
        <w:t>.</w:t>
      </w:r>
    </w:p>
    <w:p w:rsidR="00DA1C7F" w:rsidRDefault="00DA1C7F" w:rsidP="00933972">
      <w:pPr>
        <w:pStyle w:val="ConsPlusNormal"/>
        <w:spacing w:line="360" w:lineRule="auto"/>
        <w:ind w:firstLine="540"/>
        <w:jc w:val="both"/>
      </w:pPr>
      <w:r w:rsidRPr="00FC7243">
        <w:rPr>
          <w:b/>
        </w:rPr>
        <w:t>Демонстрационный экзамен</w:t>
      </w:r>
      <w:r>
        <w:t xml:space="preserve"> </w:t>
      </w:r>
      <w:r w:rsidRPr="006B6ADB">
        <w:rPr>
          <w:b/>
        </w:rPr>
        <w:t>базового уровня</w:t>
      </w:r>
      <w:r w:rsidR="00151ED5">
        <w:rPr>
          <w:b/>
        </w:rPr>
        <w:t xml:space="preserve"> (ДЭ БУ)</w:t>
      </w:r>
      <w:r>
        <w:t xml:space="preserve"> </w:t>
      </w:r>
      <w:r w:rsidRPr="00FC7243">
        <w:t>– демонстрационный экзамен, проводимый с использованием оценочных материалов, разработанных на основе требований к результатам освоения образовательной программы среднего профессионального образования, установленных в соответствии с федеральным государственным образовательным стандартом среднего профессионального образования</w:t>
      </w:r>
      <w:r>
        <w:t>.</w:t>
      </w:r>
    </w:p>
    <w:p w:rsidR="00DA1C7F" w:rsidRDefault="00DA1C7F" w:rsidP="00933972">
      <w:pPr>
        <w:pStyle w:val="ConsPlusNormal"/>
        <w:spacing w:line="360" w:lineRule="auto"/>
        <w:ind w:firstLine="540"/>
        <w:jc w:val="both"/>
      </w:pPr>
      <w:r w:rsidRPr="00FC7243">
        <w:rPr>
          <w:b/>
        </w:rPr>
        <w:t>Демонстрационный экзамен</w:t>
      </w:r>
      <w:r>
        <w:t xml:space="preserve"> </w:t>
      </w:r>
      <w:r>
        <w:rPr>
          <w:b/>
        </w:rPr>
        <w:t xml:space="preserve">профильного </w:t>
      </w:r>
      <w:r w:rsidRPr="006B6ADB">
        <w:rPr>
          <w:b/>
        </w:rPr>
        <w:t>уровня</w:t>
      </w:r>
      <w:r w:rsidR="00151ED5">
        <w:rPr>
          <w:b/>
        </w:rPr>
        <w:t xml:space="preserve"> (ДЭ ПУ)</w:t>
      </w:r>
      <w:r>
        <w:t xml:space="preserve"> </w:t>
      </w:r>
      <w:r w:rsidRPr="00FC7243">
        <w:t>–</w:t>
      </w:r>
      <w:r w:rsidRPr="006B6ADB">
        <w:t>демонстрационный экзамен, проводимый по решению образовательной организации на основании заявлений выпускников с использованием оценочных материалов, разработанных на основе требований к результатам освоения образовательной программы среднего профессионального образования, установленных в соответствии с федеральным государственным образовательным стандартом среднего профессионального образования, включая квалификационные требования, заявленные организациями, работодателями, заинтересованными в подготовке кадров соответствующей квалификации, в том числе являющимися стороной договора о сетевой форме реализации образовательных программ и (или) договора о практической подготовке обучающихся</w:t>
      </w:r>
      <w:r>
        <w:t>.</w:t>
      </w:r>
    </w:p>
    <w:p w:rsidR="00DA1C7F" w:rsidRPr="00DA1C7F" w:rsidRDefault="00DA1C7F" w:rsidP="00933972">
      <w:pPr>
        <w:pStyle w:val="ConsPlusNormal"/>
        <w:spacing w:line="360" w:lineRule="auto"/>
        <w:ind w:firstLine="540"/>
        <w:jc w:val="both"/>
        <w:rPr>
          <w:b/>
        </w:rPr>
      </w:pPr>
      <w:r w:rsidRPr="00DA1C7F">
        <w:rPr>
          <w:b/>
        </w:rPr>
        <w:lastRenderedPageBreak/>
        <w:t>Диплом о среднем профессиональном образовании</w:t>
      </w:r>
      <w:r>
        <w:t xml:space="preserve"> – документ об образовании и о квалификации, выдаваемый по итогам освоения образовательной программы среднего профессионального образования при успешном прохождении обучающимся государственной итоговой аттестации.</w:t>
      </w:r>
    </w:p>
    <w:p w:rsidR="00DA1C7F" w:rsidRPr="006B6ADB" w:rsidRDefault="00DA1C7F" w:rsidP="006B6ADB">
      <w:pPr>
        <w:pStyle w:val="ConsPlusNormal"/>
        <w:spacing w:line="360" w:lineRule="auto"/>
        <w:ind w:firstLine="540"/>
        <w:jc w:val="both"/>
      </w:pPr>
      <w:r w:rsidRPr="006B6ADB">
        <w:rPr>
          <w:b/>
        </w:rPr>
        <w:t xml:space="preserve">Единые оценочные материалы демонстрационного экзамена </w:t>
      </w:r>
      <w:r w:rsidRPr="006B6ADB">
        <w:t>– совокупность конкретных комплектов оценочной документации, вариантов заданий и критериев оценивания, разрабатываемых оператором демонстрационного экзамена базового и профильного уровней по образовательным программам среднего профессионального образования.</w:t>
      </w:r>
    </w:p>
    <w:p w:rsidR="00DA1C7F" w:rsidRPr="006B6ADB" w:rsidRDefault="00DA1C7F" w:rsidP="006B6ADB">
      <w:pPr>
        <w:pStyle w:val="ConsPlusNormal"/>
        <w:spacing w:line="360" w:lineRule="auto"/>
        <w:ind w:firstLine="540"/>
        <w:jc w:val="both"/>
      </w:pPr>
      <w:r w:rsidRPr="006B6ADB">
        <w:rPr>
          <w:b/>
        </w:rPr>
        <w:t xml:space="preserve">Задание демонстрационного экзамена </w:t>
      </w:r>
      <w:r w:rsidRPr="006B6ADB">
        <w:t>– комплексная практическая задача, моделирующая один или несколько видов профессиональной деятельности и выполняемая в режиме реального времени в условиях реального или смоделированного производственного процесса.</w:t>
      </w:r>
    </w:p>
    <w:p w:rsidR="00DA1C7F" w:rsidRPr="006B6ADB" w:rsidRDefault="00DA1C7F" w:rsidP="006B6ADB">
      <w:pPr>
        <w:pStyle w:val="ConsPlusNormal"/>
        <w:spacing w:line="360" w:lineRule="auto"/>
        <w:ind w:firstLine="540"/>
        <w:jc w:val="both"/>
      </w:pPr>
      <w:r w:rsidRPr="006B6ADB">
        <w:rPr>
          <w:b/>
        </w:rPr>
        <w:t>Комплект оценочной документации</w:t>
      </w:r>
      <w:r w:rsidR="00151ED5">
        <w:rPr>
          <w:b/>
        </w:rPr>
        <w:t xml:space="preserve"> (КОД)</w:t>
      </w:r>
      <w:r w:rsidRPr="006B6ADB">
        <w:rPr>
          <w:b/>
        </w:rPr>
        <w:t xml:space="preserve"> – </w:t>
      </w:r>
      <w:r w:rsidRPr="006B6ADB">
        <w:t>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инструкции по технике безопасности, а также образцы заданий.</w:t>
      </w:r>
    </w:p>
    <w:p w:rsidR="00DA1C7F" w:rsidRDefault="00DA1C7F" w:rsidP="00933972">
      <w:pPr>
        <w:pStyle w:val="ConsPlusNormal"/>
        <w:spacing w:line="360" w:lineRule="auto"/>
        <w:ind w:firstLine="540"/>
        <w:jc w:val="both"/>
      </w:pPr>
      <w:r>
        <w:rPr>
          <w:b/>
        </w:rPr>
        <w:t>Председатель г</w:t>
      </w:r>
      <w:r w:rsidRPr="00DA1C7F">
        <w:rPr>
          <w:b/>
        </w:rPr>
        <w:t>осударственн</w:t>
      </w:r>
      <w:r>
        <w:rPr>
          <w:b/>
        </w:rPr>
        <w:t xml:space="preserve">ой </w:t>
      </w:r>
      <w:r w:rsidRPr="00DA1C7F">
        <w:rPr>
          <w:b/>
        </w:rPr>
        <w:t>экзаменационн</w:t>
      </w:r>
      <w:r>
        <w:rPr>
          <w:b/>
        </w:rPr>
        <w:t>ой</w:t>
      </w:r>
      <w:r w:rsidRPr="00DA1C7F">
        <w:rPr>
          <w:b/>
        </w:rPr>
        <w:t xml:space="preserve"> к</w:t>
      </w:r>
      <w:r>
        <w:rPr>
          <w:b/>
        </w:rPr>
        <w:t xml:space="preserve">омиссии – </w:t>
      </w:r>
      <w:r w:rsidRPr="00DA1C7F">
        <w:t xml:space="preserve">лицо, возглавляющее государственную экзаменационную комиссию, </w:t>
      </w:r>
      <w:r>
        <w:t xml:space="preserve">не работающее в образовательной организации, </w:t>
      </w:r>
      <w:r w:rsidRPr="00DA1C7F">
        <w:t>которое организует и контролирует деятельность государственной экзаменационной комиссии, обеспечивает</w:t>
      </w:r>
      <w:r>
        <w:t xml:space="preserve"> единство требований, предъявляемых к выпускникам.</w:t>
      </w:r>
    </w:p>
    <w:p w:rsidR="00DA1C7F" w:rsidRPr="006B6ADB" w:rsidRDefault="00DA1C7F" w:rsidP="006B6ADB">
      <w:pPr>
        <w:pStyle w:val="ConsPlusNormal"/>
        <w:spacing w:line="360" w:lineRule="auto"/>
        <w:ind w:firstLine="540"/>
        <w:jc w:val="both"/>
      </w:pPr>
      <w:r w:rsidRPr="006B6ADB">
        <w:rPr>
          <w:b/>
        </w:rPr>
        <w:t xml:space="preserve">Технический эксперт – </w:t>
      </w:r>
      <w:r w:rsidRPr="006B6ADB">
        <w:t>должностное лицо, назначенное организацией, на территории которой расположен центр проведения демонстрационного экзамена, ответственное за техническое состояние оборудования и его эксплуатацию, функционирование инфраструктуры центра проведения демонстрационного экзамена, а также соблюдение требований охраны труда и безопасности производства всеми лицами, присутствующими в центре проведения демонстрационного экзамена.</w:t>
      </w:r>
    </w:p>
    <w:p w:rsidR="00DA1C7F" w:rsidRDefault="00DA1C7F" w:rsidP="006B6ADB">
      <w:pPr>
        <w:pStyle w:val="ConsPlusNormal"/>
        <w:spacing w:line="360" w:lineRule="auto"/>
        <w:ind w:firstLine="540"/>
        <w:jc w:val="both"/>
      </w:pPr>
      <w:r w:rsidRPr="006B6ADB">
        <w:rPr>
          <w:b/>
        </w:rPr>
        <w:t>Центр проведения демонстрационного экзамена</w:t>
      </w:r>
      <w:r w:rsidR="00151ED5">
        <w:rPr>
          <w:b/>
        </w:rPr>
        <w:t xml:space="preserve"> (ЦПДЭ) </w:t>
      </w:r>
      <w:r w:rsidRPr="006B6ADB">
        <w:rPr>
          <w:b/>
        </w:rPr>
        <w:t xml:space="preserve">– </w:t>
      </w:r>
      <w:r w:rsidRPr="006B6ADB">
        <w:t>площадка, оборудованная и оснащенная в соответствии с комплектом оценочной документации для проведения демонстрационного экзамена.</w:t>
      </w:r>
    </w:p>
    <w:p w:rsidR="00DA1C7F" w:rsidRPr="006B6ADB" w:rsidRDefault="00DA1C7F" w:rsidP="006B6ADB">
      <w:pPr>
        <w:pStyle w:val="ConsPlusNormal"/>
        <w:spacing w:line="360" w:lineRule="auto"/>
        <w:ind w:firstLine="540"/>
        <w:jc w:val="both"/>
      </w:pPr>
      <w:r w:rsidRPr="006B6ADB">
        <w:rPr>
          <w:b/>
        </w:rPr>
        <w:t xml:space="preserve">Цифровая платформа – </w:t>
      </w:r>
      <w:r w:rsidRPr="006B6ADB">
        <w:t>информационная система сопровождения демонстрационного экзамена, предназначенная для формирования графиков и общего управления процессами подготовки и проведения демонстрационного экзамена.</w:t>
      </w:r>
    </w:p>
    <w:p w:rsidR="00DA1C7F" w:rsidRPr="006B6ADB" w:rsidRDefault="00DA1C7F" w:rsidP="006B6ADB">
      <w:pPr>
        <w:pStyle w:val="ConsPlusNormal"/>
        <w:spacing w:line="360" w:lineRule="auto"/>
        <w:ind w:firstLine="540"/>
        <w:jc w:val="both"/>
      </w:pPr>
      <w:r w:rsidRPr="006B6ADB">
        <w:rPr>
          <w:b/>
        </w:rPr>
        <w:lastRenderedPageBreak/>
        <w:t>Цифровой паспорт компетенций</w:t>
      </w:r>
      <w:r w:rsidR="00151ED5">
        <w:rPr>
          <w:b/>
        </w:rPr>
        <w:t xml:space="preserve"> (ЦПК)</w:t>
      </w:r>
      <w:r w:rsidRPr="006B6ADB">
        <w:rPr>
          <w:b/>
        </w:rPr>
        <w:t xml:space="preserve"> </w:t>
      </w:r>
      <w:r w:rsidRPr="006B6ADB">
        <w:t>– электронный документ, формируемый оператором демонстрационного экзамена базового и профильного уровней по образовательным программам среднего профессионального образования методом автоматизированной генерации на основании информации, содержащейся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о результатах прохождения обучающимся, выпускником аттестации в форме демонстрационного экзамена по образовательной программе среднего профессионального образования.</w:t>
      </w:r>
    </w:p>
    <w:p w:rsidR="00DA1C7F" w:rsidRPr="006B6ADB" w:rsidRDefault="00DA1C7F" w:rsidP="006B6ADB">
      <w:pPr>
        <w:pStyle w:val="ConsPlusNormal"/>
        <w:spacing w:line="360" w:lineRule="auto"/>
        <w:ind w:firstLine="540"/>
        <w:jc w:val="both"/>
      </w:pPr>
      <w:r w:rsidRPr="006B6ADB">
        <w:rPr>
          <w:b/>
        </w:rPr>
        <w:t xml:space="preserve">Член экспертной группы – </w:t>
      </w:r>
      <w:r w:rsidRPr="006B6ADB">
        <w:t>физическое лицо, входящее в состав государственной экзаменационной комиссии, и осуществляющее непосредственную оценку выполнения выпускником заданий демонстрационного экзамена. </w:t>
      </w:r>
    </w:p>
    <w:p w:rsidR="00DA1C7F" w:rsidRPr="006B6ADB" w:rsidRDefault="00DA1C7F" w:rsidP="006B6ADB">
      <w:pPr>
        <w:pStyle w:val="ConsPlusNormal"/>
        <w:spacing w:line="360" w:lineRule="auto"/>
        <w:ind w:firstLine="540"/>
        <w:jc w:val="both"/>
      </w:pPr>
      <w:r w:rsidRPr="006B6ADB">
        <w:rPr>
          <w:b/>
        </w:rPr>
        <w:t xml:space="preserve">Эксперт демонстрационного экзамена – </w:t>
      </w:r>
      <w:r w:rsidRPr="006B6ADB">
        <w:t>физическое лицо, приглашенное из сторонней организации и обладающее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и специальностей, по которой проводится демонстрационный экзамен, включенное в состав экспертной группы и осуществляющее независимую экспертную оценку выполненных выпускником, обучающимся заданий демонстрационного экзамена.</w:t>
      </w:r>
    </w:p>
    <w:p w:rsidR="00DA1C7F" w:rsidRDefault="00DA1C7F" w:rsidP="006B6ADB">
      <w:pPr>
        <w:pStyle w:val="ConsPlusNormal"/>
        <w:spacing w:line="360" w:lineRule="auto"/>
        <w:ind w:firstLine="540"/>
        <w:jc w:val="both"/>
      </w:pPr>
      <w:r w:rsidRPr="006B6ADB">
        <w:rPr>
          <w:b/>
        </w:rPr>
        <w:t xml:space="preserve">Экспертная группа - </w:t>
      </w:r>
      <w:r w:rsidRPr="006B6ADB">
        <w:t>группа экспертов в составе государственной экзаменационной комиссии, созданная образовательной организацией из числа лиц (экспертов демонстрационного экзамена), приглашенных из сторонних организаций и обладающих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специальностей, по которой проводится демонстрационный экзамен</w:t>
      </w:r>
      <w:r>
        <w:t>.</w:t>
      </w:r>
    </w:p>
    <w:p w:rsidR="00962058" w:rsidRPr="00962058" w:rsidRDefault="00962058" w:rsidP="006B6ADB">
      <w:pPr>
        <w:pStyle w:val="ConsPlusNormal"/>
        <w:spacing w:line="360" w:lineRule="auto"/>
        <w:ind w:firstLine="540"/>
        <w:jc w:val="both"/>
        <w:rPr>
          <w:b/>
          <w:color w:val="0070C0"/>
        </w:rPr>
      </w:pPr>
      <w:r w:rsidRPr="00EC41BA">
        <w:rPr>
          <w:b/>
        </w:rPr>
        <w:t xml:space="preserve">Дипломный проект </w:t>
      </w:r>
      <w:r w:rsidR="00EC41BA" w:rsidRPr="00EC41BA">
        <w:rPr>
          <w:b/>
        </w:rPr>
        <w:t>(работа)</w:t>
      </w:r>
      <w:r w:rsidR="00EC41BA" w:rsidRPr="00EC41BA">
        <w:t xml:space="preserve"> – форма государственной итоговой аттестации, направленная н</w:t>
      </w:r>
      <w:r w:rsidR="00EC41BA">
        <w:t xml:space="preserve">а систематизацию и закрепление знаний выпускника по специальности, а также определение уровня готовности выпускника к самостоятельной профессиональной деятельности, предполагает самостоятельную подготовку (написание) выпускником проекта (работы), демонстрирующего уровень знаний выпускника в рамках выбранной темы, а также </w:t>
      </w:r>
      <w:proofErr w:type="spellStart"/>
      <w:r w:rsidR="00EC41BA">
        <w:t>сформированность</w:t>
      </w:r>
      <w:proofErr w:type="spellEnd"/>
      <w:r w:rsidR="00EC41BA">
        <w:t xml:space="preserve"> его профессиональных умений и навыков.</w:t>
      </w:r>
    </w:p>
    <w:p w:rsidR="00962058" w:rsidRDefault="00962058" w:rsidP="006B6ADB">
      <w:pPr>
        <w:pStyle w:val="ConsPlusNormal"/>
        <w:spacing w:line="360" w:lineRule="auto"/>
        <w:ind w:firstLine="540"/>
        <w:jc w:val="both"/>
      </w:pPr>
      <w:r w:rsidRPr="00EC41BA">
        <w:rPr>
          <w:b/>
        </w:rPr>
        <w:t xml:space="preserve">Государственный </w:t>
      </w:r>
      <w:r w:rsidR="00EC41BA" w:rsidRPr="00EC41BA">
        <w:rPr>
          <w:b/>
        </w:rPr>
        <w:t>экзамен -</w:t>
      </w:r>
      <w:r w:rsidR="00EC41BA">
        <w:rPr>
          <w:b/>
          <w:color w:val="0070C0"/>
        </w:rPr>
        <w:t xml:space="preserve"> </w:t>
      </w:r>
      <w:r w:rsidR="00EC41BA" w:rsidRPr="00EC41BA">
        <w:t xml:space="preserve">форма государственной итоговой аттестации, </w:t>
      </w:r>
      <w:r w:rsidR="00EC41BA">
        <w:t xml:space="preserve">направленная на определение уровня освоения выпускником материала, предусмотренного учебным планом, и охватывает минимальное содержание профессионального модуля (МДК, дисциплины) или совокупности профессиональных модулей, по которым </w:t>
      </w:r>
      <w:r w:rsidR="00EC41BA">
        <w:lastRenderedPageBreak/>
        <w:t>проводится государственный экзамен, установленное соответствующим ФГОС СПО.</w:t>
      </w:r>
    </w:p>
    <w:p w:rsidR="006B6ADB" w:rsidRPr="00DA1C7F" w:rsidRDefault="00DA1C7F" w:rsidP="006B6ADB">
      <w:pPr>
        <w:pStyle w:val="ConsPlusNormal"/>
        <w:spacing w:line="360" w:lineRule="auto"/>
        <w:ind w:firstLine="540"/>
        <w:jc w:val="both"/>
        <w:rPr>
          <w:b/>
        </w:rPr>
      </w:pPr>
      <w:r w:rsidRPr="00DA1C7F">
        <w:rPr>
          <w:b/>
        </w:rPr>
        <w:t>Сокращения:</w:t>
      </w:r>
    </w:p>
    <w:p w:rsidR="00151ED5" w:rsidRPr="006B6ADB" w:rsidRDefault="00151ED5" w:rsidP="00826A87">
      <w:pPr>
        <w:pStyle w:val="ConsPlusNormal"/>
        <w:spacing w:line="360" w:lineRule="auto"/>
        <w:ind w:firstLine="540"/>
        <w:jc w:val="both"/>
      </w:pPr>
      <w:r w:rsidRPr="00826A87">
        <w:t>БОМ - банк единых</w:t>
      </w:r>
      <w:r w:rsidRPr="006B6ADB">
        <w:t xml:space="preserve"> оценочных материалов</w:t>
      </w:r>
    </w:p>
    <w:p w:rsidR="00151ED5" w:rsidRPr="00826A87" w:rsidRDefault="00151ED5" w:rsidP="006B6ADB">
      <w:pPr>
        <w:pStyle w:val="ConsPlusNormal"/>
        <w:spacing w:line="360" w:lineRule="auto"/>
        <w:ind w:firstLine="540"/>
        <w:jc w:val="both"/>
      </w:pPr>
      <w:r w:rsidRPr="00826A87">
        <w:t>ГИА</w:t>
      </w:r>
      <w:r>
        <w:t xml:space="preserve"> - </w:t>
      </w:r>
      <w:r w:rsidRPr="00826A87">
        <w:t>государственная итоговая аттестация</w:t>
      </w:r>
    </w:p>
    <w:p w:rsidR="00151ED5" w:rsidRDefault="00151ED5" w:rsidP="00933972">
      <w:pPr>
        <w:pStyle w:val="ConsPlusNormal"/>
        <w:spacing w:line="360" w:lineRule="auto"/>
        <w:ind w:firstLine="540"/>
        <w:jc w:val="both"/>
      </w:pPr>
      <w:r>
        <w:t>ГЭ – главный эксперт</w:t>
      </w:r>
    </w:p>
    <w:p w:rsidR="00151ED5" w:rsidRPr="00826A87" w:rsidRDefault="00151ED5" w:rsidP="006B6ADB">
      <w:pPr>
        <w:pStyle w:val="ConsPlusNormal"/>
        <w:spacing w:line="360" w:lineRule="auto"/>
        <w:ind w:firstLine="540"/>
        <w:jc w:val="both"/>
      </w:pPr>
      <w:r w:rsidRPr="00826A87">
        <w:t>ГЭК - государственная экзаменационная комиссия</w:t>
      </w:r>
    </w:p>
    <w:p w:rsidR="00151ED5" w:rsidRPr="006B6ADB" w:rsidRDefault="00151ED5" w:rsidP="006B6ADB">
      <w:pPr>
        <w:pStyle w:val="ConsPlusNormal"/>
        <w:spacing w:line="360" w:lineRule="auto"/>
        <w:ind w:firstLine="540"/>
        <w:jc w:val="both"/>
      </w:pPr>
      <w:r w:rsidRPr="00826A87">
        <w:t xml:space="preserve">ДЭ - демонстрационный экзамен </w:t>
      </w:r>
    </w:p>
    <w:p w:rsidR="00151ED5" w:rsidRPr="006B6ADB" w:rsidRDefault="00151ED5" w:rsidP="006B6ADB">
      <w:pPr>
        <w:pStyle w:val="ConsPlusNormal"/>
        <w:spacing w:line="360" w:lineRule="auto"/>
        <w:ind w:firstLine="540"/>
        <w:jc w:val="both"/>
      </w:pPr>
      <w:r w:rsidRPr="00826A87">
        <w:t>ДЭ БУ - демонстрационный экзамен базового уровня</w:t>
      </w:r>
    </w:p>
    <w:p w:rsidR="00151ED5" w:rsidRPr="00826A87" w:rsidRDefault="00151ED5" w:rsidP="00933972">
      <w:pPr>
        <w:pStyle w:val="ConsPlusNormal"/>
        <w:spacing w:line="360" w:lineRule="auto"/>
        <w:ind w:firstLine="540"/>
        <w:jc w:val="both"/>
      </w:pPr>
      <w:r w:rsidRPr="00826A87">
        <w:t>ДЭ ПУ - демонстрационный экзамен профильного уровня</w:t>
      </w:r>
    </w:p>
    <w:p w:rsidR="00151ED5" w:rsidRPr="00826A87" w:rsidRDefault="00151ED5" w:rsidP="00933972">
      <w:pPr>
        <w:pStyle w:val="ConsPlusNormal"/>
        <w:spacing w:line="360" w:lineRule="auto"/>
        <w:ind w:firstLine="540"/>
        <w:jc w:val="both"/>
      </w:pPr>
      <w:r w:rsidRPr="00826A87">
        <w:t>КОД - комплект оценочной документации</w:t>
      </w:r>
    </w:p>
    <w:p w:rsidR="00151ED5" w:rsidRDefault="00151ED5" w:rsidP="006B6ADB">
      <w:pPr>
        <w:pStyle w:val="ConsPlusNormal"/>
        <w:spacing w:line="360" w:lineRule="auto"/>
        <w:ind w:firstLine="540"/>
        <w:jc w:val="both"/>
      </w:pPr>
      <w:r>
        <w:t>МДК – междисциплинарный курс</w:t>
      </w:r>
    </w:p>
    <w:p w:rsidR="00151ED5" w:rsidRDefault="00151ED5" w:rsidP="006B6ADB">
      <w:pPr>
        <w:pStyle w:val="ConsPlusNormal"/>
        <w:spacing w:line="360" w:lineRule="auto"/>
        <w:ind w:firstLine="540"/>
        <w:jc w:val="both"/>
      </w:pPr>
      <w:r>
        <w:t>ОК – общая компетенция</w:t>
      </w:r>
    </w:p>
    <w:p w:rsidR="00151ED5" w:rsidRDefault="00151ED5" w:rsidP="006B6ADB">
      <w:pPr>
        <w:pStyle w:val="ConsPlusNormal"/>
        <w:spacing w:line="360" w:lineRule="auto"/>
        <w:ind w:firstLine="540"/>
        <w:jc w:val="both"/>
      </w:pPr>
      <w:r>
        <w:t>ПК – профессиональная компетенция</w:t>
      </w:r>
    </w:p>
    <w:p w:rsidR="00151ED5" w:rsidRDefault="00151ED5" w:rsidP="006B6ADB">
      <w:pPr>
        <w:pStyle w:val="ConsPlusNormal"/>
        <w:spacing w:line="360" w:lineRule="auto"/>
        <w:ind w:firstLine="540"/>
        <w:jc w:val="both"/>
      </w:pPr>
      <w:r>
        <w:t>ПМ – профессиональный модуль</w:t>
      </w:r>
    </w:p>
    <w:p w:rsidR="00151ED5" w:rsidRPr="00826A87" w:rsidRDefault="00151ED5" w:rsidP="006B6ADB">
      <w:pPr>
        <w:pStyle w:val="ConsPlusNormal"/>
        <w:spacing w:line="360" w:lineRule="auto"/>
        <w:ind w:firstLine="540"/>
        <w:jc w:val="both"/>
      </w:pPr>
      <w:r>
        <w:t xml:space="preserve">ПМПК - </w:t>
      </w:r>
      <w:r w:rsidRPr="00151ED5">
        <w:t>психолого-медико-педагогическая комиссия</w:t>
      </w:r>
    </w:p>
    <w:p w:rsidR="00151ED5" w:rsidRPr="00826A87" w:rsidRDefault="00151ED5" w:rsidP="00933972">
      <w:pPr>
        <w:pStyle w:val="ConsPlusNormal"/>
        <w:spacing w:line="360" w:lineRule="auto"/>
        <w:ind w:firstLine="540"/>
        <w:jc w:val="both"/>
      </w:pPr>
      <w:r w:rsidRPr="00826A87">
        <w:t>ПОО – профессиональная образовательная организация</w:t>
      </w:r>
    </w:p>
    <w:p w:rsidR="00151ED5" w:rsidRDefault="00151ED5" w:rsidP="006B6ADB">
      <w:pPr>
        <w:pStyle w:val="ConsPlusNormal"/>
        <w:spacing w:line="360" w:lineRule="auto"/>
        <w:ind w:firstLine="540"/>
        <w:jc w:val="both"/>
      </w:pPr>
      <w:r>
        <w:t>СПО - среднее профессиональное образование</w:t>
      </w:r>
    </w:p>
    <w:p w:rsidR="00151ED5" w:rsidRDefault="00151ED5" w:rsidP="006B6ADB">
      <w:pPr>
        <w:pStyle w:val="ConsPlusNormal"/>
        <w:spacing w:line="360" w:lineRule="auto"/>
        <w:ind w:firstLine="540"/>
        <w:jc w:val="both"/>
      </w:pPr>
      <w:r>
        <w:t>ФГОС СПО - федеральный</w:t>
      </w:r>
      <w:r w:rsidRPr="002C41EA">
        <w:t xml:space="preserve"> государствен</w:t>
      </w:r>
      <w:r>
        <w:t>ный образовательный стандарт среднего профессионального образования</w:t>
      </w:r>
    </w:p>
    <w:p w:rsidR="00151ED5" w:rsidRDefault="00151ED5" w:rsidP="006B6ADB">
      <w:pPr>
        <w:pStyle w:val="ConsPlusNormal"/>
        <w:spacing w:line="360" w:lineRule="auto"/>
        <w:ind w:firstLine="540"/>
        <w:jc w:val="both"/>
      </w:pPr>
      <w:r w:rsidRPr="00826A87">
        <w:t>ЦПДЭ - центр проведения демонстрационного экзамена</w:t>
      </w:r>
    </w:p>
    <w:p w:rsidR="006B6ADB" w:rsidRDefault="006B6ADB" w:rsidP="00933972">
      <w:pPr>
        <w:pStyle w:val="ConsPlusNormal"/>
        <w:spacing w:line="360" w:lineRule="auto"/>
        <w:ind w:firstLine="540"/>
        <w:jc w:val="both"/>
        <w:rPr>
          <w:b/>
        </w:rPr>
      </w:pPr>
    </w:p>
    <w:p w:rsidR="006B6ADB" w:rsidRPr="006B6ADB" w:rsidRDefault="006B6ADB" w:rsidP="00933972">
      <w:pPr>
        <w:pStyle w:val="ConsPlusNormal"/>
        <w:spacing w:line="360" w:lineRule="auto"/>
        <w:ind w:firstLine="540"/>
        <w:jc w:val="both"/>
        <w:rPr>
          <w:b/>
        </w:rPr>
      </w:pPr>
    </w:p>
    <w:p w:rsidR="003C109F" w:rsidRDefault="003C109F">
      <w:pPr>
        <w:rPr>
          <w:rFonts w:ascii="Times New Roman" w:eastAsiaTheme="majorEastAsia" w:hAnsi="Times New Roman" w:cs="Times New Roman"/>
          <w:b/>
          <w:bCs/>
          <w:color w:val="000000" w:themeColor="text1"/>
          <w:sz w:val="32"/>
          <w:szCs w:val="28"/>
        </w:rPr>
      </w:pPr>
      <w:r>
        <w:rPr>
          <w:rFonts w:ascii="Times New Roman" w:hAnsi="Times New Roman" w:cs="Times New Roman"/>
          <w:color w:val="000000" w:themeColor="text1"/>
          <w:sz w:val="32"/>
        </w:rPr>
        <w:br w:type="page"/>
      </w:r>
    </w:p>
    <w:p w:rsidR="003C109F" w:rsidRPr="00C763C1" w:rsidRDefault="003C109F" w:rsidP="003C109F">
      <w:pPr>
        <w:pStyle w:val="1"/>
        <w:spacing w:before="0" w:after="120"/>
        <w:ind w:firstLine="709"/>
        <w:jc w:val="both"/>
        <w:rPr>
          <w:rFonts w:ascii="Times New Roman" w:hAnsi="Times New Roman" w:cs="Times New Roman"/>
          <w:color w:val="000000" w:themeColor="text1"/>
          <w:sz w:val="32"/>
        </w:rPr>
      </w:pPr>
      <w:bookmarkStart w:id="2" w:name="_Toc214551638"/>
      <w:r w:rsidRPr="00C763C1">
        <w:rPr>
          <w:rFonts w:ascii="Times New Roman" w:hAnsi="Times New Roman" w:cs="Times New Roman"/>
          <w:color w:val="000000" w:themeColor="text1"/>
          <w:sz w:val="32"/>
        </w:rPr>
        <w:lastRenderedPageBreak/>
        <w:t xml:space="preserve">II </w:t>
      </w:r>
      <w:r>
        <w:rPr>
          <w:rFonts w:ascii="Times New Roman" w:hAnsi="Times New Roman" w:cs="Times New Roman"/>
          <w:color w:val="000000" w:themeColor="text1"/>
          <w:sz w:val="32"/>
        </w:rPr>
        <w:t>ПАСПОРТ ПРОГРАММЫ ГИА</w:t>
      </w:r>
      <w:bookmarkEnd w:id="2"/>
      <w:r w:rsidRPr="00C763C1">
        <w:rPr>
          <w:rFonts w:ascii="Times New Roman" w:hAnsi="Times New Roman" w:cs="Times New Roman"/>
          <w:color w:val="000000" w:themeColor="text1"/>
          <w:sz w:val="32"/>
        </w:rPr>
        <w:t xml:space="preserve"> </w:t>
      </w:r>
    </w:p>
    <w:p w:rsidR="003C109F" w:rsidRDefault="003C109F" w:rsidP="003C109F">
      <w:pPr>
        <w:pStyle w:val="ConsPlusNormal"/>
        <w:spacing w:line="360" w:lineRule="auto"/>
        <w:ind w:firstLine="540"/>
        <w:jc w:val="both"/>
        <w:rPr>
          <w:b/>
        </w:rPr>
      </w:pPr>
      <w:r>
        <w:rPr>
          <w:b/>
        </w:rPr>
        <w:t>2.1 Профессия / специальность СПО</w:t>
      </w:r>
    </w:p>
    <w:p w:rsidR="003C109F" w:rsidRPr="00AD15E8" w:rsidRDefault="003C109F" w:rsidP="003C109F">
      <w:pPr>
        <w:pStyle w:val="ConsPlusNormal"/>
        <w:spacing w:line="360" w:lineRule="auto"/>
        <w:ind w:firstLine="540"/>
        <w:jc w:val="both"/>
        <w:rPr>
          <w:color w:val="FF0000"/>
        </w:rPr>
      </w:pPr>
      <w:r w:rsidRPr="00AD15E8">
        <w:rPr>
          <w:color w:val="FF0000"/>
        </w:rPr>
        <w:t>Код и наименование</w:t>
      </w:r>
    </w:p>
    <w:p w:rsidR="00AD15E8" w:rsidRDefault="003C109F" w:rsidP="003C109F">
      <w:pPr>
        <w:pStyle w:val="ConsPlusNormal"/>
        <w:spacing w:line="360" w:lineRule="auto"/>
        <w:ind w:firstLine="540"/>
        <w:jc w:val="both"/>
        <w:rPr>
          <w:b/>
        </w:rPr>
      </w:pPr>
      <w:r>
        <w:rPr>
          <w:b/>
        </w:rPr>
        <w:t xml:space="preserve">2.2 </w:t>
      </w:r>
      <w:r w:rsidR="00AD15E8">
        <w:rPr>
          <w:b/>
        </w:rPr>
        <w:t>Реквизиты ФГОС СПО</w:t>
      </w:r>
      <w:r w:rsidRPr="00651BA0">
        <w:rPr>
          <w:b/>
        </w:rPr>
        <w:t xml:space="preserve"> </w:t>
      </w:r>
    </w:p>
    <w:p w:rsidR="003C109F" w:rsidRPr="00A206BE" w:rsidRDefault="00AD15E8" w:rsidP="003C109F">
      <w:pPr>
        <w:pStyle w:val="ConsPlusNormal"/>
        <w:spacing w:line="360" w:lineRule="auto"/>
        <w:ind w:firstLine="540"/>
        <w:jc w:val="both"/>
        <w:rPr>
          <w:color w:val="000000" w:themeColor="text1"/>
        </w:rPr>
      </w:pPr>
      <w:r w:rsidRPr="00AD15E8">
        <w:rPr>
          <w:color w:val="000000" w:themeColor="text1"/>
        </w:rPr>
        <w:t>Ф</w:t>
      </w:r>
      <w:r w:rsidR="003C109F" w:rsidRPr="00A206BE">
        <w:rPr>
          <w:color w:val="000000" w:themeColor="text1"/>
        </w:rPr>
        <w:t xml:space="preserve">едеральный государственный образовательный стандарт среднего профессионального образования </w:t>
      </w:r>
      <w:r w:rsidR="003C109F" w:rsidRPr="00EE3AB2">
        <w:rPr>
          <w:color w:val="C00000"/>
        </w:rPr>
        <w:t xml:space="preserve">по профессии / </w:t>
      </w:r>
      <w:proofErr w:type="gramStart"/>
      <w:r w:rsidR="003C109F" w:rsidRPr="00EE3AB2">
        <w:rPr>
          <w:color w:val="C00000"/>
        </w:rPr>
        <w:t xml:space="preserve">специальности  </w:t>
      </w:r>
      <w:r w:rsidR="003C109F" w:rsidRPr="00A206BE">
        <w:rPr>
          <w:color w:val="C00000"/>
        </w:rPr>
        <w:t>Код</w:t>
      </w:r>
      <w:proofErr w:type="gramEnd"/>
      <w:r w:rsidR="003C109F" w:rsidRPr="00A206BE">
        <w:rPr>
          <w:color w:val="C00000"/>
        </w:rPr>
        <w:t xml:space="preserve"> Наименование</w:t>
      </w:r>
      <w:r w:rsidR="003C109F" w:rsidRPr="00933972">
        <w:rPr>
          <w:color w:val="0070C0"/>
        </w:rPr>
        <w:t xml:space="preserve">, </w:t>
      </w:r>
      <w:r w:rsidR="003C109F" w:rsidRPr="00A206BE">
        <w:rPr>
          <w:color w:val="000000" w:themeColor="text1"/>
        </w:rPr>
        <w:t xml:space="preserve">утвержденный приказом Министерства образования и науки Российской Федерации от </w:t>
      </w:r>
      <w:r w:rsidR="003C109F">
        <w:rPr>
          <w:color w:val="000000" w:themeColor="text1"/>
        </w:rPr>
        <w:t>________ №_____</w:t>
      </w:r>
      <w:r w:rsidR="003C109F" w:rsidRPr="00A206BE">
        <w:rPr>
          <w:color w:val="000000" w:themeColor="text1"/>
        </w:rPr>
        <w:t xml:space="preserve"> (зарегистрирован Министерством юстиции Российской Федерации </w:t>
      </w:r>
      <w:r w:rsidR="003C109F">
        <w:rPr>
          <w:color w:val="000000" w:themeColor="text1"/>
        </w:rPr>
        <w:t>________</w:t>
      </w:r>
      <w:r w:rsidR="003C109F" w:rsidRPr="00A206BE">
        <w:rPr>
          <w:color w:val="000000" w:themeColor="text1"/>
        </w:rPr>
        <w:t xml:space="preserve">, регистрационный № </w:t>
      </w:r>
      <w:r w:rsidR="003C109F">
        <w:rPr>
          <w:color w:val="000000" w:themeColor="text1"/>
        </w:rPr>
        <w:t>_____</w:t>
      </w:r>
      <w:r w:rsidR="003C109F" w:rsidRPr="00A206BE">
        <w:rPr>
          <w:color w:val="000000" w:themeColor="text1"/>
        </w:rPr>
        <w:t>)</w:t>
      </w:r>
      <w:r w:rsidR="003C109F">
        <w:rPr>
          <w:color w:val="000000" w:themeColor="text1"/>
        </w:rPr>
        <w:t>.</w:t>
      </w:r>
    </w:p>
    <w:p w:rsidR="003C109F" w:rsidRDefault="00EC41BA" w:rsidP="003C109F">
      <w:pPr>
        <w:pStyle w:val="ConsPlusNormal"/>
        <w:spacing w:line="360" w:lineRule="auto"/>
        <w:ind w:firstLine="540"/>
        <w:jc w:val="both"/>
        <w:rPr>
          <w:color w:val="000000" w:themeColor="text1"/>
        </w:rPr>
      </w:pPr>
      <w:r>
        <w:rPr>
          <w:b/>
        </w:rPr>
        <w:t>2.3 Квалификация</w:t>
      </w:r>
      <w:r w:rsidR="003C109F">
        <w:rPr>
          <w:b/>
        </w:rPr>
        <w:t xml:space="preserve"> / </w:t>
      </w:r>
      <w:r w:rsidR="003C109F" w:rsidRPr="00651BA0">
        <w:rPr>
          <w:b/>
        </w:rPr>
        <w:t>Сочетание квалификаций</w:t>
      </w:r>
      <w:r w:rsidR="003C109F" w:rsidRPr="00651BA0">
        <w:t xml:space="preserve"> в соответствии с профессиональной образовательной программой: </w:t>
      </w:r>
      <w:r w:rsidR="003C109F" w:rsidRPr="00AD15E8">
        <w:rPr>
          <w:color w:val="000000" w:themeColor="text1"/>
        </w:rPr>
        <w:t>_______________</w:t>
      </w:r>
      <w:r w:rsidR="00242D30">
        <w:rPr>
          <w:color w:val="000000" w:themeColor="text1"/>
        </w:rPr>
        <w:t xml:space="preserve"> (</w:t>
      </w:r>
      <w:r w:rsidR="00242D30" w:rsidRPr="00242D30">
        <w:rPr>
          <w:color w:val="FF0000"/>
        </w:rPr>
        <w:t>н-р: "мастер отделочных строительных работ»)</w:t>
      </w:r>
      <w:r w:rsidR="003C109F" w:rsidRPr="00AD15E8">
        <w:rPr>
          <w:color w:val="000000" w:themeColor="text1"/>
        </w:rPr>
        <w:t>.</w:t>
      </w:r>
    </w:p>
    <w:p w:rsidR="00AD15E8" w:rsidRPr="00AD15E8" w:rsidRDefault="00AD15E8" w:rsidP="003C109F">
      <w:pPr>
        <w:pStyle w:val="ConsPlusNormal"/>
        <w:spacing w:line="360" w:lineRule="auto"/>
        <w:ind w:firstLine="540"/>
        <w:jc w:val="both"/>
        <w:rPr>
          <w:b/>
        </w:rPr>
      </w:pPr>
      <w:r w:rsidRPr="00AD15E8">
        <w:rPr>
          <w:b/>
        </w:rPr>
        <w:t>2.4 Направленность образовательной программы</w:t>
      </w:r>
    </w:p>
    <w:p w:rsidR="00242D30" w:rsidRPr="00242D30" w:rsidRDefault="00AD15E8" w:rsidP="00242D30">
      <w:pPr>
        <w:pStyle w:val="ConsPlusNormal"/>
        <w:spacing w:line="360" w:lineRule="auto"/>
        <w:ind w:firstLine="540"/>
        <w:jc w:val="both"/>
        <w:rPr>
          <w:color w:val="000000" w:themeColor="text1"/>
        </w:rPr>
      </w:pPr>
      <w:r w:rsidRPr="00242D30">
        <w:rPr>
          <w:i/>
          <w:color w:val="FF0000"/>
        </w:rPr>
        <w:t>Заполняется при наличии</w:t>
      </w:r>
      <w:r w:rsidR="00242D30">
        <w:rPr>
          <w:i/>
          <w:color w:val="FF0000"/>
        </w:rPr>
        <w:t xml:space="preserve">, </w:t>
      </w:r>
      <w:r w:rsidR="00242D30" w:rsidRPr="00242D30">
        <w:rPr>
          <w:color w:val="FF0000"/>
        </w:rPr>
        <w:t>н-р: Штукатурные и декоративные работы в строительстве. Малярные и декоративно-художественные работы в строительстве</w:t>
      </w:r>
      <w:r w:rsidR="00242D30">
        <w:rPr>
          <w:color w:val="000000" w:themeColor="text1"/>
        </w:rPr>
        <w:t>.</w:t>
      </w:r>
    </w:p>
    <w:p w:rsidR="003C109F" w:rsidRPr="00A206BE" w:rsidRDefault="00AD15E8" w:rsidP="003C109F">
      <w:pPr>
        <w:pStyle w:val="ConsPlusNormal"/>
        <w:spacing w:line="360" w:lineRule="auto"/>
        <w:ind w:firstLine="540"/>
        <w:jc w:val="both"/>
        <w:rPr>
          <w:color w:val="C00000"/>
        </w:rPr>
      </w:pPr>
      <w:r>
        <w:rPr>
          <w:b/>
        </w:rPr>
        <w:t xml:space="preserve">2.5 </w:t>
      </w:r>
      <w:r w:rsidR="003C109F" w:rsidRPr="00651BA0">
        <w:rPr>
          <w:b/>
        </w:rPr>
        <w:t>База приема на образовательную программу</w:t>
      </w:r>
      <w:r w:rsidR="003C109F" w:rsidRPr="00651BA0">
        <w:t xml:space="preserve">: </w:t>
      </w:r>
      <w:r w:rsidR="003C109F" w:rsidRPr="00A206BE">
        <w:rPr>
          <w:color w:val="C00000"/>
        </w:rPr>
        <w:t>среднее общее образование / основное общее образование.</w:t>
      </w:r>
    </w:p>
    <w:p w:rsidR="003C109F" w:rsidRPr="00AD15E8" w:rsidRDefault="00AD15E8" w:rsidP="00933972">
      <w:pPr>
        <w:pStyle w:val="ConsPlusNormal"/>
        <w:spacing w:line="360" w:lineRule="auto"/>
        <w:ind w:firstLine="540"/>
        <w:jc w:val="both"/>
        <w:rPr>
          <w:b/>
        </w:rPr>
      </w:pPr>
      <w:r w:rsidRPr="00AD15E8">
        <w:rPr>
          <w:b/>
        </w:rPr>
        <w:t>2.6 Срок получения образования:</w:t>
      </w:r>
    </w:p>
    <w:p w:rsidR="00AD15E8" w:rsidRDefault="00AD15E8" w:rsidP="00933972">
      <w:pPr>
        <w:pStyle w:val="ConsPlusNormal"/>
        <w:spacing w:line="360" w:lineRule="auto"/>
        <w:ind w:firstLine="540"/>
        <w:jc w:val="both"/>
      </w:pPr>
      <w:r>
        <w:t>в очной форме обучения:</w:t>
      </w:r>
    </w:p>
    <w:p w:rsidR="00AD15E8" w:rsidRDefault="00AD15E8" w:rsidP="00933972">
      <w:pPr>
        <w:pStyle w:val="ConsPlusNormal"/>
        <w:spacing w:line="360" w:lineRule="auto"/>
        <w:ind w:firstLine="540"/>
        <w:jc w:val="both"/>
      </w:pPr>
      <w:r>
        <w:t xml:space="preserve">на базе среднего общего </w:t>
      </w:r>
      <w:r w:rsidR="00EC41BA">
        <w:t>образования -</w:t>
      </w:r>
      <w:r>
        <w:t xml:space="preserve"> 2 года 10 месяцев;</w:t>
      </w:r>
    </w:p>
    <w:p w:rsidR="00AD15E8" w:rsidRDefault="00AD15E8" w:rsidP="00AD15E8">
      <w:pPr>
        <w:pStyle w:val="ConsPlusNormal"/>
        <w:spacing w:line="360" w:lineRule="auto"/>
        <w:ind w:firstLine="540"/>
        <w:jc w:val="both"/>
      </w:pPr>
      <w:r>
        <w:t>на базе основного общего образования – 3 года 10 месяцев;</w:t>
      </w:r>
    </w:p>
    <w:p w:rsidR="00AD15E8" w:rsidRDefault="00AD15E8" w:rsidP="00AD15E8">
      <w:pPr>
        <w:pStyle w:val="ConsPlusNormal"/>
        <w:spacing w:line="360" w:lineRule="auto"/>
        <w:ind w:firstLine="540"/>
        <w:jc w:val="both"/>
      </w:pPr>
      <w:r>
        <w:t>в заочной форме обучения:</w:t>
      </w:r>
    </w:p>
    <w:p w:rsidR="00AD15E8" w:rsidRDefault="00AD15E8" w:rsidP="00AD15E8">
      <w:pPr>
        <w:pStyle w:val="ConsPlusNormal"/>
        <w:spacing w:line="360" w:lineRule="auto"/>
        <w:ind w:firstLine="540"/>
        <w:jc w:val="both"/>
      </w:pPr>
      <w:r>
        <w:t xml:space="preserve">на базе среднего общего </w:t>
      </w:r>
      <w:r w:rsidR="00EC41BA">
        <w:t>образования -</w:t>
      </w:r>
      <w:r>
        <w:t xml:space="preserve"> 3 года 10 месяцев</w:t>
      </w:r>
    </w:p>
    <w:p w:rsidR="00AD15E8" w:rsidRDefault="00AD15E8" w:rsidP="00AD15E8">
      <w:pPr>
        <w:pStyle w:val="ConsPlusNormal"/>
        <w:spacing w:line="360" w:lineRule="auto"/>
        <w:ind w:firstLine="540"/>
        <w:jc w:val="both"/>
      </w:pPr>
      <w:r>
        <w:t>на базе основного общего образования - 4 года 10 месяцев</w:t>
      </w:r>
    </w:p>
    <w:p w:rsidR="00AD15E8" w:rsidRPr="00FC2E5D" w:rsidRDefault="00AD15E8" w:rsidP="00AD15E8">
      <w:pPr>
        <w:pStyle w:val="ConsPlusNormal"/>
        <w:spacing w:line="360" w:lineRule="auto"/>
        <w:ind w:firstLine="540"/>
        <w:jc w:val="both"/>
        <w:rPr>
          <w:color w:val="FF0000"/>
        </w:rPr>
      </w:pPr>
      <w:r w:rsidRPr="00AD15E8">
        <w:rPr>
          <w:b/>
        </w:rPr>
        <w:t>2.7</w:t>
      </w:r>
      <w:r>
        <w:t xml:space="preserve"> </w:t>
      </w:r>
      <w:r w:rsidRPr="00651BA0">
        <w:rPr>
          <w:b/>
        </w:rPr>
        <w:t xml:space="preserve">Объем времени </w:t>
      </w:r>
      <w:r w:rsidRPr="00151ED5">
        <w:t>на</w:t>
      </w:r>
      <w:r w:rsidRPr="00651BA0">
        <w:rPr>
          <w:b/>
        </w:rPr>
        <w:t xml:space="preserve"> </w:t>
      </w:r>
      <w:r w:rsidRPr="00430F67">
        <w:t>государственн</w:t>
      </w:r>
      <w:r w:rsidR="00826A87">
        <w:t>ую итоговую</w:t>
      </w:r>
      <w:r w:rsidRPr="00430F67">
        <w:t xml:space="preserve"> аттестаци</w:t>
      </w:r>
      <w:r w:rsidR="00826A87">
        <w:t>ю</w:t>
      </w:r>
      <w:r>
        <w:t xml:space="preserve">: </w:t>
      </w:r>
      <w:r w:rsidR="00826A87">
        <w:rPr>
          <w:color w:val="FF0000"/>
        </w:rPr>
        <w:t>36 часов / 216 часов</w:t>
      </w:r>
    </w:p>
    <w:p w:rsidR="00AD15E8" w:rsidRDefault="00AD15E8" w:rsidP="00AD15E8">
      <w:pPr>
        <w:pStyle w:val="ConsPlusNormal"/>
        <w:spacing w:line="360" w:lineRule="auto"/>
        <w:ind w:firstLine="540"/>
        <w:jc w:val="both"/>
      </w:pPr>
      <w:r>
        <w:rPr>
          <w:b/>
        </w:rPr>
        <w:t xml:space="preserve">2.8 </w:t>
      </w:r>
      <w:r w:rsidRPr="00651BA0">
        <w:rPr>
          <w:b/>
        </w:rPr>
        <w:t>Сроки проведения</w:t>
      </w:r>
      <w:r>
        <w:rPr>
          <w:b/>
        </w:rPr>
        <w:t xml:space="preserve"> ГИА</w:t>
      </w:r>
      <w:r w:rsidRPr="00430F67">
        <w:t xml:space="preserve">: </w:t>
      </w:r>
    </w:p>
    <w:p w:rsidR="00AD15E8" w:rsidRPr="00FC2E5D" w:rsidRDefault="00AD15E8" w:rsidP="00AD15E8">
      <w:pPr>
        <w:pStyle w:val="ConsPlusNormal"/>
        <w:spacing w:line="360" w:lineRule="auto"/>
        <w:ind w:firstLine="540"/>
        <w:jc w:val="both"/>
        <w:rPr>
          <w:color w:val="FF0000"/>
        </w:rPr>
      </w:pPr>
      <w:r>
        <w:t>- о</w:t>
      </w:r>
      <w:r w:rsidRPr="00430F67">
        <w:t>чная форма обучения с</w:t>
      </w:r>
      <w:r w:rsidRPr="00FC2E5D">
        <w:rPr>
          <w:color w:val="FF0000"/>
        </w:rPr>
        <w:t xml:space="preserve"> «2</w:t>
      </w:r>
      <w:r>
        <w:rPr>
          <w:color w:val="FF0000"/>
        </w:rPr>
        <w:t>6</w:t>
      </w:r>
      <w:r w:rsidRPr="00FC2E5D">
        <w:rPr>
          <w:color w:val="FF0000"/>
        </w:rPr>
        <w:t>» июня по «</w:t>
      </w:r>
      <w:r>
        <w:rPr>
          <w:color w:val="FF0000"/>
        </w:rPr>
        <w:t>30</w:t>
      </w:r>
      <w:r w:rsidRPr="00FC2E5D">
        <w:rPr>
          <w:color w:val="FF0000"/>
        </w:rPr>
        <w:t>» июня 20</w:t>
      </w:r>
      <w:r>
        <w:rPr>
          <w:color w:val="FF0000"/>
        </w:rPr>
        <w:t>2</w:t>
      </w:r>
      <w:r w:rsidR="00CF32F0">
        <w:rPr>
          <w:color w:val="FF0000"/>
        </w:rPr>
        <w:t>6</w:t>
      </w:r>
      <w:r w:rsidRPr="00FC2E5D">
        <w:rPr>
          <w:color w:val="FF0000"/>
        </w:rPr>
        <w:t xml:space="preserve"> года.</w:t>
      </w:r>
    </w:p>
    <w:p w:rsidR="00AD15E8" w:rsidRPr="00FC2E5D" w:rsidRDefault="00AD15E8" w:rsidP="00AD15E8">
      <w:pPr>
        <w:pStyle w:val="ConsPlusNormal"/>
        <w:spacing w:line="360" w:lineRule="auto"/>
        <w:ind w:firstLine="540"/>
        <w:jc w:val="both"/>
        <w:rPr>
          <w:color w:val="FF0000"/>
        </w:rPr>
      </w:pPr>
      <w:r>
        <w:t>- зао</w:t>
      </w:r>
      <w:r w:rsidRPr="00430F67">
        <w:t>чная форма обучения с</w:t>
      </w:r>
      <w:r w:rsidRPr="00FC2E5D">
        <w:rPr>
          <w:color w:val="FF0000"/>
        </w:rPr>
        <w:t xml:space="preserve"> «2</w:t>
      </w:r>
      <w:r>
        <w:rPr>
          <w:color w:val="FF0000"/>
        </w:rPr>
        <w:t>6</w:t>
      </w:r>
      <w:r w:rsidRPr="00FC2E5D">
        <w:rPr>
          <w:color w:val="FF0000"/>
        </w:rPr>
        <w:t>» июня по «</w:t>
      </w:r>
      <w:r>
        <w:rPr>
          <w:color w:val="FF0000"/>
        </w:rPr>
        <w:t>30</w:t>
      </w:r>
      <w:r w:rsidRPr="00FC2E5D">
        <w:rPr>
          <w:color w:val="FF0000"/>
        </w:rPr>
        <w:t>» июня 20</w:t>
      </w:r>
      <w:r>
        <w:rPr>
          <w:color w:val="FF0000"/>
        </w:rPr>
        <w:t>2</w:t>
      </w:r>
      <w:r w:rsidR="00CF32F0">
        <w:rPr>
          <w:color w:val="FF0000"/>
        </w:rPr>
        <w:t>6</w:t>
      </w:r>
      <w:r w:rsidRPr="00FC2E5D">
        <w:rPr>
          <w:color w:val="FF0000"/>
        </w:rPr>
        <w:t xml:space="preserve"> года.</w:t>
      </w:r>
    </w:p>
    <w:p w:rsidR="00933972" w:rsidRDefault="00AD15E8" w:rsidP="00933972">
      <w:pPr>
        <w:pStyle w:val="ConsPlusNormal"/>
        <w:spacing w:line="360" w:lineRule="auto"/>
        <w:ind w:firstLine="540"/>
        <w:jc w:val="both"/>
        <w:rPr>
          <w:b/>
        </w:rPr>
      </w:pPr>
      <w:r w:rsidRPr="00AD15E8">
        <w:rPr>
          <w:b/>
        </w:rPr>
        <w:t xml:space="preserve">2.9 </w:t>
      </w:r>
      <w:r w:rsidR="00933972" w:rsidRPr="00651BA0">
        <w:rPr>
          <w:b/>
        </w:rPr>
        <w:t>Результаты освоения образовательной программы</w:t>
      </w:r>
      <w:r w:rsidR="00933972">
        <w:t xml:space="preserve"> </w:t>
      </w:r>
      <w:r w:rsidR="00933972" w:rsidRPr="00EE3A1C">
        <w:rPr>
          <w:b/>
        </w:rPr>
        <w:t>в виде профессиональных компетенций (</w:t>
      </w:r>
      <w:r w:rsidR="00151ED5" w:rsidRPr="00151ED5">
        <w:rPr>
          <w:color w:val="FF0000"/>
        </w:rPr>
        <w:t xml:space="preserve">перечислить </w:t>
      </w:r>
      <w:r w:rsidR="00933972" w:rsidRPr="00151ED5">
        <w:rPr>
          <w:color w:val="FF0000"/>
        </w:rPr>
        <w:t>в соответствии с ФГОС СПО</w:t>
      </w:r>
      <w:r w:rsidR="00933972" w:rsidRPr="00EE3A1C">
        <w:rPr>
          <w:b/>
        </w:rPr>
        <w:t>) и формы проверки их освоения</w:t>
      </w:r>
      <w:r w:rsidR="00826A87">
        <w:rPr>
          <w:b/>
        </w:rPr>
        <w:t xml:space="preserve"> и общих </w:t>
      </w:r>
      <w:r w:rsidR="003C5429">
        <w:rPr>
          <w:b/>
        </w:rPr>
        <w:t>компетенций</w:t>
      </w:r>
      <w:r w:rsidR="005174C7">
        <w:rPr>
          <w:b/>
        </w:rPr>
        <w:t xml:space="preserve"> (Таблица 1)</w:t>
      </w:r>
      <w:r w:rsidR="00933972">
        <w:rPr>
          <w:b/>
        </w:rPr>
        <w:t>:</w:t>
      </w:r>
    </w:p>
    <w:p w:rsidR="003C5429" w:rsidRPr="00242D30" w:rsidRDefault="003C5429" w:rsidP="003C5429">
      <w:pPr>
        <w:pStyle w:val="ConsPlusNormal"/>
        <w:spacing w:line="360" w:lineRule="auto"/>
        <w:ind w:firstLine="540"/>
        <w:rPr>
          <w:i/>
          <w:color w:val="FF0000"/>
        </w:rPr>
      </w:pPr>
      <w:r w:rsidRPr="00242D30">
        <w:rPr>
          <w:i/>
          <w:color w:val="FF0000"/>
        </w:rPr>
        <w:t>Перечислить ВД, ПК и ОК в соответствии с ФГОС СПО</w:t>
      </w:r>
    </w:p>
    <w:p w:rsidR="005174C7" w:rsidRPr="005174C7" w:rsidRDefault="005174C7" w:rsidP="005174C7">
      <w:pPr>
        <w:pStyle w:val="ConsPlusNormal"/>
        <w:spacing w:line="360" w:lineRule="auto"/>
      </w:pPr>
      <w:r w:rsidRPr="005174C7">
        <w:t>Таблица 1</w:t>
      </w:r>
    </w:p>
    <w:tbl>
      <w:tblPr>
        <w:tblStyle w:val="a3"/>
        <w:tblW w:w="9606" w:type="dxa"/>
        <w:tblLook w:val="04A0" w:firstRow="1" w:lastRow="0" w:firstColumn="1" w:lastColumn="0" w:noHBand="0" w:noVBand="1"/>
      </w:tblPr>
      <w:tblGrid>
        <w:gridCol w:w="5920"/>
        <w:gridCol w:w="3686"/>
      </w:tblGrid>
      <w:tr w:rsidR="00933972" w:rsidRPr="00933972" w:rsidTr="00FC2E5D">
        <w:trPr>
          <w:trHeight w:val="435"/>
        </w:trPr>
        <w:tc>
          <w:tcPr>
            <w:tcW w:w="5920" w:type="dxa"/>
            <w:vAlign w:val="center"/>
          </w:tcPr>
          <w:p w:rsidR="00933972" w:rsidRPr="00EE3AB2" w:rsidRDefault="00933972" w:rsidP="00FC2E5D">
            <w:pPr>
              <w:pStyle w:val="ConsPlusNormal"/>
              <w:jc w:val="center"/>
              <w:rPr>
                <w:b/>
                <w:color w:val="000000" w:themeColor="text1"/>
              </w:rPr>
            </w:pPr>
            <w:r w:rsidRPr="00EE3AB2">
              <w:rPr>
                <w:b/>
                <w:color w:val="000000" w:themeColor="text1"/>
              </w:rPr>
              <w:t>Профессиональные компетенции (ПК)</w:t>
            </w:r>
            <w:r w:rsidR="00AD15E8">
              <w:rPr>
                <w:b/>
                <w:color w:val="000000" w:themeColor="text1"/>
              </w:rPr>
              <w:t xml:space="preserve"> и общие компетенции (ОК)</w:t>
            </w:r>
          </w:p>
        </w:tc>
        <w:tc>
          <w:tcPr>
            <w:tcW w:w="3686" w:type="dxa"/>
            <w:vAlign w:val="center"/>
          </w:tcPr>
          <w:p w:rsidR="00933972" w:rsidRPr="00EE3AB2" w:rsidRDefault="00933972" w:rsidP="00FC2E5D">
            <w:pPr>
              <w:pStyle w:val="ConsPlusNormal"/>
              <w:jc w:val="center"/>
              <w:rPr>
                <w:color w:val="000000" w:themeColor="text1"/>
                <w:u w:val="single"/>
              </w:rPr>
            </w:pPr>
            <w:r w:rsidRPr="00EE3AB2">
              <w:rPr>
                <w:b/>
                <w:color w:val="000000" w:themeColor="text1"/>
              </w:rPr>
              <w:t xml:space="preserve">Форма </w:t>
            </w:r>
            <w:r w:rsidR="00FC2E5D" w:rsidRPr="00EE3AB2">
              <w:rPr>
                <w:b/>
                <w:color w:val="000000" w:themeColor="text1"/>
              </w:rPr>
              <w:t>оценки</w:t>
            </w:r>
            <w:r w:rsidRPr="00EE3AB2">
              <w:rPr>
                <w:b/>
                <w:color w:val="000000" w:themeColor="text1"/>
              </w:rPr>
              <w:t xml:space="preserve"> освоения ПК</w:t>
            </w:r>
          </w:p>
        </w:tc>
      </w:tr>
      <w:tr w:rsidR="00933972" w:rsidRPr="00933972" w:rsidTr="00FC2E5D">
        <w:trPr>
          <w:trHeight w:val="428"/>
        </w:trPr>
        <w:tc>
          <w:tcPr>
            <w:tcW w:w="9606" w:type="dxa"/>
            <w:gridSpan w:val="2"/>
            <w:shd w:val="clear" w:color="auto" w:fill="D9D9D9" w:themeFill="background1" w:themeFillShade="D9"/>
          </w:tcPr>
          <w:p w:rsidR="00933972" w:rsidRPr="00933972" w:rsidRDefault="00933972" w:rsidP="00FC2E5D">
            <w:pPr>
              <w:pStyle w:val="ConsPlusNormal"/>
              <w:jc w:val="both"/>
              <w:rPr>
                <w:color w:val="0070C0"/>
                <w:u w:val="single"/>
              </w:rPr>
            </w:pPr>
            <w:r w:rsidRPr="00C16D58">
              <w:rPr>
                <w:color w:val="000000" w:themeColor="text1"/>
              </w:rPr>
              <w:lastRenderedPageBreak/>
              <w:t xml:space="preserve">Вид деятельности </w:t>
            </w:r>
            <w:r w:rsidRPr="00C16D58">
              <w:rPr>
                <w:b/>
                <w:color w:val="FF0000"/>
              </w:rPr>
              <w:t>Выполнение штукатурных и декоративных работ</w:t>
            </w:r>
          </w:p>
        </w:tc>
      </w:tr>
      <w:tr w:rsidR="00933972" w:rsidRPr="00933972" w:rsidTr="00FC2E5D">
        <w:tc>
          <w:tcPr>
            <w:tcW w:w="5920" w:type="dxa"/>
          </w:tcPr>
          <w:p w:rsidR="00933972" w:rsidRPr="00C16D58" w:rsidRDefault="00933972" w:rsidP="00FC2E5D">
            <w:pPr>
              <w:pStyle w:val="ConsPlusNormal"/>
              <w:jc w:val="both"/>
              <w:rPr>
                <w:color w:val="FF0000"/>
                <w:u w:val="single"/>
              </w:rPr>
            </w:pPr>
            <w:r w:rsidRPr="00C16D58">
              <w:rPr>
                <w:color w:val="FF0000"/>
              </w:rPr>
              <w:t xml:space="preserve">ПК 1.1. </w:t>
            </w:r>
            <w:r w:rsidR="005174C7" w:rsidRPr="00C16D58">
              <w:rPr>
                <w:color w:val="FF0000"/>
              </w:rPr>
              <w:t>Выполнять штукатурные работы по отделке внутренних и наружных поверхностей зданий и сооружений</w:t>
            </w:r>
          </w:p>
        </w:tc>
        <w:tc>
          <w:tcPr>
            <w:tcW w:w="3686" w:type="dxa"/>
          </w:tcPr>
          <w:p w:rsidR="00933972" w:rsidRPr="00C16D58" w:rsidRDefault="00933972" w:rsidP="00FC2E5D">
            <w:pPr>
              <w:pStyle w:val="ConsPlusNormal"/>
              <w:jc w:val="both"/>
              <w:rPr>
                <w:color w:val="FF0000"/>
              </w:rPr>
            </w:pPr>
            <w:r w:rsidRPr="00C16D58">
              <w:rPr>
                <w:color w:val="FF0000"/>
              </w:rPr>
              <w:t>Экзамен по ПМ «Выполнение штукатурных и декоративных работ»</w:t>
            </w:r>
          </w:p>
          <w:p w:rsidR="00C16D58" w:rsidRPr="00C16D58" w:rsidRDefault="00C16D58" w:rsidP="00FC2E5D">
            <w:pPr>
              <w:pStyle w:val="ConsPlusNormal"/>
              <w:jc w:val="both"/>
              <w:rPr>
                <w:color w:val="FF0000"/>
              </w:rPr>
            </w:pPr>
            <w:r w:rsidRPr="00C16D58">
              <w:rPr>
                <w:color w:val="FF0000"/>
              </w:rPr>
              <w:t>Производственная практика</w:t>
            </w:r>
          </w:p>
        </w:tc>
      </w:tr>
      <w:tr w:rsidR="00933972" w:rsidRPr="00933972" w:rsidTr="00FC2E5D">
        <w:tc>
          <w:tcPr>
            <w:tcW w:w="5920" w:type="dxa"/>
          </w:tcPr>
          <w:p w:rsidR="00933972" w:rsidRPr="00C16D58" w:rsidRDefault="00933972" w:rsidP="00FC2E5D">
            <w:pPr>
              <w:pStyle w:val="ConsPlusNormal"/>
              <w:jc w:val="both"/>
              <w:rPr>
                <w:color w:val="FF0000"/>
                <w:u w:val="single"/>
              </w:rPr>
            </w:pPr>
            <w:r w:rsidRPr="00C16D58">
              <w:rPr>
                <w:color w:val="FF0000"/>
              </w:rPr>
              <w:t xml:space="preserve">ПК 1.2. </w:t>
            </w:r>
            <w:r w:rsidR="005174C7" w:rsidRPr="00C16D58">
              <w:rPr>
                <w:color w:val="FF0000"/>
              </w:rPr>
              <w:t>Выполнять работы по устройству наливных полов и оснований под полы</w:t>
            </w:r>
          </w:p>
        </w:tc>
        <w:tc>
          <w:tcPr>
            <w:tcW w:w="3686" w:type="dxa"/>
          </w:tcPr>
          <w:p w:rsidR="00933972" w:rsidRPr="00C16D58" w:rsidRDefault="00933972" w:rsidP="00FC2E5D">
            <w:pPr>
              <w:pStyle w:val="ConsPlusNormal"/>
              <w:jc w:val="both"/>
              <w:rPr>
                <w:color w:val="FF0000"/>
              </w:rPr>
            </w:pPr>
            <w:r w:rsidRPr="00C16D58">
              <w:rPr>
                <w:color w:val="FF0000"/>
              </w:rPr>
              <w:t>Экзамен по ПМ «Выполнение штукатурных и декоративных работ»</w:t>
            </w:r>
          </w:p>
          <w:p w:rsidR="00C16D58" w:rsidRPr="00C16D58" w:rsidRDefault="00C16D58" w:rsidP="00FC2E5D">
            <w:pPr>
              <w:pStyle w:val="ConsPlusNormal"/>
              <w:jc w:val="both"/>
              <w:rPr>
                <w:color w:val="FF0000"/>
              </w:rPr>
            </w:pPr>
            <w:r w:rsidRPr="00C16D58">
              <w:rPr>
                <w:color w:val="FF0000"/>
              </w:rPr>
              <w:t>Производственная практика</w:t>
            </w:r>
          </w:p>
        </w:tc>
      </w:tr>
      <w:tr w:rsidR="00933972" w:rsidRPr="00933972" w:rsidTr="00FC2E5D">
        <w:tc>
          <w:tcPr>
            <w:tcW w:w="5920" w:type="dxa"/>
          </w:tcPr>
          <w:p w:rsidR="00933972" w:rsidRPr="00C16D58" w:rsidRDefault="00933972" w:rsidP="00FC2E5D">
            <w:pPr>
              <w:pStyle w:val="ConsPlusNormal"/>
              <w:jc w:val="both"/>
              <w:rPr>
                <w:color w:val="FF0000"/>
                <w:u w:val="single"/>
              </w:rPr>
            </w:pPr>
            <w:r w:rsidRPr="00C16D58">
              <w:rPr>
                <w:color w:val="FF0000"/>
              </w:rPr>
              <w:t xml:space="preserve">ПК 1.3. </w:t>
            </w:r>
            <w:r w:rsidR="005174C7" w:rsidRPr="00C16D58">
              <w:rPr>
                <w:color w:val="FF0000"/>
              </w:rPr>
              <w:t>Выполнение декоративных штукатурок</w:t>
            </w:r>
          </w:p>
        </w:tc>
        <w:tc>
          <w:tcPr>
            <w:tcW w:w="3686" w:type="dxa"/>
          </w:tcPr>
          <w:p w:rsidR="00933972" w:rsidRPr="00C16D58" w:rsidRDefault="00933972" w:rsidP="00FC2E5D">
            <w:pPr>
              <w:pStyle w:val="ConsPlusNormal"/>
              <w:jc w:val="both"/>
              <w:rPr>
                <w:color w:val="FF0000"/>
              </w:rPr>
            </w:pPr>
            <w:r w:rsidRPr="00C16D58">
              <w:rPr>
                <w:color w:val="FF0000"/>
              </w:rPr>
              <w:t>Экзамен по ПМ «Выполнение штукатурных и декоративных работ»</w:t>
            </w:r>
          </w:p>
          <w:p w:rsidR="00C16D58" w:rsidRPr="00C16D58" w:rsidRDefault="00C16D58" w:rsidP="00C16D58">
            <w:pPr>
              <w:pStyle w:val="ConsPlusNormal"/>
              <w:jc w:val="both"/>
              <w:rPr>
                <w:color w:val="FF0000"/>
              </w:rPr>
            </w:pPr>
            <w:r w:rsidRPr="00C16D58">
              <w:rPr>
                <w:color w:val="FF0000"/>
              </w:rPr>
              <w:t>Производственная практика</w:t>
            </w:r>
          </w:p>
        </w:tc>
      </w:tr>
      <w:tr w:rsidR="00933972" w:rsidRPr="00933972" w:rsidTr="00FC2E5D">
        <w:tc>
          <w:tcPr>
            <w:tcW w:w="5920" w:type="dxa"/>
          </w:tcPr>
          <w:p w:rsidR="00933972" w:rsidRPr="00C16D58" w:rsidRDefault="00933972" w:rsidP="00FC2E5D">
            <w:pPr>
              <w:pStyle w:val="ConsPlusNormal"/>
              <w:jc w:val="both"/>
              <w:rPr>
                <w:color w:val="FF0000"/>
              </w:rPr>
            </w:pPr>
            <w:r w:rsidRPr="00C16D58">
              <w:rPr>
                <w:color w:val="FF0000"/>
              </w:rPr>
              <w:t xml:space="preserve">ПК 1.4. </w:t>
            </w:r>
            <w:r w:rsidR="005174C7" w:rsidRPr="00C16D58">
              <w:rPr>
                <w:color w:val="FF0000"/>
              </w:rPr>
              <w:t>Ремонт штукатурки, наливного пола, фасадных теплоизоляционных композиционных систем</w:t>
            </w:r>
            <w:r w:rsidRPr="00C16D58">
              <w:rPr>
                <w:color w:val="FF0000"/>
              </w:rPr>
              <w:t xml:space="preserve"> </w:t>
            </w:r>
          </w:p>
        </w:tc>
        <w:tc>
          <w:tcPr>
            <w:tcW w:w="3686" w:type="dxa"/>
          </w:tcPr>
          <w:p w:rsidR="00933972" w:rsidRPr="00C16D58" w:rsidRDefault="00933972" w:rsidP="00FC2E5D">
            <w:pPr>
              <w:pStyle w:val="ConsPlusNormal"/>
              <w:jc w:val="both"/>
              <w:rPr>
                <w:color w:val="FF0000"/>
              </w:rPr>
            </w:pPr>
            <w:r w:rsidRPr="00C16D58">
              <w:rPr>
                <w:color w:val="FF0000"/>
              </w:rPr>
              <w:t>Экзамен по ПМ «Выполнение штукатурных и декоративных работ»</w:t>
            </w:r>
          </w:p>
          <w:p w:rsidR="00C16D58" w:rsidRPr="00C16D58" w:rsidRDefault="00C16D58" w:rsidP="00C16D58">
            <w:pPr>
              <w:pStyle w:val="ConsPlusNormal"/>
              <w:jc w:val="both"/>
              <w:rPr>
                <w:color w:val="FF0000"/>
              </w:rPr>
            </w:pPr>
            <w:r w:rsidRPr="00C16D58">
              <w:rPr>
                <w:color w:val="FF0000"/>
              </w:rPr>
              <w:t>Производственная практика</w:t>
            </w:r>
          </w:p>
        </w:tc>
      </w:tr>
      <w:tr w:rsidR="00933972" w:rsidRPr="00933972" w:rsidTr="00FC2E5D">
        <w:tc>
          <w:tcPr>
            <w:tcW w:w="9606" w:type="dxa"/>
            <w:gridSpan w:val="2"/>
            <w:shd w:val="clear" w:color="auto" w:fill="D9D9D9" w:themeFill="background1" w:themeFillShade="D9"/>
          </w:tcPr>
          <w:p w:rsidR="00933972" w:rsidRPr="00C16D58" w:rsidRDefault="00933972" w:rsidP="00FC2E5D">
            <w:pPr>
              <w:pStyle w:val="ConsPlusNormal"/>
              <w:jc w:val="both"/>
              <w:rPr>
                <w:color w:val="FF0000"/>
                <w:u w:val="single"/>
              </w:rPr>
            </w:pPr>
            <w:r w:rsidRPr="00C16D58">
              <w:rPr>
                <w:color w:val="000000" w:themeColor="text1"/>
              </w:rPr>
              <w:t xml:space="preserve">Вид деятельности </w:t>
            </w:r>
            <w:r w:rsidRPr="00C16D58">
              <w:rPr>
                <w:b/>
                <w:color w:val="FF0000"/>
              </w:rPr>
              <w:t>Выполнение малярных и декоративно-художественных работ</w:t>
            </w:r>
          </w:p>
        </w:tc>
      </w:tr>
      <w:tr w:rsidR="00933972" w:rsidRPr="00933972" w:rsidTr="00FC2E5D">
        <w:tc>
          <w:tcPr>
            <w:tcW w:w="5920" w:type="dxa"/>
          </w:tcPr>
          <w:p w:rsidR="00933972" w:rsidRPr="00C16D58" w:rsidRDefault="00933972" w:rsidP="00C16D58">
            <w:pPr>
              <w:pStyle w:val="ConsPlusNormal"/>
              <w:jc w:val="both"/>
              <w:rPr>
                <w:color w:val="FF0000"/>
              </w:rPr>
            </w:pPr>
            <w:r w:rsidRPr="00C16D58">
              <w:rPr>
                <w:color w:val="FF0000"/>
              </w:rPr>
              <w:t xml:space="preserve">ПК 3.1. </w:t>
            </w:r>
            <w:r w:rsidR="00C16D58" w:rsidRPr="00C16D58">
              <w:rPr>
                <w:color w:val="FF0000"/>
              </w:rPr>
              <w:t>Выполнять подготовительные работы при производстве малярных работ при отделке поверхностей зданий и сооружений</w:t>
            </w:r>
          </w:p>
        </w:tc>
        <w:tc>
          <w:tcPr>
            <w:tcW w:w="3686" w:type="dxa"/>
          </w:tcPr>
          <w:p w:rsidR="00933972" w:rsidRPr="00C16D58" w:rsidRDefault="00933972" w:rsidP="00FC2E5D">
            <w:pPr>
              <w:pStyle w:val="ConsPlusNormal"/>
              <w:jc w:val="both"/>
              <w:rPr>
                <w:color w:val="FF0000"/>
              </w:rPr>
            </w:pPr>
            <w:r w:rsidRPr="00C16D58">
              <w:rPr>
                <w:color w:val="FF0000"/>
              </w:rPr>
              <w:t>Экзамен по ПМ «Выполнение малярных и декоративно-художественных работ»</w:t>
            </w:r>
          </w:p>
          <w:p w:rsidR="00C16D58" w:rsidRPr="00C16D58" w:rsidRDefault="00C16D58" w:rsidP="00C16D58">
            <w:pPr>
              <w:pStyle w:val="ConsPlusNormal"/>
              <w:jc w:val="both"/>
              <w:rPr>
                <w:color w:val="FF0000"/>
              </w:rPr>
            </w:pPr>
            <w:r w:rsidRPr="00C16D58">
              <w:rPr>
                <w:color w:val="FF0000"/>
              </w:rPr>
              <w:t>Производственная практика</w:t>
            </w:r>
          </w:p>
          <w:p w:rsidR="00933972" w:rsidRPr="00C16D58" w:rsidRDefault="00A61CCB" w:rsidP="00FC2E5D">
            <w:pPr>
              <w:pStyle w:val="ConsPlusNormal"/>
              <w:jc w:val="both"/>
              <w:rPr>
                <w:color w:val="FF0000"/>
              </w:rPr>
            </w:pPr>
            <w:r w:rsidRPr="00C16D58">
              <w:rPr>
                <w:color w:val="FF0000"/>
              </w:rPr>
              <w:t>ГИА в форме демонстрационного экзамена</w:t>
            </w:r>
            <w:r w:rsidR="00933972" w:rsidRPr="00C16D58">
              <w:rPr>
                <w:color w:val="FF0000"/>
              </w:rPr>
              <w:t xml:space="preserve"> </w:t>
            </w:r>
          </w:p>
        </w:tc>
      </w:tr>
      <w:tr w:rsidR="00933972" w:rsidRPr="00933972" w:rsidTr="00FC2E5D">
        <w:tc>
          <w:tcPr>
            <w:tcW w:w="5920" w:type="dxa"/>
          </w:tcPr>
          <w:p w:rsidR="00933972" w:rsidRPr="00C16D58" w:rsidRDefault="00933972" w:rsidP="00FC2E5D">
            <w:pPr>
              <w:pStyle w:val="ConsPlusNormal"/>
              <w:jc w:val="both"/>
              <w:rPr>
                <w:color w:val="FF0000"/>
              </w:rPr>
            </w:pPr>
            <w:r w:rsidRPr="00C16D58">
              <w:rPr>
                <w:color w:val="FF0000"/>
              </w:rPr>
              <w:t xml:space="preserve">ПК 3.2. </w:t>
            </w:r>
            <w:r w:rsidR="00C16D58" w:rsidRPr="00C16D58">
              <w:rPr>
                <w:color w:val="FF0000"/>
              </w:rPr>
              <w:t>Выполнять работы по окрашиванию и оклеиванию обоями поверхностей различными способами</w:t>
            </w:r>
          </w:p>
        </w:tc>
        <w:tc>
          <w:tcPr>
            <w:tcW w:w="3686" w:type="dxa"/>
          </w:tcPr>
          <w:p w:rsidR="00933972" w:rsidRPr="00C16D58" w:rsidRDefault="00933972" w:rsidP="00FC2E5D">
            <w:pPr>
              <w:pStyle w:val="ConsPlusNormal"/>
              <w:jc w:val="both"/>
              <w:rPr>
                <w:color w:val="FF0000"/>
              </w:rPr>
            </w:pPr>
            <w:r w:rsidRPr="00C16D58">
              <w:rPr>
                <w:color w:val="FF0000"/>
              </w:rPr>
              <w:t>Экзамен по ПМ «Выполнение малярных и декоративно-художественных работ»</w:t>
            </w:r>
          </w:p>
          <w:p w:rsidR="00C16D58" w:rsidRPr="00C16D58" w:rsidRDefault="00C16D58" w:rsidP="00C16D58">
            <w:pPr>
              <w:pStyle w:val="ConsPlusNormal"/>
              <w:jc w:val="both"/>
              <w:rPr>
                <w:color w:val="FF0000"/>
              </w:rPr>
            </w:pPr>
            <w:r w:rsidRPr="00C16D58">
              <w:rPr>
                <w:color w:val="FF0000"/>
              </w:rPr>
              <w:t>Производственная практика</w:t>
            </w:r>
          </w:p>
          <w:p w:rsidR="00933972" w:rsidRPr="00C16D58" w:rsidRDefault="00A61CCB" w:rsidP="00FC2E5D">
            <w:pPr>
              <w:pStyle w:val="ConsPlusNormal"/>
              <w:jc w:val="both"/>
              <w:rPr>
                <w:color w:val="FF0000"/>
                <w:u w:val="single"/>
              </w:rPr>
            </w:pPr>
            <w:r w:rsidRPr="00C16D58">
              <w:rPr>
                <w:color w:val="FF0000"/>
              </w:rPr>
              <w:t>ГИА в форме демонстрационного экзамена</w:t>
            </w:r>
          </w:p>
        </w:tc>
      </w:tr>
      <w:tr w:rsidR="00933972" w:rsidRPr="00933972" w:rsidTr="00FC2E5D">
        <w:tc>
          <w:tcPr>
            <w:tcW w:w="5920" w:type="dxa"/>
          </w:tcPr>
          <w:p w:rsidR="00933972" w:rsidRPr="00C16D58" w:rsidRDefault="00933972" w:rsidP="00FC2E5D">
            <w:pPr>
              <w:pStyle w:val="ConsPlusNormal"/>
              <w:jc w:val="both"/>
              <w:rPr>
                <w:color w:val="FF0000"/>
              </w:rPr>
            </w:pPr>
            <w:r w:rsidRPr="00C16D58">
              <w:rPr>
                <w:color w:val="FF0000"/>
              </w:rPr>
              <w:t xml:space="preserve">ПК 3.3. </w:t>
            </w:r>
            <w:r w:rsidR="00C16D58" w:rsidRPr="00C16D58">
              <w:rPr>
                <w:color w:val="FF0000"/>
              </w:rPr>
              <w:t>Выполнять декоративно-художественную отделку поверхностей различными способами</w:t>
            </w:r>
          </w:p>
        </w:tc>
        <w:tc>
          <w:tcPr>
            <w:tcW w:w="3686" w:type="dxa"/>
          </w:tcPr>
          <w:p w:rsidR="00933972" w:rsidRPr="00C16D58" w:rsidRDefault="00933972" w:rsidP="00FC2E5D">
            <w:pPr>
              <w:pStyle w:val="ConsPlusNormal"/>
              <w:jc w:val="both"/>
              <w:rPr>
                <w:color w:val="FF0000"/>
              </w:rPr>
            </w:pPr>
            <w:r w:rsidRPr="00C16D58">
              <w:rPr>
                <w:color w:val="FF0000"/>
              </w:rPr>
              <w:t>Экзамен по ПМ «Выполнение малярных и декоративно-художественных работ»</w:t>
            </w:r>
          </w:p>
          <w:p w:rsidR="00C16D58" w:rsidRPr="00C16D58" w:rsidRDefault="00C16D58" w:rsidP="00C16D58">
            <w:pPr>
              <w:pStyle w:val="ConsPlusNormal"/>
              <w:jc w:val="both"/>
              <w:rPr>
                <w:color w:val="FF0000"/>
              </w:rPr>
            </w:pPr>
            <w:r w:rsidRPr="00C16D58">
              <w:rPr>
                <w:color w:val="FF0000"/>
              </w:rPr>
              <w:t>Производственная практика</w:t>
            </w:r>
          </w:p>
          <w:p w:rsidR="00933972" w:rsidRPr="00C16D58" w:rsidRDefault="00A61CCB" w:rsidP="00FC2E5D">
            <w:pPr>
              <w:pStyle w:val="ConsPlusNormal"/>
              <w:jc w:val="both"/>
              <w:rPr>
                <w:color w:val="FF0000"/>
                <w:u w:val="single"/>
              </w:rPr>
            </w:pPr>
            <w:r w:rsidRPr="00C16D58">
              <w:rPr>
                <w:color w:val="FF0000"/>
              </w:rPr>
              <w:t>ГИА в форме демонстрационного экзамена</w:t>
            </w:r>
          </w:p>
        </w:tc>
      </w:tr>
      <w:tr w:rsidR="00933972" w:rsidRPr="00933972" w:rsidTr="00FC2E5D">
        <w:tc>
          <w:tcPr>
            <w:tcW w:w="5920" w:type="dxa"/>
          </w:tcPr>
          <w:p w:rsidR="00933972" w:rsidRPr="00C16D58" w:rsidRDefault="00933972" w:rsidP="00FC2E5D">
            <w:pPr>
              <w:pStyle w:val="ConsPlusNormal"/>
              <w:jc w:val="both"/>
              <w:rPr>
                <w:color w:val="FF0000"/>
              </w:rPr>
            </w:pPr>
            <w:r w:rsidRPr="00C16D58">
              <w:rPr>
                <w:color w:val="FF0000"/>
              </w:rPr>
              <w:t xml:space="preserve">ПК 3.4. </w:t>
            </w:r>
            <w:r w:rsidR="00C16D58" w:rsidRPr="00C16D58">
              <w:rPr>
                <w:color w:val="FF0000"/>
              </w:rPr>
              <w:t>Выполнять ремонт и восстановление окрашенных или оклеенных обоями поверхностей</w:t>
            </w:r>
          </w:p>
        </w:tc>
        <w:tc>
          <w:tcPr>
            <w:tcW w:w="3686" w:type="dxa"/>
          </w:tcPr>
          <w:p w:rsidR="00933972" w:rsidRPr="00C16D58" w:rsidRDefault="00933972" w:rsidP="00FC2E5D">
            <w:pPr>
              <w:pStyle w:val="ConsPlusNormal"/>
              <w:jc w:val="both"/>
              <w:rPr>
                <w:color w:val="FF0000"/>
              </w:rPr>
            </w:pPr>
            <w:r w:rsidRPr="00C16D58">
              <w:rPr>
                <w:color w:val="FF0000"/>
              </w:rPr>
              <w:t>Экзамен по ПМ «Выполнение малярных и декоративно-художественных работ»</w:t>
            </w:r>
          </w:p>
          <w:p w:rsidR="00C16D58" w:rsidRPr="00C16D58" w:rsidRDefault="00C16D58" w:rsidP="00C16D58">
            <w:pPr>
              <w:pStyle w:val="ConsPlusNormal"/>
              <w:jc w:val="both"/>
              <w:rPr>
                <w:color w:val="FF0000"/>
              </w:rPr>
            </w:pPr>
            <w:r w:rsidRPr="00C16D58">
              <w:rPr>
                <w:color w:val="FF0000"/>
              </w:rPr>
              <w:t>Производственная практика</w:t>
            </w:r>
          </w:p>
          <w:p w:rsidR="00933972" w:rsidRPr="00C16D58" w:rsidRDefault="00A61CCB" w:rsidP="00FC2E5D">
            <w:pPr>
              <w:pStyle w:val="ConsPlusNormal"/>
              <w:jc w:val="both"/>
              <w:rPr>
                <w:color w:val="FF0000"/>
                <w:u w:val="single"/>
              </w:rPr>
            </w:pPr>
            <w:r w:rsidRPr="00C16D58">
              <w:rPr>
                <w:color w:val="FF0000"/>
              </w:rPr>
              <w:t>ГИА в форме демонстрационного экзамена</w:t>
            </w:r>
          </w:p>
        </w:tc>
      </w:tr>
      <w:tr w:rsidR="00AD15E8" w:rsidRPr="00AD15E8" w:rsidTr="00AD15E8">
        <w:tc>
          <w:tcPr>
            <w:tcW w:w="9606" w:type="dxa"/>
            <w:gridSpan w:val="2"/>
          </w:tcPr>
          <w:p w:rsidR="00AD15E8" w:rsidRPr="00AD15E8" w:rsidRDefault="00AD15E8" w:rsidP="00FC2E5D">
            <w:pPr>
              <w:pStyle w:val="ConsPlusNormal"/>
              <w:jc w:val="both"/>
              <w:rPr>
                <w:b/>
                <w:color w:val="000000" w:themeColor="text1"/>
              </w:rPr>
            </w:pPr>
            <w:r w:rsidRPr="00AD15E8">
              <w:rPr>
                <w:b/>
                <w:color w:val="000000" w:themeColor="text1"/>
              </w:rPr>
              <w:t>ОБЩИЕ КОМПЕТЕНЦИИ</w:t>
            </w:r>
          </w:p>
        </w:tc>
      </w:tr>
      <w:tr w:rsidR="00AD15E8" w:rsidRPr="00933972" w:rsidTr="00AD15E8">
        <w:tc>
          <w:tcPr>
            <w:tcW w:w="9606" w:type="dxa"/>
            <w:gridSpan w:val="2"/>
          </w:tcPr>
          <w:p w:rsidR="00AD15E8" w:rsidRPr="00933972" w:rsidRDefault="00AD15E8" w:rsidP="00FC2E5D">
            <w:pPr>
              <w:pStyle w:val="ConsPlusNormal"/>
              <w:jc w:val="both"/>
              <w:rPr>
                <w:color w:val="0070C0"/>
              </w:rPr>
            </w:pPr>
            <w:r>
              <w:rPr>
                <w:color w:val="0070C0"/>
              </w:rPr>
              <w:t>ОК 01.</w:t>
            </w:r>
            <w:r w:rsidR="00826A87" w:rsidRPr="00CE03B3">
              <w:rPr>
                <w:rFonts w:eastAsia="Segoe UI"/>
                <w:iCs/>
              </w:rPr>
              <w:t xml:space="preserve"> Выбирать способы решения задач профессиональной деятельности применительно к различным контекстам</w:t>
            </w:r>
          </w:p>
        </w:tc>
      </w:tr>
      <w:tr w:rsidR="00AD15E8" w:rsidRPr="00933972" w:rsidTr="00AD15E8">
        <w:tc>
          <w:tcPr>
            <w:tcW w:w="9606" w:type="dxa"/>
            <w:gridSpan w:val="2"/>
          </w:tcPr>
          <w:p w:rsidR="00AD15E8" w:rsidRDefault="00AD15E8" w:rsidP="00826A87">
            <w:pPr>
              <w:pStyle w:val="ConsPlusNormal"/>
              <w:jc w:val="both"/>
              <w:rPr>
                <w:color w:val="0070C0"/>
              </w:rPr>
            </w:pPr>
            <w:r>
              <w:rPr>
                <w:color w:val="0070C0"/>
              </w:rPr>
              <w:t>ОК 02.</w:t>
            </w:r>
            <w:r w:rsidR="00826A87" w:rsidRPr="00CE03B3">
              <w:rPr>
                <w:rFonts w:eastAsia="Segoe UI"/>
              </w:rPr>
              <w:t xml:space="preserve"> Использовать современные средства поиска, анализа и </w:t>
            </w:r>
            <w:proofErr w:type="gramStart"/>
            <w:r w:rsidR="00826A87" w:rsidRPr="00CE03B3">
              <w:rPr>
                <w:rFonts w:eastAsia="Segoe UI"/>
              </w:rPr>
              <w:t>интерпретации информации</w:t>
            </w:r>
            <w:proofErr w:type="gramEnd"/>
            <w:r w:rsidR="00826A87">
              <w:rPr>
                <w:rFonts w:eastAsia="Segoe UI"/>
              </w:rPr>
              <w:t xml:space="preserve"> </w:t>
            </w:r>
            <w:r w:rsidR="00826A87" w:rsidRPr="00CE03B3">
              <w:rPr>
                <w:rFonts w:eastAsia="Segoe UI"/>
              </w:rPr>
              <w:t>и информационные технологии для выполнения задач профессиональной деятельности</w:t>
            </w:r>
          </w:p>
        </w:tc>
      </w:tr>
      <w:tr w:rsidR="00AD15E8" w:rsidRPr="00933972" w:rsidTr="00AD15E8">
        <w:tc>
          <w:tcPr>
            <w:tcW w:w="9606" w:type="dxa"/>
            <w:gridSpan w:val="2"/>
          </w:tcPr>
          <w:p w:rsidR="00AD15E8" w:rsidRDefault="00AD15E8" w:rsidP="00AD15E8">
            <w:pPr>
              <w:pStyle w:val="ConsPlusNormal"/>
              <w:jc w:val="both"/>
              <w:rPr>
                <w:color w:val="0070C0"/>
              </w:rPr>
            </w:pPr>
            <w:r>
              <w:rPr>
                <w:color w:val="0070C0"/>
              </w:rPr>
              <w:t>ОК 03.</w:t>
            </w:r>
            <w:r w:rsidR="00826A87">
              <w:rPr>
                <w:color w:val="0070C0"/>
              </w:rPr>
              <w:t xml:space="preserve"> </w:t>
            </w:r>
            <w:r w:rsidR="00826A87" w:rsidRPr="00CE03B3">
              <w:rPr>
                <w:rFonts w:eastAsia="Segoe UI"/>
              </w:rPr>
              <w:t xml:space="preserve">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w:t>
            </w:r>
            <w:r w:rsidR="00826A87">
              <w:rPr>
                <w:rFonts w:eastAsia="Segoe UI"/>
              </w:rPr>
              <w:t xml:space="preserve">правовой и </w:t>
            </w:r>
            <w:r w:rsidR="00826A87" w:rsidRPr="00CE03B3">
              <w:rPr>
                <w:rFonts w:eastAsia="Segoe UI"/>
              </w:rPr>
              <w:t>финансовой грамотности в различных жизненных ситуациях</w:t>
            </w:r>
          </w:p>
        </w:tc>
      </w:tr>
      <w:tr w:rsidR="00AD15E8" w:rsidRPr="00933972" w:rsidTr="00AD15E8">
        <w:tc>
          <w:tcPr>
            <w:tcW w:w="9606" w:type="dxa"/>
            <w:gridSpan w:val="2"/>
          </w:tcPr>
          <w:p w:rsidR="00AD15E8" w:rsidRDefault="00AD15E8" w:rsidP="00AD15E8">
            <w:pPr>
              <w:pStyle w:val="ConsPlusNormal"/>
              <w:jc w:val="both"/>
              <w:rPr>
                <w:color w:val="0070C0"/>
              </w:rPr>
            </w:pPr>
            <w:r>
              <w:rPr>
                <w:color w:val="0070C0"/>
              </w:rPr>
              <w:t>ОК 04.</w:t>
            </w:r>
            <w:r w:rsidR="00826A87" w:rsidRPr="00CE03B3">
              <w:rPr>
                <w:rFonts w:eastAsia="Segoe UI"/>
              </w:rPr>
              <w:t xml:space="preserve"> Эффективно взаимодействовать и работать в коллективе и команде</w:t>
            </w:r>
          </w:p>
        </w:tc>
      </w:tr>
      <w:tr w:rsidR="00AD15E8" w:rsidRPr="00933972" w:rsidTr="00AD15E8">
        <w:tc>
          <w:tcPr>
            <w:tcW w:w="9606" w:type="dxa"/>
            <w:gridSpan w:val="2"/>
          </w:tcPr>
          <w:p w:rsidR="00AD15E8" w:rsidRDefault="00AD15E8" w:rsidP="00AD15E8">
            <w:pPr>
              <w:pStyle w:val="ConsPlusNormal"/>
              <w:jc w:val="both"/>
              <w:rPr>
                <w:color w:val="0070C0"/>
              </w:rPr>
            </w:pPr>
            <w:r>
              <w:rPr>
                <w:color w:val="0070C0"/>
              </w:rPr>
              <w:lastRenderedPageBreak/>
              <w:t>ОК 05.</w:t>
            </w:r>
            <w:r w:rsidR="00826A87" w:rsidRPr="00CE03B3">
              <w:rPr>
                <w:rFonts w:eastAsia="Segoe UI"/>
              </w:rPr>
              <w:t xml:space="preserve">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AD15E8" w:rsidRPr="00933972" w:rsidTr="00AD15E8">
        <w:tc>
          <w:tcPr>
            <w:tcW w:w="9606" w:type="dxa"/>
            <w:gridSpan w:val="2"/>
          </w:tcPr>
          <w:p w:rsidR="00AD15E8" w:rsidRDefault="00AD15E8" w:rsidP="00826A87">
            <w:pPr>
              <w:pStyle w:val="ConsPlusNormal"/>
              <w:jc w:val="both"/>
              <w:rPr>
                <w:color w:val="0070C0"/>
              </w:rPr>
            </w:pPr>
            <w:r>
              <w:rPr>
                <w:color w:val="0070C0"/>
              </w:rPr>
              <w:t>ОК 06.</w:t>
            </w:r>
            <w:r w:rsidR="00826A87" w:rsidRPr="00CE03B3">
              <w:rPr>
                <w:rFonts w:eastAsia="Segoe UI"/>
              </w:rPr>
              <w:t xml:space="preserve">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AD15E8" w:rsidRPr="00933972" w:rsidTr="00AD15E8">
        <w:tc>
          <w:tcPr>
            <w:tcW w:w="9606" w:type="dxa"/>
            <w:gridSpan w:val="2"/>
          </w:tcPr>
          <w:p w:rsidR="00AD15E8" w:rsidRDefault="00AD15E8" w:rsidP="00AD15E8">
            <w:pPr>
              <w:pStyle w:val="ConsPlusNormal"/>
              <w:jc w:val="both"/>
              <w:rPr>
                <w:color w:val="0070C0"/>
              </w:rPr>
            </w:pPr>
            <w:r>
              <w:rPr>
                <w:color w:val="0070C0"/>
              </w:rPr>
              <w:t>ОК 07.</w:t>
            </w:r>
            <w:r w:rsidR="00826A87" w:rsidRPr="00CE03B3">
              <w:rPr>
                <w:rFonts w:eastAsia="Segoe UI"/>
              </w:rPr>
              <w:t xml:space="preserve">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AD15E8" w:rsidRPr="00933972" w:rsidTr="00AD15E8">
        <w:tc>
          <w:tcPr>
            <w:tcW w:w="9606" w:type="dxa"/>
            <w:gridSpan w:val="2"/>
          </w:tcPr>
          <w:p w:rsidR="00AD15E8" w:rsidRDefault="00AD15E8" w:rsidP="00AD15E8">
            <w:pPr>
              <w:pStyle w:val="ConsPlusNormal"/>
              <w:jc w:val="both"/>
              <w:rPr>
                <w:color w:val="0070C0"/>
              </w:rPr>
            </w:pPr>
            <w:r>
              <w:rPr>
                <w:color w:val="0070C0"/>
              </w:rPr>
              <w:t>ОК 08.</w:t>
            </w:r>
            <w:r w:rsidR="00826A87" w:rsidRPr="00CE03B3">
              <w:rPr>
                <w:rFonts w:eastAsia="Segoe UI"/>
              </w:rPr>
              <w:t xml:space="preserve">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242D30" w:rsidRPr="00933972" w:rsidTr="00AD15E8">
        <w:tc>
          <w:tcPr>
            <w:tcW w:w="9606" w:type="dxa"/>
            <w:gridSpan w:val="2"/>
          </w:tcPr>
          <w:p w:rsidR="00242D30" w:rsidRDefault="00242D30" w:rsidP="00AD15E8">
            <w:pPr>
              <w:pStyle w:val="ConsPlusNormal"/>
              <w:jc w:val="both"/>
              <w:rPr>
                <w:color w:val="0070C0"/>
              </w:rPr>
            </w:pPr>
            <w:r w:rsidRPr="00242D30">
              <w:rPr>
                <w:color w:val="0070C0"/>
              </w:rPr>
              <w:t>ОК 09</w:t>
            </w:r>
            <w:r>
              <w:t>. Пользоваться профессиональной документацией на государственном и иностранном языках</w:t>
            </w:r>
          </w:p>
        </w:tc>
      </w:tr>
    </w:tbl>
    <w:p w:rsidR="00826A87" w:rsidRPr="003C5429" w:rsidRDefault="00826A87" w:rsidP="00826A87"/>
    <w:p w:rsidR="00962058" w:rsidRDefault="00962058" w:rsidP="00962058">
      <w:pPr>
        <w:pStyle w:val="1"/>
        <w:spacing w:before="0" w:after="120"/>
        <w:ind w:firstLine="709"/>
        <w:jc w:val="both"/>
        <w:rPr>
          <w:rFonts w:ascii="Times New Roman" w:hAnsi="Times New Roman" w:cs="Times New Roman"/>
          <w:color w:val="000000" w:themeColor="text1"/>
          <w:sz w:val="32"/>
        </w:rPr>
      </w:pPr>
      <w:bookmarkStart w:id="3" w:name="_Toc214551639"/>
      <w:r w:rsidRPr="00C763C1">
        <w:rPr>
          <w:rFonts w:ascii="Times New Roman" w:hAnsi="Times New Roman" w:cs="Times New Roman"/>
          <w:color w:val="000000" w:themeColor="text1"/>
          <w:sz w:val="32"/>
        </w:rPr>
        <w:t xml:space="preserve">III </w:t>
      </w:r>
      <w:r>
        <w:rPr>
          <w:rFonts w:ascii="Times New Roman" w:hAnsi="Times New Roman" w:cs="Times New Roman"/>
          <w:color w:val="000000" w:themeColor="text1"/>
          <w:sz w:val="32"/>
        </w:rPr>
        <w:t xml:space="preserve">ПОДГОТОВКА И </w:t>
      </w:r>
      <w:r w:rsidRPr="00C763C1">
        <w:rPr>
          <w:rFonts w:ascii="Times New Roman" w:hAnsi="Times New Roman" w:cs="Times New Roman"/>
          <w:color w:val="000000" w:themeColor="text1"/>
          <w:sz w:val="32"/>
        </w:rPr>
        <w:t>ПРОВЕДЕНИ</w:t>
      </w:r>
      <w:r>
        <w:rPr>
          <w:rFonts w:ascii="Times New Roman" w:hAnsi="Times New Roman" w:cs="Times New Roman"/>
          <w:color w:val="000000" w:themeColor="text1"/>
          <w:sz w:val="32"/>
        </w:rPr>
        <w:t>Е</w:t>
      </w:r>
      <w:r w:rsidRPr="00C763C1">
        <w:rPr>
          <w:rFonts w:ascii="Times New Roman" w:hAnsi="Times New Roman" w:cs="Times New Roman"/>
          <w:color w:val="000000" w:themeColor="text1"/>
          <w:sz w:val="32"/>
        </w:rPr>
        <w:t xml:space="preserve"> ГИА</w:t>
      </w:r>
      <w:bookmarkEnd w:id="3"/>
    </w:p>
    <w:p w:rsidR="00770CF6" w:rsidRPr="00EC41BA" w:rsidRDefault="00770CF6" w:rsidP="00770CF6">
      <w:pPr>
        <w:rPr>
          <w:rFonts w:ascii="Times New Roman" w:eastAsiaTheme="minorEastAsia" w:hAnsi="Times New Roman" w:cs="Times New Roman"/>
          <w:i/>
          <w:iCs/>
          <w:color w:val="FF0000"/>
          <w:sz w:val="24"/>
          <w:szCs w:val="24"/>
          <w:lang w:eastAsia="ru-RU"/>
        </w:rPr>
      </w:pPr>
      <w:r w:rsidRPr="00EC41BA">
        <w:rPr>
          <w:rFonts w:ascii="Times New Roman" w:eastAsiaTheme="minorEastAsia" w:hAnsi="Times New Roman" w:cs="Times New Roman"/>
          <w:i/>
          <w:iCs/>
          <w:color w:val="FF0000"/>
          <w:sz w:val="24"/>
          <w:szCs w:val="24"/>
          <w:lang w:eastAsia="ru-RU"/>
        </w:rPr>
        <w:t xml:space="preserve">Оставить </w:t>
      </w:r>
      <w:r w:rsidR="00151ED5">
        <w:rPr>
          <w:rFonts w:ascii="Times New Roman" w:eastAsiaTheme="minorEastAsia" w:hAnsi="Times New Roman" w:cs="Times New Roman"/>
          <w:i/>
          <w:iCs/>
          <w:color w:val="FF0000"/>
          <w:sz w:val="24"/>
          <w:szCs w:val="24"/>
          <w:lang w:eastAsia="ru-RU"/>
        </w:rPr>
        <w:t xml:space="preserve">ниже </w:t>
      </w:r>
      <w:r w:rsidRPr="00EC41BA">
        <w:rPr>
          <w:rFonts w:ascii="Times New Roman" w:eastAsiaTheme="minorEastAsia" w:hAnsi="Times New Roman" w:cs="Times New Roman"/>
          <w:i/>
          <w:iCs/>
          <w:color w:val="FF0000"/>
          <w:sz w:val="24"/>
          <w:szCs w:val="24"/>
          <w:lang w:eastAsia="ru-RU"/>
        </w:rPr>
        <w:t>описание</w:t>
      </w:r>
      <w:r w:rsidR="00151ED5">
        <w:rPr>
          <w:rFonts w:ascii="Times New Roman" w:eastAsiaTheme="minorEastAsia" w:hAnsi="Times New Roman" w:cs="Times New Roman"/>
          <w:i/>
          <w:iCs/>
          <w:color w:val="FF0000"/>
          <w:sz w:val="24"/>
          <w:szCs w:val="24"/>
          <w:lang w:eastAsia="ru-RU"/>
        </w:rPr>
        <w:t xml:space="preserve"> только тех</w:t>
      </w:r>
      <w:r w:rsidRPr="00EC41BA">
        <w:rPr>
          <w:rFonts w:ascii="Times New Roman" w:eastAsiaTheme="minorEastAsia" w:hAnsi="Times New Roman" w:cs="Times New Roman"/>
          <w:i/>
          <w:iCs/>
          <w:color w:val="FF0000"/>
          <w:sz w:val="24"/>
          <w:szCs w:val="24"/>
          <w:lang w:eastAsia="ru-RU"/>
        </w:rPr>
        <w:t xml:space="preserve"> </w:t>
      </w:r>
      <w:r w:rsidR="001C2945" w:rsidRPr="00EC41BA">
        <w:rPr>
          <w:rFonts w:ascii="Times New Roman" w:eastAsiaTheme="minorEastAsia" w:hAnsi="Times New Roman" w:cs="Times New Roman"/>
          <w:i/>
          <w:iCs/>
          <w:color w:val="FF0000"/>
          <w:sz w:val="24"/>
          <w:szCs w:val="24"/>
          <w:lang w:eastAsia="ru-RU"/>
        </w:rPr>
        <w:t xml:space="preserve">форм ГИА, </w:t>
      </w:r>
      <w:r w:rsidR="00151ED5">
        <w:rPr>
          <w:rFonts w:ascii="Times New Roman" w:eastAsiaTheme="minorEastAsia" w:hAnsi="Times New Roman" w:cs="Times New Roman"/>
          <w:i/>
          <w:iCs/>
          <w:color w:val="FF0000"/>
          <w:sz w:val="24"/>
          <w:szCs w:val="24"/>
          <w:lang w:eastAsia="ru-RU"/>
        </w:rPr>
        <w:t xml:space="preserve">которые </w:t>
      </w:r>
      <w:r w:rsidRPr="00EC41BA">
        <w:rPr>
          <w:rFonts w:ascii="Times New Roman" w:eastAsiaTheme="minorEastAsia" w:hAnsi="Times New Roman" w:cs="Times New Roman"/>
          <w:i/>
          <w:iCs/>
          <w:color w:val="FF0000"/>
          <w:sz w:val="24"/>
          <w:szCs w:val="24"/>
          <w:lang w:eastAsia="ru-RU"/>
        </w:rPr>
        <w:t>предусмотрен</w:t>
      </w:r>
      <w:r w:rsidR="00151ED5">
        <w:rPr>
          <w:rFonts w:ascii="Times New Roman" w:eastAsiaTheme="minorEastAsia" w:hAnsi="Times New Roman" w:cs="Times New Roman"/>
          <w:i/>
          <w:iCs/>
          <w:color w:val="FF0000"/>
          <w:sz w:val="24"/>
          <w:szCs w:val="24"/>
          <w:lang w:eastAsia="ru-RU"/>
        </w:rPr>
        <w:t>ы</w:t>
      </w:r>
      <w:r w:rsidRPr="00EC41BA">
        <w:rPr>
          <w:rFonts w:ascii="Times New Roman" w:eastAsiaTheme="minorEastAsia" w:hAnsi="Times New Roman" w:cs="Times New Roman"/>
          <w:i/>
          <w:iCs/>
          <w:color w:val="FF0000"/>
          <w:sz w:val="24"/>
          <w:szCs w:val="24"/>
          <w:lang w:eastAsia="ru-RU"/>
        </w:rPr>
        <w:t xml:space="preserve"> ФГОС</w:t>
      </w:r>
      <w:r w:rsidR="00151ED5">
        <w:rPr>
          <w:rFonts w:ascii="Times New Roman" w:eastAsiaTheme="minorEastAsia" w:hAnsi="Times New Roman" w:cs="Times New Roman"/>
          <w:i/>
          <w:iCs/>
          <w:color w:val="FF0000"/>
          <w:sz w:val="24"/>
          <w:szCs w:val="24"/>
          <w:lang w:eastAsia="ru-RU"/>
        </w:rPr>
        <w:t xml:space="preserve"> СПО</w:t>
      </w:r>
      <w:r w:rsidRPr="00EC41BA">
        <w:rPr>
          <w:rFonts w:ascii="Times New Roman" w:eastAsiaTheme="minorEastAsia" w:hAnsi="Times New Roman" w:cs="Times New Roman"/>
          <w:i/>
          <w:iCs/>
          <w:color w:val="FF0000"/>
          <w:sz w:val="24"/>
          <w:szCs w:val="24"/>
          <w:lang w:eastAsia="ru-RU"/>
        </w:rPr>
        <w:t>!!!</w:t>
      </w:r>
    </w:p>
    <w:p w:rsidR="00683EEA" w:rsidRPr="00683EEA" w:rsidRDefault="00683EEA" w:rsidP="00683EEA">
      <w:pPr>
        <w:pStyle w:val="2"/>
        <w:spacing w:before="0"/>
        <w:ind w:firstLine="709"/>
        <w:jc w:val="both"/>
        <w:rPr>
          <w:rFonts w:ascii="Times New Roman" w:hAnsi="Times New Roman" w:cs="Times New Roman"/>
          <w:color w:val="000000" w:themeColor="text1"/>
          <w:sz w:val="28"/>
        </w:rPr>
      </w:pPr>
      <w:bookmarkStart w:id="4" w:name="_Toc214551640"/>
      <w:r>
        <w:rPr>
          <w:rFonts w:ascii="Times New Roman" w:hAnsi="Times New Roman" w:cs="Times New Roman"/>
          <w:color w:val="000000" w:themeColor="text1"/>
          <w:sz w:val="28"/>
        </w:rPr>
        <w:t>3.1</w:t>
      </w:r>
      <w:r w:rsidRPr="00683EEA">
        <w:rPr>
          <w:rFonts w:ascii="Times New Roman" w:hAnsi="Times New Roman" w:cs="Times New Roman"/>
          <w:color w:val="000000" w:themeColor="text1"/>
          <w:sz w:val="28"/>
        </w:rPr>
        <w:t xml:space="preserve"> Состав и порядок работы государственной экзаменационной комиссии</w:t>
      </w:r>
      <w:bookmarkEnd w:id="4"/>
      <w:r w:rsidRPr="00683EEA">
        <w:rPr>
          <w:rFonts w:ascii="Times New Roman" w:hAnsi="Times New Roman" w:cs="Times New Roman"/>
          <w:color w:val="000000" w:themeColor="text1"/>
          <w:sz w:val="28"/>
        </w:rPr>
        <w:t xml:space="preserve"> </w:t>
      </w:r>
    </w:p>
    <w:p w:rsidR="00683EEA" w:rsidRDefault="00683EEA" w:rsidP="00683EEA">
      <w:pPr>
        <w:pStyle w:val="ConsPlusNormal"/>
        <w:spacing w:line="360" w:lineRule="auto"/>
        <w:ind w:firstLine="540"/>
        <w:jc w:val="both"/>
      </w:pPr>
      <w:r w:rsidRPr="00683EEA">
        <w:t xml:space="preserve">ГИА проводится Государственной экзаменационной комиссией, созданной по </w:t>
      </w:r>
      <w:r w:rsidRPr="00683EEA">
        <w:rPr>
          <w:color w:val="C00000"/>
        </w:rPr>
        <w:t xml:space="preserve">профессии / специальности Код Наименование </w:t>
      </w:r>
      <w:r w:rsidRPr="00683EEA">
        <w:t xml:space="preserve">в порядке, предусмотренном Приказом </w:t>
      </w:r>
      <w:proofErr w:type="spellStart"/>
      <w:r w:rsidRPr="00683EEA">
        <w:t>Минпросвещения</w:t>
      </w:r>
      <w:proofErr w:type="spellEnd"/>
      <w:r w:rsidRPr="00683EEA">
        <w:t xml:space="preserve"> России от 08.11.2021 г. N800 «Об утверждении Порядка проведения государственной итоговой аттестации по образовательным программам среднего профессионального образования».</w:t>
      </w:r>
    </w:p>
    <w:p w:rsidR="00426ADE" w:rsidRDefault="00426ADE" w:rsidP="00683EEA">
      <w:pPr>
        <w:pStyle w:val="ConsPlusNormal"/>
        <w:spacing w:line="360" w:lineRule="auto"/>
        <w:ind w:firstLine="540"/>
        <w:jc w:val="both"/>
      </w:pPr>
      <w:r>
        <w:t xml:space="preserve">В состав </w:t>
      </w:r>
      <w:r w:rsidRPr="00683EEA">
        <w:t>Государственной экзаменационной комисси</w:t>
      </w:r>
      <w:r>
        <w:t>и (ГЭК) входят председатель ГЭК, заместитель председателя ГЭК и члены ГЭК</w:t>
      </w:r>
      <w:r w:rsidR="00151ED5">
        <w:t xml:space="preserve"> из числа</w:t>
      </w:r>
      <w:r>
        <w:t>:</w:t>
      </w:r>
    </w:p>
    <w:p w:rsidR="00426ADE" w:rsidRDefault="00426ADE" w:rsidP="00426ADE">
      <w:pPr>
        <w:pStyle w:val="ConsPlusNormal"/>
        <w:spacing w:line="360" w:lineRule="auto"/>
        <w:ind w:firstLine="540"/>
        <w:jc w:val="both"/>
      </w:pPr>
      <w:r>
        <w:t>- педагогически</w:t>
      </w:r>
      <w:r w:rsidR="00151ED5">
        <w:t>х</w:t>
      </w:r>
      <w:r>
        <w:t xml:space="preserve"> работник</w:t>
      </w:r>
      <w:r w:rsidR="00151ED5">
        <w:t>ов</w:t>
      </w:r>
      <w:r>
        <w:t xml:space="preserve"> образовательной организации, </w:t>
      </w:r>
    </w:p>
    <w:p w:rsidR="00426ADE" w:rsidRDefault="00426ADE" w:rsidP="00426ADE">
      <w:pPr>
        <w:pStyle w:val="ConsPlusNormal"/>
        <w:spacing w:line="360" w:lineRule="auto"/>
        <w:ind w:firstLine="540"/>
        <w:jc w:val="both"/>
      </w:pPr>
      <w:r>
        <w:t>- лиц, приглашенны</w:t>
      </w:r>
      <w:r w:rsidR="00151ED5">
        <w:t>х</w:t>
      </w:r>
      <w:r>
        <w:t xml:space="preserve"> из сторонних организаций, в том числе: педагогически</w:t>
      </w:r>
      <w:r w:rsidR="00151ED5">
        <w:t>х</w:t>
      </w:r>
      <w:r>
        <w:t xml:space="preserve"> работник</w:t>
      </w:r>
      <w:r w:rsidR="00151ED5">
        <w:t>ов</w:t>
      </w:r>
      <w:r>
        <w:t>; представител</w:t>
      </w:r>
      <w:r w:rsidR="00151ED5">
        <w:t>ей</w:t>
      </w:r>
      <w:r>
        <w:t xml:space="preserve"> организаций-партнеров, направление деятельности которых соответствует области профессиональной деятельности, к которой готовятся выпускники.</w:t>
      </w:r>
    </w:p>
    <w:p w:rsidR="00426ADE" w:rsidRDefault="00426ADE" w:rsidP="00426ADE">
      <w:pPr>
        <w:pStyle w:val="ConsPlusNormal"/>
        <w:spacing w:line="360" w:lineRule="auto"/>
        <w:ind w:firstLine="540"/>
        <w:jc w:val="both"/>
      </w:pPr>
      <w:r>
        <w:t>При проведении демонстрационного экзамена в составе ГЭК создается экспертная группа из числа лиц, приглашенных из сторонних организаций и обладающих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и специальностей, по которой проводится демонстрационный экзамен.</w:t>
      </w:r>
    </w:p>
    <w:p w:rsidR="00683EEA" w:rsidRPr="00933972" w:rsidRDefault="00683EEA" w:rsidP="00683EEA">
      <w:pPr>
        <w:pStyle w:val="ConsPlusNormal"/>
        <w:spacing w:line="360" w:lineRule="auto"/>
        <w:ind w:firstLine="540"/>
        <w:jc w:val="both"/>
        <w:rPr>
          <w:color w:val="0070C0"/>
        </w:rPr>
      </w:pPr>
      <w:r w:rsidRPr="00933972">
        <w:rPr>
          <w:color w:val="0070C0"/>
        </w:rPr>
        <w:t xml:space="preserve">Состав государственной экзаменационной комиссии утвержден приказом директора </w:t>
      </w:r>
      <w:r w:rsidRPr="00151ED5">
        <w:rPr>
          <w:color w:val="FF0000"/>
        </w:rPr>
        <w:t>техникума</w:t>
      </w:r>
      <w:r w:rsidRPr="00933972">
        <w:rPr>
          <w:color w:val="0070C0"/>
        </w:rPr>
        <w:t xml:space="preserve"> от «___» ____________ 20__ г. №__.</w:t>
      </w:r>
    </w:p>
    <w:p w:rsidR="00683EEA" w:rsidRDefault="00683EEA" w:rsidP="00683EEA">
      <w:pPr>
        <w:pStyle w:val="ConsPlusNormal"/>
        <w:spacing w:line="360" w:lineRule="auto"/>
        <w:ind w:firstLine="540"/>
        <w:jc w:val="both"/>
        <w:rPr>
          <w:color w:val="0070C0"/>
        </w:rPr>
      </w:pPr>
      <w:r w:rsidRPr="00E92D03">
        <w:rPr>
          <w:b/>
          <w:color w:val="000000" w:themeColor="text1"/>
        </w:rPr>
        <w:t>Состав государственной экзаменационной комиссии</w:t>
      </w:r>
      <w:r>
        <w:rPr>
          <w:b/>
          <w:color w:val="000000" w:themeColor="text1"/>
        </w:rPr>
        <w:t xml:space="preserve"> по </w:t>
      </w:r>
      <w:r w:rsidRPr="00EE3AB2">
        <w:rPr>
          <w:b/>
          <w:color w:val="C00000"/>
        </w:rPr>
        <w:t xml:space="preserve">профессии / специальности </w:t>
      </w:r>
      <w:r w:rsidRPr="00A206BE">
        <w:rPr>
          <w:color w:val="C00000"/>
        </w:rPr>
        <w:t>Код Наименование</w:t>
      </w:r>
      <w:r>
        <w:rPr>
          <w:color w:val="0070C0"/>
        </w:rPr>
        <w:t>:</w:t>
      </w:r>
    </w:p>
    <w:p w:rsidR="00683EEA" w:rsidRPr="00866750" w:rsidRDefault="00683EEA" w:rsidP="00683EEA">
      <w:pPr>
        <w:pStyle w:val="ConsPlusNormal"/>
        <w:spacing w:line="360" w:lineRule="auto"/>
        <w:ind w:firstLine="540"/>
        <w:jc w:val="both"/>
        <w:rPr>
          <w:i/>
          <w:color w:val="0070C0"/>
        </w:rPr>
      </w:pPr>
      <w:r w:rsidRPr="00866750">
        <w:rPr>
          <w:i/>
          <w:color w:val="0070C0"/>
        </w:rPr>
        <w:lastRenderedPageBreak/>
        <w:t>Председатель ГЭК, ФИО, место работы, должность</w:t>
      </w:r>
    </w:p>
    <w:p w:rsidR="00683EEA" w:rsidRPr="00866750" w:rsidRDefault="00683EEA" w:rsidP="00683EEA">
      <w:pPr>
        <w:pStyle w:val="ConsPlusNormal"/>
        <w:spacing w:line="360" w:lineRule="auto"/>
        <w:ind w:firstLine="540"/>
        <w:jc w:val="both"/>
        <w:rPr>
          <w:i/>
          <w:color w:val="0070C0"/>
        </w:rPr>
      </w:pPr>
      <w:r w:rsidRPr="00866750">
        <w:rPr>
          <w:i/>
          <w:color w:val="0070C0"/>
        </w:rPr>
        <w:t>Заместитель председателя ГЭК, ФИО, место работы, должность</w:t>
      </w:r>
    </w:p>
    <w:p w:rsidR="00683EEA" w:rsidRPr="00866750" w:rsidRDefault="00683EEA" w:rsidP="00683EEA">
      <w:pPr>
        <w:pStyle w:val="ConsPlusNormal"/>
        <w:spacing w:line="360" w:lineRule="auto"/>
        <w:ind w:firstLine="540"/>
        <w:jc w:val="both"/>
        <w:rPr>
          <w:i/>
          <w:color w:val="0070C0"/>
        </w:rPr>
      </w:pPr>
      <w:r w:rsidRPr="00866750">
        <w:rPr>
          <w:i/>
          <w:color w:val="0070C0"/>
        </w:rPr>
        <w:t xml:space="preserve">Члены ГЭК: </w:t>
      </w:r>
    </w:p>
    <w:p w:rsidR="00683EEA" w:rsidRPr="00866750" w:rsidRDefault="00683EEA" w:rsidP="00683EEA">
      <w:pPr>
        <w:pStyle w:val="ConsPlusNormal"/>
        <w:numPr>
          <w:ilvl w:val="0"/>
          <w:numId w:val="1"/>
        </w:numPr>
        <w:spacing w:line="360" w:lineRule="auto"/>
        <w:jc w:val="both"/>
        <w:rPr>
          <w:i/>
          <w:color w:val="0070C0"/>
        </w:rPr>
      </w:pPr>
      <w:r w:rsidRPr="00866750">
        <w:rPr>
          <w:i/>
          <w:color w:val="0070C0"/>
        </w:rPr>
        <w:t>ФИО, место работы, должность</w:t>
      </w:r>
    </w:p>
    <w:p w:rsidR="00683EEA" w:rsidRDefault="00683EEA" w:rsidP="00683EEA">
      <w:pPr>
        <w:pStyle w:val="ConsPlusNormal"/>
        <w:numPr>
          <w:ilvl w:val="0"/>
          <w:numId w:val="1"/>
        </w:numPr>
        <w:spacing w:line="360" w:lineRule="auto"/>
        <w:jc w:val="both"/>
        <w:rPr>
          <w:i/>
          <w:color w:val="0070C0"/>
        </w:rPr>
      </w:pPr>
      <w:r w:rsidRPr="00866750">
        <w:rPr>
          <w:i/>
          <w:color w:val="0070C0"/>
        </w:rPr>
        <w:t>ФИО, место работы, должность</w:t>
      </w:r>
    </w:p>
    <w:p w:rsidR="00683EEA" w:rsidRPr="00866750" w:rsidRDefault="00683EEA" w:rsidP="00683EEA">
      <w:pPr>
        <w:pStyle w:val="ConsPlusNormal"/>
        <w:numPr>
          <w:ilvl w:val="0"/>
          <w:numId w:val="1"/>
        </w:numPr>
        <w:spacing w:line="360" w:lineRule="auto"/>
        <w:jc w:val="both"/>
        <w:rPr>
          <w:i/>
          <w:color w:val="0070C0"/>
        </w:rPr>
      </w:pPr>
      <w:r w:rsidRPr="00866750">
        <w:rPr>
          <w:i/>
          <w:color w:val="0070C0"/>
        </w:rPr>
        <w:t>ФИО, место работы, должность</w:t>
      </w:r>
    </w:p>
    <w:p w:rsidR="00683EEA" w:rsidRPr="00EE3AB2" w:rsidRDefault="00683EEA" w:rsidP="00683EEA">
      <w:pPr>
        <w:pStyle w:val="ConsPlusNormal"/>
        <w:spacing w:line="360" w:lineRule="auto"/>
        <w:ind w:firstLine="540"/>
        <w:rPr>
          <w:i/>
          <w:color w:val="C00000"/>
        </w:rPr>
      </w:pPr>
      <w:r w:rsidRPr="00866750">
        <w:rPr>
          <w:i/>
          <w:color w:val="0070C0"/>
        </w:rPr>
        <w:t>Секретарь ГЭК, ФИО, место работы, должность</w:t>
      </w:r>
      <w:r w:rsidRPr="00186EA7">
        <w:rPr>
          <w:rFonts w:asciiTheme="majorHAnsi" w:eastAsia="Times New Roman" w:hAnsi="Calibri"/>
          <w:i/>
          <w:iCs/>
          <w:color w:val="0070C0"/>
          <w:kern w:val="24"/>
          <w:sz w:val="36"/>
          <w:szCs w:val="36"/>
        </w:rPr>
        <w:t xml:space="preserve"> </w:t>
      </w:r>
      <w:r w:rsidRPr="00EE3AB2">
        <w:rPr>
          <w:i/>
          <w:iCs/>
          <w:color w:val="C00000"/>
        </w:rPr>
        <w:t>(из числа членов ГЭК)</w:t>
      </w:r>
    </w:p>
    <w:p w:rsidR="00683EEA" w:rsidRPr="00933972" w:rsidRDefault="00683EEA" w:rsidP="00683EEA">
      <w:pPr>
        <w:pStyle w:val="ConsPlusNormal"/>
        <w:spacing w:line="360" w:lineRule="auto"/>
        <w:ind w:firstLine="540"/>
        <w:jc w:val="both"/>
        <w:rPr>
          <w:color w:val="0070C0"/>
        </w:rPr>
      </w:pPr>
      <w:r w:rsidRPr="00933972">
        <w:rPr>
          <w:color w:val="0070C0"/>
        </w:rPr>
        <w:t>Экспертная группа демонстрационного экзамена:</w:t>
      </w:r>
    </w:p>
    <w:p w:rsidR="00683EEA" w:rsidRPr="00866750" w:rsidRDefault="00683EEA" w:rsidP="00683EEA">
      <w:pPr>
        <w:pStyle w:val="ConsPlusNormal"/>
        <w:spacing w:line="360" w:lineRule="auto"/>
        <w:ind w:firstLine="540"/>
        <w:jc w:val="both"/>
        <w:rPr>
          <w:i/>
          <w:color w:val="0070C0"/>
        </w:rPr>
      </w:pPr>
      <w:r w:rsidRPr="00866750">
        <w:rPr>
          <w:i/>
          <w:color w:val="0070C0"/>
        </w:rPr>
        <w:t>главный эксперт, ФИО, место работы, должность</w:t>
      </w:r>
    </w:p>
    <w:p w:rsidR="00683EEA" w:rsidRPr="00866750" w:rsidRDefault="00683EEA" w:rsidP="00683EEA">
      <w:pPr>
        <w:pStyle w:val="ConsPlusNormal"/>
        <w:numPr>
          <w:ilvl w:val="0"/>
          <w:numId w:val="2"/>
        </w:numPr>
        <w:spacing w:line="360" w:lineRule="auto"/>
        <w:jc w:val="both"/>
        <w:rPr>
          <w:i/>
          <w:color w:val="0070C0"/>
        </w:rPr>
      </w:pPr>
      <w:r w:rsidRPr="00866750">
        <w:rPr>
          <w:i/>
          <w:color w:val="0070C0"/>
        </w:rPr>
        <w:t>эксперт ДЭ,</w:t>
      </w:r>
      <w:r w:rsidRPr="00866750">
        <w:rPr>
          <w:b/>
          <w:i/>
          <w:color w:val="0070C0"/>
        </w:rPr>
        <w:t xml:space="preserve"> </w:t>
      </w:r>
      <w:r w:rsidRPr="00866750">
        <w:rPr>
          <w:i/>
          <w:color w:val="0070C0"/>
        </w:rPr>
        <w:t>ФИО, место работы, должность</w:t>
      </w:r>
    </w:p>
    <w:p w:rsidR="00683EEA" w:rsidRPr="00866750" w:rsidRDefault="00683EEA" w:rsidP="00683EEA">
      <w:pPr>
        <w:pStyle w:val="ConsPlusNormal"/>
        <w:numPr>
          <w:ilvl w:val="0"/>
          <w:numId w:val="2"/>
        </w:numPr>
        <w:spacing w:line="360" w:lineRule="auto"/>
        <w:jc w:val="both"/>
        <w:rPr>
          <w:i/>
          <w:color w:val="0070C0"/>
        </w:rPr>
      </w:pPr>
      <w:r w:rsidRPr="00866750">
        <w:rPr>
          <w:i/>
          <w:color w:val="0070C0"/>
        </w:rPr>
        <w:t>эксперт ДЭ,</w:t>
      </w:r>
      <w:r w:rsidRPr="00866750">
        <w:rPr>
          <w:b/>
          <w:i/>
          <w:color w:val="0070C0"/>
        </w:rPr>
        <w:t xml:space="preserve"> </w:t>
      </w:r>
      <w:r w:rsidRPr="00866750">
        <w:rPr>
          <w:i/>
          <w:color w:val="0070C0"/>
        </w:rPr>
        <w:t>ФИО, место работы, должность</w:t>
      </w:r>
    </w:p>
    <w:p w:rsidR="00683EEA" w:rsidRPr="00866750" w:rsidRDefault="00683EEA" w:rsidP="00683EEA">
      <w:pPr>
        <w:pStyle w:val="ConsPlusNormal"/>
        <w:numPr>
          <w:ilvl w:val="0"/>
          <w:numId w:val="2"/>
        </w:numPr>
        <w:spacing w:line="360" w:lineRule="auto"/>
        <w:jc w:val="both"/>
        <w:rPr>
          <w:i/>
          <w:color w:val="0070C0"/>
        </w:rPr>
      </w:pPr>
      <w:r w:rsidRPr="00866750">
        <w:rPr>
          <w:i/>
          <w:color w:val="0070C0"/>
        </w:rPr>
        <w:t>эксперт ДЭ,</w:t>
      </w:r>
      <w:r w:rsidRPr="00866750">
        <w:rPr>
          <w:b/>
          <w:i/>
          <w:color w:val="0070C0"/>
        </w:rPr>
        <w:t xml:space="preserve"> </w:t>
      </w:r>
      <w:r w:rsidRPr="00866750">
        <w:rPr>
          <w:i/>
          <w:color w:val="0070C0"/>
        </w:rPr>
        <w:t>ФИО, место работы, должность</w:t>
      </w:r>
    </w:p>
    <w:p w:rsidR="00683EEA" w:rsidRDefault="00683EEA" w:rsidP="00683EEA">
      <w:pPr>
        <w:pStyle w:val="ConsPlusNormal"/>
        <w:spacing w:line="360" w:lineRule="auto"/>
        <w:ind w:firstLine="540"/>
        <w:jc w:val="both"/>
        <w:rPr>
          <w:b/>
        </w:rPr>
      </w:pPr>
    </w:p>
    <w:p w:rsidR="00683EEA" w:rsidRDefault="00683EEA" w:rsidP="00683EEA">
      <w:pPr>
        <w:pStyle w:val="ConsPlusNormal"/>
        <w:spacing w:line="360" w:lineRule="auto"/>
        <w:ind w:firstLine="540"/>
        <w:jc w:val="both"/>
        <w:rPr>
          <w:b/>
        </w:rPr>
      </w:pPr>
      <w:r w:rsidRPr="002F517D">
        <w:rPr>
          <w:b/>
        </w:rPr>
        <w:t>Порядок</w:t>
      </w:r>
      <w:r>
        <w:rPr>
          <w:b/>
        </w:rPr>
        <w:t xml:space="preserve"> </w:t>
      </w:r>
      <w:r w:rsidRPr="002F517D">
        <w:rPr>
          <w:b/>
        </w:rPr>
        <w:t>работы государственной экзаменационной комиссии</w:t>
      </w:r>
      <w:r>
        <w:rPr>
          <w:b/>
        </w:rPr>
        <w:t xml:space="preserve"> </w:t>
      </w:r>
    </w:p>
    <w:p w:rsidR="00426ADE" w:rsidRPr="00022FD2" w:rsidRDefault="00426ADE" w:rsidP="00426ADE">
      <w:pPr>
        <w:pStyle w:val="ConsPlusNormal"/>
        <w:spacing w:line="360" w:lineRule="auto"/>
        <w:ind w:firstLine="540"/>
        <w:jc w:val="both"/>
        <w:rPr>
          <w:color w:val="000000" w:themeColor="text1"/>
        </w:rPr>
      </w:pPr>
      <w:r w:rsidRPr="00022FD2">
        <w:rPr>
          <w:color w:val="000000" w:themeColor="text1"/>
        </w:rPr>
        <w:t xml:space="preserve">Сдача </w:t>
      </w:r>
      <w:r w:rsidRPr="00022FD2">
        <w:rPr>
          <w:b/>
          <w:bCs/>
          <w:color w:val="000000" w:themeColor="text1"/>
        </w:rPr>
        <w:t xml:space="preserve">государственного экзамена </w:t>
      </w:r>
      <w:r w:rsidRPr="00022FD2">
        <w:rPr>
          <w:color w:val="000000" w:themeColor="text1"/>
        </w:rPr>
        <w:t xml:space="preserve">и </w:t>
      </w:r>
      <w:r w:rsidRPr="00022FD2">
        <w:rPr>
          <w:b/>
          <w:bCs/>
          <w:color w:val="000000" w:themeColor="text1"/>
        </w:rPr>
        <w:t xml:space="preserve">защита дипломных </w:t>
      </w:r>
      <w:r w:rsidRPr="00426ADE">
        <w:rPr>
          <w:b/>
          <w:bCs/>
          <w:color w:val="FF0000"/>
        </w:rPr>
        <w:t xml:space="preserve">проектов </w:t>
      </w:r>
      <w:r w:rsidRPr="00426ADE">
        <w:rPr>
          <w:color w:val="FF0000"/>
        </w:rPr>
        <w:t xml:space="preserve">(работ) </w:t>
      </w:r>
      <w:r w:rsidRPr="00022FD2">
        <w:rPr>
          <w:color w:val="000000" w:themeColor="text1"/>
        </w:rPr>
        <w:t>проводятся на открытых заседаниях ГЭК с участием не менее двух третей ее состава.</w:t>
      </w:r>
    </w:p>
    <w:p w:rsidR="00426ADE" w:rsidRPr="00022FD2" w:rsidRDefault="00426ADE" w:rsidP="00022FD2">
      <w:pPr>
        <w:pStyle w:val="ConsPlusNormal"/>
        <w:spacing w:line="360" w:lineRule="auto"/>
        <w:ind w:firstLine="540"/>
        <w:jc w:val="both"/>
        <w:rPr>
          <w:color w:val="000000" w:themeColor="text1"/>
        </w:rPr>
      </w:pPr>
      <w:r w:rsidRPr="00022FD2">
        <w:rPr>
          <w:color w:val="000000" w:themeColor="text1"/>
        </w:rPr>
        <w:t>Решения ГЭК принимаются на закрытых заседаниях простым большинством голосов членов ГЭК, участвующих в заседании, при обязательном присутствии председателя комиссии или его заместителя. При равном числе голосов голос председательствующего на заседании ГЭК является решающим.</w:t>
      </w:r>
    </w:p>
    <w:p w:rsidR="00426ADE" w:rsidRPr="00022FD2" w:rsidRDefault="00426ADE" w:rsidP="00022FD2">
      <w:pPr>
        <w:pStyle w:val="ConsPlusNormal"/>
        <w:spacing w:line="360" w:lineRule="auto"/>
        <w:ind w:firstLine="540"/>
        <w:jc w:val="both"/>
        <w:rPr>
          <w:color w:val="000000" w:themeColor="text1"/>
        </w:rPr>
      </w:pPr>
      <w:r w:rsidRPr="00022FD2">
        <w:rPr>
          <w:color w:val="000000" w:themeColor="text1"/>
        </w:rPr>
        <w:t xml:space="preserve">При проведении </w:t>
      </w:r>
      <w:r w:rsidRPr="00151ED5">
        <w:rPr>
          <w:b/>
          <w:color w:val="000000" w:themeColor="text1"/>
        </w:rPr>
        <w:t>демонстрационного экзамена</w:t>
      </w:r>
      <w:r w:rsidRPr="00022FD2">
        <w:rPr>
          <w:color w:val="000000" w:themeColor="text1"/>
        </w:rPr>
        <w:t xml:space="preserve"> в центре проведения экзамена присутствуют не менее одного члена ГЭК, не считая членов экспертной группы</w:t>
      </w:r>
      <w:r w:rsidR="00022FD2" w:rsidRPr="00022FD2">
        <w:rPr>
          <w:color w:val="000000" w:themeColor="text1"/>
        </w:rPr>
        <w:t>,</w:t>
      </w:r>
      <w:r w:rsidRPr="00022FD2">
        <w:rPr>
          <w:color w:val="000000" w:themeColor="text1"/>
        </w:rPr>
        <w:t xml:space="preserve"> и члены экспертной группы.</w:t>
      </w:r>
      <w:r w:rsidR="00022FD2" w:rsidRPr="00022FD2">
        <w:rPr>
          <w:color w:val="000000" w:themeColor="text1"/>
        </w:rPr>
        <w:t xml:space="preserve"> </w:t>
      </w:r>
      <w:r w:rsidRPr="00022FD2">
        <w:rPr>
          <w:color w:val="000000" w:themeColor="text1"/>
        </w:rPr>
        <w:t>Члены ГЭК, не входящие в состав экспертной группы, наблюдают за ходом проведения демонстрационного экзамена и вправе сообщать главному эксперту о выявленных фактах нарушения Порядка</w:t>
      </w:r>
      <w:r w:rsidR="00475C58">
        <w:rPr>
          <w:color w:val="000000" w:themeColor="text1"/>
        </w:rPr>
        <w:t xml:space="preserve"> ГИА</w:t>
      </w:r>
      <w:r w:rsidRPr="00022FD2">
        <w:rPr>
          <w:color w:val="000000" w:themeColor="text1"/>
        </w:rPr>
        <w:t>.</w:t>
      </w:r>
    </w:p>
    <w:p w:rsidR="00022FD2" w:rsidRPr="00022FD2" w:rsidRDefault="00022FD2" w:rsidP="00022FD2">
      <w:pPr>
        <w:pStyle w:val="ConsPlusNormal"/>
        <w:spacing w:line="360" w:lineRule="auto"/>
        <w:ind w:firstLine="540"/>
        <w:jc w:val="both"/>
        <w:rPr>
          <w:color w:val="000000" w:themeColor="text1"/>
        </w:rPr>
      </w:pPr>
      <w:r w:rsidRPr="00022FD2">
        <w:rPr>
          <w:color w:val="000000" w:themeColor="text1"/>
        </w:rPr>
        <w:t xml:space="preserve">При проведении </w:t>
      </w:r>
      <w:r w:rsidRPr="00022FD2">
        <w:rPr>
          <w:b/>
          <w:bCs/>
          <w:color w:val="000000" w:themeColor="text1"/>
        </w:rPr>
        <w:t xml:space="preserve">демонстрационного экзамена </w:t>
      </w:r>
      <w:r w:rsidRPr="00022FD2">
        <w:rPr>
          <w:color w:val="000000" w:themeColor="text1"/>
        </w:rPr>
        <w:t>экспертную группу возглавляет главный эксперт, который организует и контролирует деятельность возглавляемой экспертной группы, обеспечивает соблюдение всех требований к проведению демонстрационного экзамена и не участвует в оценивании результатов ГИА.</w:t>
      </w:r>
    </w:p>
    <w:p w:rsidR="00022FD2" w:rsidRDefault="00022FD2" w:rsidP="00022FD2">
      <w:pPr>
        <w:pStyle w:val="ConsPlusNormal"/>
        <w:spacing w:line="360" w:lineRule="auto"/>
        <w:ind w:firstLine="540"/>
        <w:jc w:val="both"/>
        <w:rPr>
          <w:color w:val="000000" w:themeColor="text1"/>
        </w:rPr>
      </w:pPr>
      <w:r w:rsidRPr="00022FD2">
        <w:rPr>
          <w:color w:val="000000" w:themeColor="text1"/>
        </w:rPr>
        <w:t>Оценку выполнения заданий демонстрационного экзамена осуществляют члены экспертной группы.</w:t>
      </w:r>
    </w:p>
    <w:p w:rsidR="00022FD2" w:rsidRPr="00022FD2" w:rsidRDefault="00022FD2" w:rsidP="00022FD2">
      <w:pPr>
        <w:pStyle w:val="ConsPlusNormal"/>
        <w:spacing w:line="360" w:lineRule="auto"/>
        <w:ind w:firstLine="540"/>
        <w:jc w:val="both"/>
        <w:rPr>
          <w:color w:val="000000" w:themeColor="text1"/>
        </w:rPr>
      </w:pPr>
      <w:r>
        <w:t>Подписанный членами экспертной группы и утвержденный главным экспертом протокол проведения демонстрационного экзамена передается в ГЭК для выставления оценок по итогам ГИА.</w:t>
      </w:r>
    </w:p>
    <w:p w:rsidR="00022FD2" w:rsidRPr="00022FD2" w:rsidRDefault="00022FD2" w:rsidP="00022FD2">
      <w:pPr>
        <w:pStyle w:val="ConsPlusNormal"/>
        <w:spacing w:line="360" w:lineRule="auto"/>
        <w:ind w:firstLine="540"/>
        <w:jc w:val="both"/>
        <w:rPr>
          <w:color w:val="000000" w:themeColor="text1"/>
        </w:rPr>
      </w:pPr>
    </w:p>
    <w:p w:rsidR="00962058" w:rsidRPr="00C763C1" w:rsidRDefault="00962058" w:rsidP="00962058">
      <w:pPr>
        <w:pStyle w:val="2"/>
        <w:spacing w:before="0"/>
        <w:ind w:firstLine="709"/>
        <w:jc w:val="both"/>
        <w:rPr>
          <w:rFonts w:ascii="Times New Roman" w:hAnsi="Times New Roman" w:cs="Times New Roman"/>
          <w:color w:val="000000" w:themeColor="text1"/>
          <w:sz w:val="28"/>
        </w:rPr>
      </w:pPr>
      <w:bookmarkStart w:id="5" w:name="_Toc214551641"/>
      <w:r w:rsidRPr="00C763C1">
        <w:rPr>
          <w:rFonts w:ascii="Times New Roman" w:hAnsi="Times New Roman" w:cs="Times New Roman"/>
          <w:color w:val="000000" w:themeColor="text1"/>
          <w:sz w:val="28"/>
        </w:rPr>
        <w:lastRenderedPageBreak/>
        <w:t>3.</w:t>
      </w:r>
      <w:r w:rsidR="00022FD2">
        <w:rPr>
          <w:rFonts w:ascii="Times New Roman" w:hAnsi="Times New Roman" w:cs="Times New Roman"/>
          <w:color w:val="000000" w:themeColor="text1"/>
          <w:sz w:val="28"/>
        </w:rPr>
        <w:t>2</w:t>
      </w:r>
      <w:r w:rsidRPr="00C763C1">
        <w:rPr>
          <w:rFonts w:ascii="Times New Roman" w:hAnsi="Times New Roman" w:cs="Times New Roman"/>
          <w:color w:val="000000" w:themeColor="text1"/>
          <w:sz w:val="28"/>
        </w:rPr>
        <w:t xml:space="preserve"> Проведени</w:t>
      </w:r>
      <w:r>
        <w:rPr>
          <w:rFonts w:ascii="Times New Roman" w:hAnsi="Times New Roman" w:cs="Times New Roman"/>
          <w:color w:val="000000" w:themeColor="text1"/>
          <w:sz w:val="28"/>
        </w:rPr>
        <w:t>е</w:t>
      </w:r>
      <w:r w:rsidRPr="00C763C1">
        <w:rPr>
          <w:rFonts w:ascii="Times New Roman" w:hAnsi="Times New Roman" w:cs="Times New Roman"/>
          <w:color w:val="000000" w:themeColor="text1"/>
          <w:sz w:val="28"/>
        </w:rPr>
        <w:t xml:space="preserve"> демонстрационного экзамена</w:t>
      </w:r>
      <w:bookmarkEnd w:id="5"/>
    </w:p>
    <w:p w:rsidR="00962058" w:rsidRPr="00C763C1" w:rsidRDefault="00962058" w:rsidP="00962058">
      <w:pPr>
        <w:pStyle w:val="ConsPlusNormal"/>
        <w:spacing w:line="360" w:lineRule="auto"/>
        <w:ind w:firstLine="540"/>
        <w:jc w:val="both"/>
        <w:rPr>
          <w:sz w:val="8"/>
          <w:szCs w:val="8"/>
        </w:rPr>
      </w:pPr>
    </w:p>
    <w:p w:rsidR="00962058" w:rsidRDefault="00962058" w:rsidP="00770CF6">
      <w:pPr>
        <w:pStyle w:val="ConsPlusNormal"/>
        <w:spacing w:line="360" w:lineRule="auto"/>
        <w:ind w:firstLine="540"/>
        <w:jc w:val="both"/>
      </w:pPr>
      <w:r>
        <w:t xml:space="preserve">Демонстрационный экзамен направлен на определение уровня освоения выпускником материала, предусмотренного образовательной программой, и степени </w:t>
      </w:r>
      <w:proofErr w:type="spellStart"/>
      <w:r>
        <w:t>сформированности</w:t>
      </w:r>
      <w:proofErr w:type="spellEnd"/>
      <w:r>
        <w:t xml:space="preserve"> профессиональных умений и навыков путем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w:t>
      </w:r>
    </w:p>
    <w:p w:rsidR="0066762F" w:rsidRDefault="0066762F" w:rsidP="0066762F">
      <w:pPr>
        <w:pStyle w:val="ConsPlusNormal"/>
        <w:spacing w:line="360" w:lineRule="auto"/>
        <w:ind w:firstLine="540"/>
        <w:jc w:val="both"/>
      </w:pPr>
      <w:r>
        <w:t xml:space="preserve">Демонстрационный экзамен проводится по </w:t>
      </w:r>
      <w:r w:rsidRPr="00C3131B">
        <w:rPr>
          <w:color w:val="FF0000"/>
        </w:rPr>
        <w:t xml:space="preserve">профильному / базовому </w:t>
      </w:r>
      <w:r>
        <w:t xml:space="preserve">уровню </w:t>
      </w:r>
      <w:r w:rsidRPr="0066762F">
        <w:rPr>
          <w:i/>
          <w:color w:val="FF0000"/>
        </w:rPr>
        <w:t>(оставить выбранный уровень</w:t>
      </w:r>
      <w:r w:rsidR="00475C58">
        <w:rPr>
          <w:i/>
          <w:color w:val="FF0000"/>
        </w:rPr>
        <w:t xml:space="preserve">, а </w:t>
      </w:r>
      <w:r w:rsidR="00475C58" w:rsidRPr="0066762F">
        <w:rPr>
          <w:i/>
          <w:color w:val="FF0000"/>
        </w:rPr>
        <w:t>ниже</w:t>
      </w:r>
      <w:r w:rsidR="00475C58">
        <w:rPr>
          <w:i/>
          <w:color w:val="FF0000"/>
        </w:rPr>
        <w:t xml:space="preserve"> </w:t>
      </w:r>
      <w:r w:rsidRPr="0066762F">
        <w:rPr>
          <w:i/>
          <w:color w:val="FF0000"/>
        </w:rPr>
        <w:t>описание</w:t>
      </w:r>
      <w:r w:rsidR="00475C58">
        <w:rPr>
          <w:i/>
          <w:color w:val="FF0000"/>
        </w:rPr>
        <w:t xml:space="preserve"> выбранного уровня ДЭ</w:t>
      </w:r>
      <w:r w:rsidRPr="0066762F">
        <w:rPr>
          <w:i/>
          <w:color w:val="FF0000"/>
        </w:rPr>
        <w:t>)</w:t>
      </w:r>
      <w:r>
        <w:t>.</w:t>
      </w:r>
    </w:p>
    <w:p w:rsidR="00962058" w:rsidRDefault="00962058" w:rsidP="005243FE">
      <w:pPr>
        <w:pStyle w:val="ConsPlusNormal"/>
        <w:spacing w:line="360" w:lineRule="auto"/>
        <w:ind w:firstLine="540"/>
        <w:jc w:val="both"/>
      </w:pPr>
      <w:r>
        <w:t xml:space="preserve">демонстрационный экзамен </w:t>
      </w:r>
      <w:r w:rsidRPr="0066762F">
        <w:rPr>
          <w:b/>
        </w:rPr>
        <w:t>базового уровня</w:t>
      </w:r>
      <w:r>
        <w:t xml:space="preserve"> проводится на основе требований к результатам освоения образовательных программ среднего профессионального образования, установленных ФГОС СПО;</w:t>
      </w:r>
    </w:p>
    <w:p w:rsidR="00962058" w:rsidRDefault="00962058" w:rsidP="00962058">
      <w:pPr>
        <w:pStyle w:val="ConsPlusNormal"/>
        <w:spacing w:line="360" w:lineRule="auto"/>
        <w:ind w:firstLine="540"/>
        <w:jc w:val="both"/>
      </w:pPr>
      <w:r>
        <w:t xml:space="preserve">демонстрационный экзамен </w:t>
      </w:r>
      <w:r w:rsidRPr="0066762F">
        <w:rPr>
          <w:b/>
        </w:rPr>
        <w:t>профильного уровня</w:t>
      </w:r>
      <w:r>
        <w:t xml:space="preserve"> проводится </w:t>
      </w:r>
      <w:r w:rsidRPr="00475C58">
        <w:rPr>
          <w:b/>
          <w:i/>
        </w:rPr>
        <w:t xml:space="preserve">по решению образовательной организации </w:t>
      </w:r>
      <w:r>
        <w:t xml:space="preserve">на </w:t>
      </w:r>
      <w:r w:rsidRPr="00475C58">
        <w:rPr>
          <w:b/>
          <w:i/>
        </w:rPr>
        <w:t>основании заявлений выпускников</w:t>
      </w:r>
      <w:r>
        <w:t xml:space="preserve"> на основе требований к результатам освоения образовательных программ среднего профессионального образования, установленных в соответствии с ФГОС СПО, включая квалификационные требования, заявленные организациями, работодателями, заинтересованными в подготовке кадров соответствующей квалификации, в том числе являющимися стороной договора о сетевой форме реализации образовательных программ и (или) договора о практической подготовке обучающихся</w:t>
      </w:r>
      <w:r w:rsidR="005243FE">
        <w:t>.</w:t>
      </w:r>
    </w:p>
    <w:p w:rsidR="00781CD5" w:rsidRDefault="005243FE" w:rsidP="0066762F">
      <w:pPr>
        <w:pStyle w:val="ConsPlusNormal"/>
        <w:spacing w:line="360" w:lineRule="auto"/>
        <w:ind w:firstLine="540"/>
        <w:jc w:val="both"/>
      </w:pPr>
      <w:r>
        <w:t>Демонстрационный экзамен проводится с использованием единых оценочных материалов, включающих в себя конкретные комплекты оценочной документации</w:t>
      </w:r>
      <w:r w:rsidR="00781CD5">
        <w:t xml:space="preserve"> (КОД)</w:t>
      </w:r>
      <w:r>
        <w:t>, варианты заданий и критерии оценивания</w:t>
      </w:r>
      <w:r w:rsidR="00EC41BA">
        <w:t>.</w:t>
      </w:r>
      <w:r w:rsidR="00781CD5">
        <w:t xml:space="preserve"> Официальный источник опубликования КОД – сайт оператора демонстрационного экзамена </w:t>
      </w:r>
      <w:r w:rsidR="00781CD5" w:rsidRPr="00781CD5">
        <w:t>(</w:t>
      </w:r>
      <w:hyperlink r:id="rId11" w:history="1">
        <w:r w:rsidR="00781CD5" w:rsidRPr="00035336">
          <w:rPr>
            <w:rStyle w:val="af2"/>
            <w:lang w:val="en-US"/>
          </w:rPr>
          <w:t>https</w:t>
        </w:r>
        <w:r w:rsidR="00781CD5" w:rsidRPr="00035336">
          <w:rPr>
            <w:rStyle w:val="af2"/>
          </w:rPr>
          <w:t>://</w:t>
        </w:r>
        <w:proofErr w:type="spellStart"/>
        <w:r w:rsidR="00781CD5" w:rsidRPr="00035336">
          <w:rPr>
            <w:rStyle w:val="af2"/>
            <w:lang w:val="en-US"/>
          </w:rPr>
          <w:t>bom</w:t>
        </w:r>
        <w:proofErr w:type="spellEnd"/>
        <w:r w:rsidR="00781CD5" w:rsidRPr="00035336">
          <w:rPr>
            <w:rStyle w:val="af2"/>
          </w:rPr>
          <w:t>.</w:t>
        </w:r>
        <w:proofErr w:type="spellStart"/>
        <w:r w:rsidR="00781CD5" w:rsidRPr="00035336">
          <w:rPr>
            <w:rStyle w:val="af2"/>
            <w:lang w:val="en-US"/>
          </w:rPr>
          <w:t>firpo</w:t>
        </w:r>
        <w:proofErr w:type="spellEnd"/>
        <w:r w:rsidR="00781CD5" w:rsidRPr="00035336">
          <w:rPr>
            <w:rStyle w:val="af2"/>
          </w:rPr>
          <w:t>.</w:t>
        </w:r>
        <w:proofErr w:type="spellStart"/>
        <w:r w:rsidR="00781CD5" w:rsidRPr="00035336">
          <w:rPr>
            <w:rStyle w:val="af2"/>
            <w:lang w:val="en-US"/>
          </w:rPr>
          <w:t>ru</w:t>
        </w:r>
        <w:proofErr w:type="spellEnd"/>
        <w:r w:rsidR="00781CD5" w:rsidRPr="00035336">
          <w:rPr>
            <w:rStyle w:val="af2"/>
          </w:rPr>
          <w:t>/</w:t>
        </w:r>
        <w:r w:rsidR="00781CD5" w:rsidRPr="00035336">
          <w:rPr>
            <w:rStyle w:val="af2"/>
            <w:lang w:val="en-US"/>
          </w:rPr>
          <w:t>Public</w:t>
        </w:r>
        <w:r w:rsidR="00781CD5" w:rsidRPr="00035336">
          <w:rPr>
            <w:rStyle w:val="af2"/>
          </w:rPr>
          <w:t>)</w:t>
        </w:r>
        <w:r w:rsidR="00781CD5" w:rsidRPr="00781CD5">
          <w:rPr>
            <w:rStyle w:val="af2"/>
          </w:rPr>
          <w:t>/</w:t>
        </w:r>
      </w:hyperlink>
      <w:r w:rsidR="0066762F">
        <w:t>.</w:t>
      </w:r>
    </w:p>
    <w:p w:rsidR="0066762F" w:rsidRDefault="0066762F" w:rsidP="0066762F">
      <w:pPr>
        <w:pStyle w:val="ConsPlusNormal"/>
        <w:spacing w:line="360" w:lineRule="auto"/>
        <w:ind w:firstLine="540"/>
        <w:jc w:val="both"/>
      </w:pPr>
      <w:r>
        <w:t xml:space="preserve">Демонстрационный экзамен проводится с использованием комплекта оценочной документации </w:t>
      </w:r>
      <w:r w:rsidRPr="00781CD5">
        <w:rPr>
          <w:b/>
          <w:color w:val="FF0000"/>
        </w:rPr>
        <w:t>КОД</w:t>
      </w:r>
      <w:r w:rsidR="005174C7">
        <w:rPr>
          <w:b/>
          <w:color w:val="FF0000"/>
        </w:rPr>
        <w:t xml:space="preserve"> </w:t>
      </w:r>
      <w:r w:rsidRPr="00781CD5">
        <w:rPr>
          <w:b/>
          <w:color w:val="FF0000"/>
        </w:rPr>
        <w:t>08.01.28-1-20</w:t>
      </w:r>
      <w:r w:rsidR="00CF32F0">
        <w:rPr>
          <w:b/>
          <w:color w:val="FF0000"/>
        </w:rPr>
        <w:t>26</w:t>
      </w:r>
      <w:r w:rsidR="005174C7">
        <w:rPr>
          <w:b/>
          <w:color w:val="FF0000"/>
        </w:rPr>
        <w:t xml:space="preserve"> </w:t>
      </w:r>
      <w:r w:rsidRPr="00781CD5">
        <w:rPr>
          <w:b/>
          <w:color w:val="FF0000"/>
        </w:rPr>
        <w:t>Мастер отделочных строительных работ</w:t>
      </w:r>
      <w:r w:rsidR="005174C7">
        <w:rPr>
          <w:b/>
          <w:color w:val="FF0000"/>
        </w:rPr>
        <w:t xml:space="preserve"> </w:t>
      </w:r>
      <w:r w:rsidRPr="00781CD5">
        <w:rPr>
          <w:b/>
          <w:color w:val="FF0000"/>
        </w:rPr>
        <w:t>(Малярные и декоративно-художественные работы в строительстве)</w:t>
      </w:r>
      <w:r>
        <w:t>, включенного в Программу ГИА (Приложение А).</w:t>
      </w:r>
    </w:p>
    <w:p w:rsidR="00781CD5" w:rsidRDefault="005243FE" w:rsidP="0066762F">
      <w:pPr>
        <w:pStyle w:val="ConsPlusNormal"/>
        <w:spacing w:line="360" w:lineRule="auto"/>
        <w:ind w:firstLine="540"/>
        <w:jc w:val="both"/>
      </w:pPr>
      <w:r>
        <w:t>Комплект оценочной документации включает</w:t>
      </w:r>
      <w:r w:rsidR="00781CD5">
        <w:t>:</w:t>
      </w:r>
    </w:p>
    <w:p w:rsidR="00781CD5" w:rsidRDefault="005243FE" w:rsidP="0066762F">
      <w:pPr>
        <w:pStyle w:val="ConsPlusNormal"/>
        <w:numPr>
          <w:ilvl w:val="0"/>
          <w:numId w:val="8"/>
        </w:numPr>
        <w:spacing w:line="360" w:lineRule="auto"/>
        <w:jc w:val="both"/>
      </w:pPr>
      <w:r>
        <w:t xml:space="preserve">комплекс требований для проведения демонстрационного экзамена, </w:t>
      </w:r>
    </w:p>
    <w:p w:rsidR="00781CD5" w:rsidRDefault="005243FE" w:rsidP="0066762F">
      <w:pPr>
        <w:pStyle w:val="ConsPlusNormal"/>
        <w:numPr>
          <w:ilvl w:val="0"/>
          <w:numId w:val="8"/>
        </w:numPr>
        <w:spacing w:line="360" w:lineRule="auto"/>
        <w:jc w:val="both"/>
      </w:pPr>
      <w:r>
        <w:t xml:space="preserve">перечень оборудования и оснащения, расходных материалов, средств обучения и воспитания, </w:t>
      </w:r>
    </w:p>
    <w:p w:rsidR="00781CD5" w:rsidRDefault="005243FE" w:rsidP="0066762F">
      <w:pPr>
        <w:pStyle w:val="ConsPlusNormal"/>
        <w:numPr>
          <w:ilvl w:val="0"/>
          <w:numId w:val="8"/>
        </w:numPr>
        <w:spacing w:line="360" w:lineRule="auto"/>
        <w:jc w:val="both"/>
      </w:pPr>
      <w:r>
        <w:t xml:space="preserve">примерный план застройки площадки демонстрационного экзамена, </w:t>
      </w:r>
    </w:p>
    <w:p w:rsidR="00781CD5" w:rsidRDefault="005243FE" w:rsidP="0066762F">
      <w:pPr>
        <w:pStyle w:val="ConsPlusNormal"/>
        <w:numPr>
          <w:ilvl w:val="0"/>
          <w:numId w:val="8"/>
        </w:numPr>
        <w:spacing w:line="360" w:lineRule="auto"/>
        <w:jc w:val="both"/>
      </w:pPr>
      <w:r>
        <w:t xml:space="preserve">требования к составу экспертных групп, </w:t>
      </w:r>
    </w:p>
    <w:p w:rsidR="00781CD5" w:rsidRDefault="00781CD5" w:rsidP="0066762F">
      <w:pPr>
        <w:pStyle w:val="ConsPlusNormal"/>
        <w:numPr>
          <w:ilvl w:val="0"/>
          <w:numId w:val="8"/>
        </w:numPr>
        <w:spacing w:line="360" w:lineRule="auto"/>
        <w:jc w:val="both"/>
      </w:pPr>
      <w:r>
        <w:t>условия привлечения добровольцев (волонтеров) (при необходимости),</w:t>
      </w:r>
    </w:p>
    <w:p w:rsidR="00781CD5" w:rsidRDefault="005243FE" w:rsidP="0066762F">
      <w:pPr>
        <w:pStyle w:val="ConsPlusNormal"/>
        <w:numPr>
          <w:ilvl w:val="0"/>
          <w:numId w:val="8"/>
        </w:numPr>
        <w:spacing w:line="360" w:lineRule="auto"/>
        <w:jc w:val="both"/>
      </w:pPr>
      <w:r>
        <w:t xml:space="preserve">инструкции по технике безопасности, </w:t>
      </w:r>
    </w:p>
    <w:p w:rsidR="005243FE" w:rsidRDefault="005243FE" w:rsidP="0066762F">
      <w:pPr>
        <w:pStyle w:val="ConsPlusNormal"/>
        <w:numPr>
          <w:ilvl w:val="0"/>
          <w:numId w:val="8"/>
        </w:numPr>
        <w:spacing w:line="360" w:lineRule="auto"/>
        <w:jc w:val="both"/>
      </w:pPr>
      <w:r>
        <w:lastRenderedPageBreak/>
        <w:t>образцы заданий.</w:t>
      </w:r>
    </w:p>
    <w:p w:rsidR="005243FE" w:rsidRDefault="005243FE" w:rsidP="0066762F">
      <w:pPr>
        <w:pStyle w:val="ConsPlusNormal"/>
        <w:spacing w:line="360" w:lineRule="auto"/>
        <w:ind w:firstLine="540"/>
        <w:jc w:val="both"/>
      </w:pPr>
      <w:r>
        <w:t>Задание демонстрационного экзамена включает комплексную практическую задачу, моделирующую профессиональную деятельность и выполняемую в режиме реального времени.</w:t>
      </w:r>
      <w:r w:rsidR="00781CD5">
        <w:t xml:space="preserve"> Доступ выпускников к конкретному варианту задания, а также к критериям их оценивания осуществляется только в день демонстрационного экзамена.</w:t>
      </w:r>
    </w:p>
    <w:p w:rsidR="0066762F" w:rsidRDefault="0066762F" w:rsidP="0066762F">
      <w:pPr>
        <w:pStyle w:val="ConsPlusNormal"/>
        <w:spacing w:line="360" w:lineRule="auto"/>
        <w:ind w:firstLine="540"/>
        <w:jc w:val="both"/>
      </w:pPr>
      <w:r>
        <w:t>Демонстрационный экзамен проводится в центре проведения демонстрационного экзамена (</w:t>
      </w:r>
      <w:r w:rsidR="00475C58">
        <w:t>ЦПДЭ</w:t>
      </w:r>
      <w:r>
        <w:t>), представляющем собой площадку, оборудованную и оснащенную в соответствии с комплектом оценочной документации.</w:t>
      </w:r>
    </w:p>
    <w:p w:rsidR="00962058" w:rsidRDefault="00962058" w:rsidP="00962058">
      <w:pPr>
        <w:pStyle w:val="ConsPlusNormal"/>
        <w:spacing w:line="360" w:lineRule="auto"/>
        <w:ind w:firstLine="540"/>
        <w:jc w:val="both"/>
        <w:rPr>
          <w:color w:val="FF0000"/>
        </w:rPr>
      </w:pPr>
      <w:r>
        <w:rPr>
          <w:b/>
        </w:rPr>
        <w:t>Центр</w:t>
      </w:r>
      <w:r w:rsidRPr="00651BA0">
        <w:rPr>
          <w:b/>
        </w:rPr>
        <w:t xml:space="preserve"> проведения демонстрационного экзамена</w:t>
      </w:r>
      <w:r>
        <w:t xml:space="preserve">: </w:t>
      </w:r>
      <w:r w:rsidRPr="00FC2E5D">
        <w:rPr>
          <w:color w:val="FF0000"/>
        </w:rPr>
        <w:t>ГБПОУ Республики Марий Эл «Йошкар-Олинский строительный техникум», мастерская малярных и декоративно-худо</w:t>
      </w:r>
      <w:r w:rsidR="0066762F">
        <w:rPr>
          <w:color w:val="FF0000"/>
        </w:rPr>
        <w:t>жественных работ</w:t>
      </w:r>
      <w:r w:rsidR="00475C58">
        <w:rPr>
          <w:color w:val="FF0000"/>
        </w:rPr>
        <w:t>, а</w:t>
      </w:r>
      <w:r w:rsidR="0066762F">
        <w:rPr>
          <w:color w:val="FF0000"/>
        </w:rPr>
        <w:t xml:space="preserve">дрес: </w:t>
      </w:r>
      <w:r w:rsidR="0066762F" w:rsidRPr="0066762F">
        <w:rPr>
          <w:i/>
          <w:color w:val="FF0000"/>
        </w:rPr>
        <w:t>указать адрес</w:t>
      </w:r>
      <w:r w:rsidR="0066762F">
        <w:rPr>
          <w:color w:val="FF0000"/>
        </w:rPr>
        <w:t>.</w:t>
      </w:r>
    </w:p>
    <w:p w:rsidR="0066762F" w:rsidRDefault="0066762F" w:rsidP="00683EEA">
      <w:pPr>
        <w:pStyle w:val="ConsPlusNormal"/>
        <w:spacing w:line="360" w:lineRule="auto"/>
        <w:ind w:firstLine="540"/>
        <w:jc w:val="both"/>
      </w:pPr>
      <w:r w:rsidRPr="00683EEA">
        <w:t xml:space="preserve">Демонстрационный экзамен предполагает </w:t>
      </w:r>
      <w:r w:rsidR="00683EEA" w:rsidRPr="00683EEA">
        <w:t xml:space="preserve">обязательное </w:t>
      </w:r>
      <w:r w:rsidRPr="00683EEA">
        <w:t xml:space="preserve">наличие </w:t>
      </w:r>
      <w:r w:rsidRPr="00683EEA">
        <w:rPr>
          <w:b/>
        </w:rPr>
        <w:t>подготовительного дня</w:t>
      </w:r>
      <w:r w:rsidRPr="00683EEA">
        <w:t>, проводимого не позднее чем за один рабочий день до даты проведения демонстрационного экзамена</w:t>
      </w:r>
      <w:r w:rsidR="00683EEA">
        <w:t>. В подготовительный день главным</w:t>
      </w:r>
      <w:r>
        <w:t xml:space="preserve"> экспертом </w:t>
      </w:r>
      <w:r w:rsidR="00683EEA">
        <w:t xml:space="preserve">ДЭ </w:t>
      </w:r>
      <w:r>
        <w:t>осуществляется распределение рабочих мест между выпускниками с использов</w:t>
      </w:r>
      <w:r w:rsidR="00683EEA">
        <w:t>анием способа случайной выборки, в</w:t>
      </w:r>
      <w:r>
        <w:t>ыпускники знакомятся со своими рабочими местами, с планом проведения демонстрационного экзамена, условиями оказания первичной медицинской помощи в центре проведения экзамена. Технический эксперт под подпись знакомит выпускников с требованиями охраны труда и безопасности производства.</w:t>
      </w:r>
    </w:p>
    <w:p w:rsidR="00683EEA" w:rsidRDefault="00683EEA" w:rsidP="00683EEA">
      <w:pPr>
        <w:pStyle w:val="ConsPlusNormal"/>
        <w:spacing w:line="360" w:lineRule="auto"/>
        <w:ind w:firstLine="540"/>
        <w:jc w:val="both"/>
      </w:pPr>
      <w:r>
        <w:t>Допуск выпускников в центр проведения экзамена осуществляется главным экспертом на основании документов, удостоверяющих личность.</w:t>
      </w:r>
    </w:p>
    <w:p w:rsidR="00962058" w:rsidRDefault="00962058" w:rsidP="00962058">
      <w:pPr>
        <w:pStyle w:val="ConsPlusNormal"/>
        <w:spacing w:line="360" w:lineRule="auto"/>
        <w:ind w:firstLine="540"/>
        <w:jc w:val="both"/>
        <w:rPr>
          <w:color w:val="FF0000"/>
        </w:rPr>
      </w:pPr>
      <w:r w:rsidRPr="00C3131B">
        <w:t>Сроки провед</w:t>
      </w:r>
      <w:r>
        <w:t xml:space="preserve">ения демонстрационного экзамена: </w:t>
      </w:r>
      <w:r w:rsidRPr="00FC2E5D">
        <w:rPr>
          <w:color w:val="FF0000"/>
        </w:rPr>
        <w:t>с «2</w:t>
      </w:r>
      <w:r>
        <w:rPr>
          <w:color w:val="FF0000"/>
        </w:rPr>
        <w:t>6</w:t>
      </w:r>
      <w:r w:rsidRPr="00FC2E5D">
        <w:rPr>
          <w:color w:val="FF0000"/>
        </w:rPr>
        <w:t>» июня по «</w:t>
      </w:r>
      <w:r>
        <w:rPr>
          <w:color w:val="FF0000"/>
        </w:rPr>
        <w:t>30</w:t>
      </w:r>
      <w:r w:rsidRPr="00FC2E5D">
        <w:rPr>
          <w:color w:val="FF0000"/>
        </w:rPr>
        <w:t>» июня 20</w:t>
      </w:r>
      <w:r>
        <w:rPr>
          <w:color w:val="FF0000"/>
        </w:rPr>
        <w:t>2</w:t>
      </w:r>
      <w:r w:rsidR="00CF32F0">
        <w:rPr>
          <w:color w:val="FF0000"/>
        </w:rPr>
        <w:t>6</w:t>
      </w:r>
      <w:r w:rsidRPr="00FC2E5D">
        <w:rPr>
          <w:color w:val="FF0000"/>
        </w:rPr>
        <w:t xml:space="preserve"> года.</w:t>
      </w:r>
    </w:p>
    <w:p w:rsidR="00683EEA" w:rsidRDefault="00683EEA" w:rsidP="00962058">
      <w:pPr>
        <w:pStyle w:val="ConsPlusNormal"/>
        <w:spacing w:line="360" w:lineRule="auto"/>
        <w:ind w:firstLine="540"/>
        <w:jc w:val="both"/>
        <w:rPr>
          <w:color w:val="FF0000"/>
        </w:rPr>
      </w:pPr>
      <w:r w:rsidRPr="00683EEA">
        <w:t xml:space="preserve">Подготовительный день – </w:t>
      </w:r>
      <w:r>
        <w:rPr>
          <w:color w:val="FF0000"/>
        </w:rPr>
        <w:t>26 июня 202</w:t>
      </w:r>
      <w:r w:rsidR="00CF32F0">
        <w:rPr>
          <w:color w:val="FF0000"/>
        </w:rPr>
        <w:t>6</w:t>
      </w:r>
      <w:r>
        <w:rPr>
          <w:color w:val="FF0000"/>
        </w:rPr>
        <w:t xml:space="preserve"> г.</w:t>
      </w:r>
    </w:p>
    <w:p w:rsidR="0066762F" w:rsidRDefault="0066762F" w:rsidP="00962058">
      <w:pPr>
        <w:pStyle w:val="ConsPlusNormal"/>
        <w:spacing w:line="360" w:lineRule="auto"/>
        <w:ind w:firstLine="540"/>
        <w:jc w:val="both"/>
        <w:rPr>
          <w:i/>
          <w:color w:val="FF0000"/>
        </w:rPr>
      </w:pPr>
      <w:r w:rsidRPr="00683EEA">
        <w:t xml:space="preserve">Продолжительность демонстрационного экзамена: </w:t>
      </w:r>
      <w:r w:rsidR="00CF32F0" w:rsidRPr="00CF32F0">
        <w:rPr>
          <w:color w:val="FF0000"/>
        </w:rPr>
        <w:t>4</w:t>
      </w:r>
      <w:r w:rsidRPr="00CF32F0">
        <w:rPr>
          <w:color w:val="FF0000"/>
        </w:rPr>
        <w:t xml:space="preserve"> </w:t>
      </w:r>
      <w:r>
        <w:rPr>
          <w:color w:val="FF0000"/>
        </w:rPr>
        <w:t xml:space="preserve">часа </w:t>
      </w:r>
      <w:r w:rsidR="00CF32F0" w:rsidRPr="00CF32F0">
        <w:rPr>
          <w:color w:val="FF0000"/>
        </w:rPr>
        <w:t>0</w:t>
      </w:r>
      <w:r>
        <w:rPr>
          <w:color w:val="FF0000"/>
        </w:rPr>
        <w:t xml:space="preserve">0 минут </w:t>
      </w:r>
      <w:r w:rsidRPr="0066762F">
        <w:rPr>
          <w:i/>
          <w:color w:val="FF0000"/>
        </w:rPr>
        <w:t>(указать продолжительность в соответствии с КОД</w:t>
      </w:r>
      <w:r>
        <w:rPr>
          <w:i/>
          <w:color w:val="FF0000"/>
        </w:rPr>
        <w:t>, таблица 2</w:t>
      </w:r>
      <w:r w:rsidRPr="0066762F">
        <w:rPr>
          <w:i/>
          <w:color w:val="FF0000"/>
        </w:rPr>
        <w:t>)</w:t>
      </w:r>
      <w:r>
        <w:rPr>
          <w:i/>
          <w:color w:val="FF0000"/>
        </w:rPr>
        <w:t>.</w:t>
      </w:r>
    </w:p>
    <w:p w:rsidR="005174C7" w:rsidRPr="0066762F" w:rsidRDefault="005174C7" w:rsidP="00962058">
      <w:pPr>
        <w:pStyle w:val="ConsPlusNormal"/>
        <w:spacing w:line="360" w:lineRule="auto"/>
        <w:ind w:firstLine="540"/>
        <w:jc w:val="both"/>
        <w:rPr>
          <w:i/>
          <w:color w:val="FF0000"/>
        </w:rPr>
      </w:pPr>
      <w:r w:rsidRPr="005174C7">
        <w:rPr>
          <w:b/>
          <w:bCs/>
        </w:rPr>
        <w:t>В</w:t>
      </w:r>
      <w:r>
        <w:rPr>
          <w:b/>
          <w:bCs/>
        </w:rPr>
        <w:t xml:space="preserve"> </w:t>
      </w:r>
      <w:r w:rsidRPr="005174C7">
        <w:rPr>
          <w:b/>
          <w:bCs/>
        </w:rPr>
        <w:t>день экзамена участник</w:t>
      </w:r>
      <w:r w:rsidRPr="005174C7">
        <w:t> ознакомляется с заданиями Д</w:t>
      </w:r>
      <w:r>
        <w:t>Э и занимает свое рабочее место. П</w:t>
      </w:r>
      <w:r w:rsidRPr="005174C7">
        <w:t>осле объявления главным экспертом начала ДЭ </w:t>
      </w:r>
      <w:r w:rsidRPr="005174C7">
        <w:rPr>
          <w:b/>
          <w:bCs/>
        </w:rPr>
        <w:t>выпускники приступают к выполнению заданий</w:t>
      </w:r>
      <w:r w:rsidRPr="005174C7">
        <w:t>, а после объявления окончания времени выполнения заданий выпускники </w:t>
      </w:r>
      <w:r w:rsidRPr="005174C7">
        <w:rPr>
          <w:b/>
          <w:bCs/>
        </w:rPr>
        <w:t>прекращают любые действия по выполнению заданий</w:t>
      </w:r>
      <w:r>
        <w:rPr>
          <w:b/>
          <w:bCs/>
        </w:rPr>
        <w:t>.</w:t>
      </w:r>
    </w:p>
    <w:p w:rsidR="0066762F" w:rsidRDefault="00683EEA" w:rsidP="00683EEA">
      <w:pPr>
        <w:pStyle w:val="ConsPlusNormal"/>
        <w:spacing w:line="360" w:lineRule="auto"/>
        <w:ind w:firstLine="540"/>
        <w:jc w:val="both"/>
      </w:pPr>
      <w:r>
        <w:t xml:space="preserve">Во время демонстрационного экзамена </w:t>
      </w:r>
      <w:r w:rsidRPr="00683EEA">
        <w:rPr>
          <w:b/>
        </w:rPr>
        <w:t>в</w:t>
      </w:r>
      <w:r w:rsidR="0066762F" w:rsidRPr="00683EEA">
        <w:rPr>
          <w:b/>
        </w:rPr>
        <w:t>ыпускники вправе</w:t>
      </w:r>
      <w:r w:rsidR="0066762F">
        <w:t>:</w:t>
      </w:r>
    </w:p>
    <w:p w:rsidR="0066762F" w:rsidRDefault="0066762F" w:rsidP="00683EEA">
      <w:pPr>
        <w:pStyle w:val="ConsPlusNormal"/>
        <w:spacing w:line="360" w:lineRule="auto"/>
        <w:ind w:firstLine="540"/>
        <w:jc w:val="both"/>
      </w:pPr>
      <w:r>
        <w:t>пользоваться оборудованием центра проведения экзамена, необходимыми материалами, средствами обучения и воспитания в соответствии с требованиями комплекта оценочной документации, задания демонстрационного экзамена;</w:t>
      </w:r>
    </w:p>
    <w:p w:rsidR="0066762F" w:rsidRDefault="0066762F" w:rsidP="00683EEA">
      <w:pPr>
        <w:pStyle w:val="ConsPlusNormal"/>
        <w:spacing w:line="360" w:lineRule="auto"/>
        <w:ind w:firstLine="540"/>
        <w:jc w:val="both"/>
      </w:pPr>
      <w:r>
        <w:t>получать разъяснения технического эксперта по вопросам безопасной и бесперебойной эксплуатации оборудования центра проведения экзамена;</w:t>
      </w:r>
    </w:p>
    <w:p w:rsidR="0066762F" w:rsidRDefault="0066762F" w:rsidP="00683EEA">
      <w:pPr>
        <w:pStyle w:val="ConsPlusNormal"/>
        <w:spacing w:line="360" w:lineRule="auto"/>
        <w:ind w:firstLine="540"/>
        <w:jc w:val="both"/>
      </w:pPr>
      <w:r>
        <w:lastRenderedPageBreak/>
        <w:t>получить копию задания демонстрационного экзамена на бумажном носителе;</w:t>
      </w:r>
    </w:p>
    <w:p w:rsidR="0066762F" w:rsidRDefault="0066762F" w:rsidP="00683EEA">
      <w:pPr>
        <w:pStyle w:val="ConsPlusNormal"/>
        <w:spacing w:line="360" w:lineRule="auto"/>
        <w:ind w:firstLine="540"/>
        <w:jc w:val="both"/>
      </w:pPr>
      <w:r w:rsidRPr="00683EEA">
        <w:rPr>
          <w:b/>
        </w:rPr>
        <w:t>Выпускники обязаны</w:t>
      </w:r>
      <w:r>
        <w:t>:</w:t>
      </w:r>
    </w:p>
    <w:p w:rsidR="0066762F" w:rsidRDefault="0066762F" w:rsidP="00683EEA">
      <w:pPr>
        <w:pStyle w:val="ConsPlusNormal"/>
        <w:spacing w:line="360" w:lineRule="auto"/>
        <w:ind w:firstLine="540"/>
        <w:jc w:val="both"/>
      </w:pPr>
      <w:r>
        <w:t>во время проведения демонстрационного экзамена не пользоваться и не иметь при себе средства связи, носители информации, средства ее передачи и хранения, если это прямо не предусмотрено комплектом оценочной документации;</w:t>
      </w:r>
    </w:p>
    <w:p w:rsidR="0066762F" w:rsidRDefault="0066762F" w:rsidP="00683EEA">
      <w:pPr>
        <w:pStyle w:val="ConsPlusNormal"/>
        <w:spacing w:line="360" w:lineRule="auto"/>
        <w:ind w:firstLine="540"/>
        <w:jc w:val="both"/>
      </w:pPr>
      <w:r>
        <w:t>во время проведения демонстрационного экзамена использовать только средства обучения и воспитания, разрешенные комплектом оценочной документации;</w:t>
      </w:r>
    </w:p>
    <w:p w:rsidR="0066762F" w:rsidRDefault="0066762F" w:rsidP="00683EEA">
      <w:pPr>
        <w:pStyle w:val="ConsPlusNormal"/>
        <w:spacing w:line="360" w:lineRule="auto"/>
        <w:ind w:firstLine="540"/>
        <w:jc w:val="both"/>
      </w:pPr>
      <w:r>
        <w:t>во время проведения демонстрационного экзамена не взаимодействовать с другими выпускниками, экспертами, иными лицами, находящимися в центре проведения экзамена, если это не предусмотрено комплектом оценочной документации и заданием демонстрационного экзамена.</w:t>
      </w:r>
    </w:p>
    <w:p w:rsidR="0066762F" w:rsidRDefault="0066762F" w:rsidP="00683EEA">
      <w:pPr>
        <w:pStyle w:val="ConsPlusNormal"/>
        <w:spacing w:line="360" w:lineRule="auto"/>
        <w:ind w:firstLine="540"/>
        <w:jc w:val="both"/>
      </w:pPr>
      <w:r>
        <w:t>Выпускники могут иметь при себе лекарственные средства и питание, прием которых осуществляется в специально отведенном для этого помещении согласно плану проведения демонстрационного экзамена за пределами центра проведения экзамена.</w:t>
      </w:r>
    </w:p>
    <w:p w:rsidR="00C40B3F" w:rsidRPr="00FC2E5D" w:rsidRDefault="00C40B3F" w:rsidP="00962058">
      <w:pPr>
        <w:pStyle w:val="ConsPlusNormal"/>
        <w:spacing w:line="360" w:lineRule="auto"/>
        <w:ind w:firstLine="540"/>
        <w:jc w:val="both"/>
        <w:rPr>
          <w:color w:val="0070C0"/>
          <w:spacing w:val="-4"/>
        </w:rPr>
      </w:pPr>
    </w:p>
    <w:p w:rsidR="00962058" w:rsidRPr="00C763C1" w:rsidRDefault="00962058" w:rsidP="00962058">
      <w:pPr>
        <w:pStyle w:val="2"/>
        <w:spacing w:before="0"/>
        <w:ind w:firstLine="709"/>
        <w:jc w:val="both"/>
        <w:rPr>
          <w:rFonts w:ascii="Times New Roman" w:hAnsi="Times New Roman" w:cs="Times New Roman"/>
          <w:color w:val="000000" w:themeColor="text1"/>
          <w:sz w:val="28"/>
        </w:rPr>
      </w:pPr>
      <w:bookmarkStart w:id="6" w:name="_Toc214551642"/>
      <w:r w:rsidRPr="00C763C1">
        <w:rPr>
          <w:rFonts w:ascii="Times New Roman" w:hAnsi="Times New Roman" w:cs="Times New Roman"/>
          <w:color w:val="000000" w:themeColor="text1"/>
          <w:sz w:val="28"/>
        </w:rPr>
        <w:t>3.</w:t>
      </w:r>
      <w:r w:rsidR="00022FD2">
        <w:rPr>
          <w:rFonts w:ascii="Times New Roman" w:hAnsi="Times New Roman" w:cs="Times New Roman"/>
          <w:color w:val="000000" w:themeColor="text1"/>
          <w:sz w:val="28"/>
        </w:rPr>
        <w:t>3</w:t>
      </w:r>
      <w:r w:rsidRPr="00C763C1">
        <w:rPr>
          <w:rFonts w:ascii="Times New Roman" w:hAnsi="Times New Roman" w:cs="Times New Roman"/>
          <w:color w:val="000000" w:themeColor="text1"/>
          <w:sz w:val="28"/>
        </w:rPr>
        <w:t xml:space="preserve"> П</w:t>
      </w:r>
      <w:r w:rsidR="00475C58">
        <w:rPr>
          <w:rFonts w:ascii="Times New Roman" w:hAnsi="Times New Roman" w:cs="Times New Roman"/>
          <w:color w:val="000000" w:themeColor="text1"/>
          <w:sz w:val="28"/>
        </w:rPr>
        <w:t xml:space="preserve">одготовка и защита </w:t>
      </w:r>
      <w:r w:rsidRPr="00C763C1">
        <w:rPr>
          <w:rFonts w:ascii="Times New Roman" w:hAnsi="Times New Roman" w:cs="Times New Roman"/>
          <w:color w:val="000000" w:themeColor="text1"/>
          <w:sz w:val="28"/>
        </w:rPr>
        <w:t>дипломных работ (проектов</w:t>
      </w:r>
      <w:r>
        <w:rPr>
          <w:rFonts w:ascii="Times New Roman" w:hAnsi="Times New Roman" w:cs="Times New Roman"/>
          <w:color w:val="000000" w:themeColor="text1"/>
          <w:sz w:val="28"/>
        </w:rPr>
        <w:t>)</w:t>
      </w:r>
      <w:bookmarkEnd w:id="6"/>
    </w:p>
    <w:p w:rsidR="00962058" w:rsidRPr="00C763C1" w:rsidRDefault="00962058" w:rsidP="00962058">
      <w:pPr>
        <w:pStyle w:val="ConsPlusNormal"/>
        <w:spacing w:line="360" w:lineRule="auto"/>
        <w:ind w:firstLine="540"/>
        <w:jc w:val="both"/>
        <w:rPr>
          <w:sz w:val="8"/>
          <w:szCs w:val="8"/>
        </w:rPr>
      </w:pPr>
    </w:p>
    <w:p w:rsidR="00962058" w:rsidRDefault="00962058" w:rsidP="00962058">
      <w:pPr>
        <w:pStyle w:val="ConsPlusNormal"/>
        <w:spacing w:line="360" w:lineRule="auto"/>
        <w:ind w:firstLine="540"/>
        <w:jc w:val="both"/>
      </w:pPr>
      <w:r>
        <w:t xml:space="preserve">Дипломный </w:t>
      </w:r>
      <w:r w:rsidRPr="00683EEA">
        <w:rPr>
          <w:color w:val="C00000"/>
        </w:rPr>
        <w:t>проект (работа)</w:t>
      </w:r>
      <w:r>
        <w:t xml:space="preserve"> направлен на систематизацию и закрепление знаний выпускника по специальности, а также определение уровня готовности выпускника к самостоятельной профессиональной деятельности. </w:t>
      </w:r>
    </w:p>
    <w:p w:rsidR="00962058" w:rsidRDefault="00962058" w:rsidP="00962058">
      <w:pPr>
        <w:pStyle w:val="ConsPlusNormal"/>
        <w:spacing w:line="360" w:lineRule="auto"/>
        <w:ind w:firstLine="540"/>
        <w:jc w:val="both"/>
      </w:pPr>
      <w:r>
        <w:t xml:space="preserve">Дипломный </w:t>
      </w:r>
      <w:r w:rsidRPr="00683EEA">
        <w:rPr>
          <w:color w:val="C00000"/>
        </w:rPr>
        <w:t xml:space="preserve">проект (работа) </w:t>
      </w:r>
      <w:r>
        <w:t xml:space="preserve">предполагает самостоятельную подготовку (написание) выпускником </w:t>
      </w:r>
      <w:r w:rsidRPr="00683EEA">
        <w:rPr>
          <w:color w:val="C00000"/>
        </w:rPr>
        <w:t>проекта (работы)</w:t>
      </w:r>
      <w:r>
        <w:t xml:space="preserve">, демонстрирующего уровень знаний выпускника в рамках выбранной темы, а также </w:t>
      </w:r>
      <w:proofErr w:type="spellStart"/>
      <w:r>
        <w:t>сформированность</w:t>
      </w:r>
      <w:proofErr w:type="spellEnd"/>
      <w:r>
        <w:t xml:space="preserve"> его профессиональных умений и навыков.</w:t>
      </w:r>
    </w:p>
    <w:p w:rsidR="00962058" w:rsidRDefault="00962058" w:rsidP="00962058">
      <w:pPr>
        <w:pStyle w:val="ConsPlusNormal"/>
        <w:spacing w:line="360" w:lineRule="auto"/>
        <w:ind w:firstLine="540"/>
        <w:jc w:val="both"/>
      </w:pPr>
      <w:r>
        <w:t>Тема</w:t>
      </w:r>
      <w:r w:rsidR="00683EEA">
        <w:t xml:space="preserve">тика дипломных </w:t>
      </w:r>
      <w:r w:rsidR="00683EEA" w:rsidRPr="00683EEA">
        <w:rPr>
          <w:color w:val="C00000"/>
        </w:rPr>
        <w:t>проектов (работ)</w:t>
      </w:r>
      <w:r>
        <w:t>:</w:t>
      </w:r>
    </w:p>
    <w:p w:rsidR="00962058" w:rsidRPr="00B11218" w:rsidRDefault="00962058" w:rsidP="00962058">
      <w:pPr>
        <w:pStyle w:val="ConsPlusNormal"/>
        <w:numPr>
          <w:ilvl w:val="0"/>
          <w:numId w:val="5"/>
        </w:numPr>
        <w:tabs>
          <w:tab w:val="left" w:pos="993"/>
        </w:tabs>
        <w:spacing w:line="360" w:lineRule="auto"/>
        <w:ind w:left="567" w:firstLine="0"/>
        <w:jc w:val="both"/>
      </w:pPr>
    </w:p>
    <w:p w:rsidR="00962058" w:rsidRDefault="00962058" w:rsidP="00962058">
      <w:pPr>
        <w:pStyle w:val="ConsPlusNormal"/>
        <w:numPr>
          <w:ilvl w:val="0"/>
          <w:numId w:val="5"/>
        </w:numPr>
        <w:tabs>
          <w:tab w:val="left" w:pos="993"/>
        </w:tabs>
        <w:spacing w:line="360" w:lineRule="auto"/>
        <w:ind w:left="567" w:firstLine="0"/>
        <w:jc w:val="both"/>
      </w:pPr>
      <w:r w:rsidRPr="00B11218">
        <w:t xml:space="preserve"> </w:t>
      </w:r>
    </w:p>
    <w:p w:rsidR="00C40B3F" w:rsidRPr="00B11218" w:rsidRDefault="00C40B3F" w:rsidP="00962058">
      <w:pPr>
        <w:pStyle w:val="ConsPlusNormal"/>
        <w:numPr>
          <w:ilvl w:val="0"/>
          <w:numId w:val="5"/>
        </w:numPr>
        <w:tabs>
          <w:tab w:val="left" w:pos="993"/>
        </w:tabs>
        <w:spacing w:line="360" w:lineRule="auto"/>
        <w:ind w:left="567" w:firstLine="0"/>
        <w:jc w:val="both"/>
      </w:pPr>
    </w:p>
    <w:p w:rsidR="00962058" w:rsidRPr="00B11218" w:rsidRDefault="00962058" w:rsidP="00962058">
      <w:pPr>
        <w:pStyle w:val="ConsPlusNormal"/>
        <w:tabs>
          <w:tab w:val="left" w:pos="993"/>
        </w:tabs>
        <w:spacing w:line="360" w:lineRule="auto"/>
        <w:ind w:left="567"/>
        <w:jc w:val="both"/>
      </w:pPr>
      <w:proofErr w:type="gramStart"/>
      <w:r w:rsidRPr="00B11218">
        <w:rPr>
          <w:lang w:val="en-US"/>
        </w:rPr>
        <w:t>n</w:t>
      </w:r>
      <w:proofErr w:type="gramEnd"/>
      <w:r w:rsidRPr="00B11218">
        <w:rPr>
          <w:lang w:val="en-US"/>
        </w:rPr>
        <w:t>.</w:t>
      </w:r>
    </w:p>
    <w:p w:rsidR="00962058" w:rsidRDefault="00962058" w:rsidP="00962058">
      <w:pPr>
        <w:pStyle w:val="ConsPlusNormal"/>
        <w:spacing w:line="360" w:lineRule="auto"/>
        <w:ind w:firstLine="540"/>
        <w:jc w:val="both"/>
      </w:pPr>
      <w:r>
        <w:t xml:space="preserve"> Выпускнику предоставляется право выбора темы дипломного </w:t>
      </w:r>
      <w:r w:rsidRPr="00683EEA">
        <w:rPr>
          <w:color w:val="C00000"/>
        </w:rPr>
        <w:t>проекта (работы)</w:t>
      </w:r>
      <w:r>
        <w:t>, в том числе предложения своей темы с необходимым обоснованием целесообразности ее разработки для практического применения.</w:t>
      </w:r>
    </w:p>
    <w:p w:rsidR="00C40B3F" w:rsidRDefault="00C40B3F" w:rsidP="00C40B3F">
      <w:pPr>
        <w:pStyle w:val="ConsPlusNormal"/>
        <w:spacing w:line="360" w:lineRule="auto"/>
        <w:ind w:firstLine="540"/>
        <w:jc w:val="both"/>
      </w:pPr>
      <w:r>
        <w:t>Закрепление за выпускниками тем дипломных проектов (работ), назначение руководителей и консультантов осуществляется распорядительным организации.</w:t>
      </w:r>
    </w:p>
    <w:p w:rsidR="00962058" w:rsidRDefault="00962058" w:rsidP="00962058">
      <w:pPr>
        <w:pStyle w:val="ConsPlusNormal"/>
        <w:spacing w:line="360" w:lineRule="auto"/>
        <w:ind w:firstLine="540"/>
        <w:jc w:val="both"/>
      </w:pPr>
      <w:r>
        <w:t xml:space="preserve">Для подготовки дипломного </w:t>
      </w:r>
      <w:r w:rsidRPr="00683EEA">
        <w:rPr>
          <w:color w:val="C00000"/>
        </w:rPr>
        <w:t>проекта (работы)</w:t>
      </w:r>
      <w:r>
        <w:t xml:space="preserve"> выпускнику назначается руководитель и </w:t>
      </w:r>
      <w:r w:rsidRPr="00B11218">
        <w:rPr>
          <w:color w:val="00B0F0"/>
        </w:rPr>
        <w:t>при необходимости консультанты</w:t>
      </w:r>
      <w:r>
        <w:t>, для оказания выпускникам методической поддержки.</w:t>
      </w:r>
    </w:p>
    <w:p w:rsidR="00C40B3F" w:rsidRDefault="00C40B3F" w:rsidP="00C40B3F">
      <w:pPr>
        <w:pStyle w:val="ConsPlusNormal"/>
        <w:spacing w:line="360" w:lineRule="auto"/>
        <w:ind w:firstLine="540"/>
        <w:jc w:val="both"/>
      </w:pPr>
      <w:r>
        <w:t xml:space="preserve">Дипломный </w:t>
      </w:r>
      <w:r w:rsidRPr="00C40B3F">
        <w:rPr>
          <w:color w:val="FF0000"/>
        </w:rPr>
        <w:t xml:space="preserve">проект (работа) </w:t>
      </w:r>
      <w:r w:rsidRPr="00C40B3F">
        <w:t xml:space="preserve">подлежит обязательному рецензированию. </w:t>
      </w:r>
      <w:r w:rsidRPr="00C40B3F">
        <w:lastRenderedPageBreak/>
        <w:t xml:space="preserve">Рецензирование </w:t>
      </w:r>
      <w:r>
        <w:t xml:space="preserve">дипломного </w:t>
      </w:r>
      <w:r w:rsidRPr="00C40B3F">
        <w:rPr>
          <w:color w:val="FF0000"/>
        </w:rPr>
        <w:t>проект</w:t>
      </w:r>
      <w:r>
        <w:rPr>
          <w:color w:val="FF0000"/>
        </w:rPr>
        <w:t>а</w:t>
      </w:r>
      <w:r w:rsidRPr="00C40B3F">
        <w:rPr>
          <w:color w:val="FF0000"/>
        </w:rPr>
        <w:t xml:space="preserve"> (работ</w:t>
      </w:r>
      <w:r>
        <w:rPr>
          <w:color w:val="FF0000"/>
        </w:rPr>
        <w:t>ы</w:t>
      </w:r>
      <w:r w:rsidRPr="00C40B3F">
        <w:rPr>
          <w:color w:val="FF0000"/>
        </w:rPr>
        <w:t xml:space="preserve">) </w:t>
      </w:r>
      <w:r w:rsidRPr="00C40B3F">
        <w:t xml:space="preserve">проводится с целью обеспечения объективности оценки труда выпускника. Выполненные </w:t>
      </w:r>
      <w:r>
        <w:t xml:space="preserve">дипломные </w:t>
      </w:r>
      <w:r w:rsidRPr="00C40B3F">
        <w:rPr>
          <w:color w:val="FF0000"/>
        </w:rPr>
        <w:t>проект</w:t>
      </w:r>
      <w:r>
        <w:rPr>
          <w:color w:val="FF0000"/>
        </w:rPr>
        <w:t>ы</w:t>
      </w:r>
      <w:r w:rsidRPr="00C40B3F">
        <w:rPr>
          <w:color w:val="FF0000"/>
        </w:rPr>
        <w:t xml:space="preserve"> (работ</w:t>
      </w:r>
      <w:r>
        <w:rPr>
          <w:color w:val="FF0000"/>
        </w:rPr>
        <w:t>ы</w:t>
      </w:r>
      <w:r w:rsidRPr="00C40B3F">
        <w:rPr>
          <w:color w:val="FF0000"/>
        </w:rPr>
        <w:t xml:space="preserve">) </w:t>
      </w:r>
      <w:r w:rsidRPr="00C40B3F">
        <w:t xml:space="preserve">рецензируются специалистами по тематике </w:t>
      </w:r>
      <w:r>
        <w:t xml:space="preserve">дипломного </w:t>
      </w:r>
      <w:r w:rsidRPr="00C40B3F">
        <w:rPr>
          <w:color w:val="FF0000"/>
        </w:rPr>
        <w:t>проект</w:t>
      </w:r>
      <w:r>
        <w:rPr>
          <w:color w:val="FF0000"/>
        </w:rPr>
        <w:t>а</w:t>
      </w:r>
      <w:r w:rsidRPr="00C40B3F">
        <w:rPr>
          <w:color w:val="FF0000"/>
        </w:rPr>
        <w:t xml:space="preserve"> (работ</w:t>
      </w:r>
      <w:r>
        <w:rPr>
          <w:color w:val="FF0000"/>
        </w:rPr>
        <w:t>ы</w:t>
      </w:r>
      <w:r w:rsidRPr="00C40B3F">
        <w:rPr>
          <w:color w:val="FF0000"/>
        </w:rPr>
        <w:t xml:space="preserve">) </w:t>
      </w:r>
      <w:r w:rsidRPr="00C40B3F">
        <w:t xml:space="preserve">из </w:t>
      </w:r>
      <w:r w:rsidRPr="00C40B3F">
        <w:rPr>
          <w:color w:val="FF0000"/>
        </w:rPr>
        <w:t>государственных органов власти, сферы труда и образования, научно-исследовательских институтов и др</w:t>
      </w:r>
      <w:r w:rsidRPr="00C40B3F">
        <w:t>.</w:t>
      </w:r>
      <w:r>
        <w:t xml:space="preserve"> (</w:t>
      </w:r>
      <w:r w:rsidRPr="000E08C3">
        <w:rPr>
          <w:i/>
          <w:color w:val="00B0F0"/>
        </w:rPr>
        <w:t>уточнить, кто является рецензентом</w:t>
      </w:r>
      <w:r>
        <w:t xml:space="preserve">). </w:t>
      </w:r>
      <w:r w:rsidRPr="00C40B3F">
        <w:t>Рецензенты определяются не позднее чем за месяц до защиты</w:t>
      </w:r>
      <w:r>
        <w:t>.</w:t>
      </w:r>
    </w:p>
    <w:p w:rsidR="00C40B3F" w:rsidRPr="00C40B3F" w:rsidRDefault="00C40B3F" w:rsidP="00C40B3F">
      <w:pPr>
        <w:pStyle w:val="ConsPlusNormal"/>
        <w:spacing w:line="360" w:lineRule="auto"/>
        <w:ind w:firstLine="540"/>
        <w:jc w:val="both"/>
      </w:pPr>
      <w:r w:rsidRPr="00C40B3F">
        <w:t xml:space="preserve">Содержание рецензии доводится </w:t>
      </w:r>
      <w:proofErr w:type="gramStart"/>
      <w:r w:rsidRPr="00C40B3F">
        <w:t>до сведения</w:t>
      </w:r>
      <w:proofErr w:type="gramEnd"/>
      <w:r w:rsidRPr="00C40B3F">
        <w:t xml:space="preserve"> обучающегося не позднее чем за день до защиты.  Внесение изменений в </w:t>
      </w:r>
      <w:r>
        <w:t xml:space="preserve">дипломный </w:t>
      </w:r>
      <w:r w:rsidRPr="00C40B3F">
        <w:rPr>
          <w:color w:val="FF0000"/>
        </w:rPr>
        <w:t xml:space="preserve">проект (работу) </w:t>
      </w:r>
      <w:r w:rsidRPr="00C40B3F">
        <w:t>после получения рецензии не допускается.</w:t>
      </w:r>
    </w:p>
    <w:p w:rsidR="00962058" w:rsidRPr="00FC2E5D" w:rsidRDefault="00962058" w:rsidP="00962058">
      <w:pPr>
        <w:pStyle w:val="ConsPlusNormal"/>
        <w:spacing w:line="360" w:lineRule="auto"/>
        <w:ind w:firstLine="540"/>
        <w:jc w:val="both"/>
        <w:rPr>
          <w:b/>
        </w:rPr>
      </w:pPr>
      <w:r w:rsidRPr="00FC2E5D">
        <w:rPr>
          <w:b/>
        </w:rPr>
        <w:t>Срок</w:t>
      </w:r>
      <w:r>
        <w:rPr>
          <w:b/>
        </w:rPr>
        <w:t xml:space="preserve">и </w:t>
      </w:r>
      <w:r w:rsidRPr="00FC2E5D">
        <w:rPr>
          <w:b/>
        </w:rPr>
        <w:t xml:space="preserve">защиты дипломных </w:t>
      </w:r>
      <w:r w:rsidRPr="00683EEA">
        <w:rPr>
          <w:b/>
          <w:color w:val="C00000"/>
        </w:rPr>
        <w:t>работ</w:t>
      </w:r>
      <w:r w:rsidR="00683EEA">
        <w:rPr>
          <w:b/>
        </w:rPr>
        <w:t xml:space="preserve"> (</w:t>
      </w:r>
      <w:r w:rsidRPr="00683EEA">
        <w:rPr>
          <w:b/>
          <w:color w:val="C00000"/>
        </w:rPr>
        <w:t>проектов</w:t>
      </w:r>
      <w:r w:rsidR="00683EEA">
        <w:rPr>
          <w:b/>
          <w:color w:val="C00000"/>
        </w:rPr>
        <w:t>)</w:t>
      </w:r>
      <w:r>
        <w:rPr>
          <w:b/>
        </w:rPr>
        <w:t xml:space="preserve"> -</w:t>
      </w:r>
      <w:r w:rsidRPr="00B11218">
        <w:rPr>
          <w:color w:val="FF0000"/>
        </w:rPr>
        <w:t xml:space="preserve"> </w:t>
      </w:r>
      <w:r w:rsidRPr="00FC2E5D">
        <w:rPr>
          <w:color w:val="FF0000"/>
        </w:rPr>
        <w:t>с «2</w:t>
      </w:r>
      <w:r>
        <w:rPr>
          <w:color w:val="FF0000"/>
        </w:rPr>
        <w:t>6</w:t>
      </w:r>
      <w:r w:rsidRPr="00FC2E5D">
        <w:rPr>
          <w:color w:val="FF0000"/>
        </w:rPr>
        <w:t xml:space="preserve">» </w:t>
      </w:r>
      <w:proofErr w:type="gramStart"/>
      <w:r w:rsidRPr="00FC2E5D">
        <w:rPr>
          <w:color w:val="FF0000"/>
        </w:rPr>
        <w:t>июня  по</w:t>
      </w:r>
      <w:proofErr w:type="gramEnd"/>
      <w:r w:rsidRPr="00FC2E5D">
        <w:rPr>
          <w:color w:val="FF0000"/>
        </w:rPr>
        <w:t xml:space="preserve"> «</w:t>
      </w:r>
      <w:r>
        <w:rPr>
          <w:color w:val="FF0000"/>
        </w:rPr>
        <w:t>30</w:t>
      </w:r>
      <w:r w:rsidRPr="00FC2E5D">
        <w:rPr>
          <w:color w:val="FF0000"/>
        </w:rPr>
        <w:t>» июня 20</w:t>
      </w:r>
      <w:r>
        <w:rPr>
          <w:color w:val="FF0000"/>
        </w:rPr>
        <w:t>2</w:t>
      </w:r>
      <w:r w:rsidR="00CF32F0" w:rsidRPr="00CF32F0">
        <w:rPr>
          <w:color w:val="FF0000"/>
        </w:rPr>
        <w:t>6</w:t>
      </w:r>
      <w:r w:rsidRPr="00FC2E5D">
        <w:rPr>
          <w:color w:val="FF0000"/>
        </w:rPr>
        <w:t xml:space="preserve"> года</w:t>
      </w:r>
      <w:r w:rsidR="00475C58">
        <w:rPr>
          <w:color w:val="FF0000"/>
        </w:rPr>
        <w:t xml:space="preserve"> по отдельному графику</w:t>
      </w:r>
      <w:r w:rsidRPr="00FC2E5D">
        <w:rPr>
          <w:color w:val="FF0000"/>
        </w:rPr>
        <w:t>.</w:t>
      </w:r>
      <w:r w:rsidRPr="00FC2E5D">
        <w:rPr>
          <w:b/>
        </w:rPr>
        <w:t xml:space="preserve"> </w:t>
      </w:r>
    </w:p>
    <w:p w:rsidR="00962058" w:rsidRDefault="00962058" w:rsidP="00962058">
      <w:pPr>
        <w:pStyle w:val="ConsPlusNormal"/>
        <w:spacing w:line="360" w:lineRule="auto"/>
        <w:ind w:firstLine="540"/>
        <w:jc w:val="both"/>
        <w:rPr>
          <w:b/>
        </w:rPr>
      </w:pPr>
      <w:r>
        <w:rPr>
          <w:b/>
        </w:rPr>
        <w:t xml:space="preserve">Порядок защиты дипломных </w:t>
      </w:r>
      <w:r w:rsidRPr="00683EEA">
        <w:rPr>
          <w:b/>
          <w:color w:val="C00000"/>
        </w:rPr>
        <w:t>работ (проектов)</w:t>
      </w:r>
    </w:p>
    <w:p w:rsidR="00962058" w:rsidRDefault="00962058" w:rsidP="00962058">
      <w:pPr>
        <w:pStyle w:val="ConsPlusNormal"/>
        <w:spacing w:line="360" w:lineRule="auto"/>
        <w:ind w:firstLine="540"/>
        <w:jc w:val="both"/>
      </w:pPr>
      <w:r>
        <w:t xml:space="preserve">Защита дипломных </w:t>
      </w:r>
      <w:r w:rsidRPr="00683EEA">
        <w:rPr>
          <w:color w:val="C00000"/>
        </w:rPr>
        <w:t xml:space="preserve">проектов (работ) </w:t>
      </w:r>
      <w:r>
        <w:t>проводится на открытых заседаниях ГЭК с участием не менее двух третей ее состава.</w:t>
      </w:r>
    </w:p>
    <w:p w:rsidR="00962058" w:rsidRDefault="00962058" w:rsidP="00962058">
      <w:pPr>
        <w:pStyle w:val="ConsPlusNormal"/>
        <w:spacing w:line="360" w:lineRule="auto"/>
        <w:ind w:firstLine="540"/>
        <w:jc w:val="both"/>
      </w:pPr>
      <w:r w:rsidRPr="00B11218">
        <w:t xml:space="preserve">На защиту </w:t>
      </w:r>
      <w:r>
        <w:t xml:space="preserve">дипломного </w:t>
      </w:r>
      <w:r w:rsidRPr="00683EEA">
        <w:rPr>
          <w:color w:val="C00000"/>
        </w:rPr>
        <w:t xml:space="preserve">проекта (работы) </w:t>
      </w:r>
      <w:r w:rsidRPr="00B11218">
        <w:t xml:space="preserve">отводится </w:t>
      </w:r>
      <w:r w:rsidRPr="00B11218">
        <w:rPr>
          <w:color w:val="00B0F0"/>
        </w:rPr>
        <w:t xml:space="preserve">до одного академического часа </w:t>
      </w:r>
      <w:r w:rsidRPr="00B11218">
        <w:t xml:space="preserve">на одного обучающегося. Процедура защиты включает доклад обучающегося (не более </w:t>
      </w:r>
      <w:r>
        <w:rPr>
          <w:color w:val="00B0F0"/>
        </w:rPr>
        <w:t xml:space="preserve">15-20 </w:t>
      </w:r>
      <w:r w:rsidRPr="00B11218">
        <w:rPr>
          <w:color w:val="00B0F0"/>
        </w:rPr>
        <w:t>минут</w:t>
      </w:r>
      <w:r w:rsidRPr="00B11218">
        <w:t xml:space="preserve">), чтение отзыва и рецензии, вопросы членов </w:t>
      </w:r>
      <w:r>
        <w:t>ГЭК</w:t>
      </w:r>
      <w:r w:rsidRPr="00B11218">
        <w:t xml:space="preserve">, ответы обучающегося. </w:t>
      </w:r>
      <w:r w:rsidRPr="007A1BD8">
        <w:t xml:space="preserve">Во время доклада обучающийся использует подготовленный наглядный материал, иллюстрирующий основные положения </w:t>
      </w:r>
      <w:r>
        <w:t xml:space="preserve">дипломного </w:t>
      </w:r>
      <w:r w:rsidRPr="00683EEA">
        <w:rPr>
          <w:color w:val="C00000"/>
        </w:rPr>
        <w:t>проекта (работы)</w:t>
      </w:r>
      <w:r>
        <w:t>. П</w:t>
      </w:r>
      <w:r w:rsidRPr="00B11218">
        <w:t xml:space="preserve">редусмотрено выступление руководителя </w:t>
      </w:r>
      <w:r>
        <w:t xml:space="preserve">дипломного </w:t>
      </w:r>
      <w:r w:rsidRPr="00683EEA">
        <w:rPr>
          <w:color w:val="C00000"/>
        </w:rPr>
        <w:t>проекта (работы)</w:t>
      </w:r>
      <w:r w:rsidRPr="00B11218">
        <w:t xml:space="preserve">, а также рецензента, </w:t>
      </w:r>
      <w:r>
        <w:t xml:space="preserve">в случае, </w:t>
      </w:r>
      <w:r w:rsidRPr="00B11218">
        <w:t>если он присутствует на заседании ГЭК.</w:t>
      </w:r>
    </w:p>
    <w:p w:rsidR="00962058" w:rsidRDefault="00962058" w:rsidP="00962058">
      <w:pPr>
        <w:pStyle w:val="ConsPlusNormal"/>
        <w:spacing w:line="360" w:lineRule="auto"/>
        <w:ind w:firstLine="540"/>
        <w:jc w:val="both"/>
      </w:pPr>
    </w:p>
    <w:p w:rsidR="00962058" w:rsidRPr="00C763C1" w:rsidRDefault="00962058" w:rsidP="00962058">
      <w:pPr>
        <w:pStyle w:val="2"/>
        <w:spacing w:before="0"/>
        <w:ind w:firstLine="709"/>
        <w:jc w:val="both"/>
        <w:rPr>
          <w:rFonts w:ascii="Times New Roman" w:hAnsi="Times New Roman" w:cs="Times New Roman"/>
          <w:color w:val="000000" w:themeColor="text1"/>
          <w:sz w:val="28"/>
        </w:rPr>
      </w:pPr>
      <w:bookmarkStart w:id="7" w:name="_Toc214551643"/>
      <w:r w:rsidRPr="00C763C1">
        <w:rPr>
          <w:rFonts w:ascii="Times New Roman" w:hAnsi="Times New Roman" w:cs="Times New Roman"/>
          <w:color w:val="000000" w:themeColor="text1"/>
          <w:sz w:val="28"/>
        </w:rPr>
        <w:t>3.</w:t>
      </w:r>
      <w:r w:rsidR="00022FD2">
        <w:rPr>
          <w:rFonts w:ascii="Times New Roman" w:hAnsi="Times New Roman" w:cs="Times New Roman"/>
          <w:color w:val="000000" w:themeColor="text1"/>
          <w:sz w:val="28"/>
        </w:rPr>
        <w:t>4</w:t>
      </w:r>
      <w:r w:rsidRPr="00C763C1">
        <w:rPr>
          <w:rFonts w:ascii="Times New Roman" w:hAnsi="Times New Roman" w:cs="Times New Roman"/>
          <w:color w:val="000000" w:themeColor="text1"/>
          <w:sz w:val="28"/>
        </w:rPr>
        <w:t xml:space="preserve"> </w:t>
      </w:r>
      <w:r w:rsidR="00C40B3F" w:rsidRPr="00C763C1">
        <w:rPr>
          <w:rFonts w:ascii="Times New Roman" w:hAnsi="Times New Roman" w:cs="Times New Roman"/>
          <w:color w:val="000000" w:themeColor="text1"/>
          <w:sz w:val="28"/>
        </w:rPr>
        <w:t>Проведени</w:t>
      </w:r>
      <w:r w:rsidR="00C40B3F">
        <w:rPr>
          <w:rFonts w:ascii="Times New Roman" w:hAnsi="Times New Roman" w:cs="Times New Roman"/>
          <w:color w:val="000000" w:themeColor="text1"/>
          <w:sz w:val="28"/>
        </w:rPr>
        <w:t>е</w:t>
      </w:r>
      <w:r w:rsidR="00C40B3F" w:rsidRPr="00C763C1">
        <w:rPr>
          <w:rFonts w:ascii="Times New Roman" w:hAnsi="Times New Roman" w:cs="Times New Roman"/>
          <w:color w:val="000000" w:themeColor="text1"/>
          <w:sz w:val="28"/>
        </w:rPr>
        <w:t xml:space="preserve"> </w:t>
      </w:r>
      <w:r w:rsidRPr="00C763C1">
        <w:rPr>
          <w:rFonts w:ascii="Times New Roman" w:hAnsi="Times New Roman" w:cs="Times New Roman"/>
          <w:color w:val="000000" w:themeColor="text1"/>
          <w:sz w:val="28"/>
        </w:rPr>
        <w:t>государственного экзамена</w:t>
      </w:r>
      <w:bookmarkEnd w:id="7"/>
    </w:p>
    <w:p w:rsidR="00962058" w:rsidRPr="00C763C1" w:rsidRDefault="00962058" w:rsidP="00962058">
      <w:pPr>
        <w:pStyle w:val="ConsPlusNormal"/>
        <w:spacing w:line="360" w:lineRule="auto"/>
        <w:ind w:firstLine="540"/>
        <w:jc w:val="both"/>
        <w:rPr>
          <w:sz w:val="8"/>
          <w:szCs w:val="8"/>
        </w:rPr>
      </w:pPr>
    </w:p>
    <w:p w:rsidR="00962058" w:rsidRDefault="00962058" w:rsidP="00962058">
      <w:pPr>
        <w:pStyle w:val="ConsPlusNormal"/>
        <w:spacing w:line="360" w:lineRule="auto"/>
        <w:ind w:firstLine="540"/>
        <w:jc w:val="both"/>
      </w:pPr>
      <w:r>
        <w:t>Государственный экзамен проводится по профессиональному модулю (</w:t>
      </w:r>
      <w:r w:rsidRPr="009976ED">
        <w:rPr>
          <w:color w:val="FF0000"/>
        </w:rPr>
        <w:t>междисциплинарному курсу, дисциплине</w:t>
      </w:r>
      <w:r>
        <w:t>) «</w:t>
      </w:r>
      <w:r w:rsidRPr="009976ED">
        <w:rPr>
          <w:color w:val="FF0000"/>
        </w:rPr>
        <w:t>Название</w:t>
      </w:r>
      <w:r>
        <w:t>».</w:t>
      </w:r>
    </w:p>
    <w:p w:rsidR="00962058" w:rsidRDefault="00962058" w:rsidP="00962058">
      <w:pPr>
        <w:pStyle w:val="ConsPlusNormal"/>
        <w:spacing w:line="360" w:lineRule="auto"/>
        <w:ind w:firstLine="540"/>
        <w:jc w:val="both"/>
      </w:pPr>
      <w:r>
        <w:t xml:space="preserve">Государственный экзамен направлен на определение уровня освоения выпускником материала, предусмотренного учебным планом, и охватывает минимальное содержание данного профессионального модуля (междисциплинарного курса, дисциплины), установленное ФГОС СПО по специальности/профессии </w:t>
      </w:r>
      <w:r w:rsidRPr="009976ED">
        <w:rPr>
          <w:color w:val="FF0000"/>
        </w:rPr>
        <w:t>Наименование</w:t>
      </w:r>
      <w:r>
        <w:rPr>
          <w:color w:val="FF0000"/>
        </w:rPr>
        <w:t>..</w:t>
      </w:r>
      <w:r>
        <w:t>.</w:t>
      </w:r>
    </w:p>
    <w:p w:rsidR="00962058" w:rsidRPr="004B1E3C" w:rsidRDefault="00962058" w:rsidP="00962058">
      <w:pPr>
        <w:pStyle w:val="ConsPlusNormal"/>
        <w:spacing w:line="360" w:lineRule="auto"/>
        <w:ind w:firstLine="540"/>
        <w:rPr>
          <w:rFonts w:ascii="YS Text" w:eastAsia="Times New Roman" w:hAnsi="YS Text"/>
          <w:color w:val="FF0000"/>
          <w:sz w:val="23"/>
          <w:szCs w:val="23"/>
        </w:rPr>
      </w:pPr>
      <w:r w:rsidRPr="00D50B20">
        <w:rPr>
          <w:b/>
          <w:bCs/>
        </w:rPr>
        <w:t xml:space="preserve">Форма проведения </w:t>
      </w:r>
      <w:r w:rsidRPr="00D50B20">
        <w:t>государственного экзамена</w:t>
      </w:r>
      <w:r>
        <w:t>:</w:t>
      </w:r>
      <w:r w:rsidRPr="00D50B20">
        <w:t xml:space="preserve"> </w:t>
      </w:r>
      <w:r w:rsidRPr="00D50B20">
        <w:rPr>
          <w:color w:val="FF0000"/>
        </w:rPr>
        <w:t xml:space="preserve">устная / письменная / смешанная / демонстрационный </w:t>
      </w:r>
      <w:r w:rsidRPr="004B1E3C">
        <w:rPr>
          <w:rFonts w:ascii="YS Text" w:eastAsia="Times New Roman" w:hAnsi="YS Text"/>
          <w:color w:val="FF0000"/>
          <w:sz w:val="23"/>
          <w:szCs w:val="23"/>
        </w:rPr>
        <w:t>экзамен (далее – требования демонстрационному экзамену (подраздел 3.1).</w:t>
      </w:r>
    </w:p>
    <w:p w:rsidR="00962058" w:rsidRDefault="00962058" w:rsidP="00962058">
      <w:pPr>
        <w:pStyle w:val="ConsPlusNormal"/>
        <w:spacing w:line="360" w:lineRule="auto"/>
        <w:ind w:firstLine="540"/>
      </w:pPr>
      <w:r w:rsidRPr="00D50B20">
        <w:t>Переч</w:t>
      </w:r>
      <w:r>
        <w:t xml:space="preserve">ень </w:t>
      </w:r>
      <w:r w:rsidRPr="00D50B20">
        <w:t>вопросов</w:t>
      </w:r>
      <w:r>
        <w:t xml:space="preserve"> и </w:t>
      </w:r>
      <w:r w:rsidRPr="00D50B20">
        <w:t>заданий для подготовки к государственному экзамену</w:t>
      </w:r>
      <w:r>
        <w:t>:</w:t>
      </w:r>
    </w:p>
    <w:p w:rsidR="00962058" w:rsidRDefault="00962058" w:rsidP="00962058">
      <w:pPr>
        <w:pStyle w:val="ConsPlusNormal"/>
        <w:spacing w:line="360" w:lineRule="auto"/>
        <w:ind w:firstLine="540"/>
      </w:pPr>
      <w:r>
        <w:t>1 …</w:t>
      </w:r>
    </w:p>
    <w:p w:rsidR="00962058" w:rsidRDefault="00962058" w:rsidP="00962058">
      <w:pPr>
        <w:pStyle w:val="ConsPlusNormal"/>
        <w:spacing w:line="360" w:lineRule="auto"/>
        <w:ind w:firstLine="540"/>
      </w:pPr>
      <w:r>
        <w:t>2 …</w:t>
      </w:r>
    </w:p>
    <w:p w:rsidR="00962058" w:rsidRPr="00C763C1" w:rsidRDefault="00962058" w:rsidP="00962058">
      <w:pPr>
        <w:pStyle w:val="ConsPlusNormal"/>
        <w:spacing w:line="360" w:lineRule="auto"/>
        <w:ind w:firstLine="540"/>
      </w:pPr>
      <w:proofErr w:type="gramStart"/>
      <w:r>
        <w:rPr>
          <w:lang w:val="en-US"/>
        </w:rPr>
        <w:lastRenderedPageBreak/>
        <w:t>n</w:t>
      </w:r>
      <w:proofErr w:type="gramEnd"/>
      <w:r>
        <w:t>…</w:t>
      </w:r>
    </w:p>
    <w:p w:rsidR="00962058" w:rsidRPr="009976ED" w:rsidRDefault="00962058" w:rsidP="00962058">
      <w:pPr>
        <w:pStyle w:val="ConsPlusNormal"/>
        <w:spacing w:line="360" w:lineRule="auto"/>
        <w:ind w:firstLine="540"/>
        <w:jc w:val="both"/>
      </w:pPr>
      <w:r w:rsidRPr="009976ED">
        <w:t>Сдача государственного экзамена провод</w:t>
      </w:r>
      <w:r>
        <w:t>и</w:t>
      </w:r>
      <w:r w:rsidRPr="009976ED">
        <w:t>тся на открытых заседаниях ГЭК с участием не менее двух третей ее состава.</w:t>
      </w:r>
    </w:p>
    <w:p w:rsidR="00962058" w:rsidRPr="00D50B20" w:rsidRDefault="00962058" w:rsidP="00962058">
      <w:pPr>
        <w:pStyle w:val="ConsPlusNormal"/>
        <w:spacing w:line="360" w:lineRule="auto"/>
        <w:ind w:firstLine="540"/>
      </w:pPr>
      <w:r>
        <w:t xml:space="preserve">Государственный экзамен проводится по экзаменационным билетам, включающим </w:t>
      </w:r>
      <w:r w:rsidRPr="00D50B20">
        <w:rPr>
          <w:color w:val="FF0000"/>
        </w:rPr>
        <w:t>2 теоретических вопроса и 2 практических задания</w:t>
      </w:r>
      <w:r>
        <w:t>.</w:t>
      </w:r>
    </w:p>
    <w:p w:rsidR="00962058" w:rsidRDefault="00962058" w:rsidP="00962058">
      <w:pPr>
        <w:pStyle w:val="ConsPlusNormal"/>
        <w:spacing w:line="360" w:lineRule="auto"/>
        <w:ind w:firstLine="540"/>
        <w:jc w:val="both"/>
      </w:pPr>
      <w:r w:rsidRPr="00D50B20">
        <w:t>После устного ответа на вопросы экзаменационного билета экзаменуемому могут быть предложены дополнительные вопросы в пределах учебного материала, вынесенного на государственный экзамен.</w:t>
      </w:r>
    </w:p>
    <w:p w:rsidR="00962058" w:rsidRDefault="00962058" w:rsidP="00962058">
      <w:pPr>
        <w:pStyle w:val="ConsPlusNormal"/>
        <w:spacing w:line="360" w:lineRule="auto"/>
        <w:ind w:firstLine="540"/>
      </w:pPr>
      <w:r w:rsidRPr="00D50B20">
        <w:t>Продолжитель</w:t>
      </w:r>
      <w:r>
        <w:t>ность государственного экзамена:</w:t>
      </w:r>
    </w:p>
    <w:p w:rsidR="00962058" w:rsidRDefault="00962058" w:rsidP="00962058">
      <w:pPr>
        <w:pStyle w:val="ConsPlusNormal"/>
        <w:spacing w:line="360" w:lineRule="auto"/>
        <w:ind w:firstLine="540"/>
        <w:jc w:val="both"/>
      </w:pPr>
      <w:r>
        <w:t xml:space="preserve">при проведении устного экзамена: </w:t>
      </w:r>
      <w:r w:rsidRPr="00D50B20">
        <w:t>время на подготовку устного ответа</w:t>
      </w:r>
      <w:r>
        <w:t xml:space="preserve"> и решения практических заданий - </w:t>
      </w:r>
      <w:r w:rsidRPr="00D50B20">
        <w:t xml:space="preserve"> </w:t>
      </w:r>
      <w:r>
        <w:t>до 1 часа,</w:t>
      </w:r>
      <w:r w:rsidRPr="00D50B20">
        <w:t xml:space="preserve"> </w:t>
      </w:r>
      <w:r>
        <w:t>на устный ответ отводится 15</w:t>
      </w:r>
      <w:r w:rsidRPr="00D50B20">
        <w:rPr>
          <w:color w:val="FF0000"/>
        </w:rPr>
        <w:t xml:space="preserve"> минут </w:t>
      </w:r>
      <w:r w:rsidRPr="00D50B20">
        <w:t>на каждого экзаменуемого</w:t>
      </w:r>
      <w:r>
        <w:t>.</w:t>
      </w:r>
    </w:p>
    <w:p w:rsidR="00962058" w:rsidRPr="00D50B20" w:rsidRDefault="00962058" w:rsidP="00962058">
      <w:pPr>
        <w:pStyle w:val="ConsPlusNormal"/>
        <w:spacing w:line="360" w:lineRule="auto"/>
        <w:ind w:firstLine="540"/>
      </w:pPr>
      <w:r w:rsidRPr="00D50B20">
        <w:t xml:space="preserve">при проведении письменного экзамена - </w:t>
      </w:r>
      <w:r w:rsidRPr="00D50B20">
        <w:rPr>
          <w:color w:val="FF0000"/>
        </w:rPr>
        <w:t>не более 4 часов</w:t>
      </w:r>
      <w:r w:rsidRPr="00D50B20">
        <w:t xml:space="preserve">. </w:t>
      </w:r>
    </w:p>
    <w:p w:rsidR="00962058" w:rsidRPr="00FC2E5D" w:rsidRDefault="00962058" w:rsidP="00962058">
      <w:pPr>
        <w:pStyle w:val="ConsPlusNormal"/>
        <w:spacing w:line="360" w:lineRule="auto"/>
        <w:ind w:firstLine="540"/>
        <w:jc w:val="both"/>
        <w:rPr>
          <w:b/>
        </w:rPr>
      </w:pPr>
      <w:r w:rsidRPr="00FC2E5D">
        <w:rPr>
          <w:b/>
        </w:rPr>
        <w:t>Срок</w:t>
      </w:r>
      <w:r>
        <w:rPr>
          <w:b/>
        </w:rPr>
        <w:t>и проведения государственного экзамена -</w:t>
      </w:r>
      <w:r w:rsidRPr="00B11218">
        <w:rPr>
          <w:color w:val="FF0000"/>
        </w:rPr>
        <w:t xml:space="preserve"> </w:t>
      </w:r>
      <w:r w:rsidRPr="00FC2E5D">
        <w:rPr>
          <w:color w:val="FF0000"/>
        </w:rPr>
        <w:t>с «2</w:t>
      </w:r>
      <w:r>
        <w:rPr>
          <w:color w:val="FF0000"/>
        </w:rPr>
        <w:t>6</w:t>
      </w:r>
      <w:r w:rsidRPr="00FC2E5D">
        <w:rPr>
          <w:color w:val="FF0000"/>
        </w:rPr>
        <w:t xml:space="preserve">» </w:t>
      </w:r>
      <w:r w:rsidR="00022FD2" w:rsidRPr="00FC2E5D">
        <w:rPr>
          <w:color w:val="FF0000"/>
        </w:rPr>
        <w:t>июня по</w:t>
      </w:r>
      <w:r w:rsidRPr="00FC2E5D">
        <w:rPr>
          <w:color w:val="FF0000"/>
        </w:rPr>
        <w:t xml:space="preserve"> «</w:t>
      </w:r>
      <w:r>
        <w:rPr>
          <w:color w:val="FF0000"/>
        </w:rPr>
        <w:t>30</w:t>
      </w:r>
      <w:r w:rsidRPr="00FC2E5D">
        <w:rPr>
          <w:color w:val="FF0000"/>
        </w:rPr>
        <w:t>» июня 20</w:t>
      </w:r>
      <w:r>
        <w:rPr>
          <w:color w:val="FF0000"/>
        </w:rPr>
        <w:t>2</w:t>
      </w:r>
      <w:r w:rsidR="00CF32F0" w:rsidRPr="00CF32F0">
        <w:rPr>
          <w:color w:val="FF0000"/>
        </w:rPr>
        <w:t>6</w:t>
      </w:r>
      <w:r w:rsidRPr="00FC2E5D">
        <w:rPr>
          <w:color w:val="FF0000"/>
        </w:rPr>
        <w:t xml:space="preserve"> года.</w:t>
      </w:r>
      <w:r w:rsidRPr="00FC2E5D">
        <w:rPr>
          <w:b/>
        </w:rPr>
        <w:t xml:space="preserve"> </w:t>
      </w:r>
    </w:p>
    <w:p w:rsidR="00683EEA" w:rsidRDefault="00683EEA" w:rsidP="00683EEA">
      <w:pPr>
        <w:pStyle w:val="2"/>
        <w:spacing w:before="0"/>
        <w:ind w:firstLine="709"/>
        <w:jc w:val="both"/>
        <w:rPr>
          <w:rFonts w:ascii="Times New Roman" w:hAnsi="Times New Roman" w:cs="Times New Roman"/>
          <w:color w:val="000000" w:themeColor="text1"/>
          <w:sz w:val="28"/>
        </w:rPr>
      </w:pPr>
    </w:p>
    <w:p w:rsidR="00C40B3F" w:rsidRPr="00C40B3F" w:rsidRDefault="00C40B3F" w:rsidP="00C40B3F"/>
    <w:p w:rsidR="00EE3AB2" w:rsidRPr="00C763C1" w:rsidRDefault="00D50B20" w:rsidP="00C763C1">
      <w:pPr>
        <w:pStyle w:val="1"/>
        <w:spacing w:before="0" w:after="120"/>
        <w:ind w:firstLine="709"/>
        <w:jc w:val="both"/>
        <w:rPr>
          <w:rFonts w:ascii="Times New Roman" w:hAnsi="Times New Roman" w:cs="Times New Roman"/>
          <w:color w:val="000000" w:themeColor="text1"/>
          <w:sz w:val="32"/>
        </w:rPr>
      </w:pPr>
      <w:bookmarkStart w:id="8" w:name="_Toc214551644"/>
      <w:r w:rsidRPr="00C763C1">
        <w:rPr>
          <w:rFonts w:ascii="Times New Roman" w:hAnsi="Times New Roman" w:cs="Times New Roman"/>
          <w:color w:val="000000" w:themeColor="text1"/>
          <w:sz w:val="32"/>
        </w:rPr>
        <w:t>IV КРИТЕРИИ ОЦЕНИВАНИЯ</w:t>
      </w:r>
      <w:r w:rsidR="00EE3AB2" w:rsidRPr="00C763C1">
        <w:rPr>
          <w:rFonts w:ascii="Times New Roman" w:hAnsi="Times New Roman" w:cs="Times New Roman"/>
          <w:color w:val="000000" w:themeColor="text1"/>
          <w:sz w:val="32"/>
        </w:rPr>
        <w:t xml:space="preserve"> РЕЗУЛЬТАТОВ ГИА</w:t>
      </w:r>
      <w:bookmarkEnd w:id="8"/>
    </w:p>
    <w:p w:rsidR="00022FD2" w:rsidRDefault="00022FD2" w:rsidP="00022FD2">
      <w:pPr>
        <w:pStyle w:val="ConsPlusNormal"/>
        <w:spacing w:line="360" w:lineRule="auto"/>
        <w:ind w:firstLine="540"/>
        <w:jc w:val="both"/>
      </w:pPr>
      <w:r>
        <w:t>Результаты проведения ГИА оцениваются с проставлением одной из отметок: "отлично", "хорошо", "удовлетворительно", "неудовлетворительно" - и объявляются в тот же день после оформления протоколов заседаний ГЭК.</w:t>
      </w:r>
    </w:p>
    <w:p w:rsidR="00022FD2" w:rsidRDefault="00022FD2" w:rsidP="004B1E3C">
      <w:pPr>
        <w:pStyle w:val="ConsPlusNormal"/>
        <w:spacing w:line="360" w:lineRule="auto"/>
        <w:ind w:firstLine="540"/>
        <w:jc w:val="both"/>
      </w:pPr>
    </w:p>
    <w:p w:rsidR="00D50B20" w:rsidRPr="00C763C1" w:rsidRDefault="00EE3AB2" w:rsidP="00C763C1">
      <w:pPr>
        <w:pStyle w:val="2"/>
        <w:spacing w:before="0"/>
        <w:ind w:firstLine="709"/>
        <w:jc w:val="both"/>
        <w:rPr>
          <w:rFonts w:ascii="Times New Roman" w:hAnsi="Times New Roman" w:cs="Times New Roman"/>
          <w:color w:val="000000" w:themeColor="text1"/>
          <w:sz w:val="28"/>
        </w:rPr>
      </w:pPr>
      <w:bookmarkStart w:id="9" w:name="_Toc214551645"/>
      <w:r w:rsidRPr="00C763C1">
        <w:rPr>
          <w:rFonts w:ascii="Times New Roman" w:hAnsi="Times New Roman" w:cs="Times New Roman"/>
          <w:color w:val="000000" w:themeColor="text1"/>
          <w:sz w:val="28"/>
        </w:rPr>
        <w:t>4.1 Критерии оценивания</w:t>
      </w:r>
      <w:r w:rsidR="00D50B20" w:rsidRPr="00C763C1">
        <w:rPr>
          <w:rFonts w:ascii="Times New Roman" w:hAnsi="Times New Roman" w:cs="Times New Roman"/>
          <w:color w:val="000000" w:themeColor="text1"/>
          <w:sz w:val="28"/>
        </w:rPr>
        <w:t xml:space="preserve"> </w:t>
      </w:r>
      <w:r w:rsidRPr="00C763C1">
        <w:rPr>
          <w:rFonts w:ascii="Times New Roman" w:hAnsi="Times New Roman" w:cs="Times New Roman"/>
          <w:color w:val="000000" w:themeColor="text1"/>
          <w:sz w:val="28"/>
        </w:rPr>
        <w:t>демонстрационного экзамена</w:t>
      </w:r>
      <w:bookmarkEnd w:id="9"/>
    </w:p>
    <w:p w:rsidR="00D50B20" w:rsidRDefault="00D50B20" w:rsidP="00D50B20">
      <w:pPr>
        <w:pStyle w:val="ConsPlusNormal"/>
        <w:spacing w:line="360" w:lineRule="auto"/>
        <w:ind w:firstLine="540"/>
        <w:jc w:val="both"/>
      </w:pPr>
      <w:r>
        <w:t>Демонстрационный экзамен проводится с использованием комплектов оценочной документации (Приложение А).</w:t>
      </w:r>
    </w:p>
    <w:p w:rsidR="00D50B20" w:rsidRDefault="00D50B20" w:rsidP="00437B0E">
      <w:pPr>
        <w:pStyle w:val="ConsPlusNormal"/>
        <w:spacing w:line="360" w:lineRule="auto"/>
        <w:ind w:firstLine="540"/>
        <w:jc w:val="both"/>
      </w:pPr>
      <w:r>
        <w:t>Процедура оценивания результатов выполнения заданий демонстрационного экзамена осуществляется членами экспертной группы по 100-балльной системе в соответствии с требованиями комплекта оценочной документации.</w:t>
      </w:r>
    </w:p>
    <w:p w:rsidR="00437B0E" w:rsidRDefault="00933972" w:rsidP="00437B0E">
      <w:pPr>
        <w:pStyle w:val="ConsPlusNormal"/>
        <w:spacing w:line="360" w:lineRule="auto"/>
        <w:ind w:firstLine="540"/>
        <w:jc w:val="both"/>
        <w:rPr>
          <w:color w:val="FF0000"/>
        </w:rPr>
      </w:pPr>
      <w:r w:rsidRPr="006A1CA5">
        <w:t>Критерии оцен</w:t>
      </w:r>
      <w:r w:rsidR="00184C57">
        <w:t xml:space="preserve">ивания </w:t>
      </w:r>
      <w:r w:rsidRPr="006A1CA5">
        <w:t xml:space="preserve">и количество начисляемых баллов приведены в Таблице </w:t>
      </w:r>
      <w:r w:rsidRPr="00022FD2">
        <w:rPr>
          <w:i/>
        </w:rPr>
        <w:t>1</w:t>
      </w:r>
      <w:r w:rsidR="00437B0E" w:rsidRPr="00022FD2">
        <w:rPr>
          <w:i/>
        </w:rPr>
        <w:t xml:space="preserve"> </w:t>
      </w:r>
      <w:r w:rsidR="00437B0E" w:rsidRPr="00022FD2">
        <w:rPr>
          <w:i/>
          <w:color w:val="FF0000"/>
        </w:rPr>
        <w:t>(взять из КОД</w:t>
      </w:r>
      <w:r w:rsidR="00022FD2" w:rsidRPr="00022FD2">
        <w:rPr>
          <w:i/>
          <w:color w:val="FF0000"/>
        </w:rPr>
        <w:t>: таблица 7 – БУ, таблица 7 – ПУ)</w:t>
      </w:r>
      <w:r w:rsidR="00437B0E" w:rsidRPr="00437B0E">
        <w:rPr>
          <w:color w:val="FF0000"/>
        </w:rPr>
        <w:t>.</w:t>
      </w:r>
    </w:p>
    <w:p w:rsidR="00CF32F0" w:rsidRDefault="00CF32F0" w:rsidP="00184C57">
      <w:pPr>
        <w:pStyle w:val="ConsPlusNormal"/>
        <w:spacing w:line="360" w:lineRule="auto"/>
        <w:ind w:firstLine="540"/>
        <w:jc w:val="right"/>
        <w:rPr>
          <w:b/>
          <w:i/>
          <w:color w:val="FF0000"/>
        </w:rPr>
      </w:pPr>
    </w:p>
    <w:p w:rsidR="00CF32F0" w:rsidRDefault="00CF32F0" w:rsidP="00184C57">
      <w:pPr>
        <w:pStyle w:val="ConsPlusNormal"/>
        <w:spacing w:line="360" w:lineRule="auto"/>
        <w:ind w:firstLine="540"/>
        <w:jc w:val="right"/>
        <w:rPr>
          <w:b/>
          <w:i/>
          <w:color w:val="FF0000"/>
        </w:rPr>
      </w:pPr>
    </w:p>
    <w:p w:rsidR="00CF32F0" w:rsidRDefault="00CF32F0" w:rsidP="00184C57">
      <w:pPr>
        <w:pStyle w:val="ConsPlusNormal"/>
        <w:spacing w:line="360" w:lineRule="auto"/>
        <w:ind w:firstLine="540"/>
        <w:jc w:val="right"/>
        <w:rPr>
          <w:b/>
          <w:i/>
          <w:color w:val="FF0000"/>
        </w:rPr>
      </w:pPr>
    </w:p>
    <w:p w:rsidR="00CF32F0" w:rsidRDefault="00CF32F0" w:rsidP="00184C57">
      <w:pPr>
        <w:pStyle w:val="ConsPlusNormal"/>
        <w:spacing w:line="360" w:lineRule="auto"/>
        <w:ind w:firstLine="540"/>
        <w:jc w:val="right"/>
        <w:rPr>
          <w:b/>
          <w:i/>
          <w:color w:val="FF0000"/>
        </w:rPr>
      </w:pPr>
    </w:p>
    <w:p w:rsidR="00CF32F0" w:rsidRDefault="00CF32F0" w:rsidP="00184C57">
      <w:pPr>
        <w:pStyle w:val="ConsPlusNormal"/>
        <w:spacing w:line="360" w:lineRule="auto"/>
        <w:ind w:firstLine="540"/>
        <w:jc w:val="right"/>
        <w:rPr>
          <w:b/>
          <w:i/>
          <w:color w:val="FF0000"/>
        </w:rPr>
      </w:pPr>
    </w:p>
    <w:p w:rsidR="00184C57" w:rsidRDefault="00184C57" w:rsidP="00184C57">
      <w:pPr>
        <w:pStyle w:val="ConsPlusNormal"/>
        <w:spacing w:line="360" w:lineRule="auto"/>
        <w:ind w:firstLine="540"/>
        <w:jc w:val="right"/>
        <w:rPr>
          <w:b/>
          <w:i/>
          <w:color w:val="FF0000"/>
        </w:rPr>
      </w:pPr>
      <w:r w:rsidRPr="00866750">
        <w:rPr>
          <w:b/>
          <w:i/>
          <w:color w:val="FF0000"/>
        </w:rPr>
        <w:lastRenderedPageBreak/>
        <w:t>ПРИМЕР</w:t>
      </w:r>
    </w:p>
    <w:p w:rsidR="00184C57" w:rsidRDefault="00184C57" w:rsidP="00184C57">
      <w:pPr>
        <w:pStyle w:val="ConsPlusNormal"/>
        <w:spacing w:line="360" w:lineRule="auto"/>
      </w:pPr>
      <w:r w:rsidRPr="00184C57">
        <w:t xml:space="preserve">Таблица </w:t>
      </w:r>
      <w:r w:rsidR="00C16D58">
        <w:t>2</w:t>
      </w:r>
      <w:r w:rsidRPr="00184C57">
        <w:t xml:space="preserve"> - </w:t>
      </w:r>
      <w:r w:rsidRPr="006A1CA5">
        <w:t>Критерии оцен</w:t>
      </w:r>
      <w:r>
        <w:t xml:space="preserve">ивания </w:t>
      </w:r>
      <w:r w:rsidRPr="006A1CA5">
        <w:t>и количество начисляемых баллов</w:t>
      </w:r>
    </w:p>
    <w:p w:rsidR="00022FD2" w:rsidRDefault="00CF32F0" w:rsidP="00CF32F0">
      <w:pPr>
        <w:pStyle w:val="ConsPlusNormal"/>
        <w:spacing w:line="360" w:lineRule="auto"/>
        <w:jc w:val="center"/>
      </w:pPr>
      <w:r>
        <w:rPr>
          <w:noProof/>
        </w:rPr>
        <w:drawing>
          <wp:inline distT="0" distB="0" distL="0" distR="0" wp14:anchorId="73290AF7" wp14:editId="5491E231">
            <wp:extent cx="5120653" cy="3096260"/>
            <wp:effectExtent l="0" t="0" r="381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124928" cy="3098845"/>
                    </a:xfrm>
                    <a:prstGeom prst="rect">
                      <a:avLst/>
                    </a:prstGeom>
                  </pic:spPr>
                </pic:pic>
              </a:graphicData>
            </a:graphic>
          </wp:inline>
        </w:drawing>
      </w:r>
    </w:p>
    <w:p w:rsidR="00C40B3F" w:rsidRPr="00C40B3F" w:rsidRDefault="00C40B3F" w:rsidP="00184C57">
      <w:pPr>
        <w:pStyle w:val="ConsPlusNormal"/>
        <w:spacing w:line="360" w:lineRule="auto"/>
        <w:rPr>
          <w:i/>
          <w:color w:val="FF0000"/>
        </w:rPr>
      </w:pPr>
      <w:r w:rsidRPr="00C40B3F">
        <w:rPr>
          <w:i/>
          <w:color w:val="FF0000"/>
        </w:rPr>
        <w:t>Заполнить таблицу в соответствии с КОД</w:t>
      </w:r>
    </w:p>
    <w:tbl>
      <w:tblPr>
        <w:tblStyle w:val="a3"/>
        <w:tblW w:w="0" w:type="auto"/>
        <w:tblLook w:val="04A0" w:firstRow="1" w:lastRow="0" w:firstColumn="1" w:lastColumn="0" w:noHBand="0" w:noVBand="1"/>
      </w:tblPr>
      <w:tblGrid>
        <w:gridCol w:w="530"/>
        <w:gridCol w:w="3477"/>
        <w:gridCol w:w="3976"/>
        <w:gridCol w:w="1361"/>
      </w:tblGrid>
      <w:tr w:rsidR="00437B0E" w:rsidRPr="00437B0E" w:rsidTr="00437B0E">
        <w:tc>
          <w:tcPr>
            <w:tcW w:w="534" w:type="dxa"/>
            <w:vAlign w:val="center"/>
          </w:tcPr>
          <w:p w:rsidR="00437B0E" w:rsidRPr="00437B0E" w:rsidRDefault="00437B0E" w:rsidP="00437B0E">
            <w:pPr>
              <w:pStyle w:val="ConsPlusNormal"/>
              <w:jc w:val="center"/>
              <w:rPr>
                <w:b/>
                <w:color w:val="000000" w:themeColor="text1"/>
              </w:rPr>
            </w:pPr>
            <w:r w:rsidRPr="00437B0E">
              <w:rPr>
                <w:b/>
                <w:color w:val="000000" w:themeColor="text1"/>
              </w:rPr>
              <w:t>№</w:t>
            </w:r>
          </w:p>
        </w:tc>
        <w:tc>
          <w:tcPr>
            <w:tcW w:w="3543" w:type="dxa"/>
            <w:vAlign w:val="center"/>
          </w:tcPr>
          <w:p w:rsidR="00184C57" w:rsidRDefault="00437B0E" w:rsidP="00437B0E">
            <w:pPr>
              <w:pStyle w:val="ConsPlusNormal"/>
              <w:jc w:val="center"/>
              <w:rPr>
                <w:b/>
              </w:rPr>
            </w:pPr>
            <w:r w:rsidRPr="00437B0E">
              <w:rPr>
                <w:b/>
              </w:rPr>
              <w:t xml:space="preserve">Модуль задания </w:t>
            </w:r>
          </w:p>
          <w:p w:rsidR="00437B0E" w:rsidRPr="00437B0E" w:rsidRDefault="00437B0E" w:rsidP="00437B0E">
            <w:pPr>
              <w:pStyle w:val="ConsPlusNormal"/>
              <w:jc w:val="center"/>
              <w:rPr>
                <w:b/>
                <w:color w:val="000000" w:themeColor="text1"/>
              </w:rPr>
            </w:pPr>
            <w:r w:rsidRPr="00437B0E">
              <w:rPr>
                <w:b/>
              </w:rPr>
              <w:t>(вид деятельности, вид профессиональной деятельности)</w:t>
            </w:r>
          </w:p>
        </w:tc>
        <w:tc>
          <w:tcPr>
            <w:tcW w:w="4111" w:type="dxa"/>
            <w:vAlign w:val="center"/>
          </w:tcPr>
          <w:p w:rsidR="00437B0E" w:rsidRPr="00437B0E" w:rsidRDefault="00437B0E" w:rsidP="00437B0E">
            <w:pPr>
              <w:pStyle w:val="ConsPlusNormal"/>
              <w:jc w:val="center"/>
              <w:rPr>
                <w:b/>
                <w:color w:val="000000" w:themeColor="text1"/>
              </w:rPr>
            </w:pPr>
            <w:r w:rsidRPr="00437B0E">
              <w:rPr>
                <w:b/>
              </w:rPr>
              <w:t>Критерий оценивания</w:t>
            </w:r>
          </w:p>
        </w:tc>
        <w:tc>
          <w:tcPr>
            <w:tcW w:w="1383" w:type="dxa"/>
            <w:vAlign w:val="center"/>
          </w:tcPr>
          <w:p w:rsidR="00437B0E" w:rsidRPr="00437B0E" w:rsidRDefault="00437B0E" w:rsidP="00437B0E">
            <w:pPr>
              <w:pStyle w:val="ConsPlusNormal"/>
              <w:jc w:val="center"/>
              <w:rPr>
                <w:b/>
                <w:color w:val="000000" w:themeColor="text1"/>
              </w:rPr>
            </w:pPr>
            <w:r w:rsidRPr="00437B0E">
              <w:rPr>
                <w:b/>
              </w:rPr>
              <w:t>Баллы</w:t>
            </w:r>
          </w:p>
        </w:tc>
      </w:tr>
      <w:tr w:rsidR="00437B0E" w:rsidRPr="00437B0E" w:rsidTr="00437B0E">
        <w:tc>
          <w:tcPr>
            <w:tcW w:w="534" w:type="dxa"/>
          </w:tcPr>
          <w:p w:rsidR="00437B0E" w:rsidRPr="00437B0E" w:rsidRDefault="00437B0E" w:rsidP="00437B0E">
            <w:pPr>
              <w:pStyle w:val="ConsPlusNormal"/>
              <w:jc w:val="both"/>
              <w:rPr>
                <w:color w:val="000000" w:themeColor="text1"/>
              </w:rPr>
            </w:pPr>
          </w:p>
        </w:tc>
        <w:tc>
          <w:tcPr>
            <w:tcW w:w="3543" w:type="dxa"/>
          </w:tcPr>
          <w:p w:rsidR="00437B0E" w:rsidRPr="00437B0E" w:rsidRDefault="00437B0E" w:rsidP="00437B0E">
            <w:pPr>
              <w:pStyle w:val="ConsPlusNormal"/>
              <w:jc w:val="both"/>
              <w:rPr>
                <w:color w:val="000000" w:themeColor="text1"/>
              </w:rPr>
            </w:pPr>
          </w:p>
        </w:tc>
        <w:tc>
          <w:tcPr>
            <w:tcW w:w="4111" w:type="dxa"/>
          </w:tcPr>
          <w:p w:rsidR="00437B0E" w:rsidRPr="00437B0E" w:rsidRDefault="00437B0E" w:rsidP="00437B0E">
            <w:pPr>
              <w:pStyle w:val="ConsPlusNormal"/>
              <w:jc w:val="both"/>
              <w:rPr>
                <w:color w:val="000000" w:themeColor="text1"/>
              </w:rPr>
            </w:pPr>
          </w:p>
        </w:tc>
        <w:tc>
          <w:tcPr>
            <w:tcW w:w="1383" w:type="dxa"/>
          </w:tcPr>
          <w:p w:rsidR="00437B0E" w:rsidRPr="00437B0E" w:rsidRDefault="00437B0E" w:rsidP="00184C57">
            <w:pPr>
              <w:pStyle w:val="ConsPlusNormal"/>
              <w:jc w:val="center"/>
              <w:rPr>
                <w:color w:val="000000" w:themeColor="text1"/>
              </w:rPr>
            </w:pPr>
          </w:p>
        </w:tc>
      </w:tr>
      <w:tr w:rsidR="00437B0E" w:rsidRPr="00437B0E" w:rsidTr="00437B0E">
        <w:tc>
          <w:tcPr>
            <w:tcW w:w="534" w:type="dxa"/>
          </w:tcPr>
          <w:p w:rsidR="00437B0E" w:rsidRPr="00437B0E" w:rsidRDefault="00437B0E" w:rsidP="00437B0E">
            <w:pPr>
              <w:pStyle w:val="ConsPlusNormal"/>
              <w:jc w:val="both"/>
              <w:rPr>
                <w:color w:val="000000" w:themeColor="text1"/>
              </w:rPr>
            </w:pPr>
          </w:p>
        </w:tc>
        <w:tc>
          <w:tcPr>
            <w:tcW w:w="3543" w:type="dxa"/>
          </w:tcPr>
          <w:p w:rsidR="00437B0E" w:rsidRPr="00437B0E" w:rsidRDefault="00437B0E" w:rsidP="00437B0E">
            <w:pPr>
              <w:pStyle w:val="ConsPlusNormal"/>
              <w:jc w:val="both"/>
              <w:rPr>
                <w:color w:val="000000" w:themeColor="text1"/>
              </w:rPr>
            </w:pPr>
          </w:p>
        </w:tc>
        <w:tc>
          <w:tcPr>
            <w:tcW w:w="4111" w:type="dxa"/>
          </w:tcPr>
          <w:p w:rsidR="00437B0E" w:rsidRPr="00437B0E" w:rsidRDefault="00437B0E" w:rsidP="00437B0E">
            <w:pPr>
              <w:pStyle w:val="ConsPlusNormal"/>
              <w:jc w:val="both"/>
              <w:rPr>
                <w:color w:val="000000" w:themeColor="text1"/>
              </w:rPr>
            </w:pPr>
          </w:p>
        </w:tc>
        <w:tc>
          <w:tcPr>
            <w:tcW w:w="1383" w:type="dxa"/>
          </w:tcPr>
          <w:p w:rsidR="00437B0E" w:rsidRPr="00437B0E" w:rsidRDefault="00437B0E" w:rsidP="00184C57">
            <w:pPr>
              <w:pStyle w:val="ConsPlusNormal"/>
              <w:jc w:val="center"/>
              <w:rPr>
                <w:color w:val="000000" w:themeColor="text1"/>
              </w:rPr>
            </w:pPr>
          </w:p>
        </w:tc>
      </w:tr>
      <w:tr w:rsidR="00437B0E" w:rsidRPr="00437B0E" w:rsidTr="00437B0E">
        <w:tc>
          <w:tcPr>
            <w:tcW w:w="534" w:type="dxa"/>
          </w:tcPr>
          <w:p w:rsidR="00437B0E" w:rsidRPr="00437B0E" w:rsidRDefault="00437B0E" w:rsidP="00437B0E">
            <w:pPr>
              <w:pStyle w:val="ConsPlusNormal"/>
              <w:jc w:val="both"/>
              <w:rPr>
                <w:color w:val="000000" w:themeColor="text1"/>
              </w:rPr>
            </w:pPr>
          </w:p>
        </w:tc>
        <w:tc>
          <w:tcPr>
            <w:tcW w:w="3543" w:type="dxa"/>
          </w:tcPr>
          <w:p w:rsidR="00437B0E" w:rsidRPr="00437B0E" w:rsidRDefault="00437B0E" w:rsidP="00437B0E">
            <w:pPr>
              <w:pStyle w:val="ConsPlusNormal"/>
              <w:jc w:val="both"/>
              <w:rPr>
                <w:color w:val="000000" w:themeColor="text1"/>
              </w:rPr>
            </w:pPr>
          </w:p>
        </w:tc>
        <w:tc>
          <w:tcPr>
            <w:tcW w:w="4111" w:type="dxa"/>
          </w:tcPr>
          <w:p w:rsidR="00437B0E" w:rsidRPr="00437B0E" w:rsidRDefault="00437B0E" w:rsidP="00437B0E">
            <w:pPr>
              <w:pStyle w:val="ConsPlusNormal"/>
              <w:jc w:val="both"/>
              <w:rPr>
                <w:color w:val="000000" w:themeColor="text1"/>
              </w:rPr>
            </w:pPr>
          </w:p>
        </w:tc>
        <w:tc>
          <w:tcPr>
            <w:tcW w:w="1383" w:type="dxa"/>
          </w:tcPr>
          <w:p w:rsidR="00437B0E" w:rsidRPr="00437B0E" w:rsidRDefault="00437B0E" w:rsidP="00184C57">
            <w:pPr>
              <w:pStyle w:val="ConsPlusNormal"/>
              <w:jc w:val="center"/>
              <w:rPr>
                <w:color w:val="000000" w:themeColor="text1"/>
              </w:rPr>
            </w:pPr>
          </w:p>
        </w:tc>
      </w:tr>
      <w:tr w:rsidR="00437B0E" w:rsidRPr="00437B0E" w:rsidTr="00437B0E">
        <w:tc>
          <w:tcPr>
            <w:tcW w:w="534" w:type="dxa"/>
          </w:tcPr>
          <w:p w:rsidR="00437B0E" w:rsidRPr="00437B0E" w:rsidRDefault="00437B0E" w:rsidP="00437B0E">
            <w:pPr>
              <w:pStyle w:val="ConsPlusNormal"/>
              <w:jc w:val="both"/>
              <w:rPr>
                <w:color w:val="000000" w:themeColor="text1"/>
              </w:rPr>
            </w:pPr>
          </w:p>
        </w:tc>
        <w:tc>
          <w:tcPr>
            <w:tcW w:w="3543" w:type="dxa"/>
          </w:tcPr>
          <w:p w:rsidR="00437B0E" w:rsidRPr="00437B0E" w:rsidRDefault="00437B0E" w:rsidP="00437B0E">
            <w:pPr>
              <w:pStyle w:val="ConsPlusNormal"/>
              <w:jc w:val="both"/>
              <w:rPr>
                <w:color w:val="000000" w:themeColor="text1"/>
              </w:rPr>
            </w:pPr>
          </w:p>
        </w:tc>
        <w:tc>
          <w:tcPr>
            <w:tcW w:w="4111" w:type="dxa"/>
          </w:tcPr>
          <w:p w:rsidR="00437B0E" w:rsidRPr="00437B0E" w:rsidRDefault="00437B0E" w:rsidP="00437B0E">
            <w:pPr>
              <w:pStyle w:val="ConsPlusNormal"/>
              <w:jc w:val="both"/>
              <w:rPr>
                <w:color w:val="000000" w:themeColor="text1"/>
              </w:rPr>
            </w:pPr>
          </w:p>
        </w:tc>
        <w:tc>
          <w:tcPr>
            <w:tcW w:w="1383" w:type="dxa"/>
          </w:tcPr>
          <w:p w:rsidR="00437B0E" w:rsidRPr="00437B0E" w:rsidRDefault="00437B0E" w:rsidP="00184C57">
            <w:pPr>
              <w:pStyle w:val="ConsPlusNormal"/>
              <w:jc w:val="center"/>
              <w:rPr>
                <w:color w:val="000000" w:themeColor="text1"/>
              </w:rPr>
            </w:pPr>
          </w:p>
        </w:tc>
      </w:tr>
      <w:tr w:rsidR="00184C57" w:rsidRPr="00437B0E" w:rsidTr="00AB1930">
        <w:tc>
          <w:tcPr>
            <w:tcW w:w="534" w:type="dxa"/>
          </w:tcPr>
          <w:p w:rsidR="00184C57" w:rsidRPr="00437B0E" w:rsidRDefault="00184C57" w:rsidP="00437B0E">
            <w:pPr>
              <w:pStyle w:val="ConsPlusNormal"/>
              <w:jc w:val="both"/>
              <w:rPr>
                <w:color w:val="000000" w:themeColor="text1"/>
              </w:rPr>
            </w:pPr>
          </w:p>
        </w:tc>
        <w:tc>
          <w:tcPr>
            <w:tcW w:w="7654" w:type="dxa"/>
            <w:gridSpan w:val="2"/>
          </w:tcPr>
          <w:p w:rsidR="00184C57" w:rsidRDefault="00184C57" w:rsidP="00437B0E">
            <w:pPr>
              <w:pStyle w:val="ConsPlusNormal"/>
              <w:jc w:val="both"/>
            </w:pPr>
            <w:r>
              <w:t>Итого</w:t>
            </w:r>
          </w:p>
        </w:tc>
        <w:tc>
          <w:tcPr>
            <w:tcW w:w="1383" w:type="dxa"/>
          </w:tcPr>
          <w:p w:rsidR="00184C57" w:rsidRDefault="00184C57" w:rsidP="00184C57">
            <w:pPr>
              <w:pStyle w:val="ConsPlusNormal"/>
              <w:jc w:val="center"/>
            </w:pPr>
          </w:p>
        </w:tc>
      </w:tr>
    </w:tbl>
    <w:p w:rsidR="00933972" w:rsidRDefault="00933972" w:rsidP="00933972">
      <w:pPr>
        <w:pStyle w:val="ConsPlusNormal"/>
        <w:ind w:firstLine="540"/>
        <w:jc w:val="both"/>
      </w:pPr>
    </w:p>
    <w:p w:rsidR="00933972" w:rsidRPr="00BD1DA2" w:rsidRDefault="00933972" w:rsidP="00933972">
      <w:pPr>
        <w:pStyle w:val="ConsPlusNormal"/>
        <w:spacing w:line="360" w:lineRule="auto"/>
        <w:ind w:firstLine="540"/>
        <w:jc w:val="both"/>
      </w:pPr>
      <w:r>
        <w:t>Р</w:t>
      </w:r>
      <w:r w:rsidRPr="00BD1DA2">
        <w:t>езультаты демонстрационного экзамена в баллах, переводятся в оценку в соответствии со Шкалой перевода результатов ДЭ в экзаменационную оценку</w:t>
      </w:r>
      <w:r>
        <w:t xml:space="preserve"> (</w:t>
      </w:r>
      <w:r w:rsidRPr="00BD1DA2">
        <w:t>табл</w:t>
      </w:r>
      <w:r>
        <w:t>ица</w:t>
      </w:r>
      <w:r w:rsidRPr="00BD1DA2">
        <w:t xml:space="preserve"> </w:t>
      </w:r>
      <w:r>
        <w:t>2)</w:t>
      </w:r>
      <w:r w:rsidRPr="00BD1DA2">
        <w:t>.</w:t>
      </w:r>
      <w:r>
        <w:t xml:space="preserve"> Максимальное количество баллов, которое можно получить за выполнение задания демонстрационного экзамена, принимается за 100%.</w:t>
      </w:r>
    </w:p>
    <w:p w:rsidR="00933972" w:rsidRPr="00BD1DA2" w:rsidRDefault="00933972" w:rsidP="00184C57">
      <w:pPr>
        <w:pStyle w:val="ConsPlusNormal"/>
        <w:spacing w:line="360" w:lineRule="auto"/>
        <w:jc w:val="both"/>
      </w:pPr>
      <w:r w:rsidRPr="00BD1DA2">
        <w:t xml:space="preserve">Таблица </w:t>
      </w:r>
      <w:r w:rsidR="00C16D58">
        <w:t>3</w:t>
      </w:r>
      <w:r w:rsidRPr="00BD1DA2">
        <w:t xml:space="preserve"> – Шкала перевода результатов ДЭ в экзаменационную оценку</w:t>
      </w:r>
    </w:p>
    <w:tbl>
      <w:tblPr>
        <w:tblStyle w:val="a3"/>
        <w:tblW w:w="9143" w:type="dxa"/>
        <w:tblInd w:w="108" w:type="dxa"/>
        <w:tblLook w:val="04A0" w:firstRow="1" w:lastRow="0" w:firstColumn="1" w:lastColumn="0" w:noHBand="0" w:noVBand="1"/>
      </w:tblPr>
      <w:tblGrid>
        <w:gridCol w:w="2940"/>
        <w:gridCol w:w="1955"/>
        <w:gridCol w:w="1062"/>
        <w:gridCol w:w="1062"/>
        <w:gridCol w:w="1062"/>
        <w:gridCol w:w="1062"/>
      </w:tblGrid>
      <w:tr w:rsidR="00933972" w:rsidRPr="00BD1DA2" w:rsidTr="00FC2E5D">
        <w:trPr>
          <w:trHeight w:val="589"/>
        </w:trPr>
        <w:tc>
          <w:tcPr>
            <w:tcW w:w="2940" w:type="dxa"/>
            <w:vAlign w:val="center"/>
            <w:hideMark/>
          </w:tcPr>
          <w:p w:rsidR="00933972" w:rsidRPr="00BD1DA2" w:rsidRDefault="00933972" w:rsidP="00FC2E5D">
            <w:pPr>
              <w:shd w:val="clear" w:color="auto" w:fill="FFFFFF"/>
              <w:jc w:val="center"/>
              <w:rPr>
                <w:bCs/>
                <w:color w:val="000000"/>
                <w:sz w:val="24"/>
                <w:szCs w:val="24"/>
              </w:rPr>
            </w:pPr>
            <w:r w:rsidRPr="00BD1DA2">
              <w:rPr>
                <w:b/>
                <w:bCs/>
                <w:color w:val="000000"/>
                <w:sz w:val="24"/>
                <w:szCs w:val="24"/>
              </w:rPr>
              <w:t>Оценка ГИА</w:t>
            </w:r>
          </w:p>
        </w:tc>
        <w:tc>
          <w:tcPr>
            <w:tcW w:w="1955" w:type="dxa"/>
            <w:vAlign w:val="center"/>
            <w:hideMark/>
          </w:tcPr>
          <w:p w:rsidR="00933972" w:rsidRPr="00BD1DA2" w:rsidRDefault="00933972" w:rsidP="00FC2E5D">
            <w:pPr>
              <w:shd w:val="clear" w:color="auto" w:fill="FFFFFF"/>
              <w:jc w:val="center"/>
              <w:rPr>
                <w:bCs/>
                <w:color w:val="000000"/>
                <w:sz w:val="24"/>
                <w:szCs w:val="24"/>
              </w:rPr>
            </w:pPr>
            <w:r w:rsidRPr="00BD1DA2">
              <w:rPr>
                <w:b/>
                <w:bCs/>
                <w:color w:val="000000"/>
                <w:sz w:val="24"/>
                <w:szCs w:val="24"/>
              </w:rPr>
              <w:t>Максимальный балл</w:t>
            </w:r>
          </w:p>
        </w:tc>
        <w:tc>
          <w:tcPr>
            <w:tcW w:w="1062" w:type="dxa"/>
            <w:vAlign w:val="center"/>
            <w:hideMark/>
          </w:tcPr>
          <w:p w:rsidR="00933972" w:rsidRPr="00BD1DA2" w:rsidRDefault="00933972" w:rsidP="00FC2E5D">
            <w:pPr>
              <w:shd w:val="clear" w:color="auto" w:fill="FFFFFF"/>
              <w:jc w:val="center"/>
              <w:rPr>
                <w:bCs/>
                <w:color w:val="000000"/>
                <w:sz w:val="24"/>
                <w:szCs w:val="24"/>
              </w:rPr>
            </w:pPr>
            <w:r w:rsidRPr="00BD1DA2">
              <w:rPr>
                <w:b/>
                <w:bCs/>
                <w:color w:val="000000"/>
                <w:sz w:val="24"/>
                <w:szCs w:val="24"/>
              </w:rPr>
              <w:t>«2»</w:t>
            </w:r>
          </w:p>
        </w:tc>
        <w:tc>
          <w:tcPr>
            <w:tcW w:w="1062" w:type="dxa"/>
            <w:vAlign w:val="center"/>
            <w:hideMark/>
          </w:tcPr>
          <w:p w:rsidR="00933972" w:rsidRPr="00BD1DA2" w:rsidRDefault="00933972" w:rsidP="00FC2E5D">
            <w:pPr>
              <w:shd w:val="clear" w:color="auto" w:fill="FFFFFF"/>
              <w:jc w:val="center"/>
              <w:rPr>
                <w:bCs/>
                <w:color w:val="000000"/>
                <w:sz w:val="24"/>
                <w:szCs w:val="24"/>
              </w:rPr>
            </w:pPr>
            <w:r w:rsidRPr="00BD1DA2">
              <w:rPr>
                <w:b/>
                <w:bCs/>
                <w:color w:val="000000"/>
                <w:sz w:val="24"/>
                <w:szCs w:val="24"/>
              </w:rPr>
              <w:t>«3»</w:t>
            </w:r>
          </w:p>
        </w:tc>
        <w:tc>
          <w:tcPr>
            <w:tcW w:w="1062" w:type="dxa"/>
            <w:vAlign w:val="center"/>
            <w:hideMark/>
          </w:tcPr>
          <w:p w:rsidR="00933972" w:rsidRPr="00BD1DA2" w:rsidRDefault="00933972" w:rsidP="00FC2E5D">
            <w:pPr>
              <w:shd w:val="clear" w:color="auto" w:fill="FFFFFF"/>
              <w:jc w:val="center"/>
              <w:rPr>
                <w:bCs/>
                <w:color w:val="000000"/>
                <w:sz w:val="24"/>
                <w:szCs w:val="24"/>
              </w:rPr>
            </w:pPr>
            <w:r w:rsidRPr="00BD1DA2">
              <w:rPr>
                <w:b/>
                <w:bCs/>
                <w:color w:val="000000"/>
                <w:sz w:val="24"/>
                <w:szCs w:val="24"/>
              </w:rPr>
              <w:t>«4»</w:t>
            </w:r>
          </w:p>
        </w:tc>
        <w:tc>
          <w:tcPr>
            <w:tcW w:w="1062" w:type="dxa"/>
            <w:vAlign w:val="center"/>
            <w:hideMark/>
          </w:tcPr>
          <w:p w:rsidR="00933972" w:rsidRPr="00BD1DA2" w:rsidRDefault="00933972" w:rsidP="00FC2E5D">
            <w:pPr>
              <w:shd w:val="clear" w:color="auto" w:fill="FFFFFF"/>
              <w:jc w:val="center"/>
              <w:rPr>
                <w:bCs/>
                <w:color w:val="000000"/>
                <w:sz w:val="24"/>
                <w:szCs w:val="24"/>
              </w:rPr>
            </w:pPr>
            <w:r w:rsidRPr="00BD1DA2">
              <w:rPr>
                <w:b/>
                <w:bCs/>
                <w:color w:val="000000"/>
                <w:sz w:val="24"/>
                <w:szCs w:val="24"/>
              </w:rPr>
              <w:t>«5»</w:t>
            </w:r>
          </w:p>
        </w:tc>
      </w:tr>
      <w:tr w:rsidR="00933972" w:rsidRPr="00BD1DA2" w:rsidTr="00FC2E5D">
        <w:trPr>
          <w:trHeight w:val="97"/>
        </w:trPr>
        <w:tc>
          <w:tcPr>
            <w:tcW w:w="2940" w:type="dxa"/>
            <w:vAlign w:val="center"/>
            <w:hideMark/>
          </w:tcPr>
          <w:p w:rsidR="00933972" w:rsidRPr="00BD1DA2" w:rsidRDefault="00933972" w:rsidP="00FC2E5D">
            <w:pPr>
              <w:shd w:val="clear" w:color="auto" w:fill="FFFFFF"/>
              <w:jc w:val="center"/>
              <w:rPr>
                <w:bCs/>
                <w:color w:val="000000"/>
                <w:sz w:val="24"/>
                <w:szCs w:val="24"/>
              </w:rPr>
            </w:pPr>
            <w:r w:rsidRPr="00BD1DA2">
              <w:rPr>
                <w:bCs/>
                <w:color w:val="000000"/>
                <w:sz w:val="24"/>
                <w:szCs w:val="24"/>
              </w:rPr>
              <w:t>Отношение полученного количества баллов к максимально возможному (в процентах)</w:t>
            </w:r>
          </w:p>
        </w:tc>
        <w:tc>
          <w:tcPr>
            <w:tcW w:w="1955" w:type="dxa"/>
            <w:vAlign w:val="center"/>
            <w:hideMark/>
          </w:tcPr>
          <w:p w:rsidR="00933972" w:rsidRPr="0086404B" w:rsidRDefault="00CF32F0" w:rsidP="00FC2E5D">
            <w:pPr>
              <w:shd w:val="clear" w:color="auto" w:fill="FFFFFF"/>
              <w:jc w:val="center"/>
              <w:rPr>
                <w:b/>
                <w:bCs/>
                <w:color w:val="FF0000"/>
                <w:sz w:val="24"/>
                <w:szCs w:val="24"/>
                <w:lang w:val="en-US"/>
              </w:rPr>
            </w:pPr>
            <w:r>
              <w:rPr>
                <w:bCs/>
                <w:color w:val="FF0000"/>
                <w:sz w:val="24"/>
                <w:szCs w:val="24"/>
              </w:rPr>
              <w:t>75</w:t>
            </w:r>
          </w:p>
        </w:tc>
        <w:tc>
          <w:tcPr>
            <w:tcW w:w="1062" w:type="dxa"/>
            <w:vAlign w:val="center"/>
            <w:hideMark/>
          </w:tcPr>
          <w:p w:rsidR="00933972" w:rsidRPr="00BD1DA2" w:rsidRDefault="00933972" w:rsidP="00FC2E5D">
            <w:pPr>
              <w:shd w:val="clear" w:color="auto" w:fill="FFFFFF"/>
              <w:jc w:val="center"/>
              <w:rPr>
                <w:bCs/>
                <w:color w:val="000000"/>
                <w:sz w:val="24"/>
                <w:szCs w:val="24"/>
              </w:rPr>
            </w:pPr>
            <w:r w:rsidRPr="00BD1DA2">
              <w:rPr>
                <w:bCs/>
                <w:color w:val="000000"/>
                <w:sz w:val="24"/>
                <w:szCs w:val="24"/>
              </w:rPr>
              <w:t xml:space="preserve">0 – </w:t>
            </w:r>
          </w:p>
          <w:p w:rsidR="00933972" w:rsidRPr="00BD1DA2" w:rsidRDefault="00CF32F0" w:rsidP="00FC2E5D">
            <w:pPr>
              <w:shd w:val="clear" w:color="auto" w:fill="FFFFFF"/>
              <w:jc w:val="center"/>
              <w:rPr>
                <w:bCs/>
                <w:color w:val="000000"/>
                <w:sz w:val="24"/>
                <w:szCs w:val="24"/>
              </w:rPr>
            </w:pPr>
            <w:r>
              <w:rPr>
                <w:bCs/>
                <w:color w:val="000000"/>
                <w:sz w:val="24"/>
                <w:szCs w:val="24"/>
              </w:rPr>
              <w:t>4</w:t>
            </w:r>
            <w:r w:rsidR="00933972" w:rsidRPr="00BD1DA2">
              <w:rPr>
                <w:bCs/>
                <w:color w:val="000000"/>
                <w:sz w:val="24"/>
                <w:szCs w:val="24"/>
              </w:rPr>
              <w:t>9,99%</w:t>
            </w:r>
          </w:p>
        </w:tc>
        <w:tc>
          <w:tcPr>
            <w:tcW w:w="1062" w:type="dxa"/>
            <w:vAlign w:val="center"/>
            <w:hideMark/>
          </w:tcPr>
          <w:p w:rsidR="00933972" w:rsidRPr="00BD1DA2" w:rsidRDefault="00CF32F0" w:rsidP="00CF32F0">
            <w:pPr>
              <w:shd w:val="clear" w:color="auto" w:fill="FFFFFF"/>
              <w:jc w:val="center"/>
              <w:rPr>
                <w:bCs/>
                <w:color w:val="000000"/>
                <w:sz w:val="24"/>
                <w:szCs w:val="24"/>
              </w:rPr>
            </w:pPr>
            <w:r>
              <w:rPr>
                <w:bCs/>
                <w:color w:val="000000"/>
                <w:sz w:val="24"/>
                <w:szCs w:val="24"/>
              </w:rPr>
              <w:t>5</w:t>
            </w:r>
            <w:r w:rsidR="00933972" w:rsidRPr="00BD1DA2">
              <w:rPr>
                <w:bCs/>
                <w:color w:val="000000"/>
                <w:sz w:val="24"/>
                <w:szCs w:val="24"/>
              </w:rPr>
              <w:t xml:space="preserve">0,00 – </w:t>
            </w:r>
            <w:r>
              <w:rPr>
                <w:bCs/>
                <w:color w:val="000000"/>
                <w:sz w:val="24"/>
                <w:szCs w:val="24"/>
              </w:rPr>
              <w:t>64</w:t>
            </w:r>
            <w:r w:rsidR="00933972" w:rsidRPr="00BD1DA2">
              <w:rPr>
                <w:bCs/>
                <w:color w:val="000000"/>
                <w:sz w:val="24"/>
                <w:szCs w:val="24"/>
              </w:rPr>
              <w:t>,99%</w:t>
            </w:r>
          </w:p>
        </w:tc>
        <w:tc>
          <w:tcPr>
            <w:tcW w:w="1062" w:type="dxa"/>
            <w:vAlign w:val="center"/>
            <w:hideMark/>
          </w:tcPr>
          <w:p w:rsidR="00933972" w:rsidRPr="00BD1DA2" w:rsidRDefault="00CF32F0" w:rsidP="00CF32F0">
            <w:pPr>
              <w:shd w:val="clear" w:color="auto" w:fill="FFFFFF"/>
              <w:jc w:val="center"/>
              <w:rPr>
                <w:bCs/>
                <w:color w:val="000000"/>
                <w:sz w:val="24"/>
                <w:szCs w:val="24"/>
              </w:rPr>
            </w:pPr>
            <w:r>
              <w:rPr>
                <w:bCs/>
                <w:color w:val="000000"/>
                <w:sz w:val="24"/>
                <w:szCs w:val="24"/>
              </w:rPr>
              <w:t>65</w:t>
            </w:r>
            <w:r w:rsidR="00933972" w:rsidRPr="00BD1DA2">
              <w:rPr>
                <w:bCs/>
                <w:color w:val="000000"/>
                <w:sz w:val="24"/>
                <w:szCs w:val="24"/>
              </w:rPr>
              <w:t xml:space="preserve">,00 – </w:t>
            </w:r>
            <w:r>
              <w:rPr>
                <w:bCs/>
                <w:color w:val="000000"/>
                <w:sz w:val="24"/>
                <w:szCs w:val="24"/>
              </w:rPr>
              <w:t>8</w:t>
            </w:r>
            <w:r w:rsidR="00933972" w:rsidRPr="00BD1DA2">
              <w:rPr>
                <w:bCs/>
                <w:color w:val="000000"/>
                <w:sz w:val="24"/>
                <w:szCs w:val="24"/>
              </w:rPr>
              <w:t>9,99%</w:t>
            </w:r>
          </w:p>
        </w:tc>
        <w:tc>
          <w:tcPr>
            <w:tcW w:w="1062" w:type="dxa"/>
            <w:vAlign w:val="center"/>
            <w:hideMark/>
          </w:tcPr>
          <w:p w:rsidR="00933972" w:rsidRPr="00BD1DA2" w:rsidRDefault="00CF32F0" w:rsidP="00FC2E5D">
            <w:pPr>
              <w:shd w:val="clear" w:color="auto" w:fill="FFFFFF"/>
              <w:jc w:val="center"/>
              <w:rPr>
                <w:bCs/>
                <w:color w:val="000000"/>
                <w:sz w:val="24"/>
                <w:szCs w:val="24"/>
              </w:rPr>
            </w:pPr>
            <w:r>
              <w:rPr>
                <w:bCs/>
                <w:color w:val="000000"/>
                <w:sz w:val="24"/>
                <w:szCs w:val="24"/>
              </w:rPr>
              <w:t>9</w:t>
            </w:r>
            <w:r w:rsidR="00933972" w:rsidRPr="00BD1DA2">
              <w:rPr>
                <w:bCs/>
                <w:color w:val="000000"/>
                <w:sz w:val="24"/>
                <w:szCs w:val="24"/>
              </w:rPr>
              <w:t>0 – 100%</w:t>
            </w:r>
          </w:p>
        </w:tc>
      </w:tr>
      <w:tr w:rsidR="00CF32F0" w:rsidRPr="00BD1DA2" w:rsidTr="00FC2E5D">
        <w:trPr>
          <w:trHeight w:val="97"/>
        </w:trPr>
        <w:tc>
          <w:tcPr>
            <w:tcW w:w="2940" w:type="dxa"/>
            <w:vAlign w:val="center"/>
          </w:tcPr>
          <w:p w:rsidR="00CF32F0" w:rsidRPr="00CF32F0" w:rsidRDefault="00CF32F0" w:rsidP="00FC2E5D">
            <w:pPr>
              <w:shd w:val="clear" w:color="auto" w:fill="FFFFFF"/>
              <w:jc w:val="center"/>
              <w:rPr>
                <w:bCs/>
                <w:color w:val="000000"/>
                <w:sz w:val="24"/>
                <w:szCs w:val="24"/>
              </w:rPr>
            </w:pPr>
            <w:r>
              <w:rPr>
                <w:bCs/>
                <w:color w:val="000000"/>
                <w:sz w:val="24"/>
                <w:szCs w:val="24"/>
              </w:rPr>
              <w:t>Количество баллов, полученных при сдаче ДЭ профильного уровня (максимальный балл 75)</w:t>
            </w:r>
            <w:r w:rsidRPr="00CF32F0">
              <w:rPr>
                <w:bCs/>
                <w:color w:val="000000"/>
                <w:sz w:val="24"/>
                <w:szCs w:val="24"/>
              </w:rPr>
              <w:t xml:space="preserve">  </w:t>
            </w:r>
          </w:p>
        </w:tc>
        <w:tc>
          <w:tcPr>
            <w:tcW w:w="1955" w:type="dxa"/>
            <w:vAlign w:val="center"/>
          </w:tcPr>
          <w:p w:rsidR="00CF32F0" w:rsidRDefault="00CF32F0" w:rsidP="00FC2E5D">
            <w:pPr>
              <w:shd w:val="clear" w:color="auto" w:fill="FFFFFF"/>
              <w:jc w:val="center"/>
              <w:rPr>
                <w:bCs/>
                <w:color w:val="FF0000"/>
                <w:sz w:val="24"/>
                <w:szCs w:val="24"/>
              </w:rPr>
            </w:pPr>
            <w:r>
              <w:rPr>
                <w:bCs/>
                <w:color w:val="FF0000"/>
                <w:sz w:val="24"/>
                <w:szCs w:val="24"/>
              </w:rPr>
              <w:t>75</w:t>
            </w:r>
          </w:p>
        </w:tc>
        <w:tc>
          <w:tcPr>
            <w:tcW w:w="1062" w:type="dxa"/>
            <w:vAlign w:val="center"/>
          </w:tcPr>
          <w:p w:rsidR="00CF32F0" w:rsidRPr="00BD1DA2" w:rsidRDefault="00CF32F0" w:rsidP="00FC2E5D">
            <w:pPr>
              <w:shd w:val="clear" w:color="auto" w:fill="FFFFFF"/>
              <w:jc w:val="center"/>
              <w:rPr>
                <w:bCs/>
                <w:color w:val="000000"/>
                <w:sz w:val="24"/>
                <w:szCs w:val="24"/>
              </w:rPr>
            </w:pPr>
            <w:r>
              <w:rPr>
                <w:bCs/>
                <w:color w:val="000000"/>
                <w:sz w:val="24"/>
                <w:szCs w:val="24"/>
              </w:rPr>
              <w:t>0-37,4</w:t>
            </w:r>
          </w:p>
        </w:tc>
        <w:tc>
          <w:tcPr>
            <w:tcW w:w="1062" w:type="dxa"/>
            <w:vAlign w:val="center"/>
          </w:tcPr>
          <w:p w:rsidR="00CF32F0" w:rsidRPr="00BD1DA2" w:rsidRDefault="00CF32F0" w:rsidP="00FC2E5D">
            <w:pPr>
              <w:shd w:val="clear" w:color="auto" w:fill="FFFFFF"/>
              <w:jc w:val="center"/>
              <w:rPr>
                <w:bCs/>
                <w:color w:val="000000"/>
                <w:sz w:val="24"/>
                <w:szCs w:val="24"/>
              </w:rPr>
            </w:pPr>
            <w:r>
              <w:rPr>
                <w:bCs/>
                <w:color w:val="000000"/>
                <w:sz w:val="24"/>
                <w:szCs w:val="24"/>
              </w:rPr>
              <w:t>37,5-48,6</w:t>
            </w:r>
          </w:p>
        </w:tc>
        <w:tc>
          <w:tcPr>
            <w:tcW w:w="1062" w:type="dxa"/>
            <w:vAlign w:val="center"/>
          </w:tcPr>
          <w:p w:rsidR="00CF32F0" w:rsidRPr="00BD1DA2" w:rsidRDefault="00CF32F0" w:rsidP="00FC2E5D">
            <w:pPr>
              <w:shd w:val="clear" w:color="auto" w:fill="FFFFFF"/>
              <w:jc w:val="center"/>
              <w:rPr>
                <w:bCs/>
                <w:color w:val="000000"/>
                <w:sz w:val="24"/>
                <w:szCs w:val="24"/>
              </w:rPr>
            </w:pPr>
            <w:r>
              <w:rPr>
                <w:bCs/>
                <w:color w:val="000000"/>
                <w:sz w:val="24"/>
                <w:szCs w:val="24"/>
              </w:rPr>
              <w:t>48,7-67,4</w:t>
            </w:r>
          </w:p>
        </w:tc>
        <w:tc>
          <w:tcPr>
            <w:tcW w:w="1062" w:type="dxa"/>
            <w:vAlign w:val="center"/>
          </w:tcPr>
          <w:p w:rsidR="00CF32F0" w:rsidRPr="00BD1DA2" w:rsidRDefault="00CF32F0" w:rsidP="00FC2E5D">
            <w:pPr>
              <w:shd w:val="clear" w:color="auto" w:fill="FFFFFF"/>
              <w:jc w:val="center"/>
              <w:rPr>
                <w:bCs/>
                <w:color w:val="000000"/>
                <w:sz w:val="24"/>
                <w:szCs w:val="24"/>
              </w:rPr>
            </w:pPr>
            <w:r>
              <w:rPr>
                <w:bCs/>
                <w:color w:val="000000"/>
                <w:sz w:val="24"/>
                <w:szCs w:val="24"/>
              </w:rPr>
              <w:t>67,5-75</w:t>
            </w:r>
          </w:p>
        </w:tc>
      </w:tr>
    </w:tbl>
    <w:p w:rsidR="0086404B" w:rsidRDefault="0086404B" w:rsidP="00933972">
      <w:pPr>
        <w:pStyle w:val="ConsPlusNormal"/>
        <w:ind w:firstLine="540"/>
        <w:jc w:val="both"/>
      </w:pPr>
    </w:p>
    <w:p w:rsidR="00184C57" w:rsidRDefault="00184C57" w:rsidP="00933972">
      <w:pPr>
        <w:pStyle w:val="ConsPlusNormal"/>
        <w:ind w:firstLine="540"/>
        <w:jc w:val="both"/>
      </w:pPr>
    </w:p>
    <w:p w:rsidR="00933972" w:rsidRPr="00C763C1" w:rsidRDefault="00EE3AB2" w:rsidP="00C763C1">
      <w:pPr>
        <w:pStyle w:val="2"/>
        <w:spacing w:before="0"/>
        <w:ind w:firstLine="709"/>
        <w:jc w:val="both"/>
        <w:rPr>
          <w:rFonts w:ascii="Times New Roman" w:hAnsi="Times New Roman" w:cs="Times New Roman"/>
          <w:color w:val="000000" w:themeColor="text1"/>
          <w:sz w:val="28"/>
        </w:rPr>
      </w:pPr>
      <w:bookmarkStart w:id="10" w:name="_Toc214551646"/>
      <w:r w:rsidRPr="00C763C1">
        <w:rPr>
          <w:rFonts w:ascii="Times New Roman" w:hAnsi="Times New Roman" w:cs="Times New Roman"/>
          <w:color w:val="000000" w:themeColor="text1"/>
          <w:sz w:val="28"/>
        </w:rPr>
        <w:lastRenderedPageBreak/>
        <w:t>4.2</w:t>
      </w:r>
      <w:r w:rsidR="0086404B" w:rsidRPr="00C763C1">
        <w:rPr>
          <w:rFonts w:ascii="Times New Roman" w:hAnsi="Times New Roman" w:cs="Times New Roman"/>
          <w:color w:val="000000" w:themeColor="text1"/>
          <w:sz w:val="28"/>
        </w:rPr>
        <w:t xml:space="preserve"> </w:t>
      </w:r>
      <w:r w:rsidR="00C40B3F">
        <w:rPr>
          <w:rFonts w:ascii="Times New Roman" w:hAnsi="Times New Roman" w:cs="Times New Roman"/>
          <w:color w:val="000000" w:themeColor="text1"/>
          <w:sz w:val="28"/>
        </w:rPr>
        <w:t xml:space="preserve">Критерии оценивания </w:t>
      </w:r>
      <w:r w:rsidRPr="00C763C1">
        <w:rPr>
          <w:rFonts w:ascii="Times New Roman" w:hAnsi="Times New Roman" w:cs="Times New Roman"/>
          <w:color w:val="000000" w:themeColor="text1"/>
          <w:sz w:val="28"/>
        </w:rPr>
        <w:t>дипломны</w:t>
      </w:r>
      <w:r w:rsidR="00C40B3F">
        <w:rPr>
          <w:rFonts w:ascii="Times New Roman" w:hAnsi="Times New Roman" w:cs="Times New Roman"/>
          <w:color w:val="000000" w:themeColor="text1"/>
          <w:sz w:val="28"/>
        </w:rPr>
        <w:t>х</w:t>
      </w:r>
      <w:r w:rsidRPr="00C763C1">
        <w:rPr>
          <w:rFonts w:ascii="Times New Roman" w:hAnsi="Times New Roman" w:cs="Times New Roman"/>
          <w:color w:val="000000" w:themeColor="text1"/>
          <w:sz w:val="28"/>
        </w:rPr>
        <w:t xml:space="preserve"> </w:t>
      </w:r>
      <w:r w:rsidR="00C40B3F">
        <w:rPr>
          <w:rFonts w:ascii="Times New Roman" w:hAnsi="Times New Roman" w:cs="Times New Roman"/>
          <w:color w:val="FF0000"/>
          <w:sz w:val="28"/>
        </w:rPr>
        <w:t>проектов (работ</w:t>
      </w:r>
      <w:r w:rsidRPr="00022FD2">
        <w:rPr>
          <w:rFonts w:ascii="Times New Roman" w:hAnsi="Times New Roman" w:cs="Times New Roman"/>
          <w:color w:val="FF0000"/>
          <w:sz w:val="28"/>
        </w:rPr>
        <w:t>)</w:t>
      </w:r>
      <w:bookmarkEnd w:id="10"/>
      <w:r w:rsidRPr="00C763C1">
        <w:rPr>
          <w:rFonts w:ascii="Times New Roman" w:hAnsi="Times New Roman" w:cs="Times New Roman"/>
          <w:color w:val="000000" w:themeColor="text1"/>
          <w:sz w:val="28"/>
        </w:rPr>
        <w:t xml:space="preserve"> </w:t>
      </w:r>
    </w:p>
    <w:p w:rsidR="00184C57" w:rsidRPr="00C763C1" w:rsidRDefault="00184C57" w:rsidP="0086404B">
      <w:pPr>
        <w:pStyle w:val="ConsPlusNormal"/>
        <w:ind w:firstLine="540"/>
        <w:rPr>
          <w:i/>
          <w:sz w:val="8"/>
          <w:szCs w:val="8"/>
        </w:rPr>
      </w:pPr>
    </w:p>
    <w:p w:rsidR="00AB1930" w:rsidRDefault="00AB1930" w:rsidP="00C763C1">
      <w:pPr>
        <w:pStyle w:val="ConsPlusNormal"/>
        <w:spacing w:line="360" w:lineRule="auto"/>
        <w:ind w:firstLine="540"/>
        <w:jc w:val="both"/>
        <w:rPr>
          <w:b/>
          <w:color w:val="FF0000"/>
        </w:rPr>
      </w:pPr>
      <w:r w:rsidRPr="00C763C1">
        <w:rPr>
          <w:b/>
        </w:rPr>
        <w:t xml:space="preserve">Требования к дипломным </w:t>
      </w:r>
      <w:r w:rsidRPr="00022FD2">
        <w:rPr>
          <w:b/>
          <w:color w:val="FF0000"/>
        </w:rPr>
        <w:t>проектам (работам):</w:t>
      </w:r>
    </w:p>
    <w:p w:rsidR="00AB1930" w:rsidRDefault="00AB1930" w:rsidP="00AB1930">
      <w:pPr>
        <w:pStyle w:val="ConsPlusNormal"/>
        <w:spacing w:line="360" w:lineRule="auto"/>
        <w:ind w:firstLine="540"/>
        <w:jc w:val="both"/>
      </w:pPr>
      <w:r>
        <w:t xml:space="preserve">Дипломные </w:t>
      </w:r>
      <w:r w:rsidRPr="00022FD2">
        <w:rPr>
          <w:color w:val="FF0000"/>
        </w:rPr>
        <w:t xml:space="preserve">проекты (работы) </w:t>
      </w:r>
      <w:r w:rsidRPr="00AB1930">
        <w:t>должны иметь актуальность, новизну и практическую значимость. Выполненный дипломный</w:t>
      </w:r>
      <w:r>
        <w:t xml:space="preserve"> </w:t>
      </w:r>
      <w:r w:rsidRPr="00022FD2">
        <w:rPr>
          <w:color w:val="FF0000"/>
        </w:rPr>
        <w:t xml:space="preserve">проект (работа) </w:t>
      </w:r>
      <w:r>
        <w:t xml:space="preserve">в целом должен </w:t>
      </w:r>
      <w:r w:rsidRPr="00AB1930">
        <w:t xml:space="preserve">соответствовать </w:t>
      </w:r>
      <w:r>
        <w:t>выданному руководителем</w:t>
      </w:r>
      <w:r w:rsidRPr="00AB1930">
        <w:t xml:space="preserve"> заданию</w:t>
      </w:r>
      <w:r>
        <w:t xml:space="preserve">; </w:t>
      </w:r>
      <w:r w:rsidRPr="00AB1930">
        <w:t>включать анализ источников по теме с обобщениями и выводами, сопоставлениями и оценкой различных точек зрения; продемонстрировать требуемый уровень подготовки выпускника, его способность и умение применять на практике освоенные знания, умения, общие и профессиональные компетенции в соответствии с ФГОС СПО.</w:t>
      </w:r>
    </w:p>
    <w:p w:rsidR="00AB1930" w:rsidRDefault="00AB1930" w:rsidP="00AB1930">
      <w:pPr>
        <w:pStyle w:val="ConsPlusNormal"/>
        <w:spacing w:line="360" w:lineRule="auto"/>
        <w:ind w:firstLine="540"/>
        <w:jc w:val="both"/>
      </w:pPr>
      <w:r w:rsidRPr="00AB1930">
        <w:t xml:space="preserve">Требования к содержанию, объему и структуре </w:t>
      </w:r>
      <w:r>
        <w:t xml:space="preserve">дипломного </w:t>
      </w:r>
      <w:r w:rsidRPr="00022FD2">
        <w:rPr>
          <w:color w:val="FF0000"/>
        </w:rPr>
        <w:t xml:space="preserve">проекта (работы) </w:t>
      </w:r>
      <w:r w:rsidRPr="00AB1930">
        <w:t>определ</w:t>
      </w:r>
      <w:r>
        <w:t xml:space="preserve">ены в </w:t>
      </w:r>
      <w:r w:rsidRPr="00AB1930">
        <w:rPr>
          <w:b/>
        </w:rPr>
        <w:t xml:space="preserve">Методических рекомендациях по подготовке, оформлению и защите дипломного проекта (работы) по специальности </w:t>
      </w:r>
      <w:r w:rsidRPr="00AB1930">
        <w:rPr>
          <w:b/>
          <w:color w:val="C00000"/>
        </w:rPr>
        <w:t>Код Наименовани</w:t>
      </w:r>
      <w:r>
        <w:rPr>
          <w:b/>
          <w:color w:val="C00000"/>
        </w:rPr>
        <w:t>е.</w:t>
      </w:r>
    </w:p>
    <w:p w:rsidR="00184C57" w:rsidRDefault="00AB1930" w:rsidP="00184C57">
      <w:pPr>
        <w:pStyle w:val="ConsPlusNormal"/>
        <w:spacing w:line="360" w:lineRule="auto"/>
        <w:ind w:firstLine="540"/>
        <w:jc w:val="both"/>
      </w:pPr>
      <w:r>
        <w:t xml:space="preserve">Критерием оценивания </w:t>
      </w:r>
      <w:r w:rsidR="004B1E3C">
        <w:t>защиты</w:t>
      </w:r>
      <w:r w:rsidRPr="00184C57">
        <w:t xml:space="preserve"> </w:t>
      </w:r>
      <w:r>
        <w:t xml:space="preserve">дипломных </w:t>
      </w:r>
      <w:r w:rsidRPr="00022FD2">
        <w:rPr>
          <w:color w:val="FF0000"/>
        </w:rPr>
        <w:t xml:space="preserve">проектов (работ) </w:t>
      </w:r>
      <w:r>
        <w:t xml:space="preserve">является </w:t>
      </w:r>
      <w:r w:rsidR="00184C57">
        <w:t xml:space="preserve">уровень знаний выпускника в рамках выбранной темы, </w:t>
      </w:r>
      <w:proofErr w:type="spellStart"/>
      <w:r w:rsidR="00184C57">
        <w:t>сформированность</w:t>
      </w:r>
      <w:proofErr w:type="spellEnd"/>
      <w:r w:rsidR="00184C57">
        <w:t xml:space="preserve"> его профессиональных умений и навыков.</w:t>
      </w:r>
    </w:p>
    <w:p w:rsidR="00AB1930" w:rsidRDefault="00AB1930" w:rsidP="00184C57">
      <w:pPr>
        <w:pStyle w:val="ConsPlusNormal"/>
        <w:spacing w:line="360" w:lineRule="auto"/>
        <w:ind w:firstLine="540"/>
        <w:jc w:val="both"/>
      </w:pPr>
      <w:r>
        <w:t xml:space="preserve">Результаты </w:t>
      </w:r>
      <w:r w:rsidRPr="00184C57">
        <w:t>защит</w:t>
      </w:r>
      <w:r>
        <w:t>ы</w:t>
      </w:r>
      <w:r w:rsidRPr="00184C57">
        <w:t xml:space="preserve"> </w:t>
      </w:r>
      <w:r>
        <w:t xml:space="preserve">дипломных </w:t>
      </w:r>
      <w:r w:rsidRPr="00022FD2">
        <w:rPr>
          <w:color w:val="FF0000"/>
        </w:rPr>
        <w:t xml:space="preserve">проектов (работ) </w:t>
      </w:r>
      <w:r>
        <w:t>оцениваются с проставлением одной из отметок: "отлично", "хорошо", "удовлетворительно", "неудовлетворительно" и объявляются в тот же день после оформления протоколов заседаний ГЭК.</w:t>
      </w:r>
    </w:p>
    <w:p w:rsidR="0086404B" w:rsidRPr="00184C57" w:rsidRDefault="0086404B" w:rsidP="00184C57">
      <w:pPr>
        <w:pStyle w:val="ConsPlusNormal"/>
        <w:spacing w:line="360" w:lineRule="auto"/>
        <w:ind w:firstLine="540"/>
        <w:jc w:val="both"/>
      </w:pPr>
      <w:r w:rsidRPr="00184C57">
        <w:t xml:space="preserve">При определении оценки по защите </w:t>
      </w:r>
      <w:r w:rsidR="00184C57">
        <w:t xml:space="preserve">дипломных проектов (работ) </w:t>
      </w:r>
      <w:r w:rsidRPr="00184C57">
        <w:t xml:space="preserve">учитываются: </w:t>
      </w:r>
    </w:p>
    <w:p w:rsidR="00AB1930" w:rsidRPr="00184C57" w:rsidRDefault="00184C57" w:rsidP="00184C57">
      <w:pPr>
        <w:pStyle w:val="ConsPlusNormal"/>
        <w:spacing w:line="360" w:lineRule="auto"/>
        <w:ind w:firstLine="540"/>
        <w:jc w:val="both"/>
      </w:pPr>
      <w:r>
        <w:t xml:space="preserve">- </w:t>
      </w:r>
      <w:r w:rsidR="00AB1930" w:rsidRPr="00184C57">
        <w:t xml:space="preserve">качество устного доклада выпускника, </w:t>
      </w:r>
    </w:p>
    <w:p w:rsidR="00AB1930" w:rsidRPr="00184C57" w:rsidRDefault="00184C57" w:rsidP="00184C57">
      <w:pPr>
        <w:pStyle w:val="ConsPlusNormal"/>
        <w:spacing w:line="360" w:lineRule="auto"/>
        <w:ind w:firstLine="540"/>
        <w:jc w:val="both"/>
      </w:pPr>
      <w:r>
        <w:t xml:space="preserve">- </w:t>
      </w:r>
      <w:r w:rsidR="00AB1930" w:rsidRPr="00184C57">
        <w:t xml:space="preserve"> свободное владение материалом </w:t>
      </w:r>
      <w:r>
        <w:t>дипломного проекта (работы)</w:t>
      </w:r>
      <w:r w:rsidR="00AB1930" w:rsidRPr="00184C57">
        <w:t xml:space="preserve">, </w:t>
      </w:r>
    </w:p>
    <w:p w:rsidR="00AB1930" w:rsidRPr="00184C57" w:rsidRDefault="00184C57" w:rsidP="00184C57">
      <w:pPr>
        <w:pStyle w:val="ConsPlusNormal"/>
        <w:spacing w:line="360" w:lineRule="auto"/>
        <w:ind w:firstLine="540"/>
        <w:jc w:val="both"/>
      </w:pPr>
      <w:r>
        <w:t xml:space="preserve">- </w:t>
      </w:r>
      <w:r w:rsidR="00AB1930" w:rsidRPr="00184C57">
        <w:t xml:space="preserve"> глубина и точность ответов на вопросы</w:t>
      </w:r>
      <w:r>
        <w:t xml:space="preserve"> ГЭК</w:t>
      </w:r>
      <w:r w:rsidR="00AB1930" w:rsidRPr="00184C57">
        <w:t xml:space="preserve">, </w:t>
      </w:r>
    </w:p>
    <w:p w:rsidR="00AB1930" w:rsidRPr="00184C57" w:rsidRDefault="00184C57" w:rsidP="00184C57">
      <w:pPr>
        <w:pStyle w:val="ConsPlusNormal"/>
        <w:spacing w:line="360" w:lineRule="auto"/>
        <w:ind w:firstLine="540"/>
        <w:jc w:val="both"/>
      </w:pPr>
      <w:r>
        <w:t xml:space="preserve">- </w:t>
      </w:r>
      <w:r w:rsidR="00AB1930" w:rsidRPr="00184C57">
        <w:t xml:space="preserve"> отзыв руководителя и рецензия.</w:t>
      </w:r>
    </w:p>
    <w:p w:rsidR="00AB1930" w:rsidRDefault="00AB1930" w:rsidP="00AB1930">
      <w:pPr>
        <w:pStyle w:val="ConsPlusNormal"/>
        <w:spacing w:line="360" w:lineRule="auto"/>
        <w:ind w:firstLine="540"/>
        <w:jc w:val="both"/>
      </w:pPr>
      <w:r>
        <w:t>К</w:t>
      </w:r>
      <w:r w:rsidRPr="0086404B">
        <w:t>ритери</w:t>
      </w:r>
      <w:r>
        <w:t xml:space="preserve">и оценивания </w:t>
      </w:r>
      <w:r w:rsidRPr="00184C57">
        <w:t>защит</w:t>
      </w:r>
      <w:r>
        <w:t>ы</w:t>
      </w:r>
      <w:r w:rsidRPr="00184C57">
        <w:t xml:space="preserve"> </w:t>
      </w:r>
      <w:r>
        <w:t>дипломных проектов (работ)</w:t>
      </w:r>
      <w:r w:rsidRPr="0086404B">
        <w:t>:</w:t>
      </w:r>
    </w:p>
    <w:p w:rsidR="00AB1930" w:rsidRPr="00A41630" w:rsidRDefault="00AB1930" w:rsidP="00AB1930">
      <w:pPr>
        <w:pStyle w:val="ConsPlusNormal"/>
        <w:spacing w:line="360" w:lineRule="auto"/>
        <w:ind w:firstLine="540"/>
        <w:jc w:val="both"/>
        <w:rPr>
          <w:i/>
          <w:color w:val="FF0000"/>
        </w:rPr>
      </w:pPr>
      <w:r w:rsidRPr="0086404B">
        <w:rPr>
          <w:color w:val="C00000"/>
        </w:rPr>
        <w:t>«</w:t>
      </w:r>
      <w:r w:rsidRPr="00AB1930">
        <w:rPr>
          <w:color w:val="C00000"/>
        </w:rPr>
        <w:t>Отлично</w:t>
      </w:r>
      <w:r w:rsidRPr="0086404B">
        <w:rPr>
          <w:color w:val="C00000"/>
        </w:rPr>
        <w:t xml:space="preserve">» - обучающийся </w:t>
      </w:r>
      <w:r w:rsidRPr="00AB1930">
        <w:rPr>
          <w:color w:val="C00000"/>
        </w:rPr>
        <w:t>…</w:t>
      </w:r>
      <w:r w:rsidRPr="0086404B">
        <w:rPr>
          <w:color w:val="C00000"/>
        </w:rPr>
        <w:t>;</w:t>
      </w:r>
      <w:r w:rsidR="00A41630">
        <w:rPr>
          <w:color w:val="C00000"/>
        </w:rPr>
        <w:t xml:space="preserve"> </w:t>
      </w:r>
      <w:r w:rsidR="00A41630" w:rsidRPr="00A41630">
        <w:rPr>
          <w:i/>
          <w:color w:val="FF0000"/>
        </w:rPr>
        <w:t>(прописать критерии, принятые в ПОО)</w:t>
      </w:r>
    </w:p>
    <w:p w:rsidR="00AB1930" w:rsidRPr="0086404B" w:rsidRDefault="00AB1930" w:rsidP="00AB1930">
      <w:pPr>
        <w:pStyle w:val="ConsPlusNormal"/>
        <w:spacing w:line="360" w:lineRule="auto"/>
        <w:ind w:firstLine="540"/>
        <w:jc w:val="both"/>
        <w:rPr>
          <w:color w:val="C00000"/>
        </w:rPr>
      </w:pPr>
      <w:r w:rsidRPr="0086404B">
        <w:rPr>
          <w:color w:val="C00000"/>
        </w:rPr>
        <w:t>«</w:t>
      </w:r>
      <w:r w:rsidRPr="00AB1930">
        <w:rPr>
          <w:color w:val="C00000"/>
        </w:rPr>
        <w:t>Хорошо</w:t>
      </w:r>
      <w:r w:rsidRPr="0086404B">
        <w:rPr>
          <w:color w:val="C00000"/>
        </w:rPr>
        <w:t xml:space="preserve">» - обучающийся </w:t>
      </w:r>
      <w:r w:rsidRPr="00AB1930">
        <w:rPr>
          <w:color w:val="C00000"/>
        </w:rPr>
        <w:t>…</w:t>
      </w:r>
      <w:r w:rsidRPr="0086404B">
        <w:rPr>
          <w:color w:val="C00000"/>
        </w:rPr>
        <w:t>;</w:t>
      </w:r>
    </w:p>
    <w:p w:rsidR="00AB1930" w:rsidRPr="0086404B" w:rsidRDefault="00AB1930" w:rsidP="00AB1930">
      <w:pPr>
        <w:pStyle w:val="ConsPlusNormal"/>
        <w:spacing w:line="360" w:lineRule="auto"/>
        <w:ind w:firstLine="540"/>
        <w:jc w:val="both"/>
        <w:rPr>
          <w:color w:val="C00000"/>
        </w:rPr>
      </w:pPr>
      <w:r w:rsidRPr="0086404B">
        <w:rPr>
          <w:color w:val="C00000"/>
        </w:rPr>
        <w:t>«</w:t>
      </w:r>
      <w:r w:rsidRPr="00AB1930">
        <w:rPr>
          <w:color w:val="C00000"/>
        </w:rPr>
        <w:t>Удовлетворительно</w:t>
      </w:r>
      <w:r w:rsidRPr="0086404B">
        <w:rPr>
          <w:color w:val="C00000"/>
        </w:rPr>
        <w:t xml:space="preserve">» - обучающийся </w:t>
      </w:r>
      <w:r w:rsidRPr="00AB1930">
        <w:rPr>
          <w:color w:val="C00000"/>
        </w:rPr>
        <w:t>…</w:t>
      </w:r>
      <w:r w:rsidRPr="0086404B">
        <w:rPr>
          <w:color w:val="C00000"/>
        </w:rPr>
        <w:t>.</w:t>
      </w:r>
    </w:p>
    <w:p w:rsidR="00AB1930" w:rsidRPr="0086404B" w:rsidRDefault="00AB1930" w:rsidP="00AB1930">
      <w:pPr>
        <w:pStyle w:val="ConsPlusNormal"/>
        <w:spacing w:line="360" w:lineRule="auto"/>
        <w:ind w:firstLine="540"/>
        <w:jc w:val="both"/>
        <w:rPr>
          <w:color w:val="C00000"/>
        </w:rPr>
      </w:pPr>
      <w:r w:rsidRPr="0086404B">
        <w:rPr>
          <w:color w:val="C00000"/>
        </w:rPr>
        <w:t>«</w:t>
      </w:r>
      <w:r w:rsidRPr="00AB1930">
        <w:rPr>
          <w:color w:val="C00000"/>
        </w:rPr>
        <w:t>Неудовлетворительно</w:t>
      </w:r>
      <w:r w:rsidRPr="0086404B">
        <w:rPr>
          <w:color w:val="C00000"/>
        </w:rPr>
        <w:t xml:space="preserve">» - </w:t>
      </w:r>
      <w:r w:rsidRPr="00AB1930">
        <w:rPr>
          <w:color w:val="C00000"/>
        </w:rPr>
        <w:t>…</w:t>
      </w:r>
    </w:p>
    <w:p w:rsidR="00AB1930" w:rsidRPr="0086404B" w:rsidRDefault="00AB1930" w:rsidP="00AB1930">
      <w:pPr>
        <w:pStyle w:val="ConsPlusNormal"/>
        <w:spacing w:line="360" w:lineRule="auto"/>
        <w:ind w:firstLine="540"/>
        <w:jc w:val="both"/>
      </w:pPr>
    </w:p>
    <w:p w:rsidR="00866750" w:rsidRPr="00CF32F0" w:rsidRDefault="00EE3AB2" w:rsidP="00C763C1">
      <w:pPr>
        <w:pStyle w:val="2"/>
        <w:spacing w:before="0"/>
        <w:ind w:firstLine="709"/>
        <w:jc w:val="both"/>
        <w:rPr>
          <w:rFonts w:ascii="Times New Roman" w:hAnsi="Times New Roman" w:cs="Times New Roman"/>
          <w:color w:val="FF0000"/>
          <w:sz w:val="28"/>
        </w:rPr>
      </w:pPr>
      <w:bookmarkStart w:id="11" w:name="_Toc214551647"/>
      <w:r w:rsidRPr="00C763C1">
        <w:rPr>
          <w:rFonts w:ascii="Times New Roman" w:hAnsi="Times New Roman" w:cs="Times New Roman"/>
          <w:color w:val="000000" w:themeColor="text1"/>
          <w:sz w:val="28"/>
        </w:rPr>
        <w:t>4.3</w:t>
      </w:r>
      <w:r w:rsidR="0086404B" w:rsidRPr="00C763C1">
        <w:rPr>
          <w:rFonts w:ascii="Times New Roman" w:hAnsi="Times New Roman" w:cs="Times New Roman"/>
          <w:color w:val="000000" w:themeColor="text1"/>
          <w:sz w:val="28"/>
        </w:rPr>
        <w:t xml:space="preserve"> </w:t>
      </w:r>
      <w:r w:rsidRPr="00C763C1">
        <w:rPr>
          <w:rFonts w:ascii="Times New Roman" w:hAnsi="Times New Roman" w:cs="Times New Roman"/>
          <w:color w:val="000000" w:themeColor="text1"/>
          <w:sz w:val="28"/>
        </w:rPr>
        <w:t>Критерии оценивания государственного экзамена</w:t>
      </w:r>
      <w:r w:rsidR="00CF32F0">
        <w:rPr>
          <w:rFonts w:ascii="Times New Roman" w:hAnsi="Times New Roman" w:cs="Times New Roman"/>
          <w:color w:val="000000" w:themeColor="text1"/>
          <w:sz w:val="28"/>
        </w:rPr>
        <w:t xml:space="preserve"> </w:t>
      </w:r>
      <w:r w:rsidR="00CF32F0" w:rsidRPr="00CF32F0">
        <w:rPr>
          <w:rFonts w:ascii="Times New Roman" w:hAnsi="Times New Roman" w:cs="Times New Roman"/>
          <w:color w:val="FF0000"/>
          <w:sz w:val="28"/>
        </w:rPr>
        <w:t>(при наличии)</w:t>
      </w:r>
      <w:bookmarkEnd w:id="11"/>
    </w:p>
    <w:p w:rsidR="00AB1930" w:rsidRPr="00C763C1" w:rsidRDefault="00AB1930" w:rsidP="00933972">
      <w:pPr>
        <w:pStyle w:val="ConsPlusNormal"/>
        <w:ind w:firstLine="540"/>
        <w:jc w:val="both"/>
        <w:rPr>
          <w:b/>
          <w:sz w:val="8"/>
          <w:szCs w:val="8"/>
        </w:rPr>
      </w:pPr>
    </w:p>
    <w:p w:rsidR="00184C57" w:rsidRPr="00184C57" w:rsidRDefault="00184C57" w:rsidP="00184C57">
      <w:pPr>
        <w:pStyle w:val="ConsPlusNormal"/>
        <w:spacing w:line="360" w:lineRule="auto"/>
        <w:ind w:firstLine="540"/>
        <w:jc w:val="both"/>
        <w:rPr>
          <w:color w:val="C00000"/>
        </w:rPr>
      </w:pPr>
      <w:r>
        <w:t xml:space="preserve">Критерием оценивания государственного экзамена является уровень освоения выпускником материала по </w:t>
      </w:r>
      <w:r w:rsidRPr="00184C57">
        <w:rPr>
          <w:color w:val="C00000"/>
        </w:rPr>
        <w:t>профессиональному модулю (междисциплинарному курсу, дисциплине)</w:t>
      </w:r>
      <w:r>
        <w:rPr>
          <w:color w:val="C00000"/>
        </w:rPr>
        <w:t xml:space="preserve"> «Наименование»</w:t>
      </w:r>
      <w:r w:rsidRPr="00184C57">
        <w:rPr>
          <w:color w:val="C00000"/>
        </w:rPr>
        <w:t>.</w:t>
      </w:r>
    </w:p>
    <w:p w:rsidR="00184C57" w:rsidRPr="0086404B" w:rsidRDefault="00184C57" w:rsidP="00184C57">
      <w:pPr>
        <w:pStyle w:val="ConsPlusNormal"/>
        <w:spacing w:line="360" w:lineRule="auto"/>
        <w:ind w:firstLine="540"/>
        <w:jc w:val="both"/>
      </w:pPr>
      <w:r w:rsidRPr="0086404B">
        <w:t>Показатели оценки государственного экзамена:</w:t>
      </w:r>
    </w:p>
    <w:p w:rsidR="00184C57" w:rsidRPr="0086404B" w:rsidRDefault="00184C57" w:rsidP="00184C57">
      <w:pPr>
        <w:pStyle w:val="ConsPlusNormal"/>
        <w:spacing w:line="360" w:lineRule="auto"/>
        <w:ind w:firstLine="540"/>
        <w:jc w:val="both"/>
      </w:pPr>
      <w:r>
        <w:t xml:space="preserve">- </w:t>
      </w:r>
      <w:r w:rsidRPr="0086404B">
        <w:t xml:space="preserve">способность четко, логично и последовательно излагать материал, приводить </w:t>
      </w:r>
      <w:r w:rsidRPr="0086404B">
        <w:lastRenderedPageBreak/>
        <w:t>практические примеры, приводить и описывать различные подходы к рассматриваемой проблеме, оценивать проблемную ситуацию и предлагать пути ее решения;</w:t>
      </w:r>
    </w:p>
    <w:p w:rsidR="00184C57" w:rsidRPr="0086404B" w:rsidRDefault="00184C57" w:rsidP="00184C57">
      <w:pPr>
        <w:pStyle w:val="ConsPlusNormal"/>
        <w:spacing w:line="360" w:lineRule="auto"/>
        <w:ind w:firstLine="540"/>
        <w:jc w:val="both"/>
      </w:pPr>
      <w:r>
        <w:t xml:space="preserve">- </w:t>
      </w:r>
      <w:r w:rsidRPr="0086404B">
        <w:t xml:space="preserve">умения применять полученные по </w:t>
      </w:r>
      <w:r w:rsidRPr="00184C57">
        <w:rPr>
          <w:color w:val="C00000"/>
        </w:rPr>
        <w:t>профессиональному модулю (междисциплинарному курсу, дисциплине)</w:t>
      </w:r>
      <w:r>
        <w:rPr>
          <w:color w:val="C00000"/>
        </w:rPr>
        <w:t xml:space="preserve"> </w:t>
      </w:r>
      <w:r w:rsidRPr="0086404B">
        <w:t>знания для решения поставленных задач, идентифицировать и анализировать проблему, обосновывать выбор метода ее решения;</w:t>
      </w:r>
    </w:p>
    <w:p w:rsidR="00184C57" w:rsidRDefault="00184C57" w:rsidP="00184C57">
      <w:pPr>
        <w:pStyle w:val="ConsPlusNormal"/>
        <w:spacing w:line="360" w:lineRule="auto"/>
        <w:ind w:firstLine="540"/>
        <w:jc w:val="both"/>
      </w:pPr>
      <w:r>
        <w:t xml:space="preserve">- </w:t>
      </w:r>
      <w:r w:rsidRPr="0086404B">
        <w:t xml:space="preserve">умение грамотно формулировать ответы на поставленные вопросы в рамках </w:t>
      </w:r>
      <w:r>
        <w:t xml:space="preserve">процедуры </w:t>
      </w:r>
      <w:r w:rsidRPr="0086404B">
        <w:t>государственного экзамена.</w:t>
      </w:r>
    </w:p>
    <w:p w:rsidR="00184C57" w:rsidRPr="0086404B" w:rsidRDefault="00184C57" w:rsidP="00184C57">
      <w:pPr>
        <w:pStyle w:val="ConsPlusNormal"/>
        <w:spacing w:line="360" w:lineRule="auto"/>
        <w:ind w:firstLine="540"/>
        <w:jc w:val="both"/>
      </w:pPr>
      <w:r>
        <w:t>Результаты государственного экзамена оцениваются с проставлением одной из отметок: "отлично", "хорошо", "удовлетворительно", "неудовлетворительно" и объявляются в тот же день после оформления протоколов заседаний ГЭК.</w:t>
      </w:r>
    </w:p>
    <w:p w:rsidR="0086404B" w:rsidRPr="0086404B" w:rsidRDefault="00184C57" w:rsidP="00184C57">
      <w:pPr>
        <w:pStyle w:val="ConsPlusNormal"/>
        <w:spacing w:line="360" w:lineRule="auto"/>
        <w:ind w:firstLine="540"/>
        <w:jc w:val="both"/>
      </w:pPr>
      <w:r>
        <w:t>К</w:t>
      </w:r>
      <w:r w:rsidR="0086404B" w:rsidRPr="0086404B">
        <w:t>ритери</w:t>
      </w:r>
      <w:r>
        <w:t>и оценивания государственного экзамена</w:t>
      </w:r>
      <w:r w:rsidR="0086404B" w:rsidRPr="0086404B">
        <w:t>:</w:t>
      </w:r>
    </w:p>
    <w:p w:rsidR="0086404B" w:rsidRPr="0086404B" w:rsidRDefault="0086404B" w:rsidP="00184C57">
      <w:pPr>
        <w:pStyle w:val="ConsPlusNormal"/>
        <w:spacing w:line="360" w:lineRule="auto"/>
        <w:ind w:firstLine="540"/>
        <w:jc w:val="both"/>
      </w:pPr>
      <w:r w:rsidRPr="0086404B">
        <w:t>«</w:t>
      </w:r>
      <w:r w:rsidR="00184C57" w:rsidRPr="0086404B">
        <w:t>Отлично</w:t>
      </w:r>
      <w:r w:rsidRPr="0086404B">
        <w:t xml:space="preserve">» - обучающийся показал глубокие и всесторонние знания по </w:t>
      </w:r>
      <w:r w:rsidRPr="0086404B">
        <w:rPr>
          <w:color w:val="C00000"/>
        </w:rPr>
        <w:t>теоретическим вопросам экзаменационного билета, решил практическое задание</w:t>
      </w:r>
      <w:r w:rsidRPr="0086404B">
        <w:t>, ответил на дополнительные вопросы членов государственной экзаменационной комиссии;</w:t>
      </w:r>
    </w:p>
    <w:p w:rsidR="0086404B" w:rsidRPr="0086404B" w:rsidRDefault="0086404B" w:rsidP="00184C57">
      <w:pPr>
        <w:pStyle w:val="ConsPlusNormal"/>
        <w:spacing w:line="360" w:lineRule="auto"/>
        <w:ind w:firstLine="540"/>
        <w:jc w:val="both"/>
      </w:pPr>
      <w:r w:rsidRPr="0086404B">
        <w:t>«</w:t>
      </w:r>
      <w:r w:rsidR="00AB1930" w:rsidRPr="0086404B">
        <w:t>Хорошо</w:t>
      </w:r>
      <w:r w:rsidRPr="0086404B">
        <w:t xml:space="preserve">» - обучающийся показал глубокие знания по </w:t>
      </w:r>
      <w:r w:rsidRPr="0086404B">
        <w:rPr>
          <w:color w:val="C00000"/>
        </w:rPr>
        <w:t>вопросам билета, решил практическое задание</w:t>
      </w:r>
      <w:r w:rsidRPr="0086404B">
        <w:t>, или допустил не более одной ошибки, правильно ответил на дополнительные вопросы членов государственной экзаменационной комиссии и при этом допусти</w:t>
      </w:r>
      <w:r w:rsidR="00184C57">
        <w:t>л</w:t>
      </w:r>
      <w:r w:rsidRPr="0086404B">
        <w:t xml:space="preserve"> незначительные неточности;</w:t>
      </w:r>
    </w:p>
    <w:p w:rsidR="0086404B" w:rsidRPr="0086404B" w:rsidRDefault="0086404B" w:rsidP="00184C57">
      <w:pPr>
        <w:pStyle w:val="ConsPlusNormal"/>
        <w:spacing w:line="360" w:lineRule="auto"/>
        <w:ind w:firstLine="540"/>
        <w:jc w:val="both"/>
      </w:pPr>
      <w:r w:rsidRPr="0086404B">
        <w:t>«</w:t>
      </w:r>
      <w:r w:rsidR="00AB1930" w:rsidRPr="0086404B">
        <w:t>Удовлетворительно</w:t>
      </w:r>
      <w:r w:rsidRPr="0086404B">
        <w:t xml:space="preserve">» - обучающийся ответил на </w:t>
      </w:r>
      <w:r w:rsidRPr="0086404B">
        <w:rPr>
          <w:color w:val="C00000"/>
        </w:rPr>
        <w:t xml:space="preserve">вопросы билета, решил практическое задание </w:t>
      </w:r>
      <w:r w:rsidRPr="0086404B">
        <w:t>и при этом допустил значительные неточности в изложении материала, на дополнительные вопросы членов государственной экзаменационной комиссии отвечал неточно и неуверенно.</w:t>
      </w:r>
    </w:p>
    <w:p w:rsidR="0086404B" w:rsidRDefault="0086404B" w:rsidP="00184C57">
      <w:pPr>
        <w:pStyle w:val="ConsPlusNormal"/>
        <w:spacing w:line="360" w:lineRule="auto"/>
        <w:ind w:firstLine="540"/>
        <w:jc w:val="both"/>
        <w:rPr>
          <w:color w:val="C00000"/>
        </w:rPr>
      </w:pPr>
      <w:r w:rsidRPr="0086404B">
        <w:t>«</w:t>
      </w:r>
      <w:r w:rsidR="00AB1930" w:rsidRPr="0086404B">
        <w:t>Неудовлетворительно</w:t>
      </w:r>
      <w:r w:rsidRPr="0086404B">
        <w:t xml:space="preserve">» - обучающийся не ответил </w:t>
      </w:r>
      <w:r w:rsidRPr="0086404B">
        <w:rPr>
          <w:color w:val="C00000"/>
        </w:rPr>
        <w:t>на все или два вопроса билета, не решил практическое задание</w:t>
      </w:r>
      <w:r w:rsidRPr="0086404B">
        <w:t xml:space="preserve">, </w:t>
      </w:r>
      <w:r w:rsidR="00184C57">
        <w:t>по</w:t>
      </w:r>
      <w:r w:rsidRPr="0086404B">
        <w:t xml:space="preserve"> ответам на дополнительные вопросы членами государственной экзаменационной комиссии выявлено незнание им материала по </w:t>
      </w:r>
      <w:r w:rsidR="00184C57" w:rsidRPr="00184C57">
        <w:rPr>
          <w:color w:val="C00000"/>
        </w:rPr>
        <w:t>профессиональному модулю (междисциплинарному курсу, дисциплине)</w:t>
      </w:r>
      <w:r w:rsidR="00184C57">
        <w:rPr>
          <w:color w:val="C00000"/>
        </w:rPr>
        <w:t xml:space="preserve"> «Наименование»</w:t>
      </w:r>
      <w:r w:rsidR="00184C57" w:rsidRPr="00184C57">
        <w:rPr>
          <w:color w:val="C00000"/>
        </w:rPr>
        <w:t>.</w:t>
      </w:r>
    </w:p>
    <w:p w:rsidR="005174C7" w:rsidRPr="0086404B" w:rsidRDefault="005174C7" w:rsidP="00184C57">
      <w:pPr>
        <w:pStyle w:val="ConsPlusNormal"/>
        <w:spacing w:line="360" w:lineRule="auto"/>
        <w:ind w:firstLine="540"/>
        <w:jc w:val="both"/>
      </w:pPr>
    </w:p>
    <w:p w:rsidR="00933972" w:rsidRPr="00C763C1" w:rsidRDefault="00933972" w:rsidP="00C763C1">
      <w:pPr>
        <w:pStyle w:val="1"/>
        <w:spacing w:before="0" w:after="120"/>
        <w:ind w:firstLine="709"/>
        <w:jc w:val="both"/>
        <w:rPr>
          <w:rFonts w:ascii="Times New Roman" w:hAnsi="Times New Roman" w:cs="Times New Roman"/>
          <w:color w:val="000000" w:themeColor="text1"/>
          <w:sz w:val="32"/>
        </w:rPr>
      </w:pPr>
      <w:bookmarkStart w:id="12" w:name="_Toc214551648"/>
      <w:r w:rsidRPr="00C763C1">
        <w:rPr>
          <w:rFonts w:ascii="Times New Roman" w:hAnsi="Times New Roman" w:cs="Times New Roman"/>
          <w:color w:val="000000" w:themeColor="text1"/>
          <w:sz w:val="32"/>
        </w:rPr>
        <w:t xml:space="preserve">V </w:t>
      </w:r>
      <w:r w:rsidR="003F1799" w:rsidRPr="00C763C1">
        <w:rPr>
          <w:rFonts w:ascii="Times New Roman" w:hAnsi="Times New Roman" w:cs="Times New Roman"/>
          <w:color w:val="000000" w:themeColor="text1"/>
          <w:sz w:val="32"/>
        </w:rPr>
        <w:t xml:space="preserve">ОСОБЕННОСТИ </w:t>
      </w:r>
      <w:r w:rsidR="00AB1930" w:rsidRPr="00C763C1">
        <w:rPr>
          <w:rFonts w:ascii="Times New Roman" w:hAnsi="Times New Roman" w:cs="Times New Roman"/>
          <w:color w:val="000000" w:themeColor="text1"/>
          <w:sz w:val="32"/>
        </w:rPr>
        <w:t>ПРОВЕДЕНИЯ ГОСУДАРСТВЕННОЙ ИТОГОВОЙ АТТЕСТАЦИИ ДЛЯ ВЫПУСКНИКОВ ИЗ ЧИСЛА ЛИЦ С ОГРАНИЧЕННЫМИ ВОЗМОЖНОСТЯМИ ЗДОРОВЬЯ И ИНВАЛИДОВ</w:t>
      </w:r>
      <w:bookmarkEnd w:id="12"/>
      <w:r w:rsidR="00AB1930" w:rsidRPr="00C763C1">
        <w:rPr>
          <w:rFonts w:ascii="Times New Roman" w:hAnsi="Times New Roman" w:cs="Times New Roman"/>
          <w:color w:val="000000" w:themeColor="text1"/>
          <w:sz w:val="32"/>
        </w:rPr>
        <w:t xml:space="preserve"> </w:t>
      </w:r>
    </w:p>
    <w:p w:rsidR="00163061" w:rsidRDefault="00163061" w:rsidP="00163061">
      <w:pPr>
        <w:pStyle w:val="ConsPlusNormal"/>
        <w:spacing w:line="360" w:lineRule="auto"/>
        <w:ind w:firstLine="540"/>
        <w:jc w:val="both"/>
      </w:pPr>
      <w:r>
        <w:t xml:space="preserve">Для выпускников из числа лиц с ограниченными возможностями здоровья и выпускников из числа детей-инвалидов и инвалидов ГИА </w:t>
      </w:r>
      <w:r w:rsidR="003F1799">
        <w:t xml:space="preserve">проводится </w:t>
      </w:r>
      <w:r>
        <w:t>с учетом особенностей психофизического развития, индивидуальных возможностей и состояния здоровья таких выпускников.</w:t>
      </w:r>
    </w:p>
    <w:p w:rsidR="00163061" w:rsidRDefault="00163061" w:rsidP="00163061">
      <w:pPr>
        <w:pStyle w:val="ConsPlusNormal"/>
        <w:spacing w:line="360" w:lineRule="auto"/>
        <w:ind w:firstLine="540"/>
        <w:jc w:val="both"/>
      </w:pPr>
      <w:r>
        <w:lastRenderedPageBreak/>
        <w:t>При проведении ГИА обеспечивается соблюдение следующих общих требований:</w:t>
      </w:r>
    </w:p>
    <w:p w:rsidR="00163061" w:rsidRDefault="00163061" w:rsidP="00163061">
      <w:pPr>
        <w:pStyle w:val="ConsPlusNormal"/>
        <w:spacing w:line="360" w:lineRule="auto"/>
        <w:ind w:firstLine="540"/>
        <w:jc w:val="both"/>
      </w:pPr>
      <w:r>
        <w:t>проведение ГИА для выпускников с ограниченными возможностями здоровья, выпускников из числа детей-инвалидов и инвалидов в одной аудитории совместно с выпускниками, не имеющими ограниченных возможностей здоровья, если это не создает трудностей для выпускников при прохождении ГИА;</w:t>
      </w:r>
    </w:p>
    <w:p w:rsidR="00163061" w:rsidRDefault="00163061" w:rsidP="00163061">
      <w:pPr>
        <w:pStyle w:val="ConsPlusNormal"/>
        <w:spacing w:line="360" w:lineRule="auto"/>
        <w:ind w:firstLine="540"/>
        <w:jc w:val="both"/>
      </w:pPr>
      <w:r>
        <w:t xml:space="preserve">присутствие в аудитории, центре проведения экзамена </w:t>
      </w:r>
      <w:proofErr w:type="spellStart"/>
      <w:r>
        <w:t>тьютора</w:t>
      </w:r>
      <w:proofErr w:type="spellEnd"/>
      <w:r>
        <w:t>, ассистента, оказывающих выпускникам необходимую техническую помощь с учетом их индивидуальных особенностей (занять рабочее место, передвигаться, прочитать и оформить задание, общаться с членами ГЭК, членами экспертной группы);</w:t>
      </w:r>
    </w:p>
    <w:p w:rsidR="00163061" w:rsidRDefault="00163061" w:rsidP="00163061">
      <w:pPr>
        <w:pStyle w:val="ConsPlusNormal"/>
        <w:spacing w:line="360" w:lineRule="auto"/>
        <w:ind w:firstLine="540"/>
        <w:jc w:val="both"/>
      </w:pPr>
      <w:r>
        <w:t>пользование необходимыми выпускникам техническими средствами при прохождении ГИА с учетом их индивидуальных особенностей;</w:t>
      </w:r>
    </w:p>
    <w:p w:rsidR="00163061" w:rsidRDefault="00163061" w:rsidP="00163061">
      <w:pPr>
        <w:pStyle w:val="ConsPlusNormal"/>
        <w:spacing w:line="360" w:lineRule="auto"/>
        <w:ind w:firstLine="540"/>
        <w:jc w:val="both"/>
      </w:pPr>
      <w:r>
        <w:t>обеспечение возможности беспрепятственного доступа выпускников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163061" w:rsidRDefault="003F1799" w:rsidP="00163061">
      <w:pPr>
        <w:pStyle w:val="ConsPlusNormal"/>
        <w:spacing w:line="360" w:lineRule="auto"/>
        <w:ind w:firstLine="540"/>
        <w:jc w:val="both"/>
      </w:pPr>
      <w:r>
        <w:t>П</w:t>
      </w:r>
      <w:r w:rsidR="00163061">
        <w:t>ри</w:t>
      </w:r>
      <w:r>
        <w:t xml:space="preserve"> </w:t>
      </w:r>
      <w:r w:rsidR="00163061">
        <w:t>проведении ГИА обеспечивается соблюдение следующих требований в зависимости от категорий выпускников с ограниченными возможностями здоровья, выпускников из числа детей-инвалидов и инвалидов:</w:t>
      </w:r>
    </w:p>
    <w:p w:rsidR="00163061" w:rsidRDefault="00163061" w:rsidP="00163061">
      <w:pPr>
        <w:pStyle w:val="ConsPlusNormal"/>
        <w:spacing w:line="360" w:lineRule="auto"/>
        <w:ind w:firstLine="540"/>
        <w:jc w:val="both"/>
      </w:pPr>
      <w:r>
        <w:t>а) для слепых:</w:t>
      </w:r>
    </w:p>
    <w:p w:rsidR="00163061" w:rsidRDefault="00163061" w:rsidP="00163061">
      <w:pPr>
        <w:pStyle w:val="ConsPlusNormal"/>
        <w:spacing w:line="360" w:lineRule="auto"/>
        <w:ind w:firstLine="540"/>
        <w:jc w:val="both"/>
      </w:pPr>
      <w:r>
        <w:t>задания для выполнения, а также инструкция о порядке ГИА, комплект оценочной документации, задания демонстрационного экзамена оформляются рельефно-точечным шрифтом по системе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rsidR="00163061" w:rsidRDefault="00163061" w:rsidP="00163061">
      <w:pPr>
        <w:pStyle w:val="ConsPlusNormal"/>
        <w:spacing w:line="360" w:lineRule="auto"/>
        <w:ind w:firstLine="540"/>
        <w:jc w:val="both"/>
      </w:pPr>
      <w:r>
        <w:t xml:space="preserve">письменные задания выполняются на бумаге рельефно-точечным шрифтом по системе Брайля или на компьютере со специализированным программным обеспечением для слепых, или </w:t>
      </w:r>
      <w:proofErr w:type="spellStart"/>
      <w:r>
        <w:t>надиктовываются</w:t>
      </w:r>
      <w:proofErr w:type="spellEnd"/>
      <w:r>
        <w:t xml:space="preserve"> ассистенту;</w:t>
      </w:r>
    </w:p>
    <w:p w:rsidR="00163061" w:rsidRDefault="00163061" w:rsidP="00163061">
      <w:pPr>
        <w:pStyle w:val="ConsPlusNormal"/>
        <w:spacing w:line="360" w:lineRule="auto"/>
        <w:ind w:firstLine="540"/>
        <w:jc w:val="both"/>
      </w:pPr>
      <w:r>
        <w:t>выпускникам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163061" w:rsidRDefault="00163061" w:rsidP="00163061">
      <w:pPr>
        <w:pStyle w:val="ConsPlusNormal"/>
        <w:spacing w:line="360" w:lineRule="auto"/>
        <w:ind w:firstLine="540"/>
        <w:jc w:val="both"/>
      </w:pPr>
      <w:r>
        <w:t>б) для слабовидящих:</w:t>
      </w:r>
    </w:p>
    <w:p w:rsidR="00163061" w:rsidRDefault="00163061" w:rsidP="00163061">
      <w:pPr>
        <w:pStyle w:val="ConsPlusNormal"/>
        <w:spacing w:line="360" w:lineRule="auto"/>
        <w:ind w:firstLine="540"/>
        <w:jc w:val="both"/>
      </w:pPr>
      <w:r>
        <w:t>обеспечивается индивидуальное равномерное освещение не менее 300 люкс;</w:t>
      </w:r>
    </w:p>
    <w:p w:rsidR="00163061" w:rsidRDefault="00163061" w:rsidP="00163061">
      <w:pPr>
        <w:pStyle w:val="ConsPlusNormal"/>
        <w:spacing w:line="360" w:lineRule="auto"/>
        <w:ind w:firstLine="540"/>
        <w:jc w:val="both"/>
      </w:pPr>
      <w:r>
        <w:t>выпускникам для выполнения задания при необходимости предоставляется увеличивающее устройство;</w:t>
      </w:r>
    </w:p>
    <w:p w:rsidR="00163061" w:rsidRDefault="00163061" w:rsidP="00163061">
      <w:pPr>
        <w:pStyle w:val="ConsPlusNormal"/>
        <w:spacing w:line="360" w:lineRule="auto"/>
        <w:ind w:firstLine="540"/>
        <w:jc w:val="both"/>
      </w:pPr>
      <w:r>
        <w:lastRenderedPageBreak/>
        <w:t>задания для выполнения, а также инструкция о порядке проведения государственной аттестации оформляются увеличенным шрифтом;</w:t>
      </w:r>
    </w:p>
    <w:p w:rsidR="00163061" w:rsidRDefault="00163061" w:rsidP="00163061">
      <w:pPr>
        <w:pStyle w:val="ConsPlusNormal"/>
        <w:spacing w:line="360" w:lineRule="auto"/>
        <w:ind w:firstLine="540"/>
        <w:jc w:val="both"/>
      </w:pPr>
      <w:r>
        <w:t>в) для глухих и слабослышащих, с тяжелыми нарушениями речи:</w:t>
      </w:r>
    </w:p>
    <w:p w:rsidR="00163061" w:rsidRDefault="00163061" w:rsidP="00163061">
      <w:pPr>
        <w:pStyle w:val="ConsPlusNormal"/>
        <w:spacing w:line="360" w:lineRule="auto"/>
        <w:ind w:firstLine="540"/>
        <w:jc w:val="both"/>
      </w:pPr>
      <w:r>
        <w:t>обеспечивается наличие звукоусиливающей аппаратуры коллективного пользования, при необходимости предоставляется звукоусиливающая аппаратура индивидуального пользования;</w:t>
      </w:r>
    </w:p>
    <w:p w:rsidR="00163061" w:rsidRDefault="00163061" w:rsidP="00163061">
      <w:pPr>
        <w:pStyle w:val="ConsPlusNormal"/>
        <w:spacing w:line="360" w:lineRule="auto"/>
        <w:ind w:firstLine="540"/>
        <w:jc w:val="both"/>
      </w:pPr>
      <w:r>
        <w:t>по их желанию государственный экзамен может проводиться в письменной форме;</w:t>
      </w:r>
    </w:p>
    <w:p w:rsidR="00163061" w:rsidRDefault="00163061" w:rsidP="00163061">
      <w:pPr>
        <w:pStyle w:val="ConsPlusNormal"/>
        <w:spacing w:line="360" w:lineRule="auto"/>
        <w:ind w:firstLine="540"/>
        <w:jc w:val="both"/>
      </w:pPr>
      <w:r>
        <w:t>г) для лиц с нарушениями опорно-двигательного аппарата (с тяжелыми нарушениями двигательных функций верхних конечностей или отсутствием верхних конечностей):</w:t>
      </w:r>
    </w:p>
    <w:p w:rsidR="00163061" w:rsidRDefault="00163061" w:rsidP="00163061">
      <w:pPr>
        <w:pStyle w:val="ConsPlusNormal"/>
        <w:spacing w:line="360" w:lineRule="auto"/>
        <w:ind w:firstLine="540"/>
        <w:jc w:val="both"/>
      </w:pPr>
      <w:r>
        <w:t xml:space="preserve">письменные задания выполняются на компьютере со специализированным программным обеспечением или </w:t>
      </w:r>
      <w:proofErr w:type="spellStart"/>
      <w:r>
        <w:t>надиктовываются</w:t>
      </w:r>
      <w:proofErr w:type="spellEnd"/>
      <w:r>
        <w:t xml:space="preserve"> ассистенту;</w:t>
      </w:r>
    </w:p>
    <w:p w:rsidR="00163061" w:rsidRDefault="00163061" w:rsidP="00163061">
      <w:pPr>
        <w:pStyle w:val="ConsPlusNormal"/>
        <w:spacing w:line="360" w:lineRule="auto"/>
        <w:ind w:firstLine="540"/>
        <w:jc w:val="both"/>
      </w:pPr>
      <w:r>
        <w:t>по их желанию государственный экзамен может проводиться в устной форме;</w:t>
      </w:r>
    </w:p>
    <w:p w:rsidR="00163061" w:rsidRDefault="00163061" w:rsidP="00163061">
      <w:pPr>
        <w:pStyle w:val="ConsPlusNormal"/>
        <w:spacing w:line="360" w:lineRule="auto"/>
        <w:ind w:firstLine="540"/>
        <w:jc w:val="both"/>
      </w:pPr>
      <w:r>
        <w:t>д) также для выпускников из числа лиц с ограниченными возможностями здоровья и выпускников из числа детей-инвалидов и инвалидов создаются иные специальные условия проведения ГИА в соответствии с рекомендациями психолого-медико-</w:t>
      </w:r>
      <w:r w:rsidR="003F1799">
        <w:t>педагогической комиссии</w:t>
      </w:r>
      <w:r>
        <w:t>, справкой, подтверждающей факт установления инвалидности, выданной федеральным государственным учреждением медико-социальной экспертизы.</w:t>
      </w:r>
    </w:p>
    <w:p w:rsidR="00163061" w:rsidRDefault="00163061" w:rsidP="00163061">
      <w:pPr>
        <w:pStyle w:val="ConsPlusNormal"/>
        <w:spacing w:line="360" w:lineRule="auto"/>
        <w:ind w:firstLine="540"/>
        <w:jc w:val="both"/>
      </w:pPr>
      <w:r>
        <w:t xml:space="preserve">Выпускники или родители (законные представители) несовершеннолетних выпускников не позднее чем за 3 месяца до начала ГИА подают в образовательную организацию письменное заявление о необходимости создания для них специальных условий при проведении ГИА с приложением копии рекомендаций ПМПК, а дети-инвалиды, инвалиды - оригинала или заверенной копии справки, а также копии рекомендаций ПМПК </w:t>
      </w:r>
      <w:r w:rsidR="003F1799">
        <w:t>(</w:t>
      </w:r>
      <w:r>
        <w:t>при наличии</w:t>
      </w:r>
      <w:r w:rsidR="003F1799">
        <w:t>)</w:t>
      </w:r>
      <w:r>
        <w:t>.</w:t>
      </w:r>
    </w:p>
    <w:p w:rsidR="00EE3AB2" w:rsidRDefault="00EE3AB2" w:rsidP="00933972">
      <w:pPr>
        <w:pStyle w:val="ConsPlusNormal"/>
        <w:spacing w:line="360" w:lineRule="auto"/>
        <w:ind w:firstLine="540"/>
        <w:jc w:val="both"/>
        <w:rPr>
          <w:b/>
        </w:rPr>
      </w:pPr>
    </w:p>
    <w:p w:rsidR="00933972" w:rsidRPr="00C763C1" w:rsidRDefault="003F1799" w:rsidP="00C763C1">
      <w:pPr>
        <w:pStyle w:val="1"/>
        <w:spacing w:before="0" w:after="120"/>
        <w:ind w:firstLine="709"/>
        <w:jc w:val="both"/>
        <w:rPr>
          <w:rFonts w:ascii="Times New Roman" w:hAnsi="Times New Roman" w:cs="Times New Roman"/>
          <w:color w:val="000000" w:themeColor="text1"/>
          <w:sz w:val="32"/>
        </w:rPr>
      </w:pPr>
      <w:bookmarkStart w:id="13" w:name="_Toc214551649"/>
      <w:r w:rsidRPr="00C763C1">
        <w:rPr>
          <w:rFonts w:ascii="Times New Roman" w:hAnsi="Times New Roman" w:cs="Times New Roman"/>
          <w:color w:val="000000" w:themeColor="text1"/>
          <w:sz w:val="32"/>
        </w:rPr>
        <w:t>VI ПОРЯДОК АПЕЛЛЯЦИИ И ПЕРЕСДАЧИ ГОСУДАРСТВЕННОЙ ИТОГОВОЙ АТТЕСТАЦИИ</w:t>
      </w:r>
      <w:bookmarkEnd w:id="13"/>
    </w:p>
    <w:p w:rsidR="00933972" w:rsidRPr="00B40BAF" w:rsidRDefault="00EE3AB2" w:rsidP="00B40BAF">
      <w:pPr>
        <w:pStyle w:val="2"/>
        <w:spacing w:before="0"/>
        <w:ind w:firstLine="709"/>
        <w:jc w:val="both"/>
        <w:rPr>
          <w:rFonts w:ascii="Times New Roman" w:hAnsi="Times New Roman" w:cs="Times New Roman"/>
          <w:color w:val="000000" w:themeColor="text1"/>
          <w:sz w:val="28"/>
        </w:rPr>
      </w:pPr>
      <w:bookmarkStart w:id="14" w:name="_Toc214551650"/>
      <w:r w:rsidRPr="00B40BAF">
        <w:rPr>
          <w:rFonts w:ascii="Times New Roman" w:hAnsi="Times New Roman" w:cs="Times New Roman"/>
          <w:color w:val="000000" w:themeColor="text1"/>
          <w:sz w:val="28"/>
        </w:rPr>
        <w:t>6.</w:t>
      </w:r>
      <w:r w:rsidR="00866750" w:rsidRPr="00B40BAF">
        <w:rPr>
          <w:rFonts w:ascii="Times New Roman" w:hAnsi="Times New Roman" w:cs="Times New Roman"/>
          <w:color w:val="000000" w:themeColor="text1"/>
          <w:sz w:val="28"/>
        </w:rPr>
        <w:t xml:space="preserve">1 </w:t>
      </w:r>
      <w:r w:rsidR="00933972" w:rsidRPr="00B40BAF">
        <w:rPr>
          <w:rFonts w:ascii="Times New Roman" w:hAnsi="Times New Roman" w:cs="Times New Roman"/>
          <w:color w:val="000000" w:themeColor="text1"/>
          <w:sz w:val="28"/>
        </w:rPr>
        <w:t>Порядок апелляции</w:t>
      </w:r>
      <w:bookmarkEnd w:id="14"/>
    </w:p>
    <w:p w:rsidR="00933972" w:rsidRDefault="00933972" w:rsidP="00933972">
      <w:pPr>
        <w:pStyle w:val="ConsPlusNormal"/>
        <w:spacing w:line="360" w:lineRule="auto"/>
        <w:ind w:firstLine="540"/>
        <w:jc w:val="both"/>
      </w:pPr>
      <w:r>
        <w:t xml:space="preserve">Состав апелляционной комиссии утвержден приказом директора </w:t>
      </w:r>
      <w:r w:rsidRPr="00866750">
        <w:rPr>
          <w:color w:val="FF0000"/>
        </w:rPr>
        <w:t>техникума</w:t>
      </w:r>
      <w:r>
        <w:t xml:space="preserve"> от «___» ____________ 20__ г. №__.</w:t>
      </w:r>
    </w:p>
    <w:p w:rsidR="00933972" w:rsidRDefault="00933972" w:rsidP="00933972">
      <w:pPr>
        <w:pStyle w:val="ConsPlusNormal"/>
        <w:spacing w:line="360" w:lineRule="auto"/>
        <w:ind w:firstLine="540"/>
        <w:jc w:val="both"/>
      </w:pPr>
      <w:proofErr w:type="gramStart"/>
      <w:r w:rsidRPr="00941085">
        <w:t xml:space="preserve">Состав  </w:t>
      </w:r>
      <w:r>
        <w:t>апелляционной</w:t>
      </w:r>
      <w:proofErr w:type="gramEnd"/>
      <w:r>
        <w:t xml:space="preserve"> </w:t>
      </w:r>
      <w:r w:rsidRPr="00941085">
        <w:t>комиссии</w:t>
      </w:r>
      <w:r>
        <w:t>:</w:t>
      </w:r>
    </w:p>
    <w:p w:rsidR="00933972" w:rsidRDefault="00933972" w:rsidP="00933972">
      <w:pPr>
        <w:pStyle w:val="ConsPlusNormal"/>
        <w:spacing w:line="360" w:lineRule="auto"/>
        <w:ind w:firstLine="540"/>
        <w:jc w:val="both"/>
      </w:pPr>
      <w:r w:rsidRPr="00ED0940">
        <w:t xml:space="preserve">Председатель </w:t>
      </w:r>
      <w:r>
        <w:t>апелляционной, ФИО, место работы, должность</w:t>
      </w:r>
    </w:p>
    <w:p w:rsidR="00933972" w:rsidRPr="00866750" w:rsidRDefault="00933972" w:rsidP="00933972">
      <w:pPr>
        <w:pStyle w:val="ConsPlusNormal"/>
        <w:spacing w:line="360" w:lineRule="auto"/>
        <w:ind w:firstLine="540"/>
        <w:jc w:val="both"/>
      </w:pPr>
      <w:r w:rsidRPr="00866750">
        <w:t xml:space="preserve">Члены апелляционной комиссии: </w:t>
      </w:r>
    </w:p>
    <w:p w:rsidR="00933972" w:rsidRPr="00866750" w:rsidRDefault="00933972" w:rsidP="00933972">
      <w:pPr>
        <w:pStyle w:val="ConsPlusNormal"/>
        <w:numPr>
          <w:ilvl w:val="0"/>
          <w:numId w:val="3"/>
        </w:numPr>
        <w:spacing w:line="360" w:lineRule="auto"/>
        <w:jc w:val="both"/>
        <w:rPr>
          <w:i/>
          <w:color w:val="FF0000"/>
        </w:rPr>
      </w:pPr>
      <w:r w:rsidRPr="00866750">
        <w:rPr>
          <w:i/>
          <w:color w:val="FF0000"/>
        </w:rPr>
        <w:t>ФИО, название ПОО, директор</w:t>
      </w:r>
    </w:p>
    <w:p w:rsidR="00933972" w:rsidRPr="00866750" w:rsidRDefault="00933972" w:rsidP="00933972">
      <w:pPr>
        <w:pStyle w:val="ConsPlusNormal"/>
        <w:numPr>
          <w:ilvl w:val="0"/>
          <w:numId w:val="3"/>
        </w:numPr>
        <w:spacing w:line="360" w:lineRule="auto"/>
        <w:jc w:val="both"/>
        <w:rPr>
          <w:i/>
          <w:color w:val="FF0000"/>
        </w:rPr>
      </w:pPr>
      <w:r w:rsidRPr="00866750">
        <w:rPr>
          <w:i/>
          <w:color w:val="FF0000"/>
        </w:rPr>
        <w:t>ФИО, название ПОО, должность</w:t>
      </w:r>
    </w:p>
    <w:p w:rsidR="00933972" w:rsidRPr="00866750" w:rsidRDefault="00933972" w:rsidP="00933972">
      <w:pPr>
        <w:pStyle w:val="ConsPlusNormal"/>
        <w:numPr>
          <w:ilvl w:val="0"/>
          <w:numId w:val="3"/>
        </w:numPr>
        <w:spacing w:line="360" w:lineRule="auto"/>
        <w:jc w:val="both"/>
        <w:rPr>
          <w:i/>
          <w:color w:val="FF0000"/>
        </w:rPr>
      </w:pPr>
      <w:r w:rsidRPr="00866750">
        <w:rPr>
          <w:i/>
          <w:color w:val="FF0000"/>
        </w:rPr>
        <w:t>ФИО, название ПОО, должность</w:t>
      </w:r>
    </w:p>
    <w:p w:rsidR="00933972" w:rsidRPr="00866750" w:rsidRDefault="00933972" w:rsidP="00933972">
      <w:pPr>
        <w:pStyle w:val="ConsPlusNormal"/>
        <w:numPr>
          <w:ilvl w:val="0"/>
          <w:numId w:val="3"/>
        </w:numPr>
        <w:spacing w:line="360" w:lineRule="auto"/>
        <w:jc w:val="both"/>
        <w:rPr>
          <w:i/>
          <w:color w:val="FF0000"/>
        </w:rPr>
      </w:pPr>
      <w:r w:rsidRPr="00866750">
        <w:rPr>
          <w:i/>
          <w:color w:val="FF0000"/>
        </w:rPr>
        <w:lastRenderedPageBreak/>
        <w:t>ФИО, название ПОО, должность</w:t>
      </w:r>
    </w:p>
    <w:p w:rsidR="00933972" w:rsidRPr="00866750" w:rsidRDefault="00933972" w:rsidP="00933972">
      <w:pPr>
        <w:pStyle w:val="ConsPlusNormal"/>
        <w:spacing w:line="360" w:lineRule="auto"/>
        <w:ind w:firstLine="540"/>
        <w:jc w:val="both"/>
        <w:rPr>
          <w:i/>
          <w:color w:val="FF0000"/>
        </w:rPr>
      </w:pPr>
      <w:r w:rsidRPr="00866750">
        <w:rPr>
          <w:i/>
          <w:color w:val="FF0000"/>
        </w:rPr>
        <w:t xml:space="preserve">5. Секретарь ГЭК, ФИО, название </w:t>
      </w:r>
      <w:proofErr w:type="gramStart"/>
      <w:r w:rsidRPr="00866750">
        <w:rPr>
          <w:i/>
          <w:color w:val="FF0000"/>
        </w:rPr>
        <w:t>ПОО,  должность</w:t>
      </w:r>
      <w:proofErr w:type="gramEnd"/>
    </w:p>
    <w:p w:rsidR="00933972" w:rsidRDefault="00933972" w:rsidP="00933972">
      <w:pPr>
        <w:pStyle w:val="ConsPlusNormal"/>
        <w:spacing w:line="360" w:lineRule="auto"/>
        <w:ind w:firstLine="539"/>
        <w:jc w:val="both"/>
      </w:pPr>
      <w:r>
        <w:t>На заседание апелляционной комиссии приглашается председатель соответствующей государственной экзаменационной комиссии</w:t>
      </w:r>
    </w:p>
    <w:p w:rsidR="00933972" w:rsidRDefault="00933972" w:rsidP="00933972">
      <w:pPr>
        <w:pStyle w:val="ConsPlusNormal"/>
        <w:spacing w:line="360" w:lineRule="auto"/>
        <w:ind w:firstLine="539"/>
        <w:jc w:val="both"/>
      </w:pPr>
      <w:r>
        <w:t xml:space="preserve">По результатам государственной аттестации выпускник, участвовавший в государственной итоговой аттестации, имеет право подать в апелляционную комиссию </w:t>
      </w:r>
      <w:r w:rsidRPr="00BC09BC">
        <w:rPr>
          <w:b/>
        </w:rPr>
        <w:t>письменное апелляционное заявление</w:t>
      </w:r>
      <w:r>
        <w:t xml:space="preserve"> о нарушении, по его мнению, установленного порядка проведения государственной итоговой аттестации и (или) несогласии с ее результатами (далее - апелляция).</w:t>
      </w:r>
    </w:p>
    <w:p w:rsidR="00933972" w:rsidRDefault="00933972" w:rsidP="00933972">
      <w:pPr>
        <w:pStyle w:val="ConsPlusNormal"/>
        <w:spacing w:line="360" w:lineRule="auto"/>
        <w:ind w:firstLine="539"/>
        <w:jc w:val="both"/>
      </w:pPr>
      <w:r>
        <w:t>Апелляция подается лично выпускником или родителями (законными представителями) несовершеннолетнего выпускника в апелляционную комиссию образовательной организации.</w:t>
      </w:r>
    </w:p>
    <w:p w:rsidR="00933972" w:rsidRDefault="00933972" w:rsidP="00933972">
      <w:pPr>
        <w:pStyle w:val="ConsPlusNormal"/>
        <w:spacing w:line="360" w:lineRule="auto"/>
        <w:ind w:firstLine="539"/>
        <w:jc w:val="both"/>
      </w:pPr>
      <w:r>
        <w:t xml:space="preserve">Апелляция о нарушении порядка проведения государственной итоговой аттестации подается </w:t>
      </w:r>
      <w:r w:rsidRPr="00BC09BC">
        <w:rPr>
          <w:b/>
        </w:rPr>
        <w:t>непосредственно в день проведения государственной итоговой аттестации</w:t>
      </w:r>
      <w:r>
        <w:t>.</w:t>
      </w:r>
    </w:p>
    <w:p w:rsidR="00933972" w:rsidRDefault="00933972" w:rsidP="00933972">
      <w:pPr>
        <w:pStyle w:val="ConsPlusNormal"/>
        <w:spacing w:line="360" w:lineRule="auto"/>
        <w:ind w:firstLine="539"/>
        <w:jc w:val="both"/>
      </w:pPr>
      <w:r>
        <w:t xml:space="preserve">Апелляция о несогласии с результатами государственной итоговой аттестации подается </w:t>
      </w:r>
      <w:r w:rsidRPr="00BC09BC">
        <w:rPr>
          <w:b/>
        </w:rPr>
        <w:t>не позднее следующего рабочего дня после объявления результатов государственной итоговой аттестации</w:t>
      </w:r>
      <w:r>
        <w:t>.</w:t>
      </w:r>
    </w:p>
    <w:p w:rsidR="00933972" w:rsidRDefault="00933972" w:rsidP="00933972">
      <w:pPr>
        <w:pStyle w:val="ConsPlusNormal"/>
        <w:spacing w:line="360" w:lineRule="auto"/>
        <w:ind w:firstLine="539"/>
        <w:jc w:val="both"/>
      </w:pPr>
      <w:r>
        <w:t xml:space="preserve">Апелляция рассматривается апелляционной комиссией </w:t>
      </w:r>
      <w:r w:rsidRPr="00BC09BC">
        <w:rPr>
          <w:b/>
        </w:rPr>
        <w:t>не позднее трех рабочих дней</w:t>
      </w:r>
      <w:r>
        <w:t xml:space="preserve"> с момента ее поступления.</w:t>
      </w:r>
    </w:p>
    <w:p w:rsidR="00933972" w:rsidRDefault="00933972" w:rsidP="00933972">
      <w:pPr>
        <w:pStyle w:val="ConsPlusNormal"/>
        <w:spacing w:line="360" w:lineRule="auto"/>
        <w:ind w:firstLine="540"/>
        <w:jc w:val="both"/>
      </w:pPr>
      <w:r>
        <w:t>Выпускник, подавший апелляцию, имеет право присутствовать при рассмотрении апелляции. С несовершеннолетним выпускником имеет право присутствовать один из родителей (законных представителей). Указанные лица должны иметь при себе документы, удостоверяющие личность.</w:t>
      </w:r>
    </w:p>
    <w:p w:rsidR="00933972" w:rsidRDefault="00933972" w:rsidP="00933972">
      <w:pPr>
        <w:pStyle w:val="ConsPlusNormal"/>
        <w:spacing w:line="360" w:lineRule="auto"/>
        <w:ind w:firstLine="540"/>
        <w:jc w:val="both"/>
      </w:pPr>
      <w:r>
        <w:t>Рассмотрение апелляции не является пересдачей государственной итоговой аттестации.</w:t>
      </w:r>
    </w:p>
    <w:p w:rsidR="00933972" w:rsidRDefault="00933972" w:rsidP="00933972">
      <w:pPr>
        <w:pStyle w:val="ConsPlusNormal"/>
        <w:spacing w:line="360" w:lineRule="auto"/>
        <w:ind w:firstLine="540"/>
        <w:jc w:val="both"/>
      </w:pPr>
      <w:r>
        <w:t>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выносит одно из решений:</w:t>
      </w:r>
    </w:p>
    <w:p w:rsidR="00933972" w:rsidRDefault="00933972" w:rsidP="00933972">
      <w:pPr>
        <w:pStyle w:val="ConsPlusNormal"/>
        <w:numPr>
          <w:ilvl w:val="0"/>
          <w:numId w:val="4"/>
        </w:numPr>
        <w:spacing w:line="360" w:lineRule="auto"/>
        <w:jc w:val="both"/>
      </w:pPr>
      <w:r>
        <w:t>об отклонении апелляции, если изложенные в ней сведения о нарушениях порядка проведения государственной итоговой аттестации выпускника не подтвердились и/или не повлияли на результат государственной итоговой аттестации;</w:t>
      </w:r>
    </w:p>
    <w:p w:rsidR="00933972" w:rsidRDefault="00933972" w:rsidP="00933972">
      <w:pPr>
        <w:pStyle w:val="ConsPlusNormal"/>
        <w:numPr>
          <w:ilvl w:val="0"/>
          <w:numId w:val="4"/>
        </w:numPr>
        <w:spacing w:line="360" w:lineRule="auto"/>
        <w:jc w:val="both"/>
      </w:pPr>
      <w:r>
        <w:t>об удовлетворении апелляции,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w:t>
      </w:r>
    </w:p>
    <w:p w:rsidR="00933972" w:rsidRDefault="00933972" w:rsidP="00933972">
      <w:pPr>
        <w:pStyle w:val="ConsPlusNormal"/>
        <w:spacing w:line="360" w:lineRule="auto"/>
        <w:ind w:firstLine="540"/>
        <w:jc w:val="both"/>
      </w:pPr>
      <w:r>
        <w:t xml:space="preserve">В последнем случае результат проведения государственной итоговой аттестации </w:t>
      </w:r>
      <w:r>
        <w:lastRenderedPageBreak/>
        <w:t>подлежит аннулированию. Выпускнику предоставляется возможность пройти государственную итоговую аттестацию в дополнительные сроки, установленн</w:t>
      </w:r>
      <w:r w:rsidR="004B1E3C">
        <w:t xml:space="preserve">ые образовательной организацией, без отчисления из образовательной организации </w:t>
      </w:r>
      <w:r w:rsidR="00B40BAF">
        <w:t>в срок не более четырех месяцев после подачи апелляции</w:t>
      </w:r>
      <w:r w:rsidR="004B1E3C">
        <w:t>.</w:t>
      </w:r>
    </w:p>
    <w:p w:rsidR="00933972" w:rsidRDefault="00933972" w:rsidP="00933972">
      <w:pPr>
        <w:pStyle w:val="ConsPlusNormal"/>
        <w:spacing w:line="360" w:lineRule="auto"/>
        <w:ind w:firstLine="540"/>
        <w:jc w:val="both"/>
      </w:pPr>
      <w:r>
        <w:t>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 выставлении иного результата государственной итоговой аттестации.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w:t>
      </w:r>
    </w:p>
    <w:p w:rsidR="00933972" w:rsidRDefault="00933972" w:rsidP="00933972">
      <w:pPr>
        <w:pStyle w:val="ConsPlusNormal"/>
        <w:spacing w:line="360" w:lineRule="auto"/>
        <w:ind w:firstLine="540"/>
        <w:jc w:val="both"/>
      </w:pPr>
      <w:r>
        <w:t xml:space="preserve">Решение апелляционной комиссии доводится до сведения подавшего апелляцию выпускника (под роспись) </w:t>
      </w:r>
      <w:r w:rsidRPr="00BC09BC">
        <w:rPr>
          <w:b/>
        </w:rPr>
        <w:t>в течение трех рабочих дней</w:t>
      </w:r>
      <w:r>
        <w:t xml:space="preserve"> со дня заседания апелляционной комиссии.</w:t>
      </w:r>
    </w:p>
    <w:p w:rsidR="00933972" w:rsidRDefault="00933972" w:rsidP="00933972">
      <w:pPr>
        <w:pStyle w:val="ConsPlusNormal"/>
        <w:spacing w:line="360" w:lineRule="auto"/>
        <w:ind w:firstLine="540"/>
        <w:jc w:val="both"/>
      </w:pPr>
      <w:r>
        <w:t>Решение апелляционной комиссии является окончательным и пересмотру не подлежит.</w:t>
      </w:r>
    </w:p>
    <w:p w:rsidR="00B40BAF" w:rsidRDefault="00B40BAF" w:rsidP="00933972">
      <w:pPr>
        <w:pStyle w:val="ConsPlusNormal"/>
        <w:spacing w:line="360" w:lineRule="auto"/>
        <w:ind w:firstLine="540"/>
        <w:jc w:val="both"/>
      </w:pPr>
    </w:p>
    <w:p w:rsidR="00933972" w:rsidRPr="00B40BAF" w:rsidRDefault="00EE3AB2" w:rsidP="00B40BAF">
      <w:pPr>
        <w:pStyle w:val="2"/>
        <w:spacing w:before="0"/>
        <w:ind w:firstLine="709"/>
        <w:jc w:val="both"/>
        <w:rPr>
          <w:rFonts w:ascii="Times New Roman" w:hAnsi="Times New Roman" w:cs="Times New Roman"/>
          <w:color w:val="000000" w:themeColor="text1"/>
          <w:sz w:val="28"/>
        </w:rPr>
      </w:pPr>
      <w:bookmarkStart w:id="15" w:name="_Toc214551651"/>
      <w:r w:rsidRPr="00B40BAF">
        <w:rPr>
          <w:rFonts w:ascii="Times New Roman" w:hAnsi="Times New Roman" w:cs="Times New Roman"/>
          <w:color w:val="000000" w:themeColor="text1"/>
          <w:sz w:val="28"/>
        </w:rPr>
        <w:t>6</w:t>
      </w:r>
      <w:r w:rsidR="00866750" w:rsidRPr="00B40BAF">
        <w:rPr>
          <w:rFonts w:ascii="Times New Roman" w:hAnsi="Times New Roman" w:cs="Times New Roman"/>
          <w:color w:val="000000" w:themeColor="text1"/>
          <w:sz w:val="28"/>
        </w:rPr>
        <w:t xml:space="preserve">.2 </w:t>
      </w:r>
      <w:r w:rsidR="00933972" w:rsidRPr="00B40BAF">
        <w:rPr>
          <w:rFonts w:ascii="Times New Roman" w:hAnsi="Times New Roman" w:cs="Times New Roman"/>
          <w:color w:val="000000" w:themeColor="text1"/>
          <w:sz w:val="28"/>
        </w:rPr>
        <w:t>Порядок пересдачи государственной итоговой аттестации</w:t>
      </w:r>
      <w:bookmarkEnd w:id="15"/>
    </w:p>
    <w:p w:rsidR="00933972" w:rsidRDefault="00933972" w:rsidP="00933972">
      <w:pPr>
        <w:pStyle w:val="ConsPlusNormal"/>
        <w:spacing w:line="360" w:lineRule="auto"/>
        <w:ind w:firstLine="540"/>
        <w:jc w:val="both"/>
      </w:pPr>
      <w:r>
        <w:t xml:space="preserve">Лицам, не </w:t>
      </w:r>
      <w:r w:rsidR="00771F18">
        <w:t>прошедшим</w:t>
      </w:r>
      <w:r>
        <w:t xml:space="preserve"> государственной итоговой аттестации по уважительной причине, предоставляется возможность пройти государственную итоговую аттестацию без отчисления из образовательной организации.</w:t>
      </w:r>
    </w:p>
    <w:p w:rsidR="00933972" w:rsidRDefault="00933972" w:rsidP="00933972">
      <w:pPr>
        <w:pStyle w:val="ConsPlusNormal"/>
        <w:spacing w:line="360" w:lineRule="auto"/>
        <w:ind w:firstLine="540"/>
        <w:jc w:val="both"/>
      </w:pPr>
      <w:r>
        <w:t xml:space="preserve">Дополнительные заседания государственных экзаменационных комиссий организуются в установленные образовательной организацией сроки, но не </w:t>
      </w:r>
      <w:r w:rsidRPr="00BC09BC">
        <w:rPr>
          <w:b/>
        </w:rPr>
        <w:t>позднее четырех месяцев после подачи заявления</w:t>
      </w:r>
      <w:r>
        <w:t xml:space="preserve"> лицом, не про</w:t>
      </w:r>
      <w:r w:rsidR="00B40BAF">
        <w:t>шедшим</w:t>
      </w:r>
      <w:r>
        <w:t xml:space="preserve"> государственной итоговой аттестации по уважительной причине.</w:t>
      </w:r>
    </w:p>
    <w:p w:rsidR="00933972" w:rsidRDefault="00933972" w:rsidP="00933972">
      <w:pPr>
        <w:pStyle w:val="ConsPlusNormal"/>
        <w:spacing w:line="360" w:lineRule="auto"/>
        <w:ind w:firstLine="540"/>
        <w:jc w:val="both"/>
      </w:pPr>
      <w:r>
        <w:t xml:space="preserve">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w:t>
      </w:r>
      <w:r w:rsidR="00B40BAF">
        <w:t xml:space="preserve">могут быть допущены для повторного участия в ГИА не более двух раз. Такие </w:t>
      </w:r>
      <w:proofErr w:type="gramStart"/>
      <w:r w:rsidR="00B40BAF">
        <w:t>выпускники  отчисляются</w:t>
      </w:r>
      <w:proofErr w:type="gramEnd"/>
      <w:r w:rsidR="00B40BAF">
        <w:t xml:space="preserve"> из образовательной организации и </w:t>
      </w:r>
      <w:r>
        <w:t xml:space="preserve">проходят государственную итоговую аттестацию </w:t>
      </w:r>
      <w:r w:rsidRPr="00BC09BC">
        <w:rPr>
          <w:b/>
        </w:rPr>
        <w:t>не ранее чем через шесть месяцев</w:t>
      </w:r>
      <w:r>
        <w:t xml:space="preserve"> после прохождения государственной итоговой аттестации впервые.</w:t>
      </w:r>
    </w:p>
    <w:p w:rsidR="00933972" w:rsidRDefault="00933972" w:rsidP="00933972">
      <w:pPr>
        <w:pStyle w:val="ConsPlusNormal"/>
        <w:spacing w:line="360" w:lineRule="auto"/>
        <w:ind w:firstLine="540"/>
        <w:jc w:val="both"/>
      </w:pPr>
      <w:r>
        <w:t xml:space="preserve">Для прохождения государственной итоговой аттестации лицо, не прошедшее государственную итоговую аттестацию по неуважительной причине или получившее на государственной итоговой аттестации неудовлетворительную оценку, восстанавливается в образовательной организации на период времени, установленный образовательной </w:t>
      </w:r>
      <w:r>
        <w:lastRenderedPageBreak/>
        <w:t>организацией самостоятельно, но не менее предусмотренного календарным учебным графиком для прохождения государственной итоговой аттестации соответствующей образовательной программы среднего профессионального образования.</w:t>
      </w:r>
    </w:p>
    <w:p w:rsidR="00933972" w:rsidRDefault="00933972" w:rsidP="00933972">
      <w:pPr>
        <w:pStyle w:val="ConsPlusNormal"/>
        <w:spacing w:line="360" w:lineRule="auto"/>
        <w:ind w:firstLine="540"/>
        <w:jc w:val="both"/>
      </w:pPr>
    </w:p>
    <w:p w:rsidR="00C40B3F" w:rsidRPr="00C763C1" w:rsidRDefault="00C40B3F" w:rsidP="00C40B3F">
      <w:pPr>
        <w:pStyle w:val="1"/>
        <w:spacing w:before="0" w:after="120"/>
        <w:ind w:firstLine="709"/>
        <w:jc w:val="both"/>
        <w:rPr>
          <w:rFonts w:ascii="Times New Roman" w:hAnsi="Times New Roman" w:cs="Times New Roman"/>
          <w:color w:val="000000" w:themeColor="text1"/>
          <w:sz w:val="32"/>
        </w:rPr>
      </w:pPr>
      <w:bookmarkStart w:id="16" w:name="_Toc214551652"/>
      <w:r w:rsidRPr="00C763C1">
        <w:rPr>
          <w:rFonts w:ascii="Times New Roman" w:hAnsi="Times New Roman" w:cs="Times New Roman"/>
          <w:color w:val="000000" w:themeColor="text1"/>
          <w:sz w:val="32"/>
        </w:rPr>
        <w:t>V</w:t>
      </w:r>
      <w:r>
        <w:rPr>
          <w:rFonts w:ascii="Times New Roman" w:hAnsi="Times New Roman" w:cs="Times New Roman"/>
          <w:color w:val="000000" w:themeColor="text1"/>
          <w:sz w:val="32"/>
          <w:lang w:val="en-US"/>
        </w:rPr>
        <w:t>I</w:t>
      </w:r>
      <w:r>
        <w:rPr>
          <w:rFonts w:ascii="Times New Roman" w:hAnsi="Times New Roman" w:cs="Times New Roman"/>
          <w:color w:val="000000" w:themeColor="text1"/>
          <w:sz w:val="32"/>
        </w:rPr>
        <w:t>I</w:t>
      </w:r>
      <w:r w:rsidRPr="00C763C1">
        <w:rPr>
          <w:rFonts w:ascii="Times New Roman" w:hAnsi="Times New Roman" w:cs="Times New Roman"/>
          <w:color w:val="000000" w:themeColor="text1"/>
          <w:sz w:val="32"/>
        </w:rPr>
        <w:t xml:space="preserve"> </w:t>
      </w:r>
      <w:r>
        <w:rPr>
          <w:rFonts w:ascii="Times New Roman" w:hAnsi="Times New Roman" w:cs="Times New Roman"/>
          <w:color w:val="000000" w:themeColor="text1"/>
          <w:sz w:val="32"/>
        </w:rPr>
        <w:t>ДОКУМЕНТЫ ВЫПУСКНИКА ПОСЛЕ УСПЕШНОГО ПРОХОЖДЕНИЯ ГИА</w:t>
      </w:r>
      <w:bookmarkEnd w:id="16"/>
    </w:p>
    <w:p w:rsidR="00C40B3F" w:rsidRPr="005174C7" w:rsidRDefault="00C40B3F" w:rsidP="005174C7">
      <w:pPr>
        <w:pStyle w:val="2"/>
        <w:spacing w:before="0"/>
        <w:ind w:firstLine="709"/>
        <w:jc w:val="both"/>
        <w:rPr>
          <w:rFonts w:ascii="Times New Roman" w:hAnsi="Times New Roman" w:cs="Times New Roman"/>
          <w:color w:val="000000" w:themeColor="text1"/>
          <w:sz w:val="28"/>
        </w:rPr>
      </w:pPr>
      <w:bookmarkStart w:id="17" w:name="_Toc214551653"/>
      <w:r w:rsidRPr="005174C7">
        <w:rPr>
          <w:rFonts w:ascii="Times New Roman" w:hAnsi="Times New Roman" w:cs="Times New Roman"/>
          <w:color w:val="000000" w:themeColor="text1"/>
          <w:sz w:val="28"/>
        </w:rPr>
        <w:t>7.1 Диплом о среднем профессиональном образовании</w:t>
      </w:r>
      <w:bookmarkEnd w:id="17"/>
    </w:p>
    <w:p w:rsidR="00933972" w:rsidRDefault="00C40B3F" w:rsidP="00933972">
      <w:pPr>
        <w:pStyle w:val="ConsPlusNormal"/>
        <w:spacing w:line="360" w:lineRule="auto"/>
        <w:ind w:firstLine="540"/>
        <w:jc w:val="both"/>
      </w:pPr>
      <w:r>
        <w:t>Лицу, завершившему обучение по образовательной программе СПО и успешно прошедшему ГИА, на основании решения ГЭК выдается диплом о среднем профессиональном образовании.</w:t>
      </w:r>
    </w:p>
    <w:p w:rsidR="00C40B3F" w:rsidRDefault="00C40B3F" w:rsidP="00933972">
      <w:pPr>
        <w:pStyle w:val="ConsPlusNormal"/>
        <w:spacing w:line="360" w:lineRule="auto"/>
        <w:ind w:firstLine="540"/>
        <w:jc w:val="both"/>
      </w:pPr>
      <w:r>
        <w:t>Диплом выдается с приложением к нему не позднее 10 календарных дней после издания приказа об отчислении выпускника.</w:t>
      </w:r>
    </w:p>
    <w:p w:rsidR="00C40B3F" w:rsidRPr="005174C7" w:rsidRDefault="00C40B3F" w:rsidP="005174C7">
      <w:pPr>
        <w:pStyle w:val="2"/>
        <w:spacing w:before="0"/>
        <w:ind w:firstLine="709"/>
        <w:jc w:val="both"/>
        <w:rPr>
          <w:rFonts w:ascii="Times New Roman" w:hAnsi="Times New Roman" w:cs="Times New Roman"/>
          <w:color w:val="000000" w:themeColor="text1"/>
          <w:sz w:val="28"/>
        </w:rPr>
      </w:pPr>
      <w:bookmarkStart w:id="18" w:name="_Toc214551654"/>
      <w:r w:rsidRPr="005174C7">
        <w:rPr>
          <w:rFonts w:ascii="Times New Roman" w:hAnsi="Times New Roman" w:cs="Times New Roman"/>
          <w:color w:val="000000" w:themeColor="text1"/>
          <w:sz w:val="28"/>
        </w:rPr>
        <w:t>7.2 Цифровой паспорт компетенций</w:t>
      </w:r>
      <w:bookmarkEnd w:id="18"/>
    </w:p>
    <w:p w:rsidR="00C40B3F" w:rsidRDefault="00C40B3F" w:rsidP="00933972">
      <w:pPr>
        <w:pStyle w:val="ConsPlusNormal"/>
        <w:spacing w:line="360" w:lineRule="auto"/>
        <w:ind w:firstLine="540"/>
        <w:jc w:val="both"/>
      </w:pPr>
      <w:r>
        <w:t>По итогам прохождения аттестации по программе СПО в форме демонстрационного экзамена формируется цифровой паспорт компетенций.</w:t>
      </w:r>
    </w:p>
    <w:p w:rsidR="005174C7" w:rsidRDefault="005174C7" w:rsidP="00933972">
      <w:pPr>
        <w:pStyle w:val="ConsPlusNormal"/>
        <w:spacing w:line="360" w:lineRule="auto"/>
        <w:ind w:firstLine="540"/>
        <w:jc w:val="both"/>
      </w:pPr>
      <w:r w:rsidRPr="005174C7">
        <w:rPr>
          <w:b/>
          <w:bCs/>
        </w:rPr>
        <w:t>Цифровой паспорт компетенций (ЦПК)</w:t>
      </w:r>
      <w:r w:rsidRPr="005174C7">
        <w:t> – электронный документ, подтверждающий уровень владения профессиональными умениями и навыками. Документ формируется по итогам прохождения аттестации по образовательным программам среднего профессионального образования в ф</w:t>
      </w:r>
      <w:r>
        <w:t>орме демонстрационного экзамена</w:t>
      </w:r>
      <w:r w:rsidRPr="005174C7">
        <w:t>. Результаты экзамена отражаются в ЦПК в виде набранных баллов в разрезе критериев/модулей задания.</w:t>
      </w:r>
    </w:p>
    <w:p w:rsidR="005174C7" w:rsidRPr="005174C7" w:rsidRDefault="005174C7" w:rsidP="005174C7">
      <w:pPr>
        <w:pStyle w:val="ConsPlusNormal"/>
        <w:spacing w:line="360" w:lineRule="auto"/>
        <w:ind w:firstLine="540"/>
        <w:jc w:val="both"/>
      </w:pPr>
      <w:r>
        <w:t>Д</w:t>
      </w:r>
      <w:r w:rsidRPr="005174C7">
        <w:t xml:space="preserve">ля доступа к Цифровому паспорту компетенций </w:t>
      </w:r>
      <w:r>
        <w:t xml:space="preserve">выпускнику </w:t>
      </w:r>
      <w:r w:rsidRPr="005174C7">
        <w:t>необходимо:</w:t>
      </w:r>
    </w:p>
    <w:p w:rsidR="005174C7" w:rsidRPr="005174C7" w:rsidRDefault="005174C7" w:rsidP="005174C7">
      <w:pPr>
        <w:pStyle w:val="ConsPlusNormal"/>
        <w:spacing w:line="360" w:lineRule="auto"/>
        <w:ind w:firstLine="540"/>
        <w:jc w:val="both"/>
      </w:pPr>
      <w:r w:rsidRPr="005174C7">
        <w:t>1. Войти в личный кабинет Цифровой платформы по ссылке: </w:t>
      </w:r>
      <w:hyperlink r:id="rId13" w:history="1">
        <w:r w:rsidRPr="005174C7">
          <w:t>https://dp.firpo.ru/</w:t>
        </w:r>
      </w:hyperlink>
      <w:r w:rsidRPr="005174C7">
        <w:t>.</w:t>
      </w:r>
    </w:p>
    <w:p w:rsidR="005174C7" w:rsidRPr="005174C7" w:rsidRDefault="005174C7" w:rsidP="005174C7">
      <w:pPr>
        <w:pStyle w:val="ConsPlusNormal"/>
        <w:spacing w:line="360" w:lineRule="auto"/>
        <w:ind w:firstLine="540"/>
        <w:jc w:val="both"/>
      </w:pPr>
      <w:r w:rsidRPr="005174C7">
        <w:t>2. Перейти во вкладку "Личные кабинеты пользователей" по ссылке: </w:t>
      </w:r>
      <w:hyperlink r:id="rId14" w:history="1">
        <w:r w:rsidRPr="005174C7">
          <w:t>https://profile.dp.firpo.ru/</w:t>
        </w:r>
      </w:hyperlink>
      <w:r w:rsidRPr="005174C7">
        <w:t>.</w:t>
      </w:r>
    </w:p>
    <w:p w:rsidR="005174C7" w:rsidRPr="005174C7" w:rsidRDefault="005174C7" w:rsidP="005174C7">
      <w:pPr>
        <w:pStyle w:val="ConsPlusNormal"/>
        <w:spacing w:line="360" w:lineRule="auto"/>
        <w:ind w:firstLine="540"/>
        <w:jc w:val="both"/>
      </w:pPr>
      <w:r w:rsidRPr="005174C7">
        <w:t xml:space="preserve">3. </w:t>
      </w:r>
      <w:r>
        <w:t>Перейти в "Паспорт компетенций"</w:t>
      </w:r>
      <w:r w:rsidRPr="005174C7">
        <w:t>.</w:t>
      </w:r>
    </w:p>
    <w:p w:rsidR="005174C7" w:rsidRPr="005174C7" w:rsidRDefault="005174C7" w:rsidP="005174C7">
      <w:pPr>
        <w:pStyle w:val="ConsPlusNormal"/>
        <w:spacing w:line="360" w:lineRule="auto"/>
        <w:ind w:firstLine="540"/>
        <w:jc w:val="both"/>
      </w:pPr>
      <w:r w:rsidRPr="005174C7">
        <w:t xml:space="preserve">4. Нажать на кнопку "Ссылка на документ" напротив строки с названием и датой вашего ДЭ и ввести </w:t>
      </w:r>
      <w:r>
        <w:t>свою фамилию для подтверждения</w:t>
      </w:r>
      <w:r w:rsidRPr="005174C7">
        <w:t>.</w:t>
      </w:r>
    </w:p>
    <w:p w:rsidR="005174C7" w:rsidRPr="005174C7" w:rsidRDefault="005174C7" w:rsidP="005174C7">
      <w:pPr>
        <w:pStyle w:val="ConsPlusNormal"/>
        <w:spacing w:line="360" w:lineRule="auto"/>
        <w:ind w:firstLine="540"/>
        <w:jc w:val="both"/>
      </w:pPr>
      <w:r w:rsidRPr="005174C7">
        <w:t>5. Чтобы скачать ЦПК необходимо:</w:t>
      </w:r>
    </w:p>
    <w:p w:rsidR="005174C7" w:rsidRDefault="005174C7" w:rsidP="005174C7">
      <w:pPr>
        <w:pStyle w:val="ConsPlusNormal"/>
        <w:spacing w:line="360" w:lineRule="auto"/>
        <w:ind w:firstLine="540"/>
        <w:jc w:val="both"/>
      </w:pPr>
      <w:r w:rsidRPr="005174C7">
        <w:t xml:space="preserve">а) </w:t>
      </w:r>
      <w:proofErr w:type="gramStart"/>
      <w:r w:rsidRPr="005174C7">
        <w:t>С</w:t>
      </w:r>
      <w:proofErr w:type="gramEnd"/>
      <w:r w:rsidRPr="005174C7">
        <w:t xml:space="preserve"> персонального компьютера: на странице с ЦПК нажать комбинацию клавиш "</w:t>
      </w:r>
      <w:proofErr w:type="spellStart"/>
      <w:r w:rsidRPr="005174C7">
        <w:t>Ctrl+P</w:t>
      </w:r>
      <w:proofErr w:type="spellEnd"/>
      <w:r w:rsidRPr="005174C7">
        <w:t xml:space="preserve">"; выбрать в </w:t>
      </w:r>
      <w:proofErr w:type="spellStart"/>
      <w:r w:rsidRPr="005174C7">
        <w:t>утройстве</w:t>
      </w:r>
      <w:proofErr w:type="spellEnd"/>
      <w:r w:rsidRPr="005174C7">
        <w:t xml:space="preserve"> вывода (получатель/принтер) "Сохран</w:t>
      </w:r>
      <w:r>
        <w:t>ить как PDF"; нажать кнопку</w:t>
      </w:r>
      <w:r w:rsidRPr="005174C7">
        <w:t> "Сохранить".</w:t>
      </w:r>
    </w:p>
    <w:p w:rsidR="005174C7" w:rsidRPr="005174C7" w:rsidRDefault="005174C7" w:rsidP="005174C7">
      <w:pPr>
        <w:pStyle w:val="ConsPlusNormal"/>
        <w:spacing w:line="360" w:lineRule="auto"/>
        <w:ind w:firstLine="540"/>
        <w:jc w:val="both"/>
      </w:pPr>
      <w:r w:rsidRPr="005174C7">
        <w:t xml:space="preserve">б) </w:t>
      </w:r>
      <w:proofErr w:type="gramStart"/>
      <w:r w:rsidRPr="005174C7">
        <w:t>С</w:t>
      </w:r>
      <w:proofErr w:type="gramEnd"/>
      <w:r w:rsidRPr="005174C7">
        <w:t xml:space="preserve"> мобильного устройства: можно воспользоваться скрин</w:t>
      </w:r>
      <w:r>
        <w:t>шотом экрана вашего устройства</w:t>
      </w:r>
      <w:r w:rsidRPr="005174C7">
        <w:t>.</w:t>
      </w:r>
    </w:p>
    <w:p w:rsidR="005174C7" w:rsidRDefault="005174C7" w:rsidP="00933972">
      <w:pPr>
        <w:pStyle w:val="ConsPlusNormal"/>
        <w:spacing w:line="360" w:lineRule="auto"/>
        <w:ind w:firstLine="540"/>
        <w:jc w:val="both"/>
      </w:pPr>
    </w:p>
    <w:p w:rsidR="00C40B3F" w:rsidRDefault="00C40B3F" w:rsidP="00933972">
      <w:pPr>
        <w:pStyle w:val="ConsPlusNormal"/>
        <w:spacing w:line="360" w:lineRule="auto"/>
        <w:ind w:firstLine="540"/>
        <w:jc w:val="both"/>
      </w:pPr>
    </w:p>
    <w:p w:rsidR="00933972" w:rsidRPr="005174C7" w:rsidRDefault="00EE3AB2" w:rsidP="005174C7">
      <w:pPr>
        <w:pStyle w:val="1"/>
        <w:spacing w:before="0" w:after="120"/>
        <w:ind w:firstLine="709"/>
        <w:jc w:val="both"/>
        <w:rPr>
          <w:rFonts w:ascii="Times New Roman" w:hAnsi="Times New Roman" w:cs="Times New Roman"/>
          <w:color w:val="000000" w:themeColor="text1"/>
          <w:sz w:val="32"/>
        </w:rPr>
      </w:pPr>
      <w:bookmarkStart w:id="19" w:name="_Toc214551655"/>
      <w:r w:rsidRPr="005174C7">
        <w:rPr>
          <w:rFonts w:ascii="Times New Roman" w:hAnsi="Times New Roman" w:cs="Times New Roman"/>
          <w:color w:val="000000" w:themeColor="text1"/>
          <w:sz w:val="32"/>
        </w:rPr>
        <w:t>ПРИЛОЖЕНИ</w:t>
      </w:r>
      <w:r w:rsidR="00C16D58">
        <w:rPr>
          <w:rFonts w:ascii="Times New Roman" w:hAnsi="Times New Roman" w:cs="Times New Roman"/>
          <w:color w:val="000000" w:themeColor="text1"/>
          <w:sz w:val="32"/>
        </w:rPr>
        <w:t>Я</w:t>
      </w:r>
      <w:bookmarkEnd w:id="19"/>
    </w:p>
    <w:p w:rsidR="005174C7" w:rsidRPr="00771F18" w:rsidRDefault="00933972" w:rsidP="005174C7">
      <w:pPr>
        <w:pStyle w:val="2"/>
        <w:spacing w:before="0"/>
        <w:ind w:firstLine="709"/>
        <w:jc w:val="both"/>
        <w:rPr>
          <w:rFonts w:ascii="Times New Roman" w:hAnsi="Times New Roman" w:cs="Times New Roman"/>
          <w:color w:val="000000" w:themeColor="text1"/>
          <w:sz w:val="28"/>
          <w:szCs w:val="28"/>
        </w:rPr>
      </w:pPr>
      <w:bookmarkStart w:id="20" w:name="_Toc214551656"/>
      <w:r w:rsidRPr="00771F18">
        <w:rPr>
          <w:rFonts w:ascii="Times New Roman" w:hAnsi="Times New Roman" w:cs="Times New Roman"/>
          <w:color w:val="000000" w:themeColor="text1"/>
          <w:sz w:val="28"/>
          <w:szCs w:val="28"/>
        </w:rPr>
        <w:t xml:space="preserve">Приложение А </w:t>
      </w:r>
      <w:r w:rsidR="00EE3AB2" w:rsidRPr="00771F18">
        <w:rPr>
          <w:rFonts w:ascii="Times New Roman" w:hAnsi="Times New Roman" w:cs="Times New Roman"/>
          <w:color w:val="000000" w:themeColor="text1"/>
          <w:sz w:val="28"/>
          <w:szCs w:val="28"/>
        </w:rPr>
        <w:t>–</w:t>
      </w:r>
      <w:r w:rsidRPr="00771F18">
        <w:rPr>
          <w:rFonts w:ascii="Times New Roman" w:hAnsi="Times New Roman" w:cs="Times New Roman"/>
          <w:color w:val="000000" w:themeColor="text1"/>
          <w:sz w:val="28"/>
          <w:szCs w:val="28"/>
        </w:rPr>
        <w:t xml:space="preserve"> </w:t>
      </w:r>
      <w:r w:rsidR="00EE3AB2" w:rsidRPr="00771F18">
        <w:rPr>
          <w:rFonts w:ascii="Times New Roman" w:hAnsi="Times New Roman" w:cs="Times New Roman"/>
          <w:color w:val="000000" w:themeColor="text1"/>
          <w:sz w:val="28"/>
          <w:szCs w:val="28"/>
        </w:rPr>
        <w:t xml:space="preserve">Комплект оценочной документации </w:t>
      </w:r>
      <w:r w:rsidRPr="00771F18">
        <w:rPr>
          <w:rFonts w:ascii="Times New Roman" w:hAnsi="Times New Roman" w:cs="Times New Roman"/>
          <w:color w:val="000000" w:themeColor="text1"/>
          <w:sz w:val="28"/>
          <w:szCs w:val="28"/>
        </w:rPr>
        <w:t xml:space="preserve">для демонстрационного экзамена </w:t>
      </w:r>
      <w:r w:rsidR="00EE3AB2" w:rsidRPr="00771F18">
        <w:rPr>
          <w:rFonts w:ascii="Times New Roman" w:hAnsi="Times New Roman" w:cs="Times New Roman"/>
          <w:color w:val="FF0000"/>
          <w:sz w:val="28"/>
          <w:szCs w:val="28"/>
        </w:rPr>
        <w:t>профильного</w:t>
      </w:r>
      <w:r w:rsidR="00EE3AB2" w:rsidRPr="00771F18">
        <w:rPr>
          <w:rFonts w:ascii="Times New Roman" w:hAnsi="Times New Roman" w:cs="Times New Roman"/>
          <w:color w:val="000000" w:themeColor="text1"/>
          <w:sz w:val="28"/>
          <w:szCs w:val="28"/>
        </w:rPr>
        <w:t xml:space="preserve"> уровня </w:t>
      </w:r>
      <w:r w:rsidR="005174C7" w:rsidRPr="00771F18">
        <w:rPr>
          <w:rFonts w:ascii="Times New Roman" w:hAnsi="Times New Roman" w:cs="Times New Roman"/>
          <w:color w:val="FF0000"/>
          <w:sz w:val="28"/>
          <w:szCs w:val="28"/>
        </w:rPr>
        <w:t>(КОД 08.01.28-1-202</w:t>
      </w:r>
      <w:r w:rsidR="00771F18" w:rsidRPr="00771F18">
        <w:rPr>
          <w:rFonts w:ascii="Times New Roman" w:hAnsi="Times New Roman" w:cs="Times New Roman"/>
          <w:color w:val="FF0000"/>
          <w:sz w:val="28"/>
          <w:szCs w:val="28"/>
        </w:rPr>
        <w:t>6</w:t>
      </w:r>
      <w:r w:rsidR="005174C7" w:rsidRPr="00771F18">
        <w:rPr>
          <w:rFonts w:ascii="Times New Roman" w:hAnsi="Times New Roman" w:cs="Times New Roman"/>
          <w:color w:val="FF0000"/>
          <w:sz w:val="28"/>
          <w:szCs w:val="28"/>
        </w:rPr>
        <w:t xml:space="preserve"> Мастер отделочных строительных работ (Малярные и декоративно-художественные работы в строительстве)</w:t>
      </w:r>
      <w:bookmarkEnd w:id="20"/>
    </w:p>
    <w:p w:rsidR="00933972" w:rsidRPr="00771F18" w:rsidRDefault="00EE3AB2" w:rsidP="00933972">
      <w:pPr>
        <w:pStyle w:val="ConsPlusNormal"/>
        <w:spacing w:line="360" w:lineRule="auto"/>
        <w:ind w:firstLine="540"/>
        <w:jc w:val="both"/>
        <w:rPr>
          <w:color w:val="FF0000"/>
          <w:sz w:val="28"/>
          <w:szCs w:val="28"/>
        </w:rPr>
      </w:pPr>
      <w:r w:rsidRPr="00771F18">
        <w:rPr>
          <w:i/>
          <w:color w:val="FF0000"/>
          <w:sz w:val="28"/>
          <w:szCs w:val="28"/>
        </w:rPr>
        <w:t>либо</w:t>
      </w:r>
    </w:p>
    <w:p w:rsidR="00EE3AB2" w:rsidRPr="00771F18" w:rsidRDefault="00EE3AB2" w:rsidP="00EE3AB2">
      <w:pPr>
        <w:pStyle w:val="ConsPlusNormal"/>
        <w:spacing w:line="360" w:lineRule="auto"/>
        <w:ind w:firstLine="540"/>
        <w:jc w:val="both"/>
        <w:rPr>
          <w:color w:val="FF0000"/>
          <w:sz w:val="28"/>
          <w:szCs w:val="28"/>
        </w:rPr>
      </w:pPr>
      <w:r w:rsidRPr="00771F18">
        <w:rPr>
          <w:color w:val="0070C0"/>
          <w:sz w:val="28"/>
          <w:szCs w:val="28"/>
        </w:rPr>
        <w:t xml:space="preserve">Приложение А – Комплект оценочной документации для демонстрационного экзамена базового уровня </w:t>
      </w:r>
      <w:r w:rsidR="005174C7" w:rsidRPr="00771F18">
        <w:rPr>
          <w:color w:val="0070C0"/>
          <w:sz w:val="28"/>
          <w:szCs w:val="28"/>
        </w:rPr>
        <w:t>(</w:t>
      </w:r>
      <w:r w:rsidR="005174C7" w:rsidRPr="00771F18">
        <w:rPr>
          <w:b/>
          <w:color w:val="FF0000"/>
          <w:sz w:val="28"/>
          <w:szCs w:val="28"/>
        </w:rPr>
        <w:t>КОД 08.01.28-1-202</w:t>
      </w:r>
      <w:r w:rsidR="00771F18" w:rsidRPr="00771F18">
        <w:rPr>
          <w:b/>
          <w:color w:val="FF0000"/>
          <w:sz w:val="28"/>
          <w:szCs w:val="28"/>
        </w:rPr>
        <w:t>6</w:t>
      </w:r>
      <w:r w:rsidR="005174C7" w:rsidRPr="00771F18">
        <w:rPr>
          <w:b/>
          <w:color w:val="FF0000"/>
          <w:sz w:val="28"/>
          <w:szCs w:val="28"/>
        </w:rPr>
        <w:t xml:space="preserve"> Мастер отделочных строительных работ (Малярные и декоративно-художественные работы в строительстве)</w:t>
      </w:r>
    </w:p>
    <w:sectPr w:rsidR="00EE3AB2" w:rsidRPr="00771F18" w:rsidSect="003C109F">
      <w:footerReference w:type="default" r:id="rId15"/>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0834" w:rsidRDefault="00860834" w:rsidP="00FC2E5D">
      <w:pPr>
        <w:spacing w:after="0" w:line="240" w:lineRule="auto"/>
      </w:pPr>
      <w:r>
        <w:separator/>
      </w:r>
    </w:p>
  </w:endnote>
  <w:endnote w:type="continuationSeparator" w:id="0">
    <w:p w:rsidR="00860834" w:rsidRDefault="00860834" w:rsidP="00FC2E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YS Tex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6892406"/>
      <w:docPartObj>
        <w:docPartGallery w:val="Page Numbers (Bottom of Page)"/>
        <w:docPartUnique/>
      </w:docPartObj>
    </w:sdtPr>
    <w:sdtEndPr>
      <w:rPr>
        <w:rFonts w:ascii="Times New Roman" w:hAnsi="Times New Roman" w:cs="Times New Roman"/>
      </w:rPr>
    </w:sdtEndPr>
    <w:sdtContent>
      <w:p w:rsidR="00CF32F0" w:rsidRPr="00C763C1" w:rsidRDefault="00CF32F0">
        <w:pPr>
          <w:pStyle w:val="ad"/>
          <w:jc w:val="center"/>
          <w:rPr>
            <w:rFonts w:ascii="Times New Roman" w:hAnsi="Times New Roman" w:cs="Times New Roman"/>
          </w:rPr>
        </w:pPr>
        <w:r w:rsidRPr="00C763C1">
          <w:rPr>
            <w:rFonts w:ascii="Times New Roman" w:hAnsi="Times New Roman" w:cs="Times New Roman"/>
          </w:rPr>
          <w:fldChar w:fldCharType="begin"/>
        </w:r>
        <w:r w:rsidRPr="00C763C1">
          <w:rPr>
            <w:rFonts w:ascii="Times New Roman" w:hAnsi="Times New Roman" w:cs="Times New Roman"/>
          </w:rPr>
          <w:instrText>PAGE   \* MERGEFORMAT</w:instrText>
        </w:r>
        <w:r w:rsidRPr="00C763C1">
          <w:rPr>
            <w:rFonts w:ascii="Times New Roman" w:hAnsi="Times New Roman" w:cs="Times New Roman"/>
          </w:rPr>
          <w:fldChar w:fldCharType="separate"/>
        </w:r>
        <w:r w:rsidR="0073504D">
          <w:rPr>
            <w:rFonts w:ascii="Times New Roman" w:hAnsi="Times New Roman" w:cs="Times New Roman"/>
            <w:noProof/>
          </w:rPr>
          <w:t>24</w:t>
        </w:r>
        <w:r w:rsidRPr="00C763C1">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0834" w:rsidRDefault="00860834" w:rsidP="00FC2E5D">
      <w:pPr>
        <w:spacing w:after="0" w:line="240" w:lineRule="auto"/>
      </w:pPr>
      <w:r>
        <w:separator/>
      </w:r>
    </w:p>
  </w:footnote>
  <w:footnote w:type="continuationSeparator" w:id="0">
    <w:p w:rsidR="00860834" w:rsidRDefault="00860834" w:rsidP="00FC2E5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12CE2"/>
    <w:multiLevelType w:val="hybridMultilevel"/>
    <w:tmpl w:val="43AA35C4"/>
    <w:lvl w:ilvl="0" w:tplc="E4FC2B8C">
      <w:start w:val="1"/>
      <w:numFmt w:val="decimal"/>
      <w:lvlText w:val="%1"/>
      <w:lvlJc w:val="left"/>
      <w:pPr>
        <w:ind w:left="900" w:hanging="360"/>
      </w:pPr>
      <w:rPr>
        <w:rFont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 w15:restartNumberingAfterBreak="0">
    <w:nsid w:val="10B4018C"/>
    <w:multiLevelType w:val="hybridMultilevel"/>
    <w:tmpl w:val="0334263E"/>
    <w:lvl w:ilvl="0" w:tplc="7AA6A7D8">
      <w:start w:val="1"/>
      <w:numFmt w:val="bullet"/>
      <w:lvlText w:val="-"/>
      <w:lvlJc w:val="left"/>
      <w:pPr>
        <w:tabs>
          <w:tab w:val="num" w:pos="720"/>
        </w:tabs>
        <w:ind w:left="720" w:hanging="360"/>
      </w:pPr>
      <w:rPr>
        <w:rFonts w:ascii="Times New Roman" w:hAnsi="Times New Roman" w:hint="default"/>
      </w:rPr>
    </w:lvl>
    <w:lvl w:ilvl="1" w:tplc="8682D238" w:tentative="1">
      <w:start w:val="1"/>
      <w:numFmt w:val="bullet"/>
      <w:lvlText w:val="-"/>
      <w:lvlJc w:val="left"/>
      <w:pPr>
        <w:tabs>
          <w:tab w:val="num" w:pos="1440"/>
        </w:tabs>
        <w:ind w:left="1440" w:hanging="360"/>
      </w:pPr>
      <w:rPr>
        <w:rFonts w:ascii="Times New Roman" w:hAnsi="Times New Roman" w:hint="default"/>
      </w:rPr>
    </w:lvl>
    <w:lvl w:ilvl="2" w:tplc="4D38F4C6" w:tentative="1">
      <w:start w:val="1"/>
      <w:numFmt w:val="bullet"/>
      <w:lvlText w:val="-"/>
      <w:lvlJc w:val="left"/>
      <w:pPr>
        <w:tabs>
          <w:tab w:val="num" w:pos="2160"/>
        </w:tabs>
        <w:ind w:left="2160" w:hanging="360"/>
      </w:pPr>
      <w:rPr>
        <w:rFonts w:ascii="Times New Roman" w:hAnsi="Times New Roman" w:hint="default"/>
      </w:rPr>
    </w:lvl>
    <w:lvl w:ilvl="3" w:tplc="E4040734" w:tentative="1">
      <w:start w:val="1"/>
      <w:numFmt w:val="bullet"/>
      <w:lvlText w:val="-"/>
      <w:lvlJc w:val="left"/>
      <w:pPr>
        <w:tabs>
          <w:tab w:val="num" w:pos="2880"/>
        </w:tabs>
        <w:ind w:left="2880" w:hanging="360"/>
      </w:pPr>
      <w:rPr>
        <w:rFonts w:ascii="Times New Roman" w:hAnsi="Times New Roman" w:hint="default"/>
      </w:rPr>
    </w:lvl>
    <w:lvl w:ilvl="4" w:tplc="B412CA8C" w:tentative="1">
      <w:start w:val="1"/>
      <w:numFmt w:val="bullet"/>
      <w:lvlText w:val="-"/>
      <w:lvlJc w:val="left"/>
      <w:pPr>
        <w:tabs>
          <w:tab w:val="num" w:pos="3600"/>
        </w:tabs>
        <w:ind w:left="3600" w:hanging="360"/>
      </w:pPr>
      <w:rPr>
        <w:rFonts w:ascii="Times New Roman" w:hAnsi="Times New Roman" w:hint="default"/>
      </w:rPr>
    </w:lvl>
    <w:lvl w:ilvl="5" w:tplc="D9E23610" w:tentative="1">
      <w:start w:val="1"/>
      <w:numFmt w:val="bullet"/>
      <w:lvlText w:val="-"/>
      <w:lvlJc w:val="left"/>
      <w:pPr>
        <w:tabs>
          <w:tab w:val="num" w:pos="4320"/>
        </w:tabs>
        <w:ind w:left="4320" w:hanging="360"/>
      </w:pPr>
      <w:rPr>
        <w:rFonts w:ascii="Times New Roman" w:hAnsi="Times New Roman" w:hint="default"/>
      </w:rPr>
    </w:lvl>
    <w:lvl w:ilvl="6" w:tplc="63FAFFF2" w:tentative="1">
      <w:start w:val="1"/>
      <w:numFmt w:val="bullet"/>
      <w:lvlText w:val="-"/>
      <w:lvlJc w:val="left"/>
      <w:pPr>
        <w:tabs>
          <w:tab w:val="num" w:pos="5040"/>
        </w:tabs>
        <w:ind w:left="5040" w:hanging="360"/>
      </w:pPr>
      <w:rPr>
        <w:rFonts w:ascii="Times New Roman" w:hAnsi="Times New Roman" w:hint="default"/>
      </w:rPr>
    </w:lvl>
    <w:lvl w:ilvl="7" w:tplc="A5DE9E6A" w:tentative="1">
      <w:start w:val="1"/>
      <w:numFmt w:val="bullet"/>
      <w:lvlText w:val="-"/>
      <w:lvlJc w:val="left"/>
      <w:pPr>
        <w:tabs>
          <w:tab w:val="num" w:pos="5760"/>
        </w:tabs>
        <w:ind w:left="5760" w:hanging="360"/>
      </w:pPr>
      <w:rPr>
        <w:rFonts w:ascii="Times New Roman" w:hAnsi="Times New Roman" w:hint="default"/>
      </w:rPr>
    </w:lvl>
    <w:lvl w:ilvl="8" w:tplc="C884FC0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CD55F44"/>
    <w:multiLevelType w:val="hybridMultilevel"/>
    <w:tmpl w:val="1BBEAD06"/>
    <w:lvl w:ilvl="0" w:tplc="EAA6A57A">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20744074"/>
    <w:multiLevelType w:val="hybridMultilevel"/>
    <w:tmpl w:val="AE9E6672"/>
    <w:lvl w:ilvl="0" w:tplc="AFFCE9D6">
      <w:start w:val="1"/>
      <w:numFmt w:val="decimal"/>
      <w:lvlText w:val="%1)"/>
      <w:lvlJc w:val="left"/>
      <w:pPr>
        <w:tabs>
          <w:tab w:val="num" w:pos="720"/>
        </w:tabs>
        <w:ind w:left="720" w:hanging="360"/>
      </w:pPr>
    </w:lvl>
    <w:lvl w:ilvl="1" w:tplc="48EE2E7A" w:tentative="1">
      <w:start w:val="1"/>
      <w:numFmt w:val="decimal"/>
      <w:lvlText w:val="%2)"/>
      <w:lvlJc w:val="left"/>
      <w:pPr>
        <w:tabs>
          <w:tab w:val="num" w:pos="1440"/>
        </w:tabs>
        <w:ind w:left="1440" w:hanging="360"/>
      </w:pPr>
    </w:lvl>
    <w:lvl w:ilvl="2" w:tplc="440630AE" w:tentative="1">
      <w:start w:val="1"/>
      <w:numFmt w:val="decimal"/>
      <w:lvlText w:val="%3)"/>
      <w:lvlJc w:val="left"/>
      <w:pPr>
        <w:tabs>
          <w:tab w:val="num" w:pos="2160"/>
        </w:tabs>
        <w:ind w:left="2160" w:hanging="360"/>
      </w:pPr>
    </w:lvl>
    <w:lvl w:ilvl="3" w:tplc="E02CAF26" w:tentative="1">
      <w:start w:val="1"/>
      <w:numFmt w:val="decimal"/>
      <w:lvlText w:val="%4)"/>
      <w:lvlJc w:val="left"/>
      <w:pPr>
        <w:tabs>
          <w:tab w:val="num" w:pos="2880"/>
        </w:tabs>
        <w:ind w:left="2880" w:hanging="360"/>
      </w:pPr>
    </w:lvl>
    <w:lvl w:ilvl="4" w:tplc="D98C8F64" w:tentative="1">
      <w:start w:val="1"/>
      <w:numFmt w:val="decimal"/>
      <w:lvlText w:val="%5)"/>
      <w:lvlJc w:val="left"/>
      <w:pPr>
        <w:tabs>
          <w:tab w:val="num" w:pos="3600"/>
        </w:tabs>
        <w:ind w:left="3600" w:hanging="360"/>
      </w:pPr>
    </w:lvl>
    <w:lvl w:ilvl="5" w:tplc="770EBD6E" w:tentative="1">
      <w:start w:val="1"/>
      <w:numFmt w:val="decimal"/>
      <w:lvlText w:val="%6)"/>
      <w:lvlJc w:val="left"/>
      <w:pPr>
        <w:tabs>
          <w:tab w:val="num" w:pos="4320"/>
        </w:tabs>
        <w:ind w:left="4320" w:hanging="360"/>
      </w:pPr>
    </w:lvl>
    <w:lvl w:ilvl="6" w:tplc="BBCC17C0" w:tentative="1">
      <w:start w:val="1"/>
      <w:numFmt w:val="decimal"/>
      <w:lvlText w:val="%7)"/>
      <w:lvlJc w:val="left"/>
      <w:pPr>
        <w:tabs>
          <w:tab w:val="num" w:pos="5040"/>
        </w:tabs>
        <w:ind w:left="5040" w:hanging="360"/>
      </w:pPr>
    </w:lvl>
    <w:lvl w:ilvl="7" w:tplc="9D346C44" w:tentative="1">
      <w:start w:val="1"/>
      <w:numFmt w:val="decimal"/>
      <w:lvlText w:val="%8)"/>
      <w:lvlJc w:val="left"/>
      <w:pPr>
        <w:tabs>
          <w:tab w:val="num" w:pos="5760"/>
        </w:tabs>
        <w:ind w:left="5760" w:hanging="360"/>
      </w:pPr>
    </w:lvl>
    <w:lvl w:ilvl="8" w:tplc="07A21558" w:tentative="1">
      <w:start w:val="1"/>
      <w:numFmt w:val="decimal"/>
      <w:lvlText w:val="%9)"/>
      <w:lvlJc w:val="left"/>
      <w:pPr>
        <w:tabs>
          <w:tab w:val="num" w:pos="6480"/>
        </w:tabs>
        <w:ind w:left="6480" w:hanging="360"/>
      </w:pPr>
    </w:lvl>
  </w:abstractNum>
  <w:abstractNum w:abstractNumId="4" w15:restartNumberingAfterBreak="0">
    <w:nsid w:val="39A36E7C"/>
    <w:multiLevelType w:val="hybridMultilevel"/>
    <w:tmpl w:val="B852CC12"/>
    <w:lvl w:ilvl="0" w:tplc="C03A2600">
      <w:start w:val="1"/>
      <w:numFmt w:val="bullet"/>
      <w:lvlText w:val=""/>
      <w:lvlJc w:val="left"/>
      <w:pPr>
        <w:ind w:left="90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 w15:restartNumberingAfterBreak="0">
    <w:nsid w:val="433B7E65"/>
    <w:multiLevelType w:val="hybridMultilevel"/>
    <w:tmpl w:val="67023932"/>
    <w:lvl w:ilvl="0" w:tplc="0419000F">
      <w:start w:val="1"/>
      <w:numFmt w:val="decimal"/>
      <w:lvlText w:val="%1."/>
      <w:lvlJc w:val="left"/>
      <w:pPr>
        <w:ind w:left="1260" w:hanging="360"/>
      </w:p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6" w15:restartNumberingAfterBreak="0">
    <w:nsid w:val="572C7F41"/>
    <w:multiLevelType w:val="hybridMultilevel"/>
    <w:tmpl w:val="900EFFEE"/>
    <w:lvl w:ilvl="0" w:tplc="5B46DE32">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 w15:restartNumberingAfterBreak="0">
    <w:nsid w:val="73E26895"/>
    <w:multiLevelType w:val="multilevel"/>
    <w:tmpl w:val="BCB4DF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9AD3D63"/>
    <w:multiLevelType w:val="hybridMultilevel"/>
    <w:tmpl w:val="5A307D1E"/>
    <w:lvl w:ilvl="0" w:tplc="C03A2600">
      <w:start w:val="1"/>
      <w:numFmt w:val="bullet"/>
      <w:lvlText w:val=""/>
      <w:lvlJc w:val="left"/>
      <w:pPr>
        <w:ind w:left="90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num w:numId="1">
    <w:abstractNumId w:val="8"/>
  </w:num>
  <w:num w:numId="2">
    <w:abstractNumId w:val="4"/>
  </w:num>
  <w:num w:numId="3">
    <w:abstractNumId w:val="0"/>
  </w:num>
  <w:num w:numId="4">
    <w:abstractNumId w:val="2"/>
  </w:num>
  <w:num w:numId="5">
    <w:abstractNumId w:val="5"/>
  </w:num>
  <w:num w:numId="6">
    <w:abstractNumId w:val="1"/>
  </w:num>
  <w:num w:numId="7">
    <w:abstractNumId w:val="3"/>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3972"/>
    <w:rsid w:val="000030B3"/>
    <w:rsid w:val="00022FD2"/>
    <w:rsid w:val="00036F97"/>
    <w:rsid w:val="000E08C3"/>
    <w:rsid w:val="000E3A92"/>
    <w:rsid w:val="00142F95"/>
    <w:rsid w:val="00151ED5"/>
    <w:rsid w:val="00163061"/>
    <w:rsid w:val="00184C57"/>
    <w:rsid w:val="00186EA7"/>
    <w:rsid w:val="001C0EF9"/>
    <w:rsid w:val="001C2945"/>
    <w:rsid w:val="0022049D"/>
    <w:rsid w:val="00222F5B"/>
    <w:rsid w:val="00232EA0"/>
    <w:rsid w:val="002348E7"/>
    <w:rsid w:val="00242D30"/>
    <w:rsid w:val="00263A39"/>
    <w:rsid w:val="002C41EA"/>
    <w:rsid w:val="002D56B6"/>
    <w:rsid w:val="00332B87"/>
    <w:rsid w:val="00371CC2"/>
    <w:rsid w:val="003907BE"/>
    <w:rsid w:val="00396377"/>
    <w:rsid w:val="003C109F"/>
    <w:rsid w:val="003C5429"/>
    <w:rsid w:val="003E7973"/>
    <w:rsid w:val="003F1799"/>
    <w:rsid w:val="003F2F76"/>
    <w:rsid w:val="00425484"/>
    <w:rsid w:val="00426ADE"/>
    <w:rsid w:val="004332BF"/>
    <w:rsid w:val="00437B0E"/>
    <w:rsid w:val="004549B9"/>
    <w:rsid w:val="004606AD"/>
    <w:rsid w:val="00460C1A"/>
    <w:rsid w:val="00475C58"/>
    <w:rsid w:val="00483DAD"/>
    <w:rsid w:val="00494BAA"/>
    <w:rsid w:val="004A5247"/>
    <w:rsid w:val="004B1E3C"/>
    <w:rsid w:val="004B7D78"/>
    <w:rsid w:val="005174C7"/>
    <w:rsid w:val="005243FE"/>
    <w:rsid w:val="00527FF2"/>
    <w:rsid w:val="00530003"/>
    <w:rsid w:val="00552FF0"/>
    <w:rsid w:val="005630A8"/>
    <w:rsid w:val="006113EC"/>
    <w:rsid w:val="00634E33"/>
    <w:rsid w:val="00656F2E"/>
    <w:rsid w:val="0066762F"/>
    <w:rsid w:val="00683EEA"/>
    <w:rsid w:val="006B18DD"/>
    <w:rsid w:val="006B6ADB"/>
    <w:rsid w:val="006D2662"/>
    <w:rsid w:val="00712BA6"/>
    <w:rsid w:val="0073481D"/>
    <w:rsid w:val="0073504D"/>
    <w:rsid w:val="00770CF6"/>
    <w:rsid w:val="00771F18"/>
    <w:rsid w:val="00774FA6"/>
    <w:rsid w:val="00781CD5"/>
    <w:rsid w:val="007A1BD8"/>
    <w:rsid w:val="007E3376"/>
    <w:rsid w:val="0081566B"/>
    <w:rsid w:val="00826A87"/>
    <w:rsid w:val="00860834"/>
    <w:rsid w:val="0086404B"/>
    <w:rsid w:val="00866750"/>
    <w:rsid w:val="008950A2"/>
    <w:rsid w:val="00933972"/>
    <w:rsid w:val="0095799B"/>
    <w:rsid w:val="00962058"/>
    <w:rsid w:val="00994301"/>
    <w:rsid w:val="009976ED"/>
    <w:rsid w:val="009D35D7"/>
    <w:rsid w:val="00A206BE"/>
    <w:rsid w:val="00A33BFB"/>
    <w:rsid w:val="00A349FF"/>
    <w:rsid w:val="00A41630"/>
    <w:rsid w:val="00A45F59"/>
    <w:rsid w:val="00A61CCB"/>
    <w:rsid w:val="00A66185"/>
    <w:rsid w:val="00A91854"/>
    <w:rsid w:val="00AB1930"/>
    <w:rsid w:val="00AB54CA"/>
    <w:rsid w:val="00AD15E8"/>
    <w:rsid w:val="00AF4ED3"/>
    <w:rsid w:val="00AF61D0"/>
    <w:rsid w:val="00B11218"/>
    <w:rsid w:val="00B20E0D"/>
    <w:rsid w:val="00B40BAF"/>
    <w:rsid w:val="00B608CA"/>
    <w:rsid w:val="00B836A8"/>
    <w:rsid w:val="00C16D58"/>
    <w:rsid w:val="00C3131B"/>
    <w:rsid w:val="00C36614"/>
    <w:rsid w:val="00C40B3F"/>
    <w:rsid w:val="00C514C2"/>
    <w:rsid w:val="00C763C1"/>
    <w:rsid w:val="00C92670"/>
    <w:rsid w:val="00C96874"/>
    <w:rsid w:val="00CA6077"/>
    <w:rsid w:val="00CA668D"/>
    <w:rsid w:val="00CB71B3"/>
    <w:rsid w:val="00CF32F0"/>
    <w:rsid w:val="00D0754A"/>
    <w:rsid w:val="00D12654"/>
    <w:rsid w:val="00D50B20"/>
    <w:rsid w:val="00D80A04"/>
    <w:rsid w:val="00DA1C7F"/>
    <w:rsid w:val="00DC2EFF"/>
    <w:rsid w:val="00DE2DB8"/>
    <w:rsid w:val="00DF2A9B"/>
    <w:rsid w:val="00DF7D66"/>
    <w:rsid w:val="00E61CE8"/>
    <w:rsid w:val="00E92D03"/>
    <w:rsid w:val="00EB2168"/>
    <w:rsid w:val="00EC41BA"/>
    <w:rsid w:val="00ED1589"/>
    <w:rsid w:val="00EE3AB2"/>
    <w:rsid w:val="00EF4350"/>
    <w:rsid w:val="00F05190"/>
    <w:rsid w:val="00F349B7"/>
    <w:rsid w:val="00F93396"/>
    <w:rsid w:val="00FC2E5D"/>
    <w:rsid w:val="00FC7243"/>
    <w:rsid w:val="00FD7C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0D5FD7-E896-4338-A60C-B345302C4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0B20"/>
  </w:style>
  <w:style w:type="paragraph" w:styleId="1">
    <w:name w:val="heading 1"/>
    <w:basedOn w:val="a"/>
    <w:next w:val="a"/>
    <w:link w:val="10"/>
    <w:uiPriority w:val="9"/>
    <w:qFormat/>
    <w:rsid w:val="00C763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93397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933972"/>
    <w:rPr>
      <w:rFonts w:asciiTheme="majorHAnsi" w:eastAsiaTheme="majorEastAsia" w:hAnsiTheme="majorHAnsi" w:cstheme="majorBidi"/>
      <w:b/>
      <w:bCs/>
      <w:color w:val="4F81BD" w:themeColor="accent1"/>
      <w:sz w:val="26"/>
      <w:szCs w:val="26"/>
    </w:rPr>
  </w:style>
  <w:style w:type="paragraph" w:customStyle="1" w:styleId="ConsPlusNormal">
    <w:name w:val="ConsPlusNormal"/>
    <w:rsid w:val="0093397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styleId="a3">
    <w:name w:val="Table Grid"/>
    <w:basedOn w:val="a1"/>
    <w:uiPriority w:val="59"/>
    <w:rsid w:val="0093397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endnote text"/>
    <w:basedOn w:val="a"/>
    <w:link w:val="a5"/>
    <w:uiPriority w:val="99"/>
    <w:semiHidden/>
    <w:unhideWhenUsed/>
    <w:rsid w:val="00FC2E5D"/>
    <w:pPr>
      <w:spacing w:after="0" w:line="240" w:lineRule="auto"/>
    </w:pPr>
    <w:rPr>
      <w:sz w:val="20"/>
      <w:szCs w:val="20"/>
    </w:rPr>
  </w:style>
  <w:style w:type="character" w:customStyle="1" w:styleId="a5">
    <w:name w:val="Текст концевой сноски Знак"/>
    <w:basedOn w:val="a0"/>
    <w:link w:val="a4"/>
    <w:uiPriority w:val="99"/>
    <w:semiHidden/>
    <w:rsid w:val="00FC2E5D"/>
    <w:rPr>
      <w:sz w:val="20"/>
      <w:szCs w:val="20"/>
    </w:rPr>
  </w:style>
  <w:style w:type="character" w:styleId="a6">
    <w:name w:val="endnote reference"/>
    <w:basedOn w:val="a0"/>
    <w:uiPriority w:val="99"/>
    <w:semiHidden/>
    <w:unhideWhenUsed/>
    <w:rsid w:val="00FC2E5D"/>
    <w:rPr>
      <w:vertAlign w:val="superscript"/>
    </w:rPr>
  </w:style>
  <w:style w:type="paragraph" w:styleId="a7">
    <w:name w:val="footnote text"/>
    <w:basedOn w:val="a"/>
    <w:link w:val="a8"/>
    <w:uiPriority w:val="99"/>
    <w:semiHidden/>
    <w:unhideWhenUsed/>
    <w:rsid w:val="00FC2E5D"/>
    <w:pPr>
      <w:spacing w:after="0" w:line="240" w:lineRule="auto"/>
    </w:pPr>
    <w:rPr>
      <w:sz w:val="20"/>
      <w:szCs w:val="20"/>
    </w:rPr>
  </w:style>
  <w:style w:type="character" w:customStyle="1" w:styleId="a8">
    <w:name w:val="Текст сноски Знак"/>
    <w:basedOn w:val="a0"/>
    <w:link w:val="a7"/>
    <w:uiPriority w:val="99"/>
    <w:semiHidden/>
    <w:rsid w:val="00FC2E5D"/>
    <w:rPr>
      <w:sz w:val="20"/>
      <w:szCs w:val="20"/>
    </w:rPr>
  </w:style>
  <w:style w:type="character" w:styleId="a9">
    <w:name w:val="footnote reference"/>
    <w:basedOn w:val="a0"/>
    <w:uiPriority w:val="99"/>
    <w:semiHidden/>
    <w:unhideWhenUsed/>
    <w:rsid w:val="00FC2E5D"/>
    <w:rPr>
      <w:vertAlign w:val="superscript"/>
    </w:rPr>
  </w:style>
  <w:style w:type="paragraph" w:styleId="aa">
    <w:name w:val="Normal (Web)"/>
    <w:basedOn w:val="a"/>
    <w:uiPriority w:val="99"/>
    <w:semiHidden/>
    <w:unhideWhenUsed/>
    <w:rsid w:val="00A61C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nformat">
    <w:name w:val="ConsPlusNonformat"/>
    <w:uiPriority w:val="99"/>
    <w:rsid w:val="00C3131B"/>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styleId="ab">
    <w:name w:val="header"/>
    <w:basedOn w:val="a"/>
    <w:link w:val="ac"/>
    <w:uiPriority w:val="99"/>
    <w:unhideWhenUsed/>
    <w:rsid w:val="00184C57"/>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184C57"/>
  </w:style>
  <w:style w:type="paragraph" w:styleId="ad">
    <w:name w:val="footer"/>
    <w:basedOn w:val="a"/>
    <w:link w:val="ae"/>
    <w:uiPriority w:val="99"/>
    <w:unhideWhenUsed/>
    <w:rsid w:val="00184C57"/>
    <w:pPr>
      <w:tabs>
        <w:tab w:val="center" w:pos="4677"/>
        <w:tab w:val="right" w:pos="9355"/>
      </w:tabs>
      <w:spacing w:after="0" w:line="240" w:lineRule="auto"/>
    </w:pPr>
  </w:style>
  <w:style w:type="character" w:customStyle="1" w:styleId="ae">
    <w:name w:val="Нижний колонтитул Знак"/>
    <w:basedOn w:val="a0"/>
    <w:link w:val="ad"/>
    <w:uiPriority w:val="99"/>
    <w:rsid w:val="00184C57"/>
  </w:style>
  <w:style w:type="paragraph" w:styleId="af">
    <w:name w:val="Balloon Text"/>
    <w:basedOn w:val="a"/>
    <w:link w:val="af0"/>
    <w:uiPriority w:val="99"/>
    <w:semiHidden/>
    <w:unhideWhenUsed/>
    <w:rsid w:val="00EE3AB2"/>
    <w:pPr>
      <w:spacing w:after="0" w:line="240" w:lineRule="auto"/>
    </w:pPr>
    <w:rPr>
      <w:rFonts w:ascii="Segoe UI" w:hAnsi="Segoe UI" w:cs="Segoe UI"/>
      <w:sz w:val="18"/>
      <w:szCs w:val="18"/>
    </w:rPr>
  </w:style>
  <w:style w:type="character" w:customStyle="1" w:styleId="af0">
    <w:name w:val="Текст выноски Знак"/>
    <w:basedOn w:val="a0"/>
    <w:link w:val="af"/>
    <w:uiPriority w:val="99"/>
    <w:semiHidden/>
    <w:rsid w:val="00EE3AB2"/>
    <w:rPr>
      <w:rFonts w:ascii="Segoe UI" w:hAnsi="Segoe UI" w:cs="Segoe UI"/>
      <w:sz w:val="18"/>
      <w:szCs w:val="18"/>
    </w:rPr>
  </w:style>
  <w:style w:type="character" w:customStyle="1" w:styleId="10">
    <w:name w:val="Заголовок 1 Знак"/>
    <w:basedOn w:val="a0"/>
    <w:link w:val="1"/>
    <w:uiPriority w:val="9"/>
    <w:rsid w:val="00C763C1"/>
    <w:rPr>
      <w:rFonts w:asciiTheme="majorHAnsi" w:eastAsiaTheme="majorEastAsia" w:hAnsiTheme="majorHAnsi" w:cstheme="majorBidi"/>
      <w:b/>
      <w:bCs/>
      <w:color w:val="365F91" w:themeColor="accent1" w:themeShade="BF"/>
      <w:sz w:val="28"/>
      <w:szCs w:val="28"/>
    </w:rPr>
  </w:style>
  <w:style w:type="paragraph" w:styleId="af1">
    <w:name w:val="TOC Heading"/>
    <w:basedOn w:val="1"/>
    <w:next w:val="a"/>
    <w:uiPriority w:val="39"/>
    <w:unhideWhenUsed/>
    <w:qFormat/>
    <w:rsid w:val="00C763C1"/>
    <w:pPr>
      <w:outlineLvl w:val="9"/>
    </w:pPr>
    <w:rPr>
      <w:lang w:eastAsia="ru-RU"/>
    </w:rPr>
  </w:style>
  <w:style w:type="paragraph" w:styleId="11">
    <w:name w:val="toc 1"/>
    <w:basedOn w:val="a"/>
    <w:next w:val="a"/>
    <w:autoRedefine/>
    <w:uiPriority w:val="39"/>
    <w:unhideWhenUsed/>
    <w:rsid w:val="00C763C1"/>
    <w:pPr>
      <w:spacing w:after="100"/>
    </w:pPr>
  </w:style>
  <w:style w:type="character" w:styleId="af2">
    <w:name w:val="Hyperlink"/>
    <w:basedOn w:val="a0"/>
    <w:uiPriority w:val="99"/>
    <w:unhideWhenUsed/>
    <w:rsid w:val="00C763C1"/>
    <w:rPr>
      <w:color w:val="0000FF" w:themeColor="hyperlink"/>
      <w:u w:val="single"/>
    </w:rPr>
  </w:style>
  <w:style w:type="paragraph" w:styleId="21">
    <w:name w:val="toc 2"/>
    <w:basedOn w:val="a"/>
    <w:next w:val="a"/>
    <w:autoRedefine/>
    <w:uiPriority w:val="39"/>
    <w:unhideWhenUsed/>
    <w:rsid w:val="00C763C1"/>
    <w:pPr>
      <w:spacing w:after="100"/>
      <w:ind w:left="220"/>
    </w:pPr>
  </w:style>
  <w:style w:type="character" w:styleId="af3">
    <w:name w:val="Emphasis"/>
    <w:basedOn w:val="a0"/>
    <w:uiPriority w:val="20"/>
    <w:qFormat/>
    <w:rsid w:val="00FC7243"/>
    <w:rPr>
      <w:i/>
      <w:iCs/>
    </w:rPr>
  </w:style>
  <w:style w:type="character" w:styleId="af4">
    <w:name w:val="Strong"/>
    <w:basedOn w:val="a0"/>
    <w:uiPriority w:val="22"/>
    <w:qFormat/>
    <w:rsid w:val="006B6ADB"/>
    <w:rPr>
      <w:b/>
      <w:bCs/>
    </w:rPr>
  </w:style>
  <w:style w:type="character" w:styleId="af5">
    <w:name w:val="Intense Emphasis"/>
    <w:basedOn w:val="a0"/>
    <w:uiPriority w:val="21"/>
    <w:qFormat/>
    <w:rsid w:val="00774FA6"/>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564884">
      <w:bodyDiv w:val="1"/>
      <w:marLeft w:val="0"/>
      <w:marRight w:val="0"/>
      <w:marTop w:val="0"/>
      <w:marBottom w:val="0"/>
      <w:divBdr>
        <w:top w:val="none" w:sz="0" w:space="0" w:color="auto"/>
        <w:left w:val="none" w:sz="0" w:space="0" w:color="auto"/>
        <w:bottom w:val="none" w:sz="0" w:space="0" w:color="auto"/>
        <w:right w:val="none" w:sz="0" w:space="0" w:color="auto"/>
      </w:divBdr>
    </w:div>
    <w:div w:id="73012110">
      <w:bodyDiv w:val="1"/>
      <w:marLeft w:val="0"/>
      <w:marRight w:val="0"/>
      <w:marTop w:val="0"/>
      <w:marBottom w:val="0"/>
      <w:divBdr>
        <w:top w:val="none" w:sz="0" w:space="0" w:color="auto"/>
        <w:left w:val="none" w:sz="0" w:space="0" w:color="auto"/>
        <w:bottom w:val="none" w:sz="0" w:space="0" w:color="auto"/>
        <w:right w:val="none" w:sz="0" w:space="0" w:color="auto"/>
      </w:divBdr>
      <w:divsChild>
        <w:div w:id="1658534056">
          <w:marLeft w:val="0"/>
          <w:marRight w:val="0"/>
          <w:marTop w:val="0"/>
          <w:marBottom w:val="0"/>
          <w:divBdr>
            <w:top w:val="none" w:sz="0" w:space="0" w:color="auto"/>
            <w:left w:val="none" w:sz="0" w:space="0" w:color="auto"/>
            <w:bottom w:val="none" w:sz="0" w:space="0" w:color="auto"/>
            <w:right w:val="none" w:sz="0" w:space="0" w:color="auto"/>
          </w:divBdr>
        </w:div>
        <w:div w:id="233049209">
          <w:marLeft w:val="0"/>
          <w:marRight w:val="0"/>
          <w:marTop w:val="0"/>
          <w:marBottom w:val="0"/>
          <w:divBdr>
            <w:top w:val="none" w:sz="0" w:space="0" w:color="auto"/>
            <w:left w:val="none" w:sz="0" w:space="0" w:color="auto"/>
            <w:bottom w:val="none" w:sz="0" w:space="0" w:color="auto"/>
            <w:right w:val="none" w:sz="0" w:space="0" w:color="auto"/>
          </w:divBdr>
        </w:div>
      </w:divsChild>
    </w:div>
    <w:div w:id="139419632">
      <w:bodyDiv w:val="1"/>
      <w:marLeft w:val="0"/>
      <w:marRight w:val="0"/>
      <w:marTop w:val="0"/>
      <w:marBottom w:val="0"/>
      <w:divBdr>
        <w:top w:val="none" w:sz="0" w:space="0" w:color="auto"/>
        <w:left w:val="none" w:sz="0" w:space="0" w:color="auto"/>
        <w:bottom w:val="none" w:sz="0" w:space="0" w:color="auto"/>
        <w:right w:val="none" w:sz="0" w:space="0" w:color="auto"/>
      </w:divBdr>
    </w:div>
    <w:div w:id="173686640">
      <w:bodyDiv w:val="1"/>
      <w:marLeft w:val="0"/>
      <w:marRight w:val="0"/>
      <w:marTop w:val="0"/>
      <w:marBottom w:val="0"/>
      <w:divBdr>
        <w:top w:val="none" w:sz="0" w:space="0" w:color="auto"/>
        <w:left w:val="none" w:sz="0" w:space="0" w:color="auto"/>
        <w:bottom w:val="none" w:sz="0" w:space="0" w:color="auto"/>
        <w:right w:val="none" w:sz="0" w:space="0" w:color="auto"/>
      </w:divBdr>
    </w:div>
    <w:div w:id="187371466">
      <w:bodyDiv w:val="1"/>
      <w:marLeft w:val="0"/>
      <w:marRight w:val="0"/>
      <w:marTop w:val="0"/>
      <w:marBottom w:val="0"/>
      <w:divBdr>
        <w:top w:val="none" w:sz="0" w:space="0" w:color="auto"/>
        <w:left w:val="none" w:sz="0" w:space="0" w:color="auto"/>
        <w:bottom w:val="none" w:sz="0" w:space="0" w:color="auto"/>
        <w:right w:val="none" w:sz="0" w:space="0" w:color="auto"/>
      </w:divBdr>
    </w:div>
    <w:div w:id="311299811">
      <w:bodyDiv w:val="1"/>
      <w:marLeft w:val="0"/>
      <w:marRight w:val="0"/>
      <w:marTop w:val="0"/>
      <w:marBottom w:val="0"/>
      <w:divBdr>
        <w:top w:val="none" w:sz="0" w:space="0" w:color="auto"/>
        <w:left w:val="none" w:sz="0" w:space="0" w:color="auto"/>
        <w:bottom w:val="none" w:sz="0" w:space="0" w:color="auto"/>
        <w:right w:val="none" w:sz="0" w:space="0" w:color="auto"/>
      </w:divBdr>
    </w:div>
    <w:div w:id="394402473">
      <w:bodyDiv w:val="1"/>
      <w:marLeft w:val="0"/>
      <w:marRight w:val="0"/>
      <w:marTop w:val="0"/>
      <w:marBottom w:val="0"/>
      <w:divBdr>
        <w:top w:val="none" w:sz="0" w:space="0" w:color="auto"/>
        <w:left w:val="none" w:sz="0" w:space="0" w:color="auto"/>
        <w:bottom w:val="none" w:sz="0" w:space="0" w:color="auto"/>
        <w:right w:val="none" w:sz="0" w:space="0" w:color="auto"/>
      </w:divBdr>
    </w:div>
    <w:div w:id="411466863">
      <w:bodyDiv w:val="1"/>
      <w:marLeft w:val="0"/>
      <w:marRight w:val="0"/>
      <w:marTop w:val="0"/>
      <w:marBottom w:val="0"/>
      <w:divBdr>
        <w:top w:val="none" w:sz="0" w:space="0" w:color="auto"/>
        <w:left w:val="none" w:sz="0" w:space="0" w:color="auto"/>
        <w:bottom w:val="none" w:sz="0" w:space="0" w:color="auto"/>
        <w:right w:val="none" w:sz="0" w:space="0" w:color="auto"/>
      </w:divBdr>
    </w:div>
    <w:div w:id="433137871">
      <w:bodyDiv w:val="1"/>
      <w:marLeft w:val="0"/>
      <w:marRight w:val="0"/>
      <w:marTop w:val="0"/>
      <w:marBottom w:val="0"/>
      <w:divBdr>
        <w:top w:val="none" w:sz="0" w:space="0" w:color="auto"/>
        <w:left w:val="none" w:sz="0" w:space="0" w:color="auto"/>
        <w:bottom w:val="none" w:sz="0" w:space="0" w:color="auto"/>
        <w:right w:val="none" w:sz="0" w:space="0" w:color="auto"/>
      </w:divBdr>
    </w:div>
    <w:div w:id="435101582">
      <w:bodyDiv w:val="1"/>
      <w:marLeft w:val="0"/>
      <w:marRight w:val="0"/>
      <w:marTop w:val="0"/>
      <w:marBottom w:val="0"/>
      <w:divBdr>
        <w:top w:val="none" w:sz="0" w:space="0" w:color="auto"/>
        <w:left w:val="none" w:sz="0" w:space="0" w:color="auto"/>
        <w:bottom w:val="none" w:sz="0" w:space="0" w:color="auto"/>
        <w:right w:val="none" w:sz="0" w:space="0" w:color="auto"/>
      </w:divBdr>
    </w:div>
    <w:div w:id="437330295">
      <w:bodyDiv w:val="1"/>
      <w:marLeft w:val="0"/>
      <w:marRight w:val="0"/>
      <w:marTop w:val="0"/>
      <w:marBottom w:val="0"/>
      <w:divBdr>
        <w:top w:val="none" w:sz="0" w:space="0" w:color="auto"/>
        <w:left w:val="none" w:sz="0" w:space="0" w:color="auto"/>
        <w:bottom w:val="none" w:sz="0" w:space="0" w:color="auto"/>
        <w:right w:val="none" w:sz="0" w:space="0" w:color="auto"/>
      </w:divBdr>
    </w:div>
    <w:div w:id="478838348">
      <w:bodyDiv w:val="1"/>
      <w:marLeft w:val="0"/>
      <w:marRight w:val="0"/>
      <w:marTop w:val="0"/>
      <w:marBottom w:val="0"/>
      <w:divBdr>
        <w:top w:val="none" w:sz="0" w:space="0" w:color="auto"/>
        <w:left w:val="none" w:sz="0" w:space="0" w:color="auto"/>
        <w:bottom w:val="none" w:sz="0" w:space="0" w:color="auto"/>
        <w:right w:val="none" w:sz="0" w:space="0" w:color="auto"/>
      </w:divBdr>
      <w:divsChild>
        <w:div w:id="1967546688">
          <w:marLeft w:val="0"/>
          <w:marRight w:val="0"/>
          <w:marTop w:val="0"/>
          <w:marBottom w:val="0"/>
          <w:divBdr>
            <w:top w:val="none" w:sz="0" w:space="0" w:color="auto"/>
            <w:left w:val="none" w:sz="0" w:space="0" w:color="auto"/>
            <w:bottom w:val="none" w:sz="0" w:space="0" w:color="auto"/>
            <w:right w:val="none" w:sz="0" w:space="0" w:color="auto"/>
          </w:divBdr>
        </w:div>
        <w:div w:id="1904413170">
          <w:marLeft w:val="0"/>
          <w:marRight w:val="0"/>
          <w:marTop w:val="0"/>
          <w:marBottom w:val="0"/>
          <w:divBdr>
            <w:top w:val="none" w:sz="0" w:space="0" w:color="auto"/>
            <w:left w:val="none" w:sz="0" w:space="0" w:color="auto"/>
            <w:bottom w:val="none" w:sz="0" w:space="0" w:color="auto"/>
            <w:right w:val="none" w:sz="0" w:space="0" w:color="auto"/>
          </w:divBdr>
        </w:div>
      </w:divsChild>
    </w:div>
    <w:div w:id="535194926">
      <w:bodyDiv w:val="1"/>
      <w:marLeft w:val="0"/>
      <w:marRight w:val="0"/>
      <w:marTop w:val="0"/>
      <w:marBottom w:val="0"/>
      <w:divBdr>
        <w:top w:val="none" w:sz="0" w:space="0" w:color="auto"/>
        <w:left w:val="none" w:sz="0" w:space="0" w:color="auto"/>
        <w:bottom w:val="none" w:sz="0" w:space="0" w:color="auto"/>
        <w:right w:val="none" w:sz="0" w:space="0" w:color="auto"/>
      </w:divBdr>
    </w:div>
    <w:div w:id="569853900">
      <w:bodyDiv w:val="1"/>
      <w:marLeft w:val="0"/>
      <w:marRight w:val="0"/>
      <w:marTop w:val="0"/>
      <w:marBottom w:val="0"/>
      <w:divBdr>
        <w:top w:val="none" w:sz="0" w:space="0" w:color="auto"/>
        <w:left w:val="none" w:sz="0" w:space="0" w:color="auto"/>
        <w:bottom w:val="none" w:sz="0" w:space="0" w:color="auto"/>
        <w:right w:val="none" w:sz="0" w:space="0" w:color="auto"/>
      </w:divBdr>
      <w:divsChild>
        <w:div w:id="1028020081">
          <w:marLeft w:val="0"/>
          <w:marRight w:val="0"/>
          <w:marTop w:val="0"/>
          <w:marBottom w:val="0"/>
          <w:divBdr>
            <w:top w:val="none" w:sz="0" w:space="0" w:color="auto"/>
            <w:left w:val="none" w:sz="0" w:space="0" w:color="auto"/>
            <w:bottom w:val="none" w:sz="0" w:space="0" w:color="auto"/>
            <w:right w:val="none" w:sz="0" w:space="0" w:color="auto"/>
          </w:divBdr>
        </w:div>
        <w:div w:id="472405913">
          <w:marLeft w:val="0"/>
          <w:marRight w:val="0"/>
          <w:marTop w:val="0"/>
          <w:marBottom w:val="0"/>
          <w:divBdr>
            <w:top w:val="none" w:sz="0" w:space="0" w:color="auto"/>
            <w:left w:val="none" w:sz="0" w:space="0" w:color="auto"/>
            <w:bottom w:val="none" w:sz="0" w:space="0" w:color="auto"/>
            <w:right w:val="none" w:sz="0" w:space="0" w:color="auto"/>
          </w:divBdr>
        </w:div>
      </w:divsChild>
    </w:div>
    <w:div w:id="577251643">
      <w:bodyDiv w:val="1"/>
      <w:marLeft w:val="0"/>
      <w:marRight w:val="0"/>
      <w:marTop w:val="0"/>
      <w:marBottom w:val="0"/>
      <w:divBdr>
        <w:top w:val="none" w:sz="0" w:space="0" w:color="auto"/>
        <w:left w:val="none" w:sz="0" w:space="0" w:color="auto"/>
        <w:bottom w:val="none" w:sz="0" w:space="0" w:color="auto"/>
        <w:right w:val="none" w:sz="0" w:space="0" w:color="auto"/>
      </w:divBdr>
    </w:div>
    <w:div w:id="586502996">
      <w:bodyDiv w:val="1"/>
      <w:marLeft w:val="0"/>
      <w:marRight w:val="0"/>
      <w:marTop w:val="0"/>
      <w:marBottom w:val="0"/>
      <w:divBdr>
        <w:top w:val="none" w:sz="0" w:space="0" w:color="auto"/>
        <w:left w:val="none" w:sz="0" w:space="0" w:color="auto"/>
        <w:bottom w:val="none" w:sz="0" w:space="0" w:color="auto"/>
        <w:right w:val="none" w:sz="0" w:space="0" w:color="auto"/>
      </w:divBdr>
      <w:divsChild>
        <w:div w:id="1212689594">
          <w:marLeft w:val="0"/>
          <w:marRight w:val="0"/>
          <w:marTop w:val="0"/>
          <w:marBottom w:val="0"/>
          <w:divBdr>
            <w:top w:val="none" w:sz="0" w:space="0" w:color="auto"/>
            <w:left w:val="none" w:sz="0" w:space="0" w:color="auto"/>
            <w:bottom w:val="none" w:sz="0" w:space="0" w:color="auto"/>
            <w:right w:val="none" w:sz="0" w:space="0" w:color="auto"/>
          </w:divBdr>
        </w:div>
        <w:div w:id="1858303589">
          <w:marLeft w:val="0"/>
          <w:marRight w:val="0"/>
          <w:marTop w:val="0"/>
          <w:marBottom w:val="0"/>
          <w:divBdr>
            <w:top w:val="none" w:sz="0" w:space="0" w:color="auto"/>
            <w:left w:val="none" w:sz="0" w:space="0" w:color="auto"/>
            <w:bottom w:val="none" w:sz="0" w:space="0" w:color="auto"/>
            <w:right w:val="none" w:sz="0" w:space="0" w:color="auto"/>
          </w:divBdr>
        </w:div>
      </w:divsChild>
    </w:div>
    <w:div w:id="617376901">
      <w:bodyDiv w:val="1"/>
      <w:marLeft w:val="0"/>
      <w:marRight w:val="0"/>
      <w:marTop w:val="0"/>
      <w:marBottom w:val="0"/>
      <w:divBdr>
        <w:top w:val="none" w:sz="0" w:space="0" w:color="auto"/>
        <w:left w:val="none" w:sz="0" w:space="0" w:color="auto"/>
        <w:bottom w:val="none" w:sz="0" w:space="0" w:color="auto"/>
        <w:right w:val="none" w:sz="0" w:space="0" w:color="auto"/>
      </w:divBdr>
      <w:divsChild>
        <w:div w:id="1810438677">
          <w:marLeft w:val="0"/>
          <w:marRight w:val="0"/>
          <w:marTop w:val="0"/>
          <w:marBottom w:val="750"/>
          <w:divBdr>
            <w:top w:val="none" w:sz="0" w:space="0" w:color="auto"/>
            <w:left w:val="none" w:sz="0" w:space="0" w:color="auto"/>
            <w:bottom w:val="none" w:sz="0" w:space="0" w:color="auto"/>
            <w:right w:val="none" w:sz="0" w:space="0" w:color="auto"/>
          </w:divBdr>
          <w:divsChild>
            <w:div w:id="121003891">
              <w:marLeft w:val="0"/>
              <w:marRight w:val="0"/>
              <w:marTop w:val="0"/>
              <w:marBottom w:val="0"/>
              <w:divBdr>
                <w:top w:val="none" w:sz="0" w:space="0" w:color="auto"/>
                <w:left w:val="none" w:sz="0" w:space="0" w:color="auto"/>
                <w:bottom w:val="none" w:sz="0" w:space="0" w:color="auto"/>
                <w:right w:val="none" w:sz="0" w:space="0" w:color="auto"/>
              </w:divBdr>
            </w:div>
          </w:divsChild>
        </w:div>
        <w:div w:id="915742583">
          <w:marLeft w:val="0"/>
          <w:marRight w:val="0"/>
          <w:marTop w:val="0"/>
          <w:marBottom w:val="0"/>
          <w:divBdr>
            <w:top w:val="none" w:sz="0" w:space="0" w:color="auto"/>
            <w:left w:val="none" w:sz="0" w:space="0" w:color="auto"/>
            <w:bottom w:val="none" w:sz="0" w:space="0" w:color="auto"/>
            <w:right w:val="none" w:sz="0" w:space="0" w:color="auto"/>
          </w:divBdr>
          <w:divsChild>
            <w:div w:id="512917344">
              <w:marLeft w:val="0"/>
              <w:marRight w:val="0"/>
              <w:marTop w:val="0"/>
              <w:marBottom w:val="0"/>
              <w:divBdr>
                <w:top w:val="none" w:sz="0" w:space="0" w:color="auto"/>
                <w:left w:val="none" w:sz="0" w:space="0" w:color="auto"/>
                <w:bottom w:val="none" w:sz="0" w:space="0" w:color="auto"/>
                <w:right w:val="none" w:sz="0" w:space="0" w:color="auto"/>
              </w:divBdr>
              <w:divsChild>
                <w:div w:id="98127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2197">
      <w:bodyDiv w:val="1"/>
      <w:marLeft w:val="0"/>
      <w:marRight w:val="0"/>
      <w:marTop w:val="0"/>
      <w:marBottom w:val="0"/>
      <w:divBdr>
        <w:top w:val="none" w:sz="0" w:space="0" w:color="auto"/>
        <w:left w:val="none" w:sz="0" w:space="0" w:color="auto"/>
        <w:bottom w:val="none" w:sz="0" w:space="0" w:color="auto"/>
        <w:right w:val="none" w:sz="0" w:space="0" w:color="auto"/>
      </w:divBdr>
      <w:divsChild>
        <w:div w:id="142818621">
          <w:marLeft w:val="0"/>
          <w:marRight w:val="0"/>
          <w:marTop w:val="0"/>
          <w:marBottom w:val="0"/>
          <w:divBdr>
            <w:top w:val="none" w:sz="0" w:space="0" w:color="auto"/>
            <w:left w:val="none" w:sz="0" w:space="0" w:color="auto"/>
            <w:bottom w:val="none" w:sz="0" w:space="0" w:color="auto"/>
            <w:right w:val="none" w:sz="0" w:space="0" w:color="auto"/>
          </w:divBdr>
        </w:div>
        <w:div w:id="1609122548">
          <w:marLeft w:val="0"/>
          <w:marRight w:val="0"/>
          <w:marTop w:val="0"/>
          <w:marBottom w:val="0"/>
          <w:divBdr>
            <w:top w:val="none" w:sz="0" w:space="0" w:color="auto"/>
            <w:left w:val="none" w:sz="0" w:space="0" w:color="auto"/>
            <w:bottom w:val="none" w:sz="0" w:space="0" w:color="auto"/>
            <w:right w:val="none" w:sz="0" w:space="0" w:color="auto"/>
          </w:divBdr>
        </w:div>
      </w:divsChild>
    </w:div>
    <w:div w:id="648676668">
      <w:bodyDiv w:val="1"/>
      <w:marLeft w:val="0"/>
      <w:marRight w:val="0"/>
      <w:marTop w:val="0"/>
      <w:marBottom w:val="0"/>
      <w:divBdr>
        <w:top w:val="none" w:sz="0" w:space="0" w:color="auto"/>
        <w:left w:val="none" w:sz="0" w:space="0" w:color="auto"/>
        <w:bottom w:val="none" w:sz="0" w:space="0" w:color="auto"/>
        <w:right w:val="none" w:sz="0" w:space="0" w:color="auto"/>
      </w:divBdr>
    </w:div>
    <w:div w:id="650183330">
      <w:bodyDiv w:val="1"/>
      <w:marLeft w:val="0"/>
      <w:marRight w:val="0"/>
      <w:marTop w:val="0"/>
      <w:marBottom w:val="0"/>
      <w:divBdr>
        <w:top w:val="none" w:sz="0" w:space="0" w:color="auto"/>
        <w:left w:val="none" w:sz="0" w:space="0" w:color="auto"/>
        <w:bottom w:val="none" w:sz="0" w:space="0" w:color="auto"/>
        <w:right w:val="none" w:sz="0" w:space="0" w:color="auto"/>
      </w:divBdr>
      <w:divsChild>
        <w:div w:id="1375884433">
          <w:marLeft w:val="0"/>
          <w:marRight w:val="0"/>
          <w:marTop w:val="0"/>
          <w:marBottom w:val="0"/>
          <w:divBdr>
            <w:top w:val="none" w:sz="0" w:space="0" w:color="auto"/>
            <w:left w:val="none" w:sz="0" w:space="0" w:color="auto"/>
            <w:bottom w:val="none" w:sz="0" w:space="0" w:color="auto"/>
            <w:right w:val="none" w:sz="0" w:space="0" w:color="auto"/>
          </w:divBdr>
        </w:div>
        <w:div w:id="1610745284">
          <w:marLeft w:val="0"/>
          <w:marRight w:val="0"/>
          <w:marTop w:val="0"/>
          <w:marBottom w:val="0"/>
          <w:divBdr>
            <w:top w:val="none" w:sz="0" w:space="0" w:color="auto"/>
            <w:left w:val="none" w:sz="0" w:space="0" w:color="auto"/>
            <w:bottom w:val="none" w:sz="0" w:space="0" w:color="auto"/>
            <w:right w:val="none" w:sz="0" w:space="0" w:color="auto"/>
          </w:divBdr>
        </w:div>
      </w:divsChild>
    </w:div>
    <w:div w:id="651132192">
      <w:bodyDiv w:val="1"/>
      <w:marLeft w:val="0"/>
      <w:marRight w:val="0"/>
      <w:marTop w:val="0"/>
      <w:marBottom w:val="0"/>
      <w:divBdr>
        <w:top w:val="none" w:sz="0" w:space="0" w:color="auto"/>
        <w:left w:val="none" w:sz="0" w:space="0" w:color="auto"/>
        <w:bottom w:val="none" w:sz="0" w:space="0" w:color="auto"/>
        <w:right w:val="none" w:sz="0" w:space="0" w:color="auto"/>
      </w:divBdr>
    </w:div>
    <w:div w:id="671614717">
      <w:bodyDiv w:val="1"/>
      <w:marLeft w:val="0"/>
      <w:marRight w:val="0"/>
      <w:marTop w:val="0"/>
      <w:marBottom w:val="0"/>
      <w:divBdr>
        <w:top w:val="none" w:sz="0" w:space="0" w:color="auto"/>
        <w:left w:val="none" w:sz="0" w:space="0" w:color="auto"/>
        <w:bottom w:val="none" w:sz="0" w:space="0" w:color="auto"/>
        <w:right w:val="none" w:sz="0" w:space="0" w:color="auto"/>
      </w:divBdr>
    </w:div>
    <w:div w:id="715395101">
      <w:bodyDiv w:val="1"/>
      <w:marLeft w:val="0"/>
      <w:marRight w:val="0"/>
      <w:marTop w:val="0"/>
      <w:marBottom w:val="0"/>
      <w:divBdr>
        <w:top w:val="none" w:sz="0" w:space="0" w:color="auto"/>
        <w:left w:val="none" w:sz="0" w:space="0" w:color="auto"/>
        <w:bottom w:val="none" w:sz="0" w:space="0" w:color="auto"/>
        <w:right w:val="none" w:sz="0" w:space="0" w:color="auto"/>
      </w:divBdr>
      <w:divsChild>
        <w:div w:id="1815834940">
          <w:marLeft w:val="0"/>
          <w:marRight w:val="0"/>
          <w:marTop w:val="0"/>
          <w:marBottom w:val="0"/>
          <w:divBdr>
            <w:top w:val="none" w:sz="0" w:space="0" w:color="auto"/>
            <w:left w:val="none" w:sz="0" w:space="0" w:color="auto"/>
            <w:bottom w:val="none" w:sz="0" w:space="0" w:color="auto"/>
            <w:right w:val="none" w:sz="0" w:space="0" w:color="auto"/>
          </w:divBdr>
        </w:div>
        <w:div w:id="933514076">
          <w:marLeft w:val="0"/>
          <w:marRight w:val="0"/>
          <w:marTop w:val="0"/>
          <w:marBottom w:val="0"/>
          <w:divBdr>
            <w:top w:val="none" w:sz="0" w:space="0" w:color="auto"/>
            <w:left w:val="none" w:sz="0" w:space="0" w:color="auto"/>
            <w:bottom w:val="none" w:sz="0" w:space="0" w:color="auto"/>
            <w:right w:val="none" w:sz="0" w:space="0" w:color="auto"/>
          </w:divBdr>
        </w:div>
      </w:divsChild>
    </w:div>
    <w:div w:id="764308917">
      <w:bodyDiv w:val="1"/>
      <w:marLeft w:val="0"/>
      <w:marRight w:val="0"/>
      <w:marTop w:val="0"/>
      <w:marBottom w:val="0"/>
      <w:divBdr>
        <w:top w:val="none" w:sz="0" w:space="0" w:color="auto"/>
        <w:left w:val="none" w:sz="0" w:space="0" w:color="auto"/>
        <w:bottom w:val="none" w:sz="0" w:space="0" w:color="auto"/>
        <w:right w:val="none" w:sz="0" w:space="0" w:color="auto"/>
      </w:divBdr>
    </w:div>
    <w:div w:id="813840022">
      <w:bodyDiv w:val="1"/>
      <w:marLeft w:val="0"/>
      <w:marRight w:val="0"/>
      <w:marTop w:val="0"/>
      <w:marBottom w:val="0"/>
      <w:divBdr>
        <w:top w:val="none" w:sz="0" w:space="0" w:color="auto"/>
        <w:left w:val="none" w:sz="0" w:space="0" w:color="auto"/>
        <w:bottom w:val="none" w:sz="0" w:space="0" w:color="auto"/>
        <w:right w:val="none" w:sz="0" w:space="0" w:color="auto"/>
      </w:divBdr>
    </w:div>
    <w:div w:id="854611110">
      <w:bodyDiv w:val="1"/>
      <w:marLeft w:val="0"/>
      <w:marRight w:val="0"/>
      <w:marTop w:val="0"/>
      <w:marBottom w:val="0"/>
      <w:divBdr>
        <w:top w:val="none" w:sz="0" w:space="0" w:color="auto"/>
        <w:left w:val="none" w:sz="0" w:space="0" w:color="auto"/>
        <w:bottom w:val="none" w:sz="0" w:space="0" w:color="auto"/>
        <w:right w:val="none" w:sz="0" w:space="0" w:color="auto"/>
      </w:divBdr>
    </w:div>
    <w:div w:id="903754173">
      <w:bodyDiv w:val="1"/>
      <w:marLeft w:val="0"/>
      <w:marRight w:val="0"/>
      <w:marTop w:val="0"/>
      <w:marBottom w:val="0"/>
      <w:divBdr>
        <w:top w:val="none" w:sz="0" w:space="0" w:color="auto"/>
        <w:left w:val="none" w:sz="0" w:space="0" w:color="auto"/>
        <w:bottom w:val="none" w:sz="0" w:space="0" w:color="auto"/>
        <w:right w:val="none" w:sz="0" w:space="0" w:color="auto"/>
      </w:divBdr>
    </w:div>
    <w:div w:id="910850245">
      <w:bodyDiv w:val="1"/>
      <w:marLeft w:val="0"/>
      <w:marRight w:val="0"/>
      <w:marTop w:val="0"/>
      <w:marBottom w:val="0"/>
      <w:divBdr>
        <w:top w:val="none" w:sz="0" w:space="0" w:color="auto"/>
        <w:left w:val="none" w:sz="0" w:space="0" w:color="auto"/>
        <w:bottom w:val="none" w:sz="0" w:space="0" w:color="auto"/>
        <w:right w:val="none" w:sz="0" w:space="0" w:color="auto"/>
      </w:divBdr>
      <w:divsChild>
        <w:div w:id="1976906546">
          <w:marLeft w:val="0"/>
          <w:marRight w:val="0"/>
          <w:marTop w:val="0"/>
          <w:marBottom w:val="0"/>
          <w:divBdr>
            <w:top w:val="none" w:sz="0" w:space="0" w:color="auto"/>
            <w:left w:val="none" w:sz="0" w:space="0" w:color="auto"/>
            <w:bottom w:val="none" w:sz="0" w:space="0" w:color="auto"/>
            <w:right w:val="none" w:sz="0" w:space="0" w:color="auto"/>
          </w:divBdr>
        </w:div>
        <w:div w:id="742292056">
          <w:marLeft w:val="0"/>
          <w:marRight w:val="0"/>
          <w:marTop w:val="0"/>
          <w:marBottom w:val="0"/>
          <w:divBdr>
            <w:top w:val="none" w:sz="0" w:space="0" w:color="auto"/>
            <w:left w:val="none" w:sz="0" w:space="0" w:color="auto"/>
            <w:bottom w:val="none" w:sz="0" w:space="0" w:color="auto"/>
            <w:right w:val="none" w:sz="0" w:space="0" w:color="auto"/>
          </w:divBdr>
        </w:div>
      </w:divsChild>
    </w:div>
    <w:div w:id="920061977">
      <w:bodyDiv w:val="1"/>
      <w:marLeft w:val="0"/>
      <w:marRight w:val="0"/>
      <w:marTop w:val="0"/>
      <w:marBottom w:val="0"/>
      <w:divBdr>
        <w:top w:val="none" w:sz="0" w:space="0" w:color="auto"/>
        <w:left w:val="none" w:sz="0" w:space="0" w:color="auto"/>
        <w:bottom w:val="none" w:sz="0" w:space="0" w:color="auto"/>
        <w:right w:val="none" w:sz="0" w:space="0" w:color="auto"/>
      </w:divBdr>
      <w:divsChild>
        <w:div w:id="337077645">
          <w:marLeft w:val="0"/>
          <w:marRight w:val="0"/>
          <w:marTop w:val="0"/>
          <w:marBottom w:val="0"/>
          <w:divBdr>
            <w:top w:val="none" w:sz="0" w:space="0" w:color="auto"/>
            <w:left w:val="none" w:sz="0" w:space="0" w:color="auto"/>
            <w:bottom w:val="none" w:sz="0" w:space="0" w:color="auto"/>
            <w:right w:val="none" w:sz="0" w:space="0" w:color="auto"/>
          </w:divBdr>
        </w:div>
        <w:div w:id="2142334371">
          <w:marLeft w:val="0"/>
          <w:marRight w:val="0"/>
          <w:marTop w:val="0"/>
          <w:marBottom w:val="0"/>
          <w:divBdr>
            <w:top w:val="none" w:sz="0" w:space="0" w:color="auto"/>
            <w:left w:val="none" w:sz="0" w:space="0" w:color="auto"/>
            <w:bottom w:val="none" w:sz="0" w:space="0" w:color="auto"/>
            <w:right w:val="none" w:sz="0" w:space="0" w:color="auto"/>
          </w:divBdr>
        </w:div>
      </w:divsChild>
    </w:div>
    <w:div w:id="1034962386">
      <w:bodyDiv w:val="1"/>
      <w:marLeft w:val="0"/>
      <w:marRight w:val="0"/>
      <w:marTop w:val="0"/>
      <w:marBottom w:val="0"/>
      <w:divBdr>
        <w:top w:val="none" w:sz="0" w:space="0" w:color="auto"/>
        <w:left w:val="none" w:sz="0" w:space="0" w:color="auto"/>
        <w:bottom w:val="none" w:sz="0" w:space="0" w:color="auto"/>
        <w:right w:val="none" w:sz="0" w:space="0" w:color="auto"/>
      </w:divBdr>
    </w:div>
    <w:div w:id="1079407146">
      <w:bodyDiv w:val="1"/>
      <w:marLeft w:val="0"/>
      <w:marRight w:val="0"/>
      <w:marTop w:val="0"/>
      <w:marBottom w:val="0"/>
      <w:divBdr>
        <w:top w:val="none" w:sz="0" w:space="0" w:color="auto"/>
        <w:left w:val="none" w:sz="0" w:space="0" w:color="auto"/>
        <w:bottom w:val="none" w:sz="0" w:space="0" w:color="auto"/>
        <w:right w:val="none" w:sz="0" w:space="0" w:color="auto"/>
      </w:divBdr>
    </w:div>
    <w:div w:id="1088693170">
      <w:bodyDiv w:val="1"/>
      <w:marLeft w:val="0"/>
      <w:marRight w:val="0"/>
      <w:marTop w:val="0"/>
      <w:marBottom w:val="0"/>
      <w:divBdr>
        <w:top w:val="none" w:sz="0" w:space="0" w:color="auto"/>
        <w:left w:val="none" w:sz="0" w:space="0" w:color="auto"/>
        <w:bottom w:val="none" w:sz="0" w:space="0" w:color="auto"/>
        <w:right w:val="none" w:sz="0" w:space="0" w:color="auto"/>
      </w:divBdr>
    </w:div>
    <w:div w:id="1119224135">
      <w:bodyDiv w:val="1"/>
      <w:marLeft w:val="0"/>
      <w:marRight w:val="0"/>
      <w:marTop w:val="0"/>
      <w:marBottom w:val="0"/>
      <w:divBdr>
        <w:top w:val="none" w:sz="0" w:space="0" w:color="auto"/>
        <w:left w:val="none" w:sz="0" w:space="0" w:color="auto"/>
        <w:bottom w:val="none" w:sz="0" w:space="0" w:color="auto"/>
        <w:right w:val="none" w:sz="0" w:space="0" w:color="auto"/>
      </w:divBdr>
    </w:div>
    <w:div w:id="1153182963">
      <w:bodyDiv w:val="1"/>
      <w:marLeft w:val="0"/>
      <w:marRight w:val="0"/>
      <w:marTop w:val="0"/>
      <w:marBottom w:val="0"/>
      <w:divBdr>
        <w:top w:val="none" w:sz="0" w:space="0" w:color="auto"/>
        <w:left w:val="none" w:sz="0" w:space="0" w:color="auto"/>
        <w:bottom w:val="none" w:sz="0" w:space="0" w:color="auto"/>
        <w:right w:val="none" w:sz="0" w:space="0" w:color="auto"/>
      </w:divBdr>
    </w:div>
    <w:div w:id="1168013690">
      <w:bodyDiv w:val="1"/>
      <w:marLeft w:val="0"/>
      <w:marRight w:val="0"/>
      <w:marTop w:val="0"/>
      <w:marBottom w:val="0"/>
      <w:divBdr>
        <w:top w:val="none" w:sz="0" w:space="0" w:color="auto"/>
        <w:left w:val="none" w:sz="0" w:space="0" w:color="auto"/>
        <w:bottom w:val="none" w:sz="0" w:space="0" w:color="auto"/>
        <w:right w:val="none" w:sz="0" w:space="0" w:color="auto"/>
      </w:divBdr>
    </w:div>
    <w:div w:id="1196694244">
      <w:bodyDiv w:val="1"/>
      <w:marLeft w:val="0"/>
      <w:marRight w:val="0"/>
      <w:marTop w:val="0"/>
      <w:marBottom w:val="0"/>
      <w:divBdr>
        <w:top w:val="none" w:sz="0" w:space="0" w:color="auto"/>
        <w:left w:val="none" w:sz="0" w:space="0" w:color="auto"/>
        <w:bottom w:val="none" w:sz="0" w:space="0" w:color="auto"/>
        <w:right w:val="none" w:sz="0" w:space="0" w:color="auto"/>
      </w:divBdr>
      <w:divsChild>
        <w:div w:id="1262759807">
          <w:marLeft w:val="0"/>
          <w:marRight w:val="0"/>
          <w:marTop w:val="0"/>
          <w:marBottom w:val="0"/>
          <w:divBdr>
            <w:top w:val="none" w:sz="0" w:space="0" w:color="auto"/>
            <w:left w:val="none" w:sz="0" w:space="0" w:color="auto"/>
            <w:bottom w:val="none" w:sz="0" w:space="0" w:color="auto"/>
            <w:right w:val="none" w:sz="0" w:space="0" w:color="auto"/>
          </w:divBdr>
        </w:div>
        <w:div w:id="1141849978">
          <w:marLeft w:val="0"/>
          <w:marRight w:val="0"/>
          <w:marTop w:val="0"/>
          <w:marBottom w:val="0"/>
          <w:divBdr>
            <w:top w:val="none" w:sz="0" w:space="0" w:color="auto"/>
            <w:left w:val="none" w:sz="0" w:space="0" w:color="auto"/>
            <w:bottom w:val="none" w:sz="0" w:space="0" w:color="auto"/>
            <w:right w:val="none" w:sz="0" w:space="0" w:color="auto"/>
          </w:divBdr>
        </w:div>
      </w:divsChild>
    </w:div>
    <w:div w:id="1345941716">
      <w:bodyDiv w:val="1"/>
      <w:marLeft w:val="0"/>
      <w:marRight w:val="0"/>
      <w:marTop w:val="0"/>
      <w:marBottom w:val="0"/>
      <w:divBdr>
        <w:top w:val="none" w:sz="0" w:space="0" w:color="auto"/>
        <w:left w:val="none" w:sz="0" w:space="0" w:color="auto"/>
        <w:bottom w:val="none" w:sz="0" w:space="0" w:color="auto"/>
        <w:right w:val="none" w:sz="0" w:space="0" w:color="auto"/>
      </w:divBdr>
    </w:div>
    <w:div w:id="1349406004">
      <w:bodyDiv w:val="1"/>
      <w:marLeft w:val="0"/>
      <w:marRight w:val="0"/>
      <w:marTop w:val="0"/>
      <w:marBottom w:val="0"/>
      <w:divBdr>
        <w:top w:val="none" w:sz="0" w:space="0" w:color="auto"/>
        <w:left w:val="none" w:sz="0" w:space="0" w:color="auto"/>
        <w:bottom w:val="none" w:sz="0" w:space="0" w:color="auto"/>
        <w:right w:val="none" w:sz="0" w:space="0" w:color="auto"/>
      </w:divBdr>
    </w:div>
    <w:div w:id="1384526677">
      <w:bodyDiv w:val="1"/>
      <w:marLeft w:val="0"/>
      <w:marRight w:val="0"/>
      <w:marTop w:val="0"/>
      <w:marBottom w:val="0"/>
      <w:divBdr>
        <w:top w:val="none" w:sz="0" w:space="0" w:color="auto"/>
        <w:left w:val="none" w:sz="0" w:space="0" w:color="auto"/>
        <w:bottom w:val="none" w:sz="0" w:space="0" w:color="auto"/>
        <w:right w:val="none" w:sz="0" w:space="0" w:color="auto"/>
      </w:divBdr>
    </w:div>
    <w:div w:id="1440907163">
      <w:bodyDiv w:val="1"/>
      <w:marLeft w:val="0"/>
      <w:marRight w:val="0"/>
      <w:marTop w:val="0"/>
      <w:marBottom w:val="0"/>
      <w:divBdr>
        <w:top w:val="none" w:sz="0" w:space="0" w:color="auto"/>
        <w:left w:val="none" w:sz="0" w:space="0" w:color="auto"/>
        <w:bottom w:val="none" w:sz="0" w:space="0" w:color="auto"/>
        <w:right w:val="none" w:sz="0" w:space="0" w:color="auto"/>
      </w:divBdr>
    </w:div>
    <w:div w:id="1500266276">
      <w:bodyDiv w:val="1"/>
      <w:marLeft w:val="0"/>
      <w:marRight w:val="0"/>
      <w:marTop w:val="0"/>
      <w:marBottom w:val="0"/>
      <w:divBdr>
        <w:top w:val="none" w:sz="0" w:space="0" w:color="auto"/>
        <w:left w:val="none" w:sz="0" w:space="0" w:color="auto"/>
        <w:bottom w:val="none" w:sz="0" w:space="0" w:color="auto"/>
        <w:right w:val="none" w:sz="0" w:space="0" w:color="auto"/>
      </w:divBdr>
    </w:div>
    <w:div w:id="1571965854">
      <w:bodyDiv w:val="1"/>
      <w:marLeft w:val="0"/>
      <w:marRight w:val="0"/>
      <w:marTop w:val="0"/>
      <w:marBottom w:val="0"/>
      <w:divBdr>
        <w:top w:val="none" w:sz="0" w:space="0" w:color="auto"/>
        <w:left w:val="none" w:sz="0" w:space="0" w:color="auto"/>
        <w:bottom w:val="none" w:sz="0" w:space="0" w:color="auto"/>
        <w:right w:val="none" w:sz="0" w:space="0" w:color="auto"/>
      </w:divBdr>
    </w:div>
    <w:div w:id="1650942671">
      <w:bodyDiv w:val="1"/>
      <w:marLeft w:val="0"/>
      <w:marRight w:val="0"/>
      <w:marTop w:val="0"/>
      <w:marBottom w:val="0"/>
      <w:divBdr>
        <w:top w:val="none" w:sz="0" w:space="0" w:color="auto"/>
        <w:left w:val="none" w:sz="0" w:space="0" w:color="auto"/>
        <w:bottom w:val="none" w:sz="0" w:space="0" w:color="auto"/>
        <w:right w:val="none" w:sz="0" w:space="0" w:color="auto"/>
      </w:divBdr>
    </w:div>
    <w:div w:id="1762143451">
      <w:bodyDiv w:val="1"/>
      <w:marLeft w:val="0"/>
      <w:marRight w:val="0"/>
      <w:marTop w:val="0"/>
      <w:marBottom w:val="0"/>
      <w:divBdr>
        <w:top w:val="none" w:sz="0" w:space="0" w:color="auto"/>
        <w:left w:val="none" w:sz="0" w:space="0" w:color="auto"/>
        <w:bottom w:val="none" w:sz="0" w:space="0" w:color="auto"/>
        <w:right w:val="none" w:sz="0" w:space="0" w:color="auto"/>
      </w:divBdr>
      <w:divsChild>
        <w:div w:id="726103318">
          <w:marLeft w:val="0"/>
          <w:marRight w:val="0"/>
          <w:marTop w:val="0"/>
          <w:marBottom w:val="0"/>
          <w:divBdr>
            <w:top w:val="none" w:sz="0" w:space="0" w:color="auto"/>
            <w:left w:val="none" w:sz="0" w:space="0" w:color="auto"/>
            <w:bottom w:val="none" w:sz="0" w:space="0" w:color="auto"/>
            <w:right w:val="none" w:sz="0" w:space="0" w:color="auto"/>
          </w:divBdr>
        </w:div>
        <w:div w:id="2130274190">
          <w:marLeft w:val="0"/>
          <w:marRight w:val="0"/>
          <w:marTop w:val="0"/>
          <w:marBottom w:val="0"/>
          <w:divBdr>
            <w:top w:val="none" w:sz="0" w:space="0" w:color="auto"/>
            <w:left w:val="none" w:sz="0" w:space="0" w:color="auto"/>
            <w:bottom w:val="none" w:sz="0" w:space="0" w:color="auto"/>
            <w:right w:val="none" w:sz="0" w:space="0" w:color="auto"/>
          </w:divBdr>
        </w:div>
      </w:divsChild>
    </w:div>
    <w:div w:id="1830711611">
      <w:bodyDiv w:val="1"/>
      <w:marLeft w:val="0"/>
      <w:marRight w:val="0"/>
      <w:marTop w:val="0"/>
      <w:marBottom w:val="0"/>
      <w:divBdr>
        <w:top w:val="none" w:sz="0" w:space="0" w:color="auto"/>
        <w:left w:val="none" w:sz="0" w:space="0" w:color="auto"/>
        <w:bottom w:val="none" w:sz="0" w:space="0" w:color="auto"/>
        <w:right w:val="none" w:sz="0" w:space="0" w:color="auto"/>
      </w:divBdr>
    </w:div>
    <w:div w:id="1904020547">
      <w:bodyDiv w:val="1"/>
      <w:marLeft w:val="0"/>
      <w:marRight w:val="0"/>
      <w:marTop w:val="0"/>
      <w:marBottom w:val="0"/>
      <w:divBdr>
        <w:top w:val="none" w:sz="0" w:space="0" w:color="auto"/>
        <w:left w:val="none" w:sz="0" w:space="0" w:color="auto"/>
        <w:bottom w:val="none" w:sz="0" w:space="0" w:color="auto"/>
        <w:right w:val="none" w:sz="0" w:space="0" w:color="auto"/>
      </w:divBdr>
    </w:div>
    <w:div w:id="1928227555">
      <w:bodyDiv w:val="1"/>
      <w:marLeft w:val="0"/>
      <w:marRight w:val="0"/>
      <w:marTop w:val="0"/>
      <w:marBottom w:val="0"/>
      <w:divBdr>
        <w:top w:val="none" w:sz="0" w:space="0" w:color="auto"/>
        <w:left w:val="none" w:sz="0" w:space="0" w:color="auto"/>
        <w:bottom w:val="none" w:sz="0" w:space="0" w:color="auto"/>
        <w:right w:val="none" w:sz="0" w:space="0" w:color="auto"/>
      </w:divBdr>
    </w:div>
    <w:div w:id="1946158603">
      <w:bodyDiv w:val="1"/>
      <w:marLeft w:val="0"/>
      <w:marRight w:val="0"/>
      <w:marTop w:val="0"/>
      <w:marBottom w:val="0"/>
      <w:divBdr>
        <w:top w:val="none" w:sz="0" w:space="0" w:color="auto"/>
        <w:left w:val="none" w:sz="0" w:space="0" w:color="auto"/>
        <w:bottom w:val="none" w:sz="0" w:space="0" w:color="auto"/>
        <w:right w:val="none" w:sz="0" w:space="0" w:color="auto"/>
      </w:divBdr>
    </w:div>
    <w:div w:id="1948077785">
      <w:bodyDiv w:val="1"/>
      <w:marLeft w:val="0"/>
      <w:marRight w:val="0"/>
      <w:marTop w:val="0"/>
      <w:marBottom w:val="0"/>
      <w:divBdr>
        <w:top w:val="none" w:sz="0" w:space="0" w:color="auto"/>
        <w:left w:val="none" w:sz="0" w:space="0" w:color="auto"/>
        <w:bottom w:val="none" w:sz="0" w:space="0" w:color="auto"/>
        <w:right w:val="none" w:sz="0" w:space="0" w:color="auto"/>
      </w:divBdr>
    </w:div>
    <w:div w:id="1966884326">
      <w:bodyDiv w:val="1"/>
      <w:marLeft w:val="0"/>
      <w:marRight w:val="0"/>
      <w:marTop w:val="0"/>
      <w:marBottom w:val="0"/>
      <w:divBdr>
        <w:top w:val="none" w:sz="0" w:space="0" w:color="auto"/>
        <w:left w:val="none" w:sz="0" w:space="0" w:color="auto"/>
        <w:bottom w:val="none" w:sz="0" w:space="0" w:color="auto"/>
        <w:right w:val="none" w:sz="0" w:space="0" w:color="auto"/>
      </w:divBdr>
      <w:divsChild>
        <w:div w:id="247663162">
          <w:marLeft w:val="0"/>
          <w:marRight w:val="0"/>
          <w:marTop w:val="0"/>
          <w:marBottom w:val="0"/>
          <w:divBdr>
            <w:top w:val="none" w:sz="0" w:space="0" w:color="auto"/>
            <w:left w:val="none" w:sz="0" w:space="0" w:color="auto"/>
            <w:bottom w:val="none" w:sz="0" w:space="0" w:color="auto"/>
            <w:right w:val="none" w:sz="0" w:space="0" w:color="auto"/>
          </w:divBdr>
        </w:div>
        <w:div w:id="1383672618">
          <w:marLeft w:val="0"/>
          <w:marRight w:val="0"/>
          <w:marTop w:val="0"/>
          <w:marBottom w:val="0"/>
          <w:divBdr>
            <w:top w:val="none" w:sz="0" w:space="0" w:color="auto"/>
            <w:left w:val="none" w:sz="0" w:space="0" w:color="auto"/>
            <w:bottom w:val="none" w:sz="0" w:space="0" w:color="auto"/>
            <w:right w:val="none" w:sz="0" w:space="0" w:color="auto"/>
          </w:divBdr>
        </w:div>
      </w:divsChild>
    </w:div>
    <w:div w:id="1968733523">
      <w:bodyDiv w:val="1"/>
      <w:marLeft w:val="0"/>
      <w:marRight w:val="0"/>
      <w:marTop w:val="0"/>
      <w:marBottom w:val="0"/>
      <w:divBdr>
        <w:top w:val="none" w:sz="0" w:space="0" w:color="auto"/>
        <w:left w:val="none" w:sz="0" w:space="0" w:color="auto"/>
        <w:bottom w:val="none" w:sz="0" w:space="0" w:color="auto"/>
        <w:right w:val="none" w:sz="0" w:space="0" w:color="auto"/>
      </w:divBdr>
      <w:divsChild>
        <w:div w:id="1793790394">
          <w:marLeft w:val="158"/>
          <w:marRight w:val="0"/>
          <w:marTop w:val="0"/>
          <w:marBottom w:val="0"/>
          <w:divBdr>
            <w:top w:val="none" w:sz="0" w:space="0" w:color="auto"/>
            <w:left w:val="none" w:sz="0" w:space="0" w:color="auto"/>
            <w:bottom w:val="none" w:sz="0" w:space="0" w:color="auto"/>
            <w:right w:val="none" w:sz="0" w:space="0" w:color="auto"/>
          </w:divBdr>
        </w:div>
        <w:div w:id="39064217">
          <w:marLeft w:val="158"/>
          <w:marRight w:val="0"/>
          <w:marTop w:val="0"/>
          <w:marBottom w:val="0"/>
          <w:divBdr>
            <w:top w:val="none" w:sz="0" w:space="0" w:color="auto"/>
            <w:left w:val="none" w:sz="0" w:space="0" w:color="auto"/>
            <w:bottom w:val="none" w:sz="0" w:space="0" w:color="auto"/>
            <w:right w:val="none" w:sz="0" w:space="0" w:color="auto"/>
          </w:divBdr>
        </w:div>
      </w:divsChild>
    </w:div>
    <w:div w:id="2023048955">
      <w:bodyDiv w:val="1"/>
      <w:marLeft w:val="0"/>
      <w:marRight w:val="0"/>
      <w:marTop w:val="0"/>
      <w:marBottom w:val="0"/>
      <w:divBdr>
        <w:top w:val="none" w:sz="0" w:space="0" w:color="auto"/>
        <w:left w:val="none" w:sz="0" w:space="0" w:color="auto"/>
        <w:bottom w:val="none" w:sz="0" w:space="0" w:color="auto"/>
        <w:right w:val="none" w:sz="0" w:space="0" w:color="auto"/>
      </w:divBdr>
      <w:divsChild>
        <w:div w:id="1704285617">
          <w:marLeft w:val="0"/>
          <w:marRight w:val="0"/>
          <w:marTop w:val="0"/>
          <w:marBottom w:val="0"/>
          <w:divBdr>
            <w:top w:val="none" w:sz="0" w:space="0" w:color="auto"/>
            <w:left w:val="none" w:sz="0" w:space="0" w:color="auto"/>
            <w:bottom w:val="none" w:sz="0" w:space="0" w:color="auto"/>
            <w:right w:val="none" w:sz="0" w:space="0" w:color="auto"/>
          </w:divBdr>
        </w:div>
        <w:div w:id="385571009">
          <w:marLeft w:val="0"/>
          <w:marRight w:val="0"/>
          <w:marTop w:val="0"/>
          <w:marBottom w:val="0"/>
          <w:divBdr>
            <w:top w:val="none" w:sz="0" w:space="0" w:color="auto"/>
            <w:left w:val="none" w:sz="0" w:space="0" w:color="auto"/>
            <w:bottom w:val="none" w:sz="0" w:space="0" w:color="auto"/>
            <w:right w:val="none" w:sz="0" w:space="0" w:color="auto"/>
          </w:divBdr>
        </w:div>
      </w:divsChild>
    </w:div>
    <w:div w:id="2042591528">
      <w:bodyDiv w:val="1"/>
      <w:marLeft w:val="0"/>
      <w:marRight w:val="0"/>
      <w:marTop w:val="0"/>
      <w:marBottom w:val="0"/>
      <w:divBdr>
        <w:top w:val="none" w:sz="0" w:space="0" w:color="auto"/>
        <w:left w:val="none" w:sz="0" w:space="0" w:color="auto"/>
        <w:bottom w:val="none" w:sz="0" w:space="0" w:color="auto"/>
        <w:right w:val="none" w:sz="0" w:space="0" w:color="auto"/>
      </w:divBdr>
    </w:div>
    <w:div w:id="2052460391">
      <w:bodyDiv w:val="1"/>
      <w:marLeft w:val="0"/>
      <w:marRight w:val="0"/>
      <w:marTop w:val="0"/>
      <w:marBottom w:val="0"/>
      <w:divBdr>
        <w:top w:val="none" w:sz="0" w:space="0" w:color="auto"/>
        <w:left w:val="none" w:sz="0" w:space="0" w:color="auto"/>
        <w:bottom w:val="none" w:sz="0" w:space="0" w:color="auto"/>
        <w:right w:val="none" w:sz="0" w:space="0" w:color="auto"/>
      </w:divBdr>
    </w:div>
    <w:div w:id="2075733657">
      <w:bodyDiv w:val="1"/>
      <w:marLeft w:val="0"/>
      <w:marRight w:val="0"/>
      <w:marTop w:val="0"/>
      <w:marBottom w:val="0"/>
      <w:divBdr>
        <w:top w:val="none" w:sz="0" w:space="0" w:color="auto"/>
        <w:left w:val="none" w:sz="0" w:space="0" w:color="auto"/>
        <w:bottom w:val="none" w:sz="0" w:space="0" w:color="auto"/>
        <w:right w:val="none" w:sz="0" w:space="0" w:color="auto"/>
      </w:divBdr>
      <w:divsChild>
        <w:div w:id="220873647">
          <w:marLeft w:val="0"/>
          <w:marRight w:val="0"/>
          <w:marTop w:val="0"/>
          <w:marBottom w:val="0"/>
          <w:divBdr>
            <w:top w:val="none" w:sz="0" w:space="0" w:color="auto"/>
            <w:left w:val="none" w:sz="0" w:space="0" w:color="auto"/>
            <w:bottom w:val="none" w:sz="0" w:space="0" w:color="auto"/>
            <w:right w:val="none" w:sz="0" w:space="0" w:color="auto"/>
          </w:divBdr>
        </w:div>
        <w:div w:id="4958490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firpo.ru/docs/p_27" TargetMode="External"/><Relationship Id="rId13" Type="http://schemas.openxmlformats.org/officeDocument/2006/relationships/hyperlink" Target="https://dp.firpo.ru/" TargetMode="Externa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om.firpo.ru/Public)/"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de.firpo.ru/docs/p_138" TargetMode="Externa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https://de.firpo.ru/docs/p_29" TargetMode="External"/><Relationship Id="rId14" Type="http://schemas.openxmlformats.org/officeDocument/2006/relationships/hyperlink" Target="https://profile.dp.firp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2E0170FB4DCD8A49BA41EBDC4DA62994" ma:contentTypeVersion="0" ma:contentTypeDescription="Создание документа." ma:contentTypeScope="" ma:versionID="58acfbbec01b32ab4d62993cce199a69">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00BFAE4-DE9D-4FC3-9541-9E20B9E7577C}"/>
</file>

<file path=customXml/itemProps2.xml><?xml version="1.0" encoding="utf-8"?>
<ds:datastoreItem xmlns:ds="http://schemas.openxmlformats.org/officeDocument/2006/customXml" ds:itemID="{D00DCA5E-97FB-4B44-977B-6DD0B4D715E8}"/>
</file>

<file path=customXml/itemProps3.xml><?xml version="1.0" encoding="utf-8"?>
<ds:datastoreItem xmlns:ds="http://schemas.openxmlformats.org/officeDocument/2006/customXml" ds:itemID="{63052A24-8EAC-45C1-BB6F-A61EE2687FD2}"/>
</file>

<file path=customXml/itemProps4.xml><?xml version="1.0" encoding="utf-8"?>
<ds:datastoreItem xmlns:ds="http://schemas.openxmlformats.org/officeDocument/2006/customXml" ds:itemID="{AAE3BAC0-6B8B-4B8C-B43E-30105D07D465}"/>
</file>

<file path=docProps/app.xml><?xml version="1.0" encoding="utf-8"?>
<Properties xmlns="http://schemas.openxmlformats.org/officeDocument/2006/extended-properties" xmlns:vt="http://schemas.openxmlformats.org/officeDocument/2006/docPropsVTypes">
  <Template>Normal</Template>
  <TotalTime>3</TotalTime>
  <Pages>27</Pages>
  <Words>7972</Words>
  <Characters>45447</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2024-11-13T14:29:00Z</cp:lastPrinted>
  <dcterms:created xsi:type="dcterms:W3CDTF">2025-11-20T14:20:00Z</dcterms:created>
  <dcterms:modified xsi:type="dcterms:W3CDTF">2025-11-20T14:26:00Z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0x0101002E0170FB4DCD8A49BA41EBDC4DA62994</vt:lpwstr>
  </property>
</Properties>
</file>