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45B5C" w:rsidRDefault="00F45B5C" w:rsidP="00F45B5C">
      <w:pPr>
        <w:tabs>
          <w:tab w:val="left" w:pos="5970"/>
        </w:tabs>
        <w:jc w:val="right"/>
        <w:rPr>
          <w:rStyle w:val="ac"/>
          <w:rFonts w:asciiTheme="minorHAnsi" w:hAnsiTheme="minorHAnsi" w:cstheme="minorBidi"/>
          <w:i w:val="0"/>
          <w:color w:val="333333"/>
          <w:shd w:val="clear" w:color="auto" w:fill="FFFFFF"/>
        </w:rPr>
      </w:pPr>
      <w:r>
        <w:rPr>
          <w:rStyle w:val="ac"/>
          <w:i w:val="0"/>
          <w:color w:val="333333"/>
          <w:shd w:val="clear" w:color="auto" w:fill="FFFFFF"/>
        </w:rPr>
        <w:t>методист в области охраны труда и промышленной безопасности, </w:t>
      </w:r>
      <w:r>
        <w:rPr>
          <w:i/>
          <w:color w:val="333333"/>
          <w:sz w:val="28"/>
          <w:szCs w:val="28"/>
        </w:rPr>
        <w:br/>
      </w:r>
      <w:r>
        <w:rPr>
          <w:rStyle w:val="ac"/>
          <w:i w:val="0"/>
          <w:color w:val="333333"/>
          <w:shd w:val="clear" w:color="auto" w:fill="FFFFFF"/>
        </w:rPr>
        <w:t>ведущий эксперт АО «Клинский институт охраны и условий труда»</w:t>
      </w:r>
    </w:p>
    <w:p w:rsidR="00F45B5C" w:rsidRDefault="00F45B5C" w:rsidP="00F45B5C">
      <w:pPr>
        <w:tabs>
          <w:tab w:val="left" w:pos="5970"/>
        </w:tabs>
        <w:jc w:val="right"/>
        <w:rPr>
          <w:rStyle w:val="ac"/>
          <w:i w:val="0"/>
          <w:color w:val="333333"/>
          <w:shd w:val="clear" w:color="auto" w:fill="FFFFFF"/>
        </w:rPr>
      </w:pPr>
      <w:r>
        <w:rPr>
          <w:rStyle w:val="ac"/>
          <w:i w:val="0"/>
          <w:color w:val="333333"/>
          <w:shd w:val="clear" w:color="auto" w:fill="FFFFFF"/>
        </w:rPr>
        <w:t>И.Б.Федоренко</w:t>
      </w:r>
    </w:p>
    <w:p w:rsidR="00F45B5C" w:rsidRDefault="00F45B5C" w:rsidP="00F45B5C">
      <w:pPr>
        <w:tabs>
          <w:tab w:val="left" w:pos="5970"/>
        </w:tabs>
        <w:jc w:val="right"/>
        <w:rPr>
          <w:i/>
        </w:rPr>
      </w:pPr>
      <w:r>
        <w:rPr>
          <w:rStyle w:val="ac"/>
          <w:i w:val="0"/>
          <w:color w:val="333333"/>
          <w:shd w:val="clear" w:color="auto" w:fill="FFFFFF"/>
        </w:rPr>
        <w:t>16 октября 2018 года</w:t>
      </w:r>
    </w:p>
    <w:p w:rsidR="00F45B5C" w:rsidRDefault="00F45B5C" w:rsidP="00F45B5C">
      <w:pPr>
        <w:tabs>
          <w:tab w:val="left" w:pos="5970"/>
        </w:tabs>
        <w:jc w:val="right"/>
        <w:rPr>
          <w:rFonts w:asciiTheme="minorHAnsi" w:hAnsiTheme="minorHAnsi" w:cstheme="minorBidi"/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ИНСТРУКЦИЯ </w:t>
      </w:r>
    </w:p>
    <w:p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ОХРАНЕ ТРУДА И ТЕХНИКЕ БЕХОПАСНОСТИ </w:t>
      </w:r>
    </w:p>
    <w:p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КОМПЕТЕНЦИИ КИРПИЧНАЯ КЛАДКА</w:t>
      </w:r>
    </w:p>
    <w:p w:rsidR="00F45B5C" w:rsidRDefault="00F45B5C" w:rsidP="00F45B5C">
      <w:pPr>
        <w:tabs>
          <w:tab w:val="left" w:pos="5970"/>
        </w:tabs>
        <w:rPr>
          <w:rFonts w:asciiTheme="minorHAnsi" w:hAnsiTheme="minorHAnsi" w:cstheme="minorBidi"/>
          <w:sz w:val="22"/>
          <w:szCs w:val="22"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>Комплект документов по охране труда 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255238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255238">
        <w:fldChar w:fldCharType="begin"/>
      </w:r>
      <w:r w:rsidR="009C2D80" w:rsidRPr="00E97C55">
        <w:instrText xml:space="preserve"> TOC \o "1-3" \h \z \u </w:instrText>
      </w:r>
      <w:r w:rsidRPr="00255238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55238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255238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255238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конкурсе, под непосредственным руководством Компетенции «</w:t>
      </w:r>
      <w:r>
        <w:t>Кирпичная кладка</w:t>
      </w:r>
      <w:r w:rsidRPr="00E97C55">
        <w:t>» по стандартам «WorldSkills» 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по стандартам «WorldSkills»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40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Молоток–кирочка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5738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B54A7B" w:rsidRDefault="009C2D80" w:rsidP="00B54A7B">
            <w:pPr>
              <w:contextualSpacing/>
              <w:jc w:val="both"/>
              <w:rPr>
                <w:rFonts w:eastAsia="Times New Roman"/>
                <w:color w:val="FF0000"/>
              </w:rPr>
            </w:pPr>
            <w:r w:rsidRPr="00B54A7B">
              <w:rPr>
                <w:rFonts w:eastAsia="Times New Roman"/>
                <w:color w:val="FF0000"/>
              </w:rPr>
              <w:t xml:space="preserve">Работа лиц младше 18 лет на станке </w:t>
            </w:r>
            <w:r w:rsidR="00B54A7B" w:rsidRPr="00B54A7B">
              <w:rPr>
                <w:rFonts w:eastAsia="Times New Roman"/>
                <w:color w:val="FF0000"/>
              </w:rPr>
              <w:t>разрешена только под контролем эксперта ком-патриота или эксперта ответственного за Т.Б.</w:t>
            </w: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>учтено в Техническом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9801EC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9801EC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9801EC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9801EC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9801EC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9801EC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9801EC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(б</w:t>
      </w:r>
      <w:r w:rsidR="00323440">
        <w:t>е</w:t>
      </w:r>
      <w:r>
        <w:t>руши)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наушники (бируши)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(бируши)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Эвакуационный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6219"/>
      </w:tblGrid>
      <w:tr w:rsidR="009C2D80" w:rsidRPr="008D2D94" w:rsidTr="008D2D94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8D2D94">
        <w:trPr>
          <w:trHeight w:val="1380"/>
        </w:trPr>
        <w:tc>
          <w:tcPr>
            <w:tcW w:w="3510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lastRenderedPageBreak/>
        <w:t>При нахождении на территории рабочей зоны чемпионата участники чемпионата  должны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(камнепильном) станке применять защитные очки, средства защиты органов слуха. Запрещается использовать перчатки (рукавицы).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DA7F2B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DA7F2B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 xml:space="preserve">Если размер камня больше 50–70 мм, держать его в руках при распиловке нецелесообразно - неудобно. Камень - природный материал, поэтому он редко имеет </w:t>
            </w: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lastRenderedPageBreak/>
              <w:t>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</w:t>
      </w:r>
      <w:bookmarkStart w:id="5" w:name="_GoBack"/>
      <w:bookmarkEnd w:id="5"/>
      <w:r w:rsidRPr="004A2860">
        <w:t>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повышенный уровень запыленности на рабочем месте.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сильный уровень шума.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движущиеся и работающие механизмы и оборудование.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 w:rsidRPr="00E97C55">
        <w:t>усиленная нагрузка на зрение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эмоциональные нагрузки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режим труда и отдыха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 не применяются: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>
        <w:t>аптечка первой медицинской помощи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E97C55">
        <w:t xml:space="preserve"> </w:t>
      </w:r>
      <w:r>
        <w:t>огнетушитель</w:t>
      </w:r>
    </w:p>
    <w:p w:rsidR="009C2D80" w:rsidRPr="002960A0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2960A0">
        <w:t>220В/380В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Кирпичная кладка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опираться на стекло оригиналодержателя,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43098"/>
    <w:rsid w:val="00255238"/>
    <w:rsid w:val="00323440"/>
    <w:rsid w:val="005B3C08"/>
    <w:rsid w:val="005D2F1B"/>
    <w:rsid w:val="00687036"/>
    <w:rsid w:val="007703CD"/>
    <w:rsid w:val="008054A3"/>
    <w:rsid w:val="00843098"/>
    <w:rsid w:val="0086006A"/>
    <w:rsid w:val="008D2D94"/>
    <w:rsid w:val="0090166D"/>
    <w:rsid w:val="00914556"/>
    <w:rsid w:val="009262B7"/>
    <w:rsid w:val="009C2D80"/>
    <w:rsid w:val="00B26C1A"/>
    <w:rsid w:val="00B54A7B"/>
    <w:rsid w:val="00C347E5"/>
    <w:rsid w:val="00F4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28EBA0-31CF-42B1-A4FD-93731C1FBDEF}"/>
</file>

<file path=customXml/itemProps2.xml><?xml version="1.0" encoding="utf-8"?>
<ds:datastoreItem xmlns:ds="http://schemas.openxmlformats.org/officeDocument/2006/customXml" ds:itemID="{C6A91BBE-EA3A-4D42-8FE5-EC2CB1481B38}"/>
</file>

<file path=customXml/itemProps3.xml><?xml version="1.0" encoding="utf-8"?>
<ds:datastoreItem xmlns:ds="http://schemas.openxmlformats.org/officeDocument/2006/customXml" ds:itemID="{584FCE37-3B08-4FEB-B729-3FA36E35E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2018-08-07T05:15:00Z</cp:lastPrinted>
  <dcterms:created xsi:type="dcterms:W3CDTF">2018-10-16T10:45:00Z</dcterms:created>
  <dcterms:modified xsi:type="dcterms:W3CDTF">2018-10-24T16:16:00Z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