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0F" w:rsidRPr="005F730F" w:rsidRDefault="005F730F" w:rsidP="007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0898BB6" wp14:editId="47C1A600">
            <wp:extent cx="1000125" cy="1000125"/>
            <wp:effectExtent l="0" t="0" r="9525" b="9525"/>
            <wp:docPr id="1" name="Рисунок 1" descr="Расскажите детям о космо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скажите детям о космо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18EA" w:rsidRPr="007E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5F730F" w:rsidRPr="005F730F" w:rsidRDefault="005F730F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</w:r>
      <w:r w:rsidRPr="005F730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Детям о космосе и космонавтах</w:t>
      </w:r>
    </w:p>
    <w:p w:rsidR="005F730F" w:rsidRPr="005F730F" w:rsidRDefault="005F730F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18EA" w:rsidRDefault="005F730F" w:rsidP="007E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B5FD7" wp14:editId="45B893BF">
            <wp:extent cx="1724025" cy="1724025"/>
            <wp:effectExtent l="0" t="0" r="9525" b="9525"/>
            <wp:docPr id="2" name="Рисунок 2" descr="http://deti-i-vnuki.ru/wp-content/uploads/2016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-i-vnuki.ru/wp-content/uploads/2016/04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730F" w:rsidRPr="005F730F" w:rsidRDefault="007E18EA" w:rsidP="007E1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7E18EA" w:rsidRDefault="007E18EA" w:rsidP="005F73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12 апреля в нашей стране отмечается </w:t>
      </w:r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День космонавтики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этот день в 1961 году нашу планету потрясла неожиданная весть: »Человек в космосе!» Мечта людей о полете в космос сбылась. Апрельским утром на корабле »Восток-1» первый космонавт Юрий Алексеевич Гагарин совершил полет в космос. Полет вокруг Земли длился 108 минут.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</w:t>
      </w:r>
      <w:r w:rsidR="007E18EA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ракет, спутников, луноходов.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расскажем детям о космосе и космонавтах!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Хорошо, если родители читают с детьми книги о космосе, показывают картинки, рассматривают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5F730F" w:rsidRPr="005F730F" w:rsidRDefault="005F730F" w:rsidP="005F730F">
      <w:pPr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30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Рассказываем детям о космосе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Планеты и звезды</w:t>
      </w:r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152043DB" wp14:editId="11D7F73D">
              <wp:extent cx="1457325" cy="932688"/>
              <wp:effectExtent l="0" t="0" r="0" b="1270"/>
              <wp:docPr id="3" name="Рисунок 3" descr="Детям о планетах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Детям о планетах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1395" cy="941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окружает</w:t>
      </w:r>
      <w:proofErr w:type="gramEnd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 </w:t>
      </w:r>
      <w:hyperlink r:id="rId10" w:tgtFrame="_blank" w:history="1">
        <w:r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t>Солнце</w:t>
        </w:r>
      </w:hyperlink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тоже звезда. Оно расположено близко к Земле, поэтому  мы его видим и ощущаем его тепло.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Звезды мы видим только ночью, а днем Солнце их затмевает. Есть звезды даже больше Солнца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Запоминаем планеты: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порядку все планеты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Назовет любой из нас: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— Меркурий,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— Венера,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— Земля,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 — Марс.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Пять — Юпитер,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Шесть -</w:t>
      </w:r>
      <w:r w:rsidR="007E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Сатурн,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 — Уран,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ним -</w:t>
      </w:r>
      <w:r w:rsidR="007E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Нептун.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восьмым идет по счету.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ним уже, потом,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девятая планета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названием Плутон.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5F730F" w:rsidRPr="005F730F" w:rsidRDefault="005F730F" w:rsidP="005F73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Детям о космосе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Астрономы 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Ученые, которые наблюдают за звездами и изучают их, называются астрономами.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 Древние люди думали, что Земля неподвижна, а Солнце и Луна вокруг нее вращаются.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космосе еще много загадок, так что астрономам хватит работы надолго.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Животные-космонавты</w:t>
      </w:r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147E31E7" wp14:editId="484D1673">
              <wp:extent cx="1077913" cy="923925"/>
              <wp:effectExtent l="0" t="0" r="8255" b="0"/>
              <wp:docPr id="4" name="Рисунок 4" descr="Детям о космосе и космонавтах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Детям о космосе и космонавтах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7913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670B950A" wp14:editId="42619080">
              <wp:extent cx="916781" cy="1047750"/>
              <wp:effectExtent l="0" t="0" r="0" b="0"/>
              <wp:docPr id="5" name="Рисунок 5" descr="Детям о космосе и космонавтах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Детям о космосе и космонавтах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6781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собака Лайка в 1957 году была отправлена в космос. За ней наблюдали, но на Землю она не вернулась.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5F730F" w:rsidRPr="005F730F" w:rsidRDefault="005F730F" w:rsidP="005F73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Про космонавтов для детей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 — это человек, который испытывает космическую технику и работает в космосе. Сейчас космонавты есть во многих странах.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Первым космонавтом был Юрий Алексеевич Гагарин. 12 апреля 1961 года он совершил полет в космос на корабле »Восток-1» и облетел Землю за 1 час 48 минут. Вернулся назад живым и здоровым.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Родился Юрий Гагарин 9 марта 1934 года в селе </w:t>
      </w:r>
      <w:proofErr w:type="spell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Клушино</w:t>
      </w:r>
      <w:proofErr w:type="spellEnd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Гжатского</w:t>
      </w:r>
      <w:proofErr w:type="spellEnd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226FCB16" wp14:editId="35CECD88">
              <wp:extent cx="1000125" cy="1314449"/>
              <wp:effectExtent l="0" t="0" r="0" b="635"/>
              <wp:docPr id="6" name="Рисунок 6" descr="Детям о космосе и космонавтах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Детям о космосе и космонавтах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1486" cy="1316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lastRenderedPageBreak/>
        <w:t>Юрий Гагарин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всегда останется в нашей памяти как первый космонавт. Его именем названы города, улицы, проспекты. На Луне есть крате</w:t>
      </w:r>
      <w:r w:rsidR="007E18EA">
        <w:rPr>
          <w:rFonts w:ascii="Times New Roman" w:eastAsia="Times New Roman" w:hAnsi="Times New Roman" w:cs="Times New Roman"/>
          <w:sz w:val="27"/>
          <w:szCs w:val="27"/>
          <w:lang w:eastAsia="ru-RU"/>
        </w:rPr>
        <w:t>р, названный его именем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малая планета.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Первый выход в космос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был совершен Алексеем Леоновым в 1965 году. А </w:t>
      </w: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первой женщиной -</w:t>
      </w:r>
      <w:r w:rsidR="007E18EA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 xml:space="preserve"> </w:t>
      </w: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космонавтом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477CF24B" wp14:editId="1F680103">
              <wp:extent cx="949394" cy="1247775"/>
              <wp:effectExtent l="0" t="0" r="3175" b="0"/>
              <wp:docPr id="7" name="Рисунок 7" descr="Детям о космосе и космонавтах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Детям о космосе и космонавтах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0083" cy="1248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Луна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Наблюдения за звездами с детьми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</w:t>
      </w:r>
      <w:r w:rsidR="002B101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небо, мысленно соединяли звезды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рисовали животных, людей, предметы, мифологических героев. Найдите карту </w:t>
      </w:r>
      <w:r w:rsidR="002B1011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звездного неба и покажите ребенку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выглядят созвездия, а потом вместе отыщите их на небе. Это развивает наблюдательност</w:t>
      </w:r>
      <w:r w:rsidR="002B1011">
        <w:rPr>
          <w:rFonts w:ascii="Times New Roman" w:eastAsia="Times New Roman" w:hAnsi="Times New Roman" w:cs="Times New Roman"/>
          <w:sz w:val="27"/>
          <w:szCs w:val="27"/>
          <w:lang w:eastAsia="ru-RU"/>
        </w:rPr>
        <w:t>ь, память</w:t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Вообще было бы </w:t>
      </w:r>
      <w:proofErr w:type="gram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</w:t>
      </w:r>
      <w:proofErr w:type="gramEnd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сводить ребенка в планетарий. Ребенок узнает много интересного из рассказа о звездах, планетах.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</w:t>
      </w:r>
      <w:proofErr w:type="spell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Вообщем</w:t>
      </w:r>
      <w:proofErr w:type="spellEnd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проявляйте фантазию, тема космоса безгранична и интересна детям.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730F" w:rsidRPr="005F730F" w:rsidRDefault="005F730F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hyperlink r:id="rId19" w:history="1">
        <w:r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69F4AC36" wp14:editId="6A7F82A9">
              <wp:extent cx="1247775" cy="883426"/>
              <wp:effectExtent l="0" t="0" r="0" b="0"/>
              <wp:docPr id="8" name="Рисунок 8" descr="Рисунки на тему космос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Рисунки на тему космос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0065" cy="8921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2B1011" w:rsidP="005F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F730F" w:rsidRPr="005F730F">
          <w:rPr>
            <w:rFonts w:ascii="Times New Roman" w:eastAsia="Times New Roman" w:hAnsi="Times New Roman" w:cs="Times New Roman"/>
            <w:noProof/>
            <w:color w:val="0576AC"/>
            <w:sz w:val="27"/>
            <w:szCs w:val="27"/>
            <w:lang w:eastAsia="ru-RU"/>
          </w:rPr>
          <w:drawing>
            <wp:inline distT="0" distB="0" distL="0" distR="0" wp14:anchorId="62D2EDCB" wp14:editId="50F97044">
              <wp:extent cx="1323975" cy="1003573"/>
              <wp:effectExtent l="0" t="0" r="0" b="6350"/>
              <wp:docPr id="9" name="Рисунок 9" descr="Рисунки на тему космос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Рисунки на тему космос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1003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  <w:r w:rsidR="005F730F" w:rsidRPr="005F730F">
          <w:rPr>
            <w:rFonts w:ascii="Times New Roman" w:eastAsia="Times New Roman" w:hAnsi="Times New Roman" w:cs="Times New Roman"/>
            <w:color w:val="0576AC"/>
            <w:sz w:val="27"/>
            <w:szCs w:val="27"/>
            <w:u w:val="single"/>
            <w:lang w:eastAsia="ru-RU"/>
          </w:rPr>
          <w:br/>
        </w:r>
      </w:hyperlink>
    </w:p>
    <w:p w:rsidR="005F730F" w:rsidRPr="005F730F" w:rsidRDefault="005F730F" w:rsidP="005F73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Игры на тему »Космос » для детей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»Что возьмем с собою в космос».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могут быть следующие рисунки-картинки: книга, блокнот, скафандр, яблоко, конфета, тюбик с манной кашей, будильник, колбаса.</w:t>
      </w:r>
      <w:proofErr w:type="gramEnd"/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»Космический словарь»</w:t>
      </w:r>
      <w:r w:rsidRPr="005F730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</w: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»Скажи наоборот».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Научить детей выбирать слова с противоположным значением.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Далекий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тесный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подниматься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яркий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улетать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высокий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известный -…</w:t>
      </w:r>
    </w:p>
    <w:p w:rsidR="005F730F" w:rsidRPr="005F730F" w:rsidRDefault="005F730F" w:rsidP="005F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включать -…</w:t>
      </w:r>
    </w:p>
    <w:p w:rsidR="005F730F" w:rsidRPr="005F730F" w:rsidRDefault="005F730F" w:rsidP="005F7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темный -…</w:t>
      </w:r>
    </w:p>
    <w:p w:rsidR="005F730F" w:rsidRPr="005F730F" w:rsidRDefault="005F730F" w:rsidP="005F73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Рассказывайте своим детям о космосе, космонавтах, учите названия планет, рассматривайте звездное небо.</w:t>
      </w:r>
      <w:r w:rsidR="002B1011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 Пусть ребенок растет любознательным</w:t>
      </w:r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, а вдруг он тоже </w:t>
      </w:r>
      <w:proofErr w:type="gramStart"/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станет</w:t>
      </w:r>
      <w:proofErr w:type="gramEnd"/>
      <w:r w:rsidRPr="005F730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 xml:space="preserve"> потом ученым или космонавтом и вы будете им гордиться.</w:t>
      </w:r>
      <w:bookmarkStart w:id="0" w:name="_GoBack"/>
      <w:bookmarkEnd w:id="0"/>
    </w:p>
    <w:p w:rsidR="00D33F40" w:rsidRDefault="00D33F40"/>
    <w:sectPr w:rsidR="00D3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0"/>
    <w:rsid w:val="002B1011"/>
    <w:rsid w:val="005F730F"/>
    <w:rsid w:val="007E18EA"/>
    <w:rsid w:val="00AD2F30"/>
    <w:rsid w:val="00D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7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6/04/2.jpg" TargetMode="External"/><Relationship Id="rId13" Type="http://schemas.openxmlformats.org/officeDocument/2006/relationships/hyperlink" Target="http://deti-i-vnuki.ru/wp-content/uploads/2016/04/img15.jpg" TargetMode="External"/><Relationship Id="rId18" Type="http://schemas.openxmlformats.org/officeDocument/2006/relationships/image" Target="media/image7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deti-i-vnuki.ru/wp-content/uploads/2016/04/IMAG2154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deti-i-vnuki.ru/wp-content/uploads/2016/04/img26.jpg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eti-i-vnuki.ru/wp-content/uploads/2016/04/img14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3liski.detkin-club.ru/images/parents/%20_58ede5759e8fb.jpg" TargetMode="External"/><Relationship Id="rId15" Type="http://schemas.openxmlformats.org/officeDocument/2006/relationships/hyperlink" Target="http://deti-i-vnuki.ru/wp-content/uploads/2016/04/kosmonavt-yuriy-gagarin-1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i-i-vnuki.ru/stihi-o-solnyishke-dlya-detey/" TargetMode="External"/><Relationship Id="rId19" Type="http://schemas.openxmlformats.org/officeDocument/2006/relationships/hyperlink" Target="http://deti-i-vnuki.ru/wp-content/uploads/2016/04/IMAG21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C83BC2EF79E649A446D23CFD080CD3" ma:contentTypeVersion="0" ma:contentTypeDescription="Создание документа." ma:contentTypeScope="" ma:versionID="da7faf9c08de289d691320e4e74870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A4D1B9-C69F-449B-9D7C-7BB9E4050247}"/>
</file>

<file path=customXml/itemProps2.xml><?xml version="1.0" encoding="utf-8"?>
<ds:datastoreItem xmlns:ds="http://schemas.openxmlformats.org/officeDocument/2006/customXml" ds:itemID="{E712CF25-B564-48FC-8FCE-AEE38330AB2B}"/>
</file>

<file path=customXml/itemProps3.xml><?xml version="1.0" encoding="utf-8"?>
<ds:datastoreItem xmlns:ds="http://schemas.openxmlformats.org/officeDocument/2006/customXml" ds:itemID="{72981D32-09B8-47F0-A3E1-B39FC80D1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2020-04-12T07:43:00Z</dcterms:created>
  <dcterms:modified xsi:type="dcterms:W3CDTF">2020-04-12T08:00:00Z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0x010100AFC83BC2EF79E649A446D23CFD080CD3</vt:lpwstr>
  </property>
</Properties>
</file>