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7" w:rsidRPr="00CF0BC5" w:rsidRDefault="002F2737" w:rsidP="002F2737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CF0BC5">
        <w:rPr>
          <w:b/>
          <w:i/>
          <w:sz w:val="28"/>
          <w:szCs w:val="28"/>
        </w:rPr>
        <w:t>Б</w:t>
      </w:r>
      <w:r w:rsidR="00A80074" w:rsidRPr="00CF0BC5">
        <w:rPr>
          <w:b/>
          <w:i/>
          <w:sz w:val="28"/>
          <w:szCs w:val="28"/>
        </w:rPr>
        <w:t>езопасное поведение детей на воде</w:t>
      </w:r>
    </w:p>
    <w:p w:rsidR="00FE3FF4" w:rsidRPr="00936EF5" w:rsidRDefault="002F2737" w:rsidP="00936EF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F0BC5">
        <w:rPr>
          <w:rFonts w:ascii="Times New Roman" w:hAnsi="Times New Roman"/>
          <w:sz w:val="28"/>
          <w:szCs w:val="28"/>
        </w:rPr>
        <w:t>Кто не любит позагорать</w:t>
      </w:r>
      <w:r w:rsidR="00232520">
        <w:rPr>
          <w:rFonts w:ascii="Times New Roman" w:hAnsi="Times New Roman"/>
          <w:sz w:val="28"/>
          <w:szCs w:val="28"/>
        </w:rPr>
        <w:t>,</w:t>
      </w:r>
      <w:r w:rsidRPr="00CF0BC5">
        <w:rPr>
          <w:rFonts w:ascii="Times New Roman" w:hAnsi="Times New Roman"/>
          <w:sz w:val="28"/>
          <w:szCs w:val="28"/>
        </w:rPr>
        <w:t xml:space="preserve"> покупаться на реке в летнюю пору. </w:t>
      </w:r>
      <w:r w:rsidR="00CD7A05">
        <w:rPr>
          <w:rFonts w:ascii="Times New Roman" w:hAnsi="Times New Roman"/>
          <w:sz w:val="28"/>
          <w:szCs w:val="28"/>
        </w:rPr>
        <w:tab/>
      </w:r>
      <w:r w:rsidRPr="00CF0BC5">
        <w:rPr>
          <w:rFonts w:ascii="Times New Roman" w:hAnsi="Times New Roman"/>
          <w:sz w:val="28"/>
          <w:szCs w:val="28"/>
        </w:rPr>
        <w:t>Голубая</w:t>
      </w:r>
      <w:r w:rsidR="00232520">
        <w:rPr>
          <w:rFonts w:ascii="Times New Roman" w:hAnsi="Times New Roman"/>
          <w:sz w:val="28"/>
          <w:szCs w:val="28"/>
        </w:rPr>
        <w:t>,</w:t>
      </w:r>
      <w:r w:rsidRPr="00CF0BC5">
        <w:rPr>
          <w:rFonts w:ascii="Times New Roman" w:hAnsi="Times New Roman"/>
          <w:sz w:val="28"/>
          <w:szCs w:val="28"/>
        </w:rPr>
        <w:t xml:space="preserve"> сверкающая на солнце </w:t>
      </w:r>
      <w:r w:rsidR="00CD7A05">
        <w:rPr>
          <w:rFonts w:ascii="Times New Roman" w:hAnsi="Times New Roman"/>
          <w:sz w:val="28"/>
          <w:szCs w:val="28"/>
        </w:rPr>
        <w:t xml:space="preserve">речная </w:t>
      </w:r>
      <w:r w:rsidRPr="00CF0BC5">
        <w:rPr>
          <w:rFonts w:ascii="Times New Roman" w:hAnsi="Times New Roman"/>
          <w:sz w:val="28"/>
          <w:szCs w:val="28"/>
        </w:rPr>
        <w:t>вода</w:t>
      </w:r>
      <w:r w:rsidR="00CD7A05">
        <w:rPr>
          <w:rFonts w:ascii="Times New Roman" w:hAnsi="Times New Roman"/>
          <w:sz w:val="28"/>
          <w:szCs w:val="28"/>
        </w:rPr>
        <w:t xml:space="preserve"> </w:t>
      </w:r>
      <w:r w:rsidRPr="00CF0BC5">
        <w:rPr>
          <w:rFonts w:ascii="Times New Roman" w:hAnsi="Times New Roman"/>
          <w:sz w:val="28"/>
          <w:szCs w:val="28"/>
        </w:rPr>
        <w:t xml:space="preserve">притягивает </w:t>
      </w:r>
      <w:r w:rsidRPr="00CD7A05">
        <w:rPr>
          <w:rFonts w:ascii="Times New Roman" w:hAnsi="Times New Roman"/>
          <w:sz w:val="28"/>
          <w:szCs w:val="28"/>
        </w:rPr>
        <w:t xml:space="preserve">детвору возможностью охладиться </w:t>
      </w:r>
      <w:r w:rsidR="00FE3FF4" w:rsidRPr="00CD7A05">
        <w:rPr>
          <w:rFonts w:ascii="Times New Roman" w:hAnsi="Times New Roman"/>
          <w:sz w:val="28"/>
          <w:szCs w:val="28"/>
        </w:rPr>
        <w:t xml:space="preserve">в летнюю жару, поплавать, понырять и поиграть. Но процедура купания, только кажется безопасной. На самом деле, </w:t>
      </w:r>
      <w:r w:rsidR="00A02103">
        <w:rPr>
          <w:rFonts w:ascii="Times New Roman" w:hAnsi="Times New Roman"/>
          <w:sz w:val="28"/>
          <w:szCs w:val="28"/>
        </w:rPr>
        <w:t>в</w:t>
      </w:r>
      <w:r w:rsidR="00FE3FF4" w:rsidRPr="00CD7A05">
        <w:rPr>
          <w:rFonts w:ascii="Times New Roman" w:hAnsi="Times New Roman"/>
          <w:sz w:val="28"/>
          <w:szCs w:val="28"/>
        </w:rPr>
        <w:t xml:space="preserve"> любом</w:t>
      </w:r>
      <w:r w:rsidR="00FE3FF4" w:rsidRPr="00936EF5">
        <w:rPr>
          <w:rFonts w:ascii="Times New Roman" w:hAnsi="Times New Roman"/>
          <w:sz w:val="28"/>
          <w:szCs w:val="28"/>
        </w:rPr>
        <w:t xml:space="preserve"> водоёме подростков подстерегает много опасностей. Чтобы избежать </w:t>
      </w:r>
      <w:r w:rsidR="00CD7A05">
        <w:rPr>
          <w:rFonts w:ascii="Times New Roman" w:hAnsi="Times New Roman"/>
          <w:sz w:val="28"/>
          <w:szCs w:val="28"/>
        </w:rPr>
        <w:t xml:space="preserve">неприятностей </w:t>
      </w:r>
      <w:r w:rsidR="00FE3FF4" w:rsidRPr="00936EF5">
        <w:rPr>
          <w:rFonts w:ascii="Times New Roman" w:hAnsi="Times New Roman"/>
          <w:sz w:val="28"/>
          <w:szCs w:val="28"/>
        </w:rPr>
        <w:t xml:space="preserve">необходимо знать </w:t>
      </w:r>
      <w:r w:rsidR="00FE3FF4" w:rsidRPr="00936EF5">
        <w:rPr>
          <w:rFonts w:ascii="Times New Roman" w:hAnsi="Times New Roman"/>
          <w:b/>
          <w:i/>
          <w:sz w:val="24"/>
          <w:szCs w:val="24"/>
        </w:rPr>
        <w:t xml:space="preserve">ПРАВИЛА БЕЗОПАСНОГО ПОВЕДЕНИЯ НА ВОДЕ </w:t>
      </w:r>
    </w:p>
    <w:p w:rsidR="00FE3FF4" w:rsidRPr="00CF0BC5" w:rsidRDefault="00FE3FF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EF5">
        <w:rPr>
          <w:sz w:val="28"/>
          <w:szCs w:val="28"/>
        </w:rPr>
        <w:t>Если по внимательнее взглянуть</w:t>
      </w:r>
      <w:r w:rsidRPr="00CF0BC5">
        <w:rPr>
          <w:sz w:val="28"/>
          <w:szCs w:val="28"/>
        </w:rPr>
        <w:t xml:space="preserve"> на реку можно заметить, что один берег крутой, а другой пологий. Возле крутого берега, река изгибается, вода подмывает берег поэтому в этих местах большая глубина с более быстрым течением. Противоположный берег, соответственно наиболее пологий</w:t>
      </w:r>
      <w:r w:rsidR="00CD7A05">
        <w:rPr>
          <w:sz w:val="28"/>
          <w:szCs w:val="28"/>
        </w:rPr>
        <w:t>, река там более</w:t>
      </w:r>
      <w:r w:rsidRPr="00CF0BC5">
        <w:rPr>
          <w:sz w:val="28"/>
          <w:szCs w:val="28"/>
        </w:rPr>
        <w:t xml:space="preserve"> мелк</w:t>
      </w:r>
      <w:r w:rsidR="00CD7A05">
        <w:rPr>
          <w:sz w:val="28"/>
          <w:szCs w:val="28"/>
        </w:rPr>
        <w:t>ая</w:t>
      </w:r>
      <w:r w:rsidRPr="00CF0BC5">
        <w:rPr>
          <w:sz w:val="28"/>
          <w:szCs w:val="28"/>
        </w:rPr>
        <w:t xml:space="preserve"> и течение медленное</w:t>
      </w:r>
      <w:r w:rsidR="00CD7A05">
        <w:rPr>
          <w:sz w:val="28"/>
          <w:szCs w:val="28"/>
        </w:rPr>
        <w:t>,</w:t>
      </w:r>
      <w:r w:rsidRPr="00CF0BC5">
        <w:rPr>
          <w:sz w:val="28"/>
          <w:szCs w:val="28"/>
        </w:rPr>
        <w:t xml:space="preserve"> здесь купаться гораздо безопаснее.</w:t>
      </w:r>
    </w:p>
    <w:p w:rsidR="00CD7A05" w:rsidRDefault="00A8007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5081905</wp:posOffset>
            </wp:positionV>
            <wp:extent cx="1466850" cy="838200"/>
            <wp:effectExtent l="19050" t="0" r="0" b="0"/>
            <wp:wrapSquare wrapText="bothSides"/>
            <wp:docPr id="7" name="Рисунок 1" descr="C:\Documents and Settings\Admin\Мои документы\752CANOВестник\036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752CANOВестник\036ри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FF4" w:rsidRPr="00CF0BC5">
        <w:rPr>
          <w:sz w:val="28"/>
          <w:szCs w:val="28"/>
        </w:rPr>
        <w:t xml:space="preserve">Ещё очень важно знать, какое </w:t>
      </w:r>
      <w:r w:rsidR="00CD7A05">
        <w:rPr>
          <w:sz w:val="28"/>
          <w:szCs w:val="28"/>
        </w:rPr>
        <w:t xml:space="preserve">дно у </w:t>
      </w:r>
      <w:r w:rsidR="00FE3FF4" w:rsidRPr="00CF0BC5">
        <w:rPr>
          <w:sz w:val="28"/>
          <w:szCs w:val="28"/>
        </w:rPr>
        <w:t>реки. Если покрыто илом</w:t>
      </w:r>
      <w:r w:rsidR="00CD7A05">
        <w:rPr>
          <w:sz w:val="28"/>
          <w:szCs w:val="28"/>
        </w:rPr>
        <w:t>,</w:t>
      </w:r>
      <w:r w:rsidR="00FE3FF4" w:rsidRPr="00CF0BC5">
        <w:rPr>
          <w:sz w:val="28"/>
          <w:szCs w:val="28"/>
        </w:rPr>
        <w:t xml:space="preserve"> тиной, можно увязнуть</w:t>
      </w:r>
      <w:r w:rsidR="00CD7A05">
        <w:rPr>
          <w:sz w:val="28"/>
          <w:szCs w:val="28"/>
        </w:rPr>
        <w:t>.</w:t>
      </w:r>
      <w:r w:rsidR="00FE3FF4" w:rsidRPr="00CF0BC5">
        <w:rPr>
          <w:sz w:val="28"/>
          <w:szCs w:val="28"/>
        </w:rPr>
        <w:t xml:space="preserve"> </w:t>
      </w:r>
      <w:r w:rsidR="00CD7A05">
        <w:rPr>
          <w:sz w:val="28"/>
          <w:szCs w:val="28"/>
        </w:rPr>
        <w:t>Е</w:t>
      </w:r>
      <w:r w:rsidR="00FE3FF4" w:rsidRPr="00CF0BC5">
        <w:rPr>
          <w:sz w:val="28"/>
          <w:szCs w:val="28"/>
        </w:rPr>
        <w:t>с</w:t>
      </w:r>
      <w:r w:rsidR="00CD7A05">
        <w:rPr>
          <w:sz w:val="28"/>
          <w:szCs w:val="28"/>
        </w:rPr>
        <w:t>ли дно</w:t>
      </w:r>
      <w:r w:rsidR="00FE3FF4" w:rsidRPr="00CF0BC5">
        <w:rPr>
          <w:sz w:val="28"/>
          <w:szCs w:val="28"/>
        </w:rPr>
        <w:t xml:space="preserve"> каменистое, можно поранить ноги.</w:t>
      </w:r>
    </w:p>
    <w:p w:rsidR="00FE3FF4" w:rsidRPr="00CF0BC5" w:rsidRDefault="00CD7A05" w:rsidP="00B93313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E3FF4" w:rsidRPr="00CD7A05">
        <w:rPr>
          <w:i/>
          <w:sz w:val="28"/>
          <w:szCs w:val="28"/>
        </w:rPr>
        <w:t xml:space="preserve">Лучше всего купаться в реке, дно которой </w:t>
      </w:r>
      <w:r w:rsidR="00A02103">
        <w:rPr>
          <w:i/>
          <w:sz w:val="28"/>
          <w:szCs w:val="28"/>
        </w:rPr>
        <w:t>песчаное или из</w:t>
      </w:r>
      <w:r w:rsidR="00FE3FF4" w:rsidRPr="00CD7A05">
        <w:rPr>
          <w:i/>
          <w:sz w:val="28"/>
          <w:szCs w:val="28"/>
        </w:rPr>
        <w:t xml:space="preserve"> мелкой гальки</w:t>
      </w:r>
      <w:r w:rsidR="00A02103">
        <w:rPr>
          <w:i/>
          <w:sz w:val="28"/>
          <w:szCs w:val="28"/>
        </w:rPr>
        <w:t xml:space="preserve"> -</w:t>
      </w:r>
      <w:r w:rsidR="00FE3FF4" w:rsidRPr="00CD7A05">
        <w:rPr>
          <w:i/>
          <w:sz w:val="28"/>
          <w:szCs w:val="28"/>
        </w:rPr>
        <w:t xml:space="preserve"> без водорослей</w:t>
      </w:r>
      <w:r w:rsidR="00B93313">
        <w:rPr>
          <w:i/>
          <w:sz w:val="28"/>
          <w:szCs w:val="28"/>
        </w:rPr>
        <w:t>,</w:t>
      </w:r>
      <w:r w:rsidR="00FE3FF4" w:rsidRPr="00CD7A05">
        <w:rPr>
          <w:i/>
          <w:sz w:val="28"/>
          <w:szCs w:val="28"/>
        </w:rPr>
        <w:t xml:space="preserve"> скользких </w:t>
      </w:r>
      <w:r w:rsidR="00FE3FF4" w:rsidRPr="00CD7A05">
        <w:rPr>
          <w:i/>
          <w:sz w:val="28"/>
          <w:szCs w:val="28"/>
        </w:rPr>
        <w:lastRenderedPageBreak/>
        <w:t xml:space="preserve">камней. </w:t>
      </w:r>
      <w:r w:rsidR="00FE3FF4" w:rsidRPr="00A02103">
        <w:rPr>
          <w:i/>
          <w:sz w:val="28"/>
          <w:szCs w:val="28"/>
        </w:rPr>
        <w:t>Там где медленное течение, прозрачная вода</w:t>
      </w:r>
      <w:r w:rsidR="00B93313" w:rsidRPr="00A02103">
        <w:rPr>
          <w:i/>
          <w:sz w:val="28"/>
          <w:szCs w:val="28"/>
        </w:rPr>
        <w:t xml:space="preserve"> и</w:t>
      </w:r>
      <w:r w:rsidR="00FE3FF4" w:rsidRPr="00A02103">
        <w:rPr>
          <w:i/>
          <w:sz w:val="28"/>
          <w:szCs w:val="28"/>
        </w:rPr>
        <w:t xml:space="preserve"> имеется разрешение</w:t>
      </w:r>
      <w:r w:rsidR="00B93313" w:rsidRPr="00A02103">
        <w:rPr>
          <w:i/>
          <w:sz w:val="28"/>
          <w:szCs w:val="28"/>
        </w:rPr>
        <w:t xml:space="preserve"> для </w:t>
      </w:r>
      <w:r w:rsidR="00FE3FF4" w:rsidRPr="00A02103">
        <w:rPr>
          <w:i/>
          <w:sz w:val="28"/>
          <w:szCs w:val="28"/>
        </w:rPr>
        <w:t>использования данного участка реки под пляж.</w:t>
      </w:r>
    </w:p>
    <w:p w:rsidR="00CD7A05" w:rsidRDefault="00B93313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вода в реке </w:t>
      </w:r>
      <w:r w:rsidR="00FE3FF4" w:rsidRPr="00CF0BC5">
        <w:rPr>
          <w:sz w:val="28"/>
          <w:szCs w:val="28"/>
        </w:rPr>
        <w:t>мутн</w:t>
      </w:r>
      <w:r>
        <w:rPr>
          <w:sz w:val="28"/>
          <w:szCs w:val="28"/>
        </w:rPr>
        <w:t>ая,</w:t>
      </w:r>
      <w:r w:rsidR="00A02103">
        <w:rPr>
          <w:sz w:val="28"/>
          <w:szCs w:val="28"/>
        </w:rPr>
        <w:t xml:space="preserve"> </w:t>
      </w:r>
      <w:r w:rsidR="00FE3FF4" w:rsidRPr="00CF0BC5">
        <w:rPr>
          <w:sz w:val="28"/>
          <w:szCs w:val="28"/>
        </w:rPr>
        <w:t>купаться</w:t>
      </w:r>
      <w:r>
        <w:rPr>
          <w:sz w:val="28"/>
          <w:szCs w:val="28"/>
        </w:rPr>
        <w:t xml:space="preserve"> не рекомендуется.</w:t>
      </w:r>
      <w:r w:rsidR="00FE3FF4" w:rsidRPr="00CF0BC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E3FF4" w:rsidRPr="00CF0BC5">
        <w:rPr>
          <w:sz w:val="28"/>
          <w:szCs w:val="28"/>
        </w:rPr>
        <w:t xml:space="preserve">ожно пораниться, наступить </w:t>
      </w:r>
      <w:r w:rsidR="008B5324">
        <w:rPr>
          <w:sz w:val="28"/>
          <w:szCs w:val="28"/>
        </w:rPr>
        <w:t>на острые металлические предметы, коряги,</w:t>
      </w:r>
      <w:r w:rsidR="00FE3FF4" w:rsidRPr="00CF0BC5">
        <w:rPr>
          <w:sz w:val="28"/>
          <w:szCs w:val="28"/>
        </w:rPr>
        <w:t xml:space="preserve"> угодить в глубокую яму. </w:t>
      </w:r>
      <w:r w:rsidR="00CD7A05">
        <w:rPr>
          <w:sz w:val="28"/>
          <w:szCs w:val="28"/>
        </w:rPr>
        <w:tab/>
      </w:r>
      <w:r w:rsidR="00FE3FF4" w:rsidRPr="00CD7A05">
        <w:rPr>
          <w:b/>
          <w:i/>
          <w:sz w:val="28"/>
          <w:szCs w:val="28"/>
        </w:rPr>
        <w:t>Это особенно опасно если не умеешь плавать.</w:t>
      </w:r>
      <w:r w:rsidR="00FE3FF4" w:rsidRPr="00CF0BC5">
        <w:rPr>
          <w:sz w:val="28"/>
          <w:szCs w:val="28"/>
        </w:rPr>
        <w:t xml:space="preserve"> </w:t>
      </w:r>
    </w:p>
    <w:p w:rsidR="00FE3FF4" w:rsidRPr="00D27002" w:rsidRDefault="00FE3FF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BC5">
        <w:rPr>
          <w:sz w:val="28"/>
          <w:szCs w:val="28"/>
        </w:rPr>
        <w:t>В жаркую погоду необходимо сначала раздеться, посидеть немножко на берегу и остыть. Затем постепенно войти в воду. Лучшее время  купания</w:t>
      </w:r>
      <w:r w:rsidR="00D27002">
        <w:rPr>
          <w:sz w:val="28"/>
          <w:szCs w:val="28"/>
        </w:rPr>
        <w:t>:</w:t>
      </w:r>
      <w:r w:rsidRPr="00CF0BC5">
        <w:rPr>
          <w:sz w:val="28"/>
          <w:szCs w:val="28"/>
        </w:rPr>
        <w:t xml:space="preserve"> до полудня или ближе к вечеру, когда солнце печёт не так сильно, а вода уже достаточно нагрелась в его лучах. </w:t>
      </w:r>
      <w:r w:rsidR="00D27002">
        <w:rPr>
          <w:sz w:val="28"/>
          <w:szCs w:val="28"/>
        </w:rPr>
        <w:tab/>
      </w:r>
      <w:r w:rsidRPr="00D27002">
        <w:rPr>
          <w:i/>
          <w:sz w:val="28"/>
          <w:szCs w:val="28"/>
        </w:rPr>
        <w:t>Нельзя нырять – пока не изучено дно реки.</w:t>
      </w:r>
    </w:p>
    <w:p w:rsidR="00D27002" w:rsidRDefault="00FE3FF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F0BC5">
        <w:rPr>
          <w:b/>
          <w:i/>
          <w:sz w:val="28"/>
          <w:szCs w:val="28"/>
        </w:rPr>
        <w:t>Обязательно необходимо обратить внимание на плавучие знаки –</w:t>
      </w:r>
      <w:r w:rsidR="00CD7A05">
        <w:rPr>
          <w:b/>
          <w:i/>
          <w:sz w:val="28"/>
          <w:szCs w:val="28"/>
        </w:rPr>
        <w:t xml:space="preserve"> </w:t>
      </w:r>
      <w:r w:rsidRPr="00CF0BC5">
        <w:rPr>
          <w:b/>
          <w:i/>
          <w:sz w:val="28"/>
          <w:szCs w:val="28"/>
        </w:rPr>
        <w:t>яркие буйки. За</w:t>
      </w:r>
      <w:r w:rsidR="00D27002">
        <w:rPr>
          <w:b/>
          <w:i/>
          <w:sz w:val="28"/>
          <w:szCs w:val="28"/>
        </w:rPr>
        <w:t>плывать далеко</w:t>
      </w:r>
      <w:r w:rsidRPr="00CF0BC5">
        <w:rPr>
          <w:b/>
          <w:i/>
          <w:sz w:val="28"/>
          <w:szCs w:val="28"/>
        </w:rPr>
        <w:t xml:space="preserve"> нельзя. </w:t>
      </w:r>
      <w:r w:rsidR="00D27002">
        <w:rPr>
          <w:b/>
          <w:i/>
          <w:sz w:val="28"/>
          <w:szCs w:val="28"/>
        </w:rPr>
        <w:t>За буйками</w:t>
      </w:r>
      <w:r w:rsidR="00185937">
        <w:rPr>
          <w:b/>
          <w:i/>
          <w:sz w:val="28"/>
          <w:szCs w:val="28"/>
        </w:rPr>
        <w:t xml:space="preserve"> может быть быстрое и </w:t>
      </w:r>
      <w:r w:rsidRPr="00CF0BC5">
        <w:rPr>
          <w:b/>
          <w:i/>
          <w:sz w:val="28"/>
          <w:szCs w:val="28"/>
        </w:rPr>
        <w:t>опасное течение.</w:t>
      </w:r>
    </w:p>
    <w:p w:rsidR="00FE3FF4" w:rsidRPr="00CF0BC5" w:rsidRDefault="00A8007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7115175</wp:posOffset>
            </wp:positionH>
            <wp:positionV relativeFrom="margin">
              <wp:posOffset>5129530</wp:posOffset>
            </wp:positionV>
            <wp:extent cx="1602105" cy="873760"/>
            <wp:effectExtent l="19050" t="0" r="0" b="0"/>
            <wp:wrapSquare wrapText="bothSides"/>
            <wp:docPr id="8" name="Рисунок 1" descr="C:\Documents and Settings\Admin\Мои документы\752CANOВестник\037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752CANOВестник\037ри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FF4" w:rsidRPr="00CF0BC5">
        <w:rPr>
          <w:b/>
          <w:i/>
          <w:sz w:val="28"/>
          <w:szCs w:val="28"/>
        </w:rPr>
        <w:t xml:space="preserve"> Плавающие в этих местах корабли и катера лопастями своих винтов могут затянуть пловца под воду и поранить.</w:t>
      </w:r>
    </w:p>
    <w:p w:rsidR="00185937" w:rsidRDefault="00FE3FF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BC5">
        <w:rPr>
          <w:sz w:val="28"/>
          <w:szCs w:val="28"/>
        </w:rPr>
        <w:t xml:space="preserve">Неопытный пловец, может </w:t>
      </w:r>
      <w:r w:rsidR="00CD7A05">
        <w:rPr>
          <w:sz w:val="28"/>
          <w:szCs w:val="28"/>
        </w:rPr>
        <w:t>случайно</w:t>
      </w:r>
      <w:r w:rsidRPr="00CF0BC5">
        <w:rPr>
          <w:sz w:val="28"/>
          <w:szCs w:val="28"/>
        </w:rPr>
        <w:t xml:space="preserve"> оказаться в глубоком месте, не заметить большой волны, которая может потащить за собой. </w:t>
      </w:r>
    </w:p>
    <w:p w:rsidR="00FE3FF4" w:rsidRPr="00CF0BC5" w:rsidRDefault="00FE3FF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A05">
        <w:rPr>
          <w:b/>
          <w:i/>
          <w:sz w:val="28"/>
          <w:szCs w:val="28"/>
        </w:rPr>
        <w:lastRenderedPageBreak/>
        <w:t>Не пугайтесь.</w:t>
      </w:r>
      <w:r w:rsidRPr="00CF0BC5">
        <w:rPr>
          <w:sz w:val="28"/>
          <w:szCs w:val="28"/>
        </w:rPr>
        <w:t xml:space="preserve"> Необходимо глотнуть воздуха, позвать на помощь</w:t>
      </w:r>
      <w:r w:rsidR="00185937">
        <w:rPr>
          <w:sz w:val="28"/>
          <w:szCs w:val="28"/>
        </w:rPr>
        <w:t>.</w:t>
      </w:r>
      <w:r w:rsidRPr="00CF0BC5">
        <w:rPr>
          <w:sz w:val="28"/>
          <w:szCs w:val="28"/>
        </w:rPr>
        <w:t xml:space="preserve"> </w:t>
      </w:r>
      <w:r w:rsidR="00185937">
        <w:rPr>
          <w:sz w:val="28"/>
          <w:szCs w:val="28"/>
        </w:rPr>
        <w:t>Р</w:t>
      </w:r>
      <w:r w:rsidRPr="00CF0BC5">
        <w:rPr>
          <w:sz w:val="28"/>
          <w:szCs w:val="28"/>
        </w:rPr>
        <w:t>абота</w:t>
      </w:r>
      <w:r w:rsidR="00185937">
        <w:rPr>
          <w:sz w:val="28"/>
          <w:szCs w:val="28"/>
        </w:rPr>
        <w:t xml:space="preserve">йте </w:t>
      </w:r>
      <w:r w:rsidRPr="00CF0BC5">
        <w:rPr>
          <w:sz w:val="28"/>
          <w:szCs w:val="28"/>
        </w:rPr>
        <w:t>ногами</w:t>
      </w:r>
      <w:r w:rsidR="00B93313">
        <w:rPr>
          <w:sz w:val="28"/>
          <w:szCs w:val="28"/>
        </w:rPr>
        <w:t>, как будто крутите педали велосипеда,</w:t>
      </w:r>
      <w:r w:rsidRPr="00CF0BC5">
        <w:rPr>
          <w:sz w:val="28"/>
          <w:szCs w:val="28"/>
        </w:rPr>
        <w:t xml:space="preserve"> </w:t>
      </w:r>
      <w:r w:rsidR="00B93313">
        <w:rPr>
          <w:sz w:val="28"/>
          <w:szCs w:val="28"/>
        </w:rPr>
        <w:t>подгреба</w:t>
      </w:r>
      <w:r w:rsidR="00185937">
        <w:rPr>
          <w:sz w:val="28"/>
          <w:szCs w:val="28"/>
        </w:rPr>
        <w:t>йте</w:t>
      </w:r>
      <w:r w:rsidR="00B93313">
        <w:rPr>
          <w:sz w:val="28"/>
          <w:szCs w:val="28"/>
        </w:rPr>
        <w:t xml:space="preserve"> руками воду под грудь постарайтесь</w:t>
      </w:r>
      <w:r w:rsidRPr="00CF0BC5">
        <w:rPr>
          <w:sz w:val="28"/>
          <w:szCs w:val="28"/>
        </w:rPr>
        <w:t xml:space="preserve"> </w:t>
      </w:r>
      <w:r w:rsidR="00B93313">
        <w:rPr>
          <w:sz w:val="28"/>
          <w:szCs w:val="28"/>
        </w:rPr>
        <w:t>удержаться на поверхности воды -</w:t>
      </w:r>
      <w:r w:rsidR="00A02103">
        <w:rPr>
          <w:sz w:val="28"/>
          <w:szCs w:val="28"/>
        </w:rPr>
        <w:t xml:space="preserve"> </w:t>
      </w:r>
      <w:r w:rsidR="00B93313">
        <w:rPr>
          <w:sz w:val="28"/>
          <w:szCs w:val="28"/>
        </w:rPr>
        <w:t>пока к вам не придут на помощь.</w:t>
      </w:r>
    </w:p>
    <w:p w:rsidR="008B6CD5" w:rsidRDefault="00FE3FF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F0BC5">
        <w:rPr>
          <w:b/>
          <w:i/>
          <w:sz w:val="28"/>
          <w:szCs w:val="28"/>
        </w:rPr>
        <w:t>Запомните, люди почти всегда тонут от страха. Страх парализует, не даёт думать.</w:t>
      </w:r>
    </w:p>
    <w:p w:rsidR="00FE3FF4" w:rsidRPr="00CF0BC5" w:rsidRDefault="00FE3FF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BC5">
        <w:rPr>
          <w:b/>
          <w:i/>
          <w:sz w:val="28"/>
          <w:szCs w:val="28"/>
        </w:rPr>
        <w:t xml:space="preserve"> </w:t>
      </w:r>
      <w:r w:rsidR="008B6CD5">
        <w:rPr>
          <w:b/>
          <w:i/>
          <w:sz w:val="28"/>
          <w:szCs w:val="28"/>
        </w:rPr>
        <w:t xml:space="preserve">Даже </w:t>
      </w:r>
      <w:r w:rsidRPr="00CF0BC5">
        <w:rPr>
          <w:b/>
          <w:i/>
          <w:sz w:val="28"/>
          <w:szCs w:val="28"/>
        </w:rPr>
        <w:t>из самого отчаянного положения можно найти выход. Нельзя паниковать.</w:t>
      </w:r>
    </w:p>
    <w:p w:rsidR="00FE3FF4" w:rsidRPr="00CF0BC5" w:rsidRDefault="00FE3FF4" w:rsidP="00FE3FF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BC5">
        <w:rPr>
          <w:sz w:val="28"/>
          <w:szCs w:val="28"/>
        </w:rPr>
        <w:t xml:space="preserve">Прежде чем уплыть далеко, необходимо помнить, что возвращаться обратно всегда труднее. От холода может свести ногу. Это всегда неожиданно и больно, а главное опасно. </w:t>
      </w:r>
      <w:r w:rsidRPr="003E21A3">
        <w:rPr>
          <w:b/>
          <w:i/>
          <w:sz w:val="28"/>
          <w:szCs w:val="28"/>
        </w:rPr>
        <w:t>Не надо паниковать</w:t>
      </w:r>
      <w:r w:rsidRPr="00CF0BC5">
        <w:rPr>
          <w:sz w:val="28"/>
          <w:szCs w:val="28"/>
        </w:rPr>
        <w:t xml:space="preserve">. Нужно быстро, сильно растереть ногу. Если не помогло перетерпеть боль и  тихонько плыть, </w:t>
      </w:r>
      <w:r w:rsidR="00A02103">
        <w:rPr>
          <w:sz w:val="28"/>
          <w:szCs w:val="28"/>
        </w:rPr>
        <w:t>при этом необходимо</w:t>
      </w:r>
      <w:r w:rsidRPr="00CF0BC5">
        <w:rPr>
          <w:sz w:val="28"/>
          <w:szCs w:val="28"/>
        </w:rPr>
        <w:t xml:space="preserve"> громко </w:t>
      </w:r>
      <w:r w:rsidR="00A02103">
        <w:rPr>
          <w:sz w:val="28"/>
          <w:szCs w:val="28"/>
        </w:rPr>
        <w:t xml:space="preserve">не стесняясь </w:t>
      </w:r>
      <w:r w:rsidRPr="00CF0BC5">
        <w:rPr>
          <w:sz w:val="28"/>
          <w:szCs w:val="28"/>
        </w:rPr>
        <w:t>звать на помощь.</w:t>
      </w:r>
    </w:p>
    <w:p w:rsidR="00997D00" w:rsidRPr="003E21A3" w:rsidRDefault="00997D00" w:rsidP="00837B02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21A3">
        <w:rPr>
          <w:i/>
          <w:sz w:val="28"/>
          <w:szCs w:val="28"/>
        </w:rPr>
        <w:t>Тонущему пловцу брошенный спасательный круг может помочь.</w:t>
      </w:r>
    </w:p>
    <w:p w:rsidR="00936EF5" w:rsidRPr="003E21A3" w:rsidRDefault="00997D00" w:rsidP="00936EF5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F0BC5">
        <w:rPr>
          <w:i/>
          <w:sz w:val="28"/>
          <w:szCs w:val="28"/>
        </w:rPr>
        <w:t xml:space="preserve">    </w:t>
      </w:r>
      <w:r w:rsidR="003E21A3">
        <w:rPr>
          <w:i/>
          <w:sz w:val="28"/>
          <w:szCs w:val="28"/>
        </w:rPr>
        <w:t>Когда подплывёт спасатель,</w:t>
      </w:r>
      <w:r w:rsidRPr="00CF0BC5">
        <w:rPr>
          <w:i/>
          <w:sz w:val="28"/>
          <w:szCs w:val="28"/>
        </w:rPr>
        <w:t xml:space="preserve"> </w:t>
      </w:r>
      <w:r w:rsidR="003E21A3">
        <w:rPr>
          <w:i/>
          <w:sz w:val="28"/>
          <w:szCs w:val="28"/>
        </w:rPr>
        <w:t>по</w:t>
      </w:r>
      <w:r w:rsidRPr="00CF0BC5">
        <w:rPr>
          <w:i/>
          <w:sz w:val="28"/>
          <w:szCs w:val="28"/>
        </w:rPr>
        <w:t xml:space="preserve">старайтесь </w:t>
      </w:r>
      <w:r w:rsidR="003E21A3">
        <w:rPr>
          <w:i/>
          <w:sz w:val="28"/>
          <w:szCs w:val="28"/>
        </w:rPr>
        <w:t xml:space="preserve">не </w:t>
      </w:r>
      <w:r w:rsidRPr="00CF0BC5">
        <w:rPr>
          <w:i/>
          <w:sz w:val="28"/>
          <w:szCs w:val="28"/>
        </w:rPr>
        <w:t xml:space="preserve">повиснуть на </w:t>
      </w:r>
      <w:r w:rsidR="003E21A3">
        <w:rPr>
          <w:i/>
          <w:sz w:val="28"/>
          <w:szCs w:val="28"/>
        </w:rPr>
        <w:t>нём -</w:t>
      </w:r>
      <w:r w:rsidR="002C41C5">
        <w:rPr>
          <w:i/>
          <w:sz w:val="28"/>
          <w:szCs w:val="28"/>
        </w:rPr>
        <w:t xml:space="preserve"> </w:t>
      </w:r>
      <w:r w:rsidR="003E21A3">
        <w:rPr>
          <w:i/>
          <w:sz w:val="28"/>
          <w:szCs w:val="28"/>
        </w:rPr>
        <w:t>вы можете оба утонуть.</w:t>
      </w:r>
      <w:r w:rsidRPr="00CF0BC5">
        <w:rPr>
          <w:i/>
          <w:sz w:val="28"/>
          <w:szCs w:val="28"/>
        </w:rPr>
        <w:t xml:space="preserve"> </w:t>
      </w:r>
      <w:r w:rsidR="003E21A3" w:rsidRPr="003E21A3">
        <w:rPr>
          <w:b/>
          <w:i/>
          <w:sz w:val="28"/>
          <w:szCs w:val="28"/>
        </w:rPr>
        <w:t>С</w:t>
      </w:r>
      <w:r w:rsidRPr="003E21A3">
        <w:rPr>
          <w:b/>
          <w:i/>
          <w:sz w:val="28"/>
          <w:szCs w:val="28"/>
        </w:rPr>
        <w:t>лушайтесь во всём</w:t>
      </w:r>
      <w:r w:rsidR="003E21A3">
        <w:rPr>
          <w:b/>
          <w:i/>
          <w:sz w:val="28"/>
          <w:szCs w:val="28"/>
        </w:rPr>
        <w:t xml:space="preserve"> его</w:t>
      </w:r>
      <w:r w:rsidRPr="003E21A3">
        <w:rPr>
          <w:b/>
          <w:i/>
          <w:sz w:val="28"/>
          <w:szCs w:val="28"/>
        </w:rPr>
        <w:t>, доверьтесь ему. Он вас поддержит и поможет доплыть до берега.</w:t>
      </w:r>
    </w:p>
    <w:p w:rsidR="00997D00" w:rsidRPr="00936EF5" w:rsidRDefault="00997D00" w:rsidP="00936EF5">
      <w:pPr>
        <w:pStyle w:val="a5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CF0BC5">
        <w:rPr>
          <w:b/>
          <w:i/>
          <w:sz w:val="28"/>
          <w:szCs w:val="28"/>
        </w:rPr>
        <w:lastRenderedPageBreak/>
        <w:t>КАК НАУЧИТЬСЯ ДЕРЖАТЬСЯ НА ВОДЕ</w:t>
      </w:r>
    </w:p>
    <w:p w:rsidR="00997D00" w:rsidRDefault="00997D00" w:rsidP="00997D00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BC5">
        <w:rPr>
          <w:sz w:val="28"/>
          <w:szCs w:val="28"/>
        </w:rPr>
        <w:t>Итак, вы хотели бы научиться плавать, но у вас не получается. Научиться плавать могут все, только сначала надо - «почувствовать воду», научиться держаться на поверхности.</w:t>
      </w:r>
    </w:p>
    <w:p w:rsidR="00837B02" w:rsidRPr="00CF0BC5" w:rsidRDefault="00837B02" w:rsidP="00997D00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торопитесь, </w:t>
      </w:r>
      <w:r w:rsidRPr="002C41C5">
        <w:rPr>
          <w:b/>
          <w:i/>
          <w:sz w:val="28"/>
          <w:szCs w:val="28"/>
        </w:rPr>
        <w:t>вы должны понять и убедиться, что ваше тело обладает плавучестью.</w:t>
      </w:r>
      <w:r>
        <w:rPr>
          <w:sz w:val="28"/>
          <w:szCs w:val="28"/>
        </w:rPr>
        <w:t xml:space="preserve"> Научитесь держаться на воде, для этого должны освоить некоторые совсем не сложные приёмы.</w:t>
      </w:r>
    </w:p>
    <w:p w:rsidR="00997D00" w:rsidRPr="00CF0BC5" w:rsidRDefault="00997D00" w:rsidP="00997D00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BC5">
        <w:rPr>
          <w:sz w:val="28"/>
          <w:szCs w:val="28"/>
        </w:rPr>
        <w:t xml:space="preserve">Наберите в лёгкие побольше воздуха и в месте, </w:t>
      </w:r>
      <w:r w:rsidR="00B23423">
        <w:rPr>
          <w:sz w:val="28"/>
          <w:szCs w:val="28"/>
        </w:rPr>
        <w:t xml:space="preserve">где </w:t>
      </w:r>
      <w:r w:rsidRPr="00CF0BC5">
        <w:rPr>
          <w:sz w:val="28"/>
          <w:szCs w:val="28"/>
        </w:rPr>
        <w:t xml:space="preserve">глубина воды вам по пояс, </w:t>
      </w:r>
      <w:r w:rsidR="00B23423">
        <w:rPr>
          <w:sz w:val="28"/>
          <w:szCs w:val="28"/>
        </w:rPr>
        <w:t>раскинув</w:t>
      </w:r>
      <w:r w:rsidRPr="00CF0BC5">
        <w:rPr>
          <w:sz w:val="28"/>
          <w:szCs w:val="28"/>
        </w:rPr>
        <w:t xml:space="preserve"> руки</w:t>
      </w:r>
      <w:r w:rsidR="00B23423">
        <w:rPr>
          <w:sz w:val="28"/>
          <w:szCs w:val="28"/>
        </w:rPr>
        <w:t>, ложитесь в воду  лицом или спиной.</w:t>
      </w:r>
      <w:r w:rsidRPr="00CF0BC5">
        <w:rPr>
          <w:sz w:val="28"/>
          <w:szCs w:val="28"/>
        </w:rPr>
        <w:t xml:space="preserve"> </w:t>
      </w:r>
      <w:r w:rsidR="00B23423">
        <w:rPr>
          <w:sz w:val="28"/>
          <w:szCs w:val="28"/>
        </w:rPr>
        <w:t>Н</w:t>
      </w:r>
      <w:r w:rsidRPr="00CF0BC5">
        <w:rPr>
          <w:sz w:val="28"/>
          <w:szCs w:val="28"/>
        </w:rPr>
        <w:t>е волнуйтесь если сначала провалились под</w:t>
      </w:r>
      <w:r w:rsidR="00837B02">
        <w:rPr>
          <w:sz w:val="28"/>
          <w:szCs w:val="28"/>
        </w:rPr>
        <w:t xml:space="preserve"> </w:t>
      </w:r>
      <w:r w:rsidRPr="00CF0BC5">
        <w:rPr>
          <w:sz w:val="28"/>
          <w:szCs w:val="28"/>
        </w:rPr>
        <w:t xml:space="preserve">воду. Через короткое время вы всплывёте, обнаружите, что успешно </w:t>
      </w:r>
      <w:r w:rsidR="00B23423">
        <w:rPr>
          <w:sz w:val="28"/>
          <w:szCs w:val="28"/>
        </w:rPr>
        <w:t xml:space="preserve">на воде </w:t>
      </w:r>
      <w:r w:rsidRPr="00CF0BC5">
        <w:rPr>
          <w:sz w:val="28"/>
          <w:szCs w:val="28"/>
        </w:rPr>
        <w:t>держитесь</w:t>
      </w:r>
      <w:r w:rsidR="00B23423">
        <w:rPr>
          <w:sz w:val="28"/>
          <w:szCs w:val="28"/>
        </w:rPr>
        <w:t>. В</w:t>
      </w:r>
      <w:r w:rsidRPr="00CF0BC5">
        <w:rPr>
          <w:sz w:val="28"/>
          <w:szCs w:val="28"/>
        </w:rPr>
        <w:t>станьте, снова вдохните по больше воздуха, повторите этот приём</w:t>
      </w:r>
      <w:r w:rsidR="00B23423">
        <w:rPr>
          <w:sz w:val="28"/>
          <w:szCs w:val="28"/>
        </w:rPr>
        <w:t xml:space="preserve"> несколько раз</w:t>
      </w:r>
      <w:r w:rsidRPr="00CF0BC5">
        <w:rPr>
          <w:sz w:val="28"/>
          <w:szCs w:val="28"/>
        </w:rPr>
        <w:t xml:space="preserve">. </w:t>
      </w:r>
    </w:p>
    <w:p w:rsidR="00997D00" w:rsidRPr="00CF0BC5" w:rsidRDefault="00A80074" w:rsidP="00997D00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295400" cy="962025"/>
            <wp:effectExtent l="19050" t="0" r="0" b="0"/>
            <wp:wrapSquare wrapText="bothSides"/>
            <wp:docPr id="9" name="Рисунок 1" descr="C:\Documents and Settings\Admin\Мои документы\752CANOВестник\IMG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752CANOВестник\IMG_04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D00" w:rsidRPr="00CF0BC5">
        <w:rPr>
          <w:sz w:val="28"/>
          <w:szCs w:val="28"/>
        </w:rPr>
        <w:t>Второй способ держаться на воде называется «поплавок». Вдохните  лёгки</w:t>
      </w:r>
      <w:r w:rsidR="008D3468">
        <w:rPr>
          <w:sz w:val="28"/>
          <w:szCs w:val="28"/>
        </w:rPr>
        <w:t>ми</w:t>
      </w:r>
      <w:r w:rsidR="00997D00" w:rsidRPr="00CF0BC5">
        <w:rPr>
          <w:sz w:val="28"/>
          <w:szCs w:val="28"/>
        </w:rPr>
        <w:t>, как можно больше воздуха</w:t>
      </w:r>
      <w:r w:rsidR="006E0913">
        <w:rPr>
          <w:sz w:val="28"/>
          <w:szCs w:val="28"/>
        </w:rPr>
        <w:t>,</w:t>
      </w:r>
      <w:r w:rsidR="00997D00" w:rsidRPr="00CF0BC5">
        <w:rPr>
          <w:sz w:val="28"/>
          <w:szCs w:val="28"/>
        </w:rPr>
        <w:t xml:space="preserve"> ложитесь в воду лицом вниз</w:t>
      </w:r>
      <w:r w:rsidR="006E0913">
        <w:rPr>
          <w:sz w:val="28"/>
          <w:szCs w:val="28"/>
        </w:rPr>
        <w:t>.</w:t>
      </w:r>
      <w:r w:rsidR="00C64FAE">
        <w:rPr>
          <w:sz w:val="28"/>
          <w:szCs w:val="28"/>
        </w:rPr>
        <w:t xml:space="preserve"> </w:t>
      </w:r>
      <w:r w:rsidR="006E0913">
        <w:rPr>
          <w:sz w:val="28"/>
          <w:szCs w:val="28"/>
        </w:rPr>
        <w:t>П</w:t>
      </w:r>
      <w:r w:rsidR="00997D00" w:rsidRPr="00CF0BC5">
        <w:rPr>
          <w:sz w:val="28"/>
          <w:szCs w:val="28"/>
        </w:rPr>
        <w:t>одтяните колени к груди</w:t>
      </w:r>
      <w:r w:rsidR="008D3468">
        <w:rPr>
          <w:sz w:val="28"/>
          <w:szCs w:val="28"/>
        </w:rPr>
        <w:t xml:space="preserve"> и</w:t>
      </w:r>
      <w:r w:rsidR="00997D00" w:rsidRPr="00CF0BC5">
        <w:rPr>
          <w:sz w:val="28"/>
          <w:szCs w:val="28"/>
        </w:rPr>
        <w:t xml:space="preserve">  плотно обхватите руками. </w:t>
      </w:r>
    </w:p>
    <w:p w:rsidR="00997D00" w:rsidRPr="00CF0BC5" w:rsidRDefault="00997D00" w:rsidP="00997D00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BC5">
        <w:rPr>
          <w:sz w:val="28"/>
          <w:szCs w:val="28"/>
        </w:rPr>
        <w:lastRenderedPageBreak/>
        <w:t>В</w:t>
      </w:r>
      <w:r w:rsidR="008D3468">
        <w:rPr>
          <w:sz w:val="28"/>
          <w:szCs w:val="28"/>
        </w:rPr>
        <w:t>ы</w:t>
      </w:r>
      <w:r w:rsidRPr="00CF0BC5">
        <w:rPr>
          <w:sz w:val="28"/>
          <w:szCs w:val="28"/>
        </w:rPr>
        <w:t xml:space="preserve"> этом положении становитесь похожим на поплавок, а ваше тело  </w:t>
      </w:r>
      <w:r w:rsidR="008D3468">
        <w:rPr>
          <w:sz w:val="28"/>
          <w:szCs w:val="28"/>
        </w:rPr>
        <w:t xml:space="preserve">всегда </w:t>
      </w:r>
      <w:r w:rsidRPr="00CF0BC5">
        <w:rPr>
          <w:sz w:val="28"/>
          <w:szCs w:val="28"/>
        </w:rPr>
        <w:t>всплывёт к поверхности.</w:t>
      </w:r>
    </w:p>
    <w:p w:rsidR="00997D00" w:rsidRPr="00CF0BC5" w:rsidRDefault="00997D00" w:rsidP="00997D00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BC5">
        <w:rPr>
          <w:sz w:val="28"/>
          <w:szCs w:val="28"/>
        </w:rPr>
        <w:t xml:space="preserve"> </w:t>
      </w:r>
      <w:r w:rsidRPr="00CF0BC5">
        <w:rPr>
          <w:i/>
          <w:sz w:val="28"/>
          <w:szCs w:val="28"/>
        </w:rPr>
        <w:t>Запомните, тот, кто научится держаться на воде – научится плавать.</w:t>
      </w:r>
    </w:p>
    <w:p w:rsidR="00C55200" w:rsidRPr="00CF0BC5" w:rsidRDefault="001C2573" w:rsidP="003E21A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B5683" w:rsidRPr="00CF0BC5" w:rsidRDefault="00CB5683" w:rsidP="00936EF5">
      <w:pPr>
        <w:jc w:val="both"/>
        <w:rPr>
          <w:rFonts w:ascii="Times New Roman" w:hAnsi="Times New Roman"/>
          <w:b/>
          <w:sz w:val="28"/>
          <w:szCs w:val="28"/>
        </w:rPr>
      </w:pPr>
      <w:r w:rsidRPr="00CF0BC5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</w:p>
    <w:p w:rsidR="00CB5683" w:rsidRPr="00CF0BC5" w:rsidRDefault="00BE683F" w:rsidP="00CB5683">
      <w:pPr>
        <w:rPr>
          <w:sz w:val="28"/>
          <w:szCs w:val="28"/>
        </w:rPr>
      </w:pPr>
      <w:r w:rsidRPr="00CF0BC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25pt;margin-top:17.45pt;width:21.4pt;height:47.3pt;z-index:251656192" o:allowincell="f">
            <v:imagedata r:id="rId8" o:title=""/>
          </v:shape>
          <o:OLEObject Type="Embed" ProgID="MS_ClipArt_Gallery" ShapeID="_x0000_s1026" DrawAspect="Content" ObjectID="_1619435742" r:id="rId9"/>
        </w:pict>
      </w:r>
    </w:p>
    <w:p w:rsidR="00BE683F" w:rsidRPr="00CF0BC5" w:rsidRDefault="00BE683F" w:rsidP="00CB5683">
      <w:pPr>
        <w:rPr>
          <w:sz w:val="28"/>
          <w:szCs w:val="28"/>
        </w:rPr>
      </w:pPr>
    </w:p>
    <w:p w:rsidR="00BE683F" w:rsidRPr="00CF0BC5" w:rsidRDefault="00BE683F" w:rsidP="00CB5683">
      <w:pPr>
        <w:rPr>
          <w:sz w:val="28"/>
          <w:szCs w:val="28"/>
        </w:rPr>
      </w:pPr>
    </w:p>
    <w:p w:rsidR="00CB5683" w:rsidRPr="00CF0BC5" w:rsidRDefault="00CB5683" w:rsidP="00231D62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CF0BC5">
        <w:rPr>
          <w:rFonts w:ascii="Times New Roman" w:hAnsi="Times New Roman"/>
          <w:b/>
          <w:sz w:val="28"/>
          <w:szCs w:val="28"/>
        </w:rPr>
        <w:t>01, 112   Единая служба экстренно</w:t>
      </w:r>
      <w:r w:rsidR="00231D62" w:rsidRPr="00CF0BC5">
        <w:rPr>
          <w:rFonts w:ascii="Times New Roman" w:hAnsi="Times New Roman"/>
          <w:b/>
          <w:sz w:val="28"/>
          <w:szCs w:val="28"/>
        </w:rPr>
        <w:t>го реагирования</w:t>
      </w:r>
      <w:r w:rsidR="004207FC">
        <w:rPr>
          <w:rFonts w:ascii="Times New Roman" w:hAnsi="Times New Roman"/>
          <w:b/>
          <w:sz w:val="28"/>
          <w:szCs w:val="28"/>
        </w:rPr>
        <w:t xml:space="preserve"> </w:t>
      </w:r>
      <w:r w:rsidRPr="00CF0BC5">
        <w:rPr>
          <w:rFonts w:ascii="Times New Roman" w:hAnsi="Times New Roman"/>
          <w:b/>
          <w:sz w:val="28"/>
          <w:szCs w:val="28"/>
        </w:rPr>
        <w:t>на чрезвычайные ситуации Республики Марий</w:t>
      </w:r>
      <w:r w:rsidR="00BB359B" w:rsidRPr="00CF0BC5">
        <w:rPr>
          <w:rFonts w:ascii="Times New Roman" w:hAnsi="Times New Roman"/>
          <w:b/>
          <w:sz w:val="28"/>
          <w:szCs w:val="28"/>
        </w:rPr>
        <w:t xml:space="preserve"> </w:t>
      </w:r>
      <w:r w:rsidRPr="00CF0BC5">
        <w:rPr>
          <w:rFonts w:ascii="Times New Roman" w:hAnsi="Times New Roman"/>
          <w:b/>
          <w:sz w:val="28"/>
          <w:szCs w:val="28"/>
        </w:rPr>
        <w:t>Эл</w:t>
      </w:r>
    </w:p>
    <w:p w:rsidR="00BE683F" w:rsidRPr="00CF0BC5" w:rsidRDefault="00BE683F" w:rsidP="00231D62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683F" w:rsidRDefault="00BE683F" w:rsidP="00CB5683">
      <w:pPr>
        <w:jc w:val="center"/>
        <w:rPr>
          <w:rFonts w:ascii="Times New Roman" w:hAnsi="Times New Roman"/>
          <w:sz w:val="28"/>
          <w:szCs w:val="28"/>
        </w:rPr>
      </w:pPr>
    </w:p>
    <w:p w:rsidR="00C64FAE" w:rsidRPr="00CF0BC5" w:rsidRDefault="00C64FAE" w:rsidP="00CB5683">
      <w:pPr>
        <w:jc w:val="center"/>
        <w:rPr>
          <w:rFonts w:ascii="Times New Roman" w:hAnsi="Times New Roman"/>
          <w:sz w:val="28"/>
          <w:szCs w:val="28"/>
        </w:rPr>
      </w:pPr>
    </w:p>
    <w:p w:rsidR="00FE0292" w:rsidRPr="00CF0BC5" w:rsidRDefault="00FA0D4C" w:rsidP="00CB5683">
      <w:pPr>
        <w:spacing w:after="0" w:line="240" w:lineRule="auto"/>
        <w:jc w:val="center"/>
        <w:rPr>
          <w:sz w:val="28"/>
          <w:szCs w:val="28"/>
        </w:rPr>
      </w:pPr>
      <w:hyperlink r:id="rId10" w:history="1">
        <w:r w:rsidR="007C771D" w:rsidRPr="00CF0BC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7C771D" w:rsidRPr="00CF0BC5">
          <w:rPr>
            <w:rStyle w:val="a7"/>
            <w:rFonts w:ascii="Times New Roman" w:hAnsi="Times New Roman"/>
            <w:sz w:val="28"/>
            <w:szCs w:val="28"/>
          </w:rPr>
          <w:t>.</w:t>
        </w:r>
        <w:r w:rsidR="007C771D" w:rsidRPr="00CF0BC5">
          <w:rPr>
            <w:rStyle w:val="a7"/>
            <w:rFonts w:ascii="Times New Roman" w:hAnsi="Times New Roman"/>
            <w:sz w:val="28"/>
            <w:szCs w:val="28"/>
            <w:lang w:val="en-US"/>
          </w:rPr>
          <w:t>umc</w:t>
        </w:r>
        <w:r w:rsidR="007C771D" w:rsidRPr="00CF0BC5">
          <w:rPr>
            <w:rStyle w:val="a7"/>
            <w:rFonts w:ascii="Times New Roman" w:hAnsi="Times New Roman"/>
            <w:sz w:val="28"/>
            <w:szCs w:val="28"/>
          </w:rPr>
          <w:t>-</w:t>
        </w:r>
        <w:r w:rsidR="007C771D" w:rsidRPr="00CF0BC5">
          <w:rPr>
            <w:rStyle w:val="a7"/>
            <w:rFonts w:ascii="Times New Roman" w:hAnsi="Times New Roman"/>
            <w:sz w:val="28"/>
            <w:szCs w:val="28"/>
            <w:lang w:val="en-US"/>
          </w:rPr>
          <w:t>mari</w:t>
        </w:r>
        <w:r w:rsidR="007C771D" w:rsidRPr="00CF0BC5">
          <w:rPr>
            <w:rStyle w:val="a7"/>
            <w:rFonts w:ascii="Times New Roman" w:hAnsi="Times New Roman"/>
            <w:sz w:val="28"/>
            <w:szCs w:val="28"/>
          </w:rPr>
          <w:t>.</w:t>
        </w:r>
        <w:r w:rsidR="007C771D" w:rsidRPr="00CF0BC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E683F" w:rsidRPr="00CF0BC5" w:rsidRDefault="00BE683F" w:rsidP="00CB5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71D" w:rsidRPr="00CF0BC5" w:rsidRDefault="007C771D" w:rsidP="00CB5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71D" w:rsidRPr="00CF0BC5" w:rsidRDefault="007C771D" w:rsidP="007C7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Pr="00CF0BC5" w:rsidRDefault="00B55D43" w:rsidP="00CB5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C5">
        <w:rPr>
          <w:rFonts w:ascii="Times New Roman" w:hAnsi="Times New Roman"/>
          <w:sz w:val="28"/>
          <w:szCs w:val="28"/>
        </w:rPr>
        <w:t>РГ</w:t>
      </w:r>
      <w:r w:rsidR="00390F67" w:rsidRPr="00CF0BC5">
        <w:rPr>
          <w:rFonts w:ascii="Times New Roman" w:hAnsi="Times New Roman"/>
          <w:sz w:val="28"/>
          <w:szCs w:val="28"/>
        </w:rPr>
        <w:t>К</w:t>
      </w:r>
      <w:r w:rsidRPr="00CF0BC5">
        <w:rPr>
          <w:rFonts w:ascii="Times New Roman" w:hAnsi="Times New Roman"/>
          <w:sz w:val="28"/>
          <w:szCs w:val="28"/>
        </w:rPr>
        <w:t xml:space="preserve">У </w:t>
      </w:r>
      <w:r w:rsidR="00C64FAE">
        <w:rPr>
          <w:rFonts w:ascii="Times New Roman" w:hAnsi="Times New Roman"/>
          <w:sz w:val="28"/>
          <w:szCs w:val="28"/>
        </w:rPr>
        <w:t xml:space="preserve">ДПО </w:t>
      </w:r>
      <w:r w:rsidRPr="00CF0BC5">
        <w:rPr>
          <w:rFonts w:ascii="Times New Roman" w:hAnsi="Times New Roman"/>
          <w:sz w:val="28"/>
          <w:szCs w:val="28"/>
        </w:rPr>
        <w:t>«Учебно</w:t>
      </w:r>
      <w:r w:rsidR="00BE683F" w:rsidRPr="00CF0BC5">
        <w:rPr>
          <w:rFonts w:ascii="Times New Roman" w:hAnsi="Times New Roman"/>
          <w:sz w:val="28"/>
          <w:szCs w:val="28"/>
        </w:rPr>
        <w:t xml:space="preserve">- </w:t>
      </w:r>
      <w:r w:rsidRPr="00CF0BC5">
        <w:rPr>
          <w:rFonts w:ascii="Times New Roman" w:hAnsi="Times New Roman"/>
          <w:sz w:val="28"/>
          <w:szCs w:val="28"/>
        </w:rPr>
        <w:t>методический центр   экологической безопасности</w:t>
      </w:r>
      <w:r w:rsidR="00C86321" w:rsidRPr="00CF0BC5">
        <w:rPr>
          <w:rFonts w:ascii="Times New Roman" w:hAnsi="Times New Roman"/>
          <w:sz w:val="28"/>
          <w:szCs w:val="28"/>
        </w:rPr>
        <w:br/>
      </w:r>
      <w:r w:rsidRPr="00CF0BC5"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Pr="00CF0BC5" w:rsidRDefault="00A80074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Pr="00CF0BC5" w:rsidRDefault="0074686F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6F" w:rsidRPr="00CF0BC5" w:rsidRDefault="00C64FAE" w:rsidP="00B55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  <w:r w:rsidR="00B55D43" w:rsidRPr="00CF0BC5">
        <w:rPr>
          <w:rFonts w:ascii="Times New Roman" w:hAnsi="Times New Roman"/>
          <w:b/>
          <w:sz w:val="28"/>
          <w:szCs w:val="28"/>
        </w:rPr>
        <w:t xml:space="preserve"> </w:t>
      </w:r>
    </w:p>
    <w:p w:rsidR="008B0F23" w:rsidRPr="00CF0BC5" w:rsidRDefault="008B0F23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F67" w:rsidRPr="00CF0BC5" w:rsidRDefault="00390F67" w:rsidP="00390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117" w:rsidRPr="00CF0BC5" w:rsidRDefault="00803117" w:rsidP="00390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F23" w:rsidRPr="00CF0BC5" w:rsidRDefault="00A80074" w:rsidP="008B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1924050" cy="2105025"/>
            <wp:effectExtent l="19050" t="0" r="0" b="0"/>
            <wp:docPr id="2" name="Рисунок 1" descr="C:\Documents and Settings\Admin\Мои документы\752CANOВестник\038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752CANOВестник\038рис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23" w:rsidRPr="00CF0BC5" w:rsidRDefault="008B0F23" w:rsidP="008B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F23" w:rsidRPr="00837B02" w:rsidRDefault="008B0F23" w:rsidP="004721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7B02">
        <w:rPr>
          <w:rFonts w:ascii="Times New Roman" w:hAnsi="Times New Roman"/>
          <w:b/>
          <w:sz w:val="36"/>
          <w:szCs w:val="36"/>
        </w:rPr>
        <w:t>Безопасно</w:t>
      </w:r>
      <w:r w:rsidR="00837B02">
        <w:rPr>
          <w:rFonts w:ascii="Times New Roman" w:hAnsi="Times New Roman"/>
          <w:b/>
          <w:sz w:val="36"/>
          <w:szCs w:val="36"/>
        </w:rPr>
        <w:t>е поведение детей на воде</w:t>
      </w:r>
    </w:p>
    <w:p w:rsidR="008B0F23" w:rsidRPr="00837B02" w:rsidRDefault="008B0F23" w:rsidP="00270E1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E683F" w:rsidRPr="00CF0BC5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83F" w:rsidRPr="00CF0BC5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Pr="00CF0BC5" w:rsidRDefault="00B55D43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C5">
        <w:rPr>
          <w:rFonts w:ascii="Times New Roman" w:hAnsi="Times New Roman"/>
          <w:sz w:val="28"/>
          <w:szCs w:val="28"/>
        </w:rPr>
        <w:t xml:space="preserve">Йошкар – Ола </w:t>
      </w:r>
    </w:p>
    <w:p w:rsidR="0074686F" w:rsidRPr="00CF0BC5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RPr="00CF0BC5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0E1A"/>
    <w:rsid w:val="0000456B"/>
    <w:rsid w:val="00011237"/>
    <w:rsid w:val="00024347"/>
    <w:rsid w:val="00024683"/>
    <w:rsid w:val="00057771"/>
    <w:rsid w:val="000624A4"/>
    <w:rsid w:val="0009558E"/>
    <w:rsid w:val="000C05B6"/>
    <w:rsid w:val="00153415"/>
    <w:rsid w:val="0016413F"/>
    <w:rsid w:val="00185937"/>
    <w:rsid w:val="00191B66"/>
    <w:rsid w:val="001A2D09"/>
    <w:rsid w:val="001C2573"/>
    <w:rsid w:val="00215B10"/>
    <w:rsid w:val="00231D62"/>
    <w:rsid w:val="00232520"/>
    <w:rsid w:val="002460E8"/>
    <w:rsid w:val="00265E12"/>
    <w:rsid w:val="00270E1A"/>
    <w:rsid w:val="00290831"/>
    <w:rsid w:val="002A3615"/>
    <w:rsid w:val="002C41C5"/>
    <w:rsid w:val="002D7845"/>
    <w:rsid w:val="002E17B5"/>
    <w:rsid w:val="002F2737"/>
    <w:rsid w:val="002F6D66"/>
    <w:rsid w:val="002F6FBE"/>
    <w:rsid w:val="00312A39"/>
    <w:rsid w:val="00360EB9"/>
    <w:rsid w:val="00383DAC"/>
    <w:rsid w:val="00390F67"/>
    <w:rsid w:val="00394934"/>
    <w:rsid w:val="003E21A3"/>
    <w:rsid w:val="003F588B"/>
    <w:rsid w:val="003F6F7A"/>
    <w:rsid w:val="004207FC"/>
    <w:rsid w:val="0042339E"/>
    <w:rsid w:val="0042549B"/>
    <w:rsid w:val="0044093A"/>
    <w:rsid w:val="004467F8"/>
    <w:rsid w:val="00453402"/>
    <w:rsid w:val="00470A70"/>
    <w:rsid w:val="004721F2"/>
    <w:rsid w:val="00473F17"/>
    <w:rsid w:val="0049634B"/>
    <w:rsid w:val="004975A2"/>
    <w:rsid w:val="004E47E2"/>
    <w:rsid w:val="0051157A"/>
    <w:rsid w:val="00521774"/>
    <w:rsid w:val="00552DC4"/>
    <w:rsid w:val="00561FF6"/>
    <w:rsid w:val="005659B9"/>
    <w:rsid w:val="00571EF8"/>
    <w:rsid w:val="0058102A"/>
    <w:rsid w:val="005924CF"/>
    <w:rsid w:val="005A38F1"/>
    <w:rsid w:val="006021C8"/>
    <w:rsid w:val="0060262A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D1E5F"/>
    <w:rsid w:val="006D4E86"/>
    <w:rsid w:val="006E0913"/>
    <w:rsid w:val="006E6A94"/>
    <w:rsid w:val="006F3658"/>
    <w:rsid w:val="007328F7"/>
    <w:rsid w:val="0074224A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37B02"/>
    <w:rsid w:val="00872CB8"/>
    <w:rsid w:val="00890D5E"/>
    <w:rsid w:val="0089403D"/>
    <w:rsid w:val="00896D20"/>
    <w:rsid w:val="008B0F23"/>
    <w:rsid w:val="008B5324"/>
    <w:rsid w:val="008B6CD5"/>
    <w:rsid w:val="008D3468"/>
    <w:rsid w:val="008D5CA4"/>
    <w:rsid w:val="008E68AD"/>
    <w:rsid w:val="00936EF5"/>
    <w:rsid w:val="0094316F"/>
    <w:rsid w:val="0096057C"/>
    <w:rsid w:val="00982D19"/>
    <w:rsid w:val="00991C51"/>
    <w:rsid w:val="00997D00"/>
    <w:rsid w:val="00A02103"/>
    <w:rsid w:val="00A02E70"/>
    <w:rsid w:val="00A32C9D"/>
    <w:rsid w:val="00A333A3"/>
    <w:rsid w:val="00A5001B"/>
    <w:rsid w:val="00A641E2"/>
    <w:rsid w:val="00A64889"/>
    <w:rsid w:val="00A67235"/>
    <w:rsid w:val="00A76EAF"/>
    <w:rsid w:val="00A80074"/>
    <w:rsid w:val="00AB01CA"/>
    <w:rsid w:val="00AB1759"/>
    <w:rsid w:val="00AB531F"/>
    <w:rsid w:val="00AC1990"/>
    <w:rsid w:val="00B208AB"/>
    <w:rsid w:val="00B23221"/>
    <w:rsid w:val="00B23423"/>
    <w:rsid w:val="00B55D43"/>
    <w:rsid w:val="00B727BE"/>
    <w:rsid w:val="00B93313"/>
    <w:rsid w:val="00B94BAA"/>
    <w:rsid w:val="00B95DAE"/>
    <w:rsid w:val="00BA4955"/>
    <w:rsid w:val="00BB359B"/>
    <w:rsid w:val="00BC0549"/>
    <w:rsid w:val="00BD1105"/>
    <w:rsid w:val="00BD77A3"/>
    <w:rsid w:val="00BE3982"/>
    <w:rsid w:val="00BE5467"/>
    <w:rsid w:val="00BE683F"/>
    <w:rsid w:val="00BF6191"/>
    <w:rsid w:val="00BF6CEC"/>
    <w:rsid w:val="00BF7324"/>
    <w:rsid w:val="00C073C4"/>
    <w:rsid w:val="00C07F23"/>
    <w:rsid w:val="00C20BC8"/>
    <w:rsid w:val="00C20CC6"/>
    <w:rsid w:val="00C25071"/>
    <w:rsid w:val="00C4408C"/>
    <w:rsid w:val="00C44B9C"/>
    <w:rsid w:val="00C55200"/>
    <w:rsid w:val="00C64FAE"/>
    <w:rsid w:val="00C70EA9"/>
    <w:rsid w:val="00C73129"/>
    <w:rsid w:val="00C818C8"/>
    <w:rsid w:val="00C86321"/>
    <w:rsid w:val="00C97B04"/>
    <w:rsid w:val="00CA7669"/>
    <w:rsid w:val="00CB5683"/>
    <w:rsid w:val="00CC1C99"/>
    <w:rsid w:val="00CC51D3"/>
    <w:rsid w:val="00CD1A11"/>
    <w:rsid w:val="00CD7A05"/>
    <w:rsid w:val="00CE6ED0"/>
    <w:rsid w:val="00CF0BC5"/>
    <w:rsid w:val="00D16EC2"/>
    <w:rsid w:val="00D17D20"/>
    <w:rsid w:val="00D27002"/>
    <w:rsid w:val="00D42B6E"/>
    <w:rsid w:val="00D44869"/>
    <w:rsid w:val="00D52FB5"/>
    <w:rsid w:val="00D6751F"/>
    <w:rsid w:val="00D95BEA"/>
    <w:rsid w:val="00DE3D61"/>
    <w:rsid w:val="00DE789F"/>
    <w:rsid w:val="00E005CF"/>
    <w:rsid w:val="00E4112C"/>
    <w:rsid w:val="00E43798"/>
    <w:rsid w:val="00E43A7D"/>
    <w:rsid w:val="00E457B6"/>
    <w:rsid w:val="00E77B20"/>
    <w:rsid w:val="00E84734"/>
    <w:rsid w:val="00E91DC7"/>
    <w:rsid w:val="00E94021"/>
    <w:rsid w:val="00EC49B2"/>
    <w:rsid w:val="00ED7F43"/>
    <w:rsid w:val="00EE3517"/>
    <w:rsid w:val="00F44744"/>
    <w:rsid w:val="00F66788"/>
    <w:rsid w:val="00FA0D4C"/>
    <w:rsid w:val="00FB34D3"/>
    <w:rsid w:val="00FB4EB0"/>
    <w:rsid w:val="00FD6010"/>
    <w:rsid w:val="00FE0292"/>
    <w:rsid w:val="00FE3192"/>
    <w:rsid w:val="00FE3FF4"/>
    <w:rsid w:val="00FE4D14"/>
    <w:rsid w:val="00FF470D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://www.umc-mari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A1E88B48E954C8BCD3815DC44F87F" ma:contentTypeVersion="0" ma:contentTypeDescription="Создание документа." ma:contentTypeScope="" ma:versionID="5c74bc9619beffbc0446a08d79c804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FA5017-7647-4DEA-BE45-3F811A5EC188}"/>
</file>

<file path=customXml/itemProps2.xml><?xml version="1.0" encoding="utf-8"?>
<ds:datastoreItem xmlns:ds="http://schemas.openxmlformats.org/officeDocument/2006/customXml" ds:itemID="{66608147-747A-47AF-BB70-30E3B6E73841}"/>
</file>

<file path=customXml/itemProps3.xml><?xml version="1.0" encoding="utf-8"?>
<ds:datastoreItem xmlns:ds="http://schemas.openxmlformats.org/officeDocument/2006/customXml" ds:itemID="{91188867-20AD-450A-A836-B16298018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№8</cp:lastModifiedBy>
  <cp:revision>2</cp:revision>
  <cp:lastPrinted>2018-07-09T09:55:00Z</cp:lastPrinted>
  <dcterms:created xsi:type="dcterms:W3CDTF">2019-05-15T11:29:00Z</dcterms:created>
  <dcterms:modified xsi:type="dcterms:W3CDTF">2019-05-15T11:29:00Z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0x010100F1AA1E88B48E954C8BCD3815DC44F87F</vt:lpwstr>
  </property>
</Properties>
</file>