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47" w:rsidRDefault="003830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83047" w:rsidRPr="00C63D49" w:rsidRDefault="00383047" w:rsidP="00C63D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C63D49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 апреля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31800</w:t>
      </w:r>
    </w:p>
    <w:p w:rsidR="00383047" w:rsidRPr="00C63D49" w:rsidRDefault="003830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D49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D49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D49">
        <w:rPr>
          <w:rFonts w:ascii="Times New Roman" w:hAnsi="Times New Roman" w:cs="Times New Roman"/>
          <w:b/>
          <w:bCs/>
          <w:sz w:val="24"/>
          <w:szCs w:val="24"/>
        </w:rPr>
        <w:t xml:space="preserve">от 22 января 2014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63D49">
        <w:rPr>
          <w:rFonts w:ascii="Times New Roman" w:hAnsi="Times New Roman" w:cs="Times New Roman"/>
          <w:b/>
          <w:bCs/>
          <w:sz w:val="24"/>
          <w:szCs w:val="24"/>
        </w:rPr>
        <w:t xml:space="preserve"> 32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D49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D49">
        <w:rPr>
          <w:rFonts w:ascii="Times New Roman" w:hAnsi="Times New Roman" w:cs="Times New Roman"/>
          <w:b/>
          <w:bCs/>
          <w:sz w:val="24"/>
          <w:szCs w:val="24"/>
        </w:rPr>
        <w:t>ПРИЕМА ГРАЖДАН НА ОБУЧЕНИЕ ПО ОБРАЗОВАТЕЛЬНЫМ ПРОГРАММАМ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D49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И СРЕДНЕГО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D49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C63D49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 w:rsidRPr="00C63D4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27, ст. 3462;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48, ст. 6165) и </w:t>
      </w:r>
      <w:hyperlink r:id="rId5" w:history="1">
        <w:r w:rsidRPr="00C63D49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5.2.30</w:t>
        </w:r>
      </w:hyperlink>
      <w:r w:rsidRPr="00C63D49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466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23, ст. 2923;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33, ст. 4386;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37, ст. 4702; официальный интернет-портал правовой информации htpp://www.pravo.gov.ru, 4 января 2014 г.), приказываю: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4" w:history="1">
        <w:r w:rsidRPr="00C63D4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63D49">
        <w:rPr>
          <w:rFonts w:ascii="Times New Roman" w:hAnsi="Times New Roman" w:cs="Times New Roman"/>
          <w:sz w:val="24"/>
          <w:szCs w:val="24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 xml:space="preserve">от 15 февраля 2012 г.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C63D49">
          <w:rPr>
            <w:rFonts w:ascii="Times New Roman" w:hAnsi="Times New Roman" w:cs="Times New Roman"/>
            <w:color w:val="0000FF"/>
            <w:sz w:val="24"/>
            <w:szCs w:val="24"/>
          </w:rPr>
          <w:t xml:space="preserve"> 107</w:t>
        </w:r>
      </w:hyperlink>
      <w:r w:rsidRPr="00C63D49"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23859);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 xml:space="preserve">от 4 июля 2012 г.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C63D49">
          <w:rPr>
            <w:rFonts w:ascii="Times New Roman" w:hAnsi="Times New Roman" w:cs="Times New Roman"/>
            <w:color w:val="0000FF"/>
            <w:sz w:val="24"/>
            <w:szCs w:val="24"/>
          </w:rPr>
          <w:t xml:space="preserve"> 521</w:t>
        </w:r>
      </w:hyperlink>
      <w:r w:rsidRPr="00C63D49"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107" (зарегистрирован Министерством юстиции Российской Федерации 25 июля 2012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24999).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Министр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Д.В.ЛИВАНОВ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 w:rsidRPr="00C63D49">
        <w:rPr>
          <w:rFonts w:ascii="Times New Roman" w:hAnsi="Times New Roman" w:cs="Times New Roman"/>
          <w:sz w:val="24"/>
          <w:szCs w:val="24"/>
        </w:rPr>
        <w:t>Приложение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Утвержден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 xml:space="preserve">от 22 января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4"/>
      <w:bookmarkEnd w:id="2"/>
      <w:r w:rsidRPr="00C63D4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D49">
        <w:rPr>
          <w:rFonts w:ascii="Times New Roman" w:hAnsi="Times New Roman" w:cs="Times New Roman"/>
          <w:b/>
          <w:bCs/>
          <w:sz w:val="24"/>
          <w:szCs w:val="24"/>
        </w:rPr>
        <w:t>ПРИЕМА ГРАЖДАН НА ОБУЧЕНИЕ ПО ОБРАЗОВАТЕЛЬНЫМ ПРОГРАММАМ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D49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И СРЕДНЕГО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D49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 w:rsidRPr="00C63D4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63D49">
        <w:rPr>
          <w:rFonts w:ascii="Times New Roman" w:hAnsi="Times New Roman" w:cs="Times New Roman"/>
          <w:sz w:val="24"/>
          <w:szCs w:val="24"/>
        </w:rPr>
        <w:t xml:space="preserve">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27, ст. 3462;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48, ст. 6165) и настоящим Порядком.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 w:rsidRPr="00C63D49">
          <w:rPr>
            <w:rFonts w:ascii="Times New Roman" w:hAnsi="Times New Roman" w:cs="Times New Roman"/>
            <w:color w:val="0000FF"/>
            <w:sz w:val="24"/>
            <w:szCs w:val="24"/>
          </w:rPr>
          <w:t>Часть 9 статьи 55</w:t>
        </w:r>
      </w:hyperlink>
      <w:r w:rsidRPr="00C63D4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27, ст. 3462;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48, ст. 6165).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C63D49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67</w:t>
        </w:r>
      </w:hyperlink>
      <w:r w:rsidRPr="00C63D4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27, ст. 3462;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48, ст. 6165).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 w:rsidRPr="00C63D49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C63D4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C63D49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Pr="00C63D49">
        <w:rPr>
          <w:rFonts w:ascii="Times New Roman" w:hAnsi="Times New Roman" w:cs="Times New Roman"/>
          <w:sz w:val="24"/>
          <w:szCs w:val="24"/>
        </w:rPr>
        <w:t xml:space="preserve"> и статьей 88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27, ст. 3462;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r w:rsidRPr="00C63D49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67</w:t>
        </w:r>
      </w:hyperlink>
      <w:r w:rsidRPr="00C63D4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27, ст. 3462;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48, ст. 6165).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 w:rsidRPr="00C63D4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63D49">
        <w:rPr>
          <w:rFonts w:ascii="Times New Roman" w:hAnsi="Times New Roman" w:cs="Times New Roman"/>
          <w:sz w:val="24"/>
          <w:szCs w:val="24"/>
        </w:rPr>
        <w:t xml:space="preserve">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27, ст. 3462;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48, ст. 6165).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5" w:history="1">
        <w:r w:rsidRPr="00C63D49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67</w:t>
        </w:r>
      </w:hyperlink>
      <w:r w:rsidRPr="00C63D4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27, ст. 3462;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48, ст. 6165).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C63D49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67</w:t>
        </w:r>
      </w:hyperlink>
      <w:r w:rsidRPr="00C63D4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27, ст. 3462;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48, ст. 6165).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r w:rsidRPr="00C63D49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55</w:t>
        </w:r>
      </w:hyperlink>
      <w:r w:rsidRPr="00C63D4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27, ст. 3462;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48, ст. 6165).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 xml:space="preserve">наличии свободных мест для приема детей, не проживающих на закрепленной территории, </w:t>
      </w:r>
      <w:r w:rsidRPr="00C63D49">
        <w:rPr>
          <w:rFonts w:ascii="Times New Roman" w:hAnsi="Times New Roman" w:cs="Times New Roman"/>
          <w:color w:val="FF0000"/>
          <w:sz w:val="24"/>
          <w:szCs w:val="24"/>
        </w:rPr>
        <w:t>не позднее 1 июля.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 w:rsidRPr="00C63D49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C63D49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115-ФЗ "О правовом положении иностранных граждан в Российской Федерации"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30, ст. 3032).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Для приема в ОООД: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</w:t>
      </w:r>
      <w:r w:rsidRPr="00C63D49">
        <w:rPr>
          <w:rFonts w:ascii="Times New Roman" w:hAnsi="Times New Roman" w:cs="Times New Roman"/>
          <w:color w:val="FF0000"/>
          <w:sz w:val="24"/>
          <w:szCs w:val="24"/>
        </w:rPr>
        <w:t>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9" w:history="1">
        <w:r w:rsidRPr="00C63D49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6</w:t>
        </w:r>
      </w:hyperlink>
      <w:r w:rsidRPr="00C63D4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31, ст. 3451).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 xml:space="preserve">14. </w:t>
      </w:r>
      <w:r w:rsidRPr="00C63D49">
        <w:rPr>
          <w:rFonts w:ascii="Times New Roman" w:hAnsi="Times New Roman" w:cs="Times New Roman"/>
          <w:color w:val="FF0000"/>
          <w:sz w:val="24"/>
          <w:szCs w:val="24"/>
        </w:rPr>
        <w:t>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3D49">
        <w:rPr>
          <w:rFonts w:ascii="Times New Roman" w:hAnsi="Times New Roman" w:cs="Times New Roman"/>
          <w:color w:val="FF0000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0" w:history="1">
        <w:r w:rsidRPr="00C63D49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55</w:t>
        </w:r>
      </w:hyperlink>
      <w:r w:rsidRPr="00C63D4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27, ст. 3462;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3D49">
        <w:rPr>
          <w:rFonts w:ascii="Times New Roman" w:hAnsi="Times New Roman" w:cs="Times New Roman"/>
          <w:sz w:val="24"/>
          <w:szCs w:val="24"/>
        </w:rPr>
        <w:t xml:space="preserve"> 48, ст. 6165).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49">
        <w:rPr>
          <w:rFonts w:ascii="Times New Roman" w:hAnsi="Times New Roman" w:cs="Times New Roman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047" w:rsidRPr="00C63D49" w:rsidRDefault="00383047">
      <w:pPr>
        <w:rPr>
          <w:rFonts w:ascii="Times New Roman" w:hAnsi="Times New Roman" w:cs="Times New Roman"/>
          <w:sz w:val="24"/>
          <w:szCs w:val="24"/>
        </w:rPr>
      </w:pPr>
    </w:p>
    <w:sectPr w:rsidR="00383047" w:rsidRPr="00C63D49" w:rsidSect="006B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033"/>
    <w:rsid w:val="000A21F9"/>
    <w:rsid w:val="00234B5B"/>
    <w:rsid w:val="00306042"/>
    <w:rsid w:val="00383047"/>
    <w:rsid w:val="0047594D"/>
    <w:rsid w:val="006B15DB"/>
    <w:rsid w:val="009A56D4"/>
    <w:rsid w:val="00C63D49"/>
    <w:rsid w:val="00E0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43E942F05C271C7D7D43E5BC0ABCBEDDD16B2F1B087F5B641064385u411J" TargetMode="External"/><Relationship Id="rId13" Type="http://schemas.openxmlformats.org/officeDocument/2006/relationships/hyperlink" Target="consultantplus://offline/ref=CBE43E942F05C271C7D7D43E5BC0ABCBEDDD16B2F1B087F5B64106438541A59D4E13991D83ABCFA3u411J" TargetMode="External"/><Relationship Id="rId18" Type="http://schemas.openxmlformats.org/officeDocument/2006/relationships/hyperlink" Target="consultantplus://offline/ref=CBE43E942F05C271C7D7D43E5BC0ABCBEDDD18BFF3BA87F5B64106438541A59D4E13991D83ABC6AAu412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BE43E942F05C271C7D7D43E5BC0ABCBEDDB1DB5F2BF87F5B641064385u411J" TargetMode="External"/><Relationship Id="rId12" Type="http://schemas.openxmlformats.org/officeDocument/2006/relationships/hyperlink" Target="consultantplus://offline/ref=CBE43E942F05C271C7D7D43E5BC0ABCBEDDD16B2F1B087F5B64106438541A59D4E13991D83ABCFA3u417J" TargetMode="External"/><Relationship Id="rId17" Type="http://schemas.openxmlformats.org/officeDocument/2006/relationships/hyperlink" Target="consultantplus://offline/ref=CBE43E942F05C271C7D7D43E5BC0ABCBEDDD16B2F1B087F5B64106438541A59D4E13991D83ABC1A6u415J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E43E942F05C271C7D7D43E5BC0ABCBEDDD16B2F1B087F5B64106438541A59D4E13991D83ABCFA3u417J" TargetMode="External"/><Relationship Id="rId20" Type="http://schemas.openxmlformats.org/officeDocument/2006/relationships/hyperlink" Target="consultantplus://offline/ref=CBE43E942F05C271C7D7D43E5BC0ABCBEDDD16B2F1B087F5B64106438541A59D4E13991D83ABC1A6u41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E43E942F05C271C7D7D43E5BC0ABCBEDDB1DB3F3BA87F5B641064385u411J" TargetMode="External"/><Relationship Id="rId11" Type="http://schemas.openxmlformats.org/officeDocument/2006/relationships/hyperlink" Target="consultantplus://offline/ref=CBE43E942F05C271C7D7D43E5BC0ABCBEDDD16B2F1B087F5B64106438541A59D4E13991D83ABCFA3u410J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consultantplus://offline/ref=CBE43E942F05C271C7D7D43E5BC0ABCBEDDD16B2F6BB87F5B64106438541A59D4E13991D83ABC6A6u413J" TargetMode="External"/><Relationship Id="rId15" Type="http://schemas.openxmlformats.org/officeDocument/2006/relationships/hyperlink" Target="consultantplus://offline/ref=CBE43E942F05C271C7D7D43E5BC0ABCBEDDD16B2F1B087F5B64106438541A59D4E13991D83ABCFA3u410J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CBE43E942F05C271C7D7D43E5BC0ABCBEDDD16B2F1B087F5B64106438541A59D4E13991D83ABCFA3u412J" TargetMode="External"/><Relationship Id="rId19" Type="http://schemas.openxmlformats.org/officeDocument/2006/relationships/hyperlink" Target="consultantplus://offline/ref=CBE43E942F05C271C7D7D43E5BC0ABCBEDDC17B1F7BE87F5B64106438541A59D4E13991D83ABC4A6u41BJ" TargetMode="External"/><Relationship Id="rId4" Type="http://schemas.openxmlformats.org/officeDocument/2006/relationships/hyperlink" Target="consultantplus://offline/ref=CBE43E942F05C271C7D7D43E5BC0ABCBEDDD16B2F1B087F5B64106438541A59D4E13991D83ABC1A5u411J" TargetMode="External"/><Relationship Id="rId9" Type="http://schemas.openxmlformats.org/officeDocument/2006/relationships/hyperlink" Target="consultantplus://offline/ref=CBE43E942F05C271C7D7D43E5BC0ABCBEDDD16B2F1B087F5B64106438541A59D4E13991D83ABC1A5u410J" TargetMode="External"/><Relationship Id="rId14" Type="http://schemas.openxmlformats.org/officeDocument/2006/relationships/hyperlink" Target="consultantplus://offline/ref=CBE43E942F05C271C7D7D43E5BC0ABCBEDDD16B2F1B087F5B641064385u41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192010FAF94145B7A6C9858407D867" ma:contentTypeVersion="0" ma:contentTypeDescription="Создание документа." ma:contentTypeScope="" ma:versionID="123a43ebbdfc60165223d09c553f297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BC4676-CC3C-41FD-8609-E00D9AF996EE}"/>
</file>

<file path=customXml/itemProps2.xml><?xml version="1.0" encoding="utf-8"?>
<ds:datastoreItem xmlns:ds="http://schemas.openxmlformats.org/officeDocument/2006/customXml" ds:itemID="{3450ACAA-1F58-4482-B323-22776BE40178}"/>
</file>

<file path=customXml/itemProps3.xml><?xml version="1.0" encoding="utf-8"?>
<ds:datastoreItem xmlns:ds="http://schemas.openxmlformats.org/officeDocument/2006/customXml" ds:itemID="{003DB1C2-CE76-44B9-8A1D-134B243B6FE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2612</Words>
  <Characters>14895</Characters>
  <Application>Microsoft Office Outlook</Application>
  <DocSecurity>0</DocSecurity>
  <Lines>0</Lines>
  <Paragraphs>0</Paragraphs>
  <ScaleCrop>false</ScaleCrop>
  <Company>guo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Никандров</cp:lastModifiedBy>
  <cp:revision>2</cp:revision>
  <dcterms:created xsi:type="dcterms:W3CDTF">2014-04-08T09:53:00Z</dcterms:created>
  <dcterms:modified xsi:type="dcterms:W3CDTF">2014-04-08T10:20:00Z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0x01010077192010FAF94145B7A6C9858407D867</vt:lpwstr>
  </property>
</Properties>
</file>