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54D" w:rsidRDefault="00B7754D" w:rsidP="00B7754D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34394E"/>
        </w:rPr>
      </w:pPr>
      <w:r>
        <w:rPr>
          <w:rFonts w:ascii="Segoe UI" w:hAnsi="Segoe UI" w:cs="Segoe UI"/>
          <w:color w:val="34394E"/>
        </w:rPr>
        <w:t>Государственная итоговая аттестация — итоговая аттестация, завершающая освоение имеющих государственную аккредитацию основных образовательных программ.</w:t>
      </w:r>
    </w:p>
    <w:p w:rsidR="00B7754D" w:rsidRDefault="00B7754D" w:rsidP="00B7754D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34394E"/>
        </w:rPr>
      </w:pPr>
      <w:r>
        <w:rPr>
          <w:rFonts w:ascii="Segoe UI" w:hAnsi="Segoe UI" w:cs="Segoe UI"/>
          <w:color w:val="34394E"/>
        </w:rPr>
        <w:t>Формы, порядок,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Министерством просвещения Российской Федерации совместно с Федеральной службой по надзору в сфере образования и науки.</w:t>
      </w:r>
    </w:p>
    <w:p w:rsidR="00E52AD4" w:rsidRDefault="00B7754D">
      <w:r>
        <w:t xml:space="preserve">Федеральный центр тестирования - </w:t>
      </w:r>
      <w:hyperlink r:id="rId4" w:history="1">
        <w:r w:rsidRPr="00F63ED7">
          <w:rPr>
            <w:rStyle w:val="a4"/>
          </w:rPr>
          <w:t>https://rustest.ru/deyatelnost/gia/</w:t>
        </w:r>
      </w:hyperlink>
    </w:p>
    <w:p w:rsidR="00B7754D" w:rsidRDefault="00B7754D">
      <w:r>
        <w:t>Открытый банк заданий:</w:t>
      </w:r>
    </w:p>
    <w:p w:rsidR="00B7754D" w:rsidRDefault="00B7754D">
      <w:r>
        <w:t xml:space="preserve">ОГЭ - </w:t>
      </w:r>
      <w:hyperlink r:id="rId5" w:history="1">
        <w:r w:rsidRPr="00F63ED7">
          <w:rPr>
            <w:rStyle w:val="a4"/>
          </w:rPr>
          <w:t>https://fipi.ru/oge/otkrytyy-bank-zadaniy-oge</w:t>
        </w:r>
      </w:hyperlink>
    </w:p>
    <w:p w:rsidR="00B7754D" w:rsidRDefault="00B7754D">
      <w:r>
        <w:t xml:space="preserve">ЕГЭ - </w:t>
      </w:r>
      <w:hyperlink r:id="rId6" w:history="1">
        <w:r w:rsidRPr="00F63ED7">
          <w:rPr>
            <w:rStyle w:val="a4"/>
          </w:rPr>
          <w:t>https://fipi.ru/ege/otkrytyy-bank-zadaniy-ege</w:t>
        </w:r>
      </w:hyperlink>
    </w:p>
    <w:p w:rsidR="00B7754D" w:rsidRDefault="00B7754D">
      <w:r>
        <w:t xml:space="preserve">Навигатор самостоятельной подготовки - </w:t>
      </w:r>
      <w:r w:rsidRPr="00B7754D">
        <w:t>https://fipi.ru/navigator-podgotovki</w:t>
      </w:r>
    </w:p>
    <w:sectPr w:rsidR="00B7754D" w:rsidSect="00E52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754D"/>
    <w:rsid w:val="00B7754D"/>
    <w:rsid w:val="00E52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7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775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8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pi.ru/ege/otkrytyy-bank-zadaniy-ege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fipi.ru/oge/otkrytyy-bank-zadaniy-oge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https://rustest.ru/deyatelnost/gia/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9CBAFD8496944B9FE249303BE47786" ma:contentTypeVersion="0" ma:contentTypeDescription="Создание документа." ma:contentTypeScope="" ma:versionID="e9fb6cec7baed6e5cb14cd5c337282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80E0DE-AC47-4E2A-81F5-B7D2F77DA1D1}"/>
</file>

<file path=customXml/itemProps2.xml><?xml version="1.0" encoding="utf-8"?>
<ds:datastoreItem xmlns:ds="http://schemas.openxmlformats.org/officeDocument/2006/customXml" ds:itemID="{6C52D4AF-AABB-4ACB-86B5-2CEAEF2DC7D8}"/>
</file>

<file path=customXml/itemProps3.xml><?xml version="1.0" encoding="utf-8"?>
<ds:datastoreItem xmlns:ds="http://schemas.openxmlformats.org/officeDocument/2006/customXml" ds:itemID="{2612D324-7F5F-438B-AE01-AB36A59EB6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№12</dc:creator>
  <cp:keywords/>
  <dc:description/>
  <cp:lastModifiedBy>СОШ №12</cp:lastModifiedBy>
  <cp:revision>3</cp:revision>
  <dcterms:created xsi:type="dcterms:W3CDTF">2026-02-17T10:09:00Z</dcterms:created>
  <dcterms:modified xsi:type="dcterms:W3CDTF">2026-02-17T10:13:00Z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0x0101008E9CBAFD8496944B9FE249303BE47786</vt:lpwstr>
  </property>
</Properties>
</file>