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7B" w:rsidRDefault="0047147B">
      <w:pPr>
        <w:widowControl w:val="0"/>
        <w:autoSpaceDE w:val="0"/>
        <w:autoSpaceDN w:val="0"/>
        <w:adjustRightInd w:val="0"/>
        <w:spacing w:after="0" w:line="240" w:lineRule="auto"/>
        <w:ind w:firstLine="540"/>
        <w:jc w:val="both"/>
        <w:outlineLvl w:val="0"/>
        <w:rPr>
          <w:rFonts w:ascii="Calibri" w:hAnsi="Calibri" w:cs="Calibri"/>
        </w:rPr>
      </w:pPr>
    </w:p>
    <w:p w:rsidR="0047147B" w:rsidRDefault="0047147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7147B" w:rsidRDefault="0047147B">
      <w:pPr>
        <w:widowControl w:val="0"/>
        <w:autoSpaceDE w:val="0"/>
        <w:autoSpaceDN w:val="0"/>
        <w:adjustRightInd w:val="0"/>
        <w:spacing w:after="0" w:line="240" w:lineRule="auto"/>
        <w:jc w:val="center"/>
        <w:rPr>
          <w:rFonts w:ascii="Calibri" w:hAnsi="Calibri" w:cs="Calibri"/>
          <w:b/>
          <w:bCs/>
        </w:rPr>
      </w:pP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b/>
          <w:bCs/>
        </w:rPr>
      </w:pP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Правительство Российской Федерации постановляет:</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7147B" w:rsidRDefault="00100F54">
      <w:pPr>
        <w:widowControl w:val="0"/>
        <w:autoSpaceDE w:val="0"/>
        <w:autoSpaceDN w:val="0"/>
        <w:adjustRightInd w:val="0"/>
        <w:spacing w:after="0" w:line="240" w:lineRule="auto"/>
        <w:ind w:firstLine="540"/>
        <w:jc w:val="both"/>
        <w:rPr>
          <w:rFonts w:ascii="Calibri" w:hAnsi="Calibri" w:cs="Calibri"/>
        </w:rPr>
      </w:pPr>
      <w:hyperlink w:anchor="Par27" w:history="1">
        <w:r w:rsidR="0047147B">
          <w:rPr>
            <w:rFonts w:ascii="Calibri" w:hAnsi="Calibri" w:cs="Calibri"/>
            <w:color w:val="0000FF"/>
          </w:rPr>
          <w:t>Положение</w:t>
        </w:r>
      </w:hyperlink>
      <w:r w:rsidR="0047147B">
        <w:rPr>
          <w:rFonts w:ascii="Calibri" w:hAnsi="Calibri" w:cs="Calibri"/>
        </w:rPr>
        <w:t xml:space="preserve"> о лицензировании образовательной деятельности;</w:t>
      </w:r>
    </w:p>
    <w:p w:rsidR="0047147B" w:rsidRDefault="00100F54">
      <w:pPr>
        <w:widowControl w:val="0"/>
        <w:autoSpaceDE w:val="0"/>
        <w:autoSpaceDN w:val="0"/>
        <w:adjustRightInd w:val="0"/>
        <w:spacing w:after="0" w:line="240" w:lineRule="auto"/>
        <w:ind w:firstLine="540"/>
        <w:jc w:val="both"/>
        <w:rPr>
          <w:rFonts w:ascii="Calibri" w:hAnsi="Calibri" w:cs="Calibri"/>
        </w:rPr>
      </w:pPr>
      <w:hyperlink w:anchor="Par208" w:history="1">
        <w:r w:rsidR="0047147B">
          <w:rPr>
            <w:rFonts w:ascii="Calibri" w:hAnsi="Calibri" w:cs="Calibri"/>
            <w:color w:val="0000FF"/>
          </w:rPr>
          <w:t>изменения</w:t>
        </w:r>
      </w:hyperlink>
      <w:r w:rsidR="0047147B">
        <w:rPr>
          <w:rFonts w:ascii="Calibri" w:hAnsi="Calibri" w:cs="Calibri"/>
        </w:rPr>
        <w:t xml:space="preserve">, которые вносятся в </w:t>
      </w:r>
      <w:hyperlink r:id="rId8" w:history="1">
        <w:r w:rsidR="0047147B">
          <w:rPr>
            <w:rFonts w:ascii="Calibri" w:hAnsi="Calibri" w:cs="Calibri"/>
            <w:color w:val="0000FF"/>
          </w:rPr>
          <w:t>постановление</w:t>
        </w:r>
      </w:hyperlink>
      <w:r w:rsidR="0047147B">
        <w:rPr>
          <w:rFonts w:ascii="Calibri" w:hAnsi="Calibri" w:cs="Calibri"/>
        </w:rP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перечню согласно </w:t>
      </w:r>
      <w:hyperlink w:anchor="Par229" w:history="1">
        <w:r>
          <w:rPr>
            <w:rFonts w:ascii="Calibri" w:hAnsi="Calibri" w:cs="Calibri"/>
            <w:color w:val="0000FF"/>
          </w:rPr>
          <w:t>приложению</w:t>
        </w:r>
      </w:hyperlink>
      <w:r>
        <w:rPr>
          <w:rFonts w:ascii="Calibri" w:hAnsi="Calibri" w:cs="Calibri"/>
        </w:rPr>
        <w:t>.</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rPr>
          <w:rFonts w:ascii="Calibri" w:hAnsi="Calibri" w:cs="Calibri"/>
        </w:rPr>
      </w:pPr>
    </w:p>
    <w:p w:rsidR="0047147B" w:rsidRDefault="0047147B">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Утверждено</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ПОЛОЖЕНИЕ О ЛИЦЕНЗИРОВАНИИ ОБРАЗОВАТЕЛЬНОЙ ДЕЯТЕЛЬНОСТИ</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9" w:history="1">
        <w:r>
          <w:rPr>
            <w:rFonts w:ascii="Calibri" w:hAnsi="Calibri" w:cs="Calibri"/>
            <w:color w:val="0000FF"/>
          </w:rPr>
          <w:t>частью 2 статьи 17</w:t>
        </w:r>
      </w:hyperlink>
      <w:r>
        <w:rPr>
          <w:rFonts w:ascii="Calibri" w:hAnsi="Calibri" w:cs="Calibri"/>
        </w:rPr>
        <w:t xml:space="preserve"> Федерального закона "Об инновационном центре "Сколково".</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образовательной деятельности осуществляют следующие лицензирующие органы:</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а) Федеральная служба по надзору в сфере образования и науки в отношении: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образовательную деятельность по образовательным программам высшего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w:t>
      </w:r>
      <w:r>
        <w:rPr>
          <w:rFonts w:ascii="Calibri" w:hAnsi="Calibri" w:cs="Calibri"/>
        </w:rPr>
        <w:lastRenderedPageBreak/>
        <w:t>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ar32" w:history="1">
        <w:r>
          <w:rPr>
            <w:rFonts w:ascii="Calibri" w:hAnsi="Calibri" w:cs="Calibri"/>
            <w:color w:val="0000FF"/>
          </w:rPr>
          <w:t>подпункте "а"</w:t>
        </w:r>
      </w:hyperlink>
      <w:r>
        <w:rPr>
          <w:rFonts w:ascii="Calibri" w:hAnsi="Calibri" w:cs="Calibri"/>
        </w:rPr>
        <w:t xml:space="preserve"> настоящего пункта.</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ar172" w:history="1">
        <w:r>
          <w:rPr>
            <w:rFonts w:ascii="Calibri" w:hAnsi="Calibri" w:cs="Calibri"/>
            <w:color w:val="0000FF"/>
          </w:rPr>
          <w:t>приложению</w:t>
        </w:r>
      </w:hyperlink>
      <w:r>
        <w:rPr>
          <w:rFonts w:ascii="Calibri" w:hAnsi="Calibri" w:cs="Calibri"/>
        </w:rPr>
        <w:t>.</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1" w:history="1">
        <w:r>
          <w:rPr>
            <w:rFonts w:ascii="Calibri" w:hAnsi="Calibri" w:cs="Calibri"/>
            <w:color w:val="0000FF"/>
          </w:rPr>
          <w:t>стандартов</w:t>
        </w:r>
      </w:hyperlink>
      <w:r>
        <w:rPr>
          <w:rFonts w:ascii="Calibri" w:hAnsi="Calibri" w:cs="Calibri"/>
        </w:rPr>
        <w:t>, федеральными государственными требованиями, образовательными стандартами;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охраны здоровья обучающихся в соответствии со </w:t>
      </w:r>
      <w:hyperlink r:id="rId12" w:history="1">
        <w:r>
          <w:rPr>
            <w:rFonts w:ascii="Calibri" w:hAnsi="Calibri" w:cs="Calibri"/>
            <w:color w:val="0000FF"/>
          </w:rPr>
          <w:t>статьями 37</w:t>
        </w:r>
      </w:hyperlink>
      <w:r>
        <w:rPr>
          <w:rFonts w:ascii="Calibri" w:hAnsi="Calibri" w:cs="Calibri"/>
        </w:rPr>
        <w:t xml:space="preserve"> и </w:t>
      </w:r>
      <w:hyperlink r:id="rId13" w:history="1">
        <w:r>
          <w:rPr>
            <w:rFonts w:ascii="Calibri" w:hAnsi="Calibri" w:cs="Calibri"/>
            <w:color w:val="0000FF"/>
          </w:rPr>
          <w:t>41</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4" w:history="1">
        <w:r>
          <w:rPr>
            <w:rFonts w:ascii="Calibri" w:hAnsi="Calibri" w:cs="Calibri"/>
            <w:color w:val="0000FF"/>
          </w:rPr>
          <w:t>статьей 12</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 xml:space="preserve">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5" w:history="1">
        <w:r>
          <w:rPr>
            <w:rFonts w:ascii="Calibri" w:hAnsi="Calibri" w:cs="Calibri"/>
            <w:color w:val="0000FF"/>
          </w:rPr>
          <w:t>пунктом 2 статьи 40</w:t>
        </w:r>
      </w:hyperlink>
      <w:r>
        <w:rPr>
          <w:rFonts w:ascii="Calibri" w:hAnsi="Calibri" w:cs="Calibri"/>
        </w:rPr>
        <w:t xml:space="preserve"> Федерального закона "О санитарно-эпидемиологическом благополучии населения";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6" w:history="1">
        <w:r>
          <w:rPr>
            <w:rFonts w:ascii="Calibri" w:hAnsi="Calibri" w:cs="Calibri"/>
            <w:color w:val="0000FF"/>
          </w:rPr>
          <w:t>частью 6 статьи 28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17" w:history="1">
        <w:r>
          <w:rPr>
            <w:rFonts w:ascii="Calibri" w:hAnsi="Calibri" w:cs="Calibri"/>
            <w:color w:val="0000FF"/>
          </w:rPr>
          <w:t>статьей 79</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ar40" w:history="1">
        <w:r>
          <w:rPr>
            <w:rFonts w:ascii="Calibri" w:hAnsi="Calibri" w:cs="Calibri"/>
            <w:color w:val="0000FF"/>
          </w:rPr>
          <w:t>подпунктах "а"</w:t>
        </w:r>
      </w:hyperlink>
      <w:r>
        <w:rPr>
          <w:rFonts w:ascii="Calibri" w:hAnsi="Calibri" w:cs="Calibri"/>
        </w:rPr>
        <w:t xml:space="preserve"> - </w:t>
      </w:r>
      <w:hyperlink w:anchor="Par46" w:history="1">
        <w:r>
          <w:rPr>
            <w:rFonts w:ascii="Calibri" w:hAnsi="Calibri" w:cs="Calibri"/>
            <w:color w:val="0000FF"/>
          </w:rPr>
          <w:t>"ж" пункта 4</w:t>
        </w:r>
      </w:hyperlink>
      <w:r>
        <w:rPr>
          <w:rFonts w:ascii="Calibri" w:hAnsi="Calibri" w:cs="Calibri"/>
        </w:rPr>
        <w:t xml:space="preserve"> настоящего Положения, а также следующие требования: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w:t>
      </w:r>
      <w:r>
        <w:rPr>
          <w:rFonts w:ascii="Calibri" w:hAnsi="Calibri" w:cs="Calibri"/>
        </w:rPr>
        <w:lastRenderedPageBreak/>
        <w:t xml:space="preserve">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18" w:history="1">
        <w:r>
          <w:rPr>
            <w:rFonts w:ascii="Calibri" w:hAnsi="Calibri" w:cs="Calibri"/>
            <w:color w:val="0000FF"/>
          </w:rPr>
          <w:t>статьей 16</w:t>
        </w:r>
      </w:hyperlink>
      <w:r>
        <w:rPr>
          <w:rFonts w:ascii="Calibri" w:hAnsi="Calibri" w:cs="Calibri"/>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19" w:history="1">
        <w:r>
          <w:rPr>
            <w:rFonts w:ascii="Calibri" w:hAnsi="Calibri" w:cs="Calibri"/>
            <w:color w:val="0000FF"/>
          </w:rPr>
          <w:t>сведений</w:t>
        </w:r>
      </w:hyperlink>
      <w:r>
        <w:rPr>
          <w:rFonts w:ascii="Calibri" w:hAnsi="Calibri" w:cs="Calibri"/>
        </w:rPr>
        <w:t xml:space="preserve">, составляющих государственную тайну, в соответствии с </w:t>
      </w:r>
      <w:hyperlink r:id="rId20" w:history="1">
        <w:r>
          <w:rPr>
            <w:rFonts w:ascii="Calibri" w:hAnsi="Calibri" w:cs="Calibri"/>
            <w:color w:val="0000FF"/>
          </w:rPr>
          <w:t>частью 4 статьи 81</w:t>
        </w:r>
      </w:hyperlink>
      <w:r>
        <w:rPr>
          <w:rFonts w:ascii="Calibri" w:hAnsi="Calibri" w:cs="Calibri"/>
        </w:rPr>
        <w:t xml:space="preserve"> Федерального закона "Об образовании в Российской Федерации", а также в соответствии со </w:t>
      </w:r>
      <w:hyperlink r:id="rId21" w:history="1">
        <w:r>
          <w:rPr>
            <w:rFonts w:ascii="Calibri" w:hAnsi="Calibri" w:cs="Calibri"/>
            <w:color w:val="0000FF"/>
          </w:rPr>
          <w:t>статьей 27</w:t>
        </w:r>
      </w:hyperlink>
      <w:r>
        <w:rPr>
          <w:rFonts w:ascii="Calibri" w:hAnsi="Calibri" w:cs="Calibri"/>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2" w:history="1">
        <w:r>
          <w:rPr>
            <w:rFonts w:ascii="Calibri" w:hAnsi="Calibri" w:cs="Calibri"/>
            <w:color w:val="0000FF"/>
          </w:rPr>
          <w:t>частью 4 статьи 82</w:t>
        </w:r>
      </w:hyperlink>
      <w:r>
        <w:rPr>
          <w:rFonts w:ascii="Calibri" w:hAnsi="Calibri" w:cs="Calibri"/>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требованиям </w:t>
      </w:r>
      <w:hyperlink r:id="rId23" w:history="1">
        <w:r>
          <w:rPr>
            <w:rFonts w:ascii="Calibri" w:hAnsi="Calibri" w:cs="Calibri"/>
            <w:color w:val="0000FF"/>
          </w:rPr>
          <w:t>статьи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24" w:history="1">
        <w:r>
          <w:rPr>
            <w:rFonts w:ascii="Calibri" w:hAnsi="Calibri" w:cs="Calibri"/>
            <w:color w:val="0000FF"/>
          </w:rPr>
          <w:t>частью 1 статьи 16</w:t>
        </w:r>
      </w:hyperlink>
      <w:r>
        <w:rPr>
          <w:rFonts w:ascii="Calibri" w:hAnsi="Calibri" w:cs="Calibri"/>
        </w:rPr>
        <w:t xml:space="preserve">, </w:t>
      </w:r>
      <w:hyperlink r:id="rId25" w:history="1">
        <w:r>
          <w:rPr>
            <w:rFonts w:ascii="Calibri" w:hAnsi="Calibri" w:cs="Calibri"/>
            <w:color w:val="0000FF"/>
          </w:rPr>
          <w:t>частью 1 статьи 20</w:t>
        </w:r>
      </w:hyperlink>
      <w:r>
        <w:rPr>
          <w:rFonts w:ascii="Calibri" w:hAnsi="Calibri" w:cs="Calibri"/>
        </w:rPr>
        <w:t xml:space="preserve"> Федерального закона "О безопасности дорожного движения" и </w:t>
      </w:r>
      <w:hyperlink r:id="rId26" w:history="1">
        <w:r>
          <w:rPr>
            <w:rFonts w:ascii="Calibri" w:hAnsi="Calibri" w:cs="Calibri"/>
            <w:color w:val="0000FF"/>
          </w:rPr>
          <w:t>Указом</w:t>
        </w:r>
      </w:hyperlink>
      <w:r>
        <w:rPr>
          <w:rFonts w:ascii="Calibri" w:hAnsi="Calibri" w:cs="Calibri"/>
        </w:rPr>
        <w:t xml:space="preserve"> Президента Российской Федерации от 15 июня 1998 г. N 711 "О дополнительных мерах по обеспечению безопасности дорожного движения".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Лицензионными требованиями к лицензиату при осуществлении образовательной деятельности являются: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8" w:name="Par54"/>
      <w:bookmarkEnd w:id="8"/>
      <w:r>
        <w:rPr>
          <w:rFonts w:ascii="Calibri" w:hAnsi="Calibri" w:cs="Calibri"/>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7" w:history="1">
        <w:r>
          <w:rPr>
            <w:rFonts w:ascii="Calibri" w:hAnsi="Calibri" w:cs="Calibri"/>
            <w:color w:val="0000FF"/>
          </w:rPr>
          <w:t>стандартов</w:t>
        </w:r>
      </w:hyperlink>
      <w:r>
        <w:rPr>
          <w:rFonts w:ascii="Calibri" w:hAnsi="Calibri" w:cs="Calibri"/>
        </w:rPr>
        <w:t>, федеральными государственными требованиями и (или) образовательными стандартами;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охраны здоровья обучающихся в соответствии со </w:t>
      </w:r>
      <w:hyperlink r:id="rId28" w:history="1">
        <w:r>
          <w:rPr>
            <w:rFonts w:ascii="Calibri" w:hAnsi="Calibri" w:cs="Calibri"/>
            <w:color w:val="0000FF"/>
          </w:rPr>
          <w:t>статьями 37</w:t>
        </w:r>
      </w:hyperlink>
      <w:r>
        <w:rPr>
          <w:rFonts w:ascii="Calibri" w:hAnsi="Calibri" w:cs="Calibri"/>
        </w:rPr>
        <w:t xml:space="preserve"> и </w:t>
      </w:r>
      <w:hyperlink r:id="rId29" w:history="1">
        <w:r>
          <w:rPr>
            <w:rFonts w:ascii="Calibri" w:hAnsi="Calibri" w:cs="Calibri"/>
            <w:color w:val="0000FF"/>
          </w:rPr>
          <w:t>41</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30" w:history="1">
        <w:r>
          <w:rPr>
            <w:rFonts w:ascii="Calibri" w:hAnsi="Calibri" w:cs="Calibri"/>
            <w:color w:val="0000FF"/>
          </w:rPr>
          <w:t>статьей 12</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9" w:name="Par58"/>
      <w:bookmarkEnd w:id="9"/>
      <w:r>
        <w:rPr>
          <w:rFonts w:ascii="Calibri" w:hAnsi="Calibri" w:cs="Calibri"/>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1" w:history="1">
        <w:r>
          <w:rPr>
            <w:rFonts w:ascii="Calibri" w:hAnsi="Calibri" w:cs="Calibri"/>
            <w:color w:val="0000FF"/>
          </w:rPr>
          <w:t>статьи 46</w:t>
        </w:r>
      </w:hyperlink>
      <w:r>
        <w:rPr>
          <w:rFonts w:ascii="Calibri" w:hAnsi="Calibri" w:cs="Calibri"/>
        </w:rPr>
        <w:t xml:space="preserve"> Федерального закона "Об образовании в Российской Федерации", а также требованиям </w:t>
      </w:r>
      <w:r>
        <w:rPr>
          <w:rFonts w:ascii="Calibri" w:hAnsi="Calibri" w:cs="Calibri"/>
        </w:rPr>
        <w:lastRenderedPageBreak/>
        <w:t>федеральных государственных образовательных стандартов, федеральным государственным требованиям и (или) образовательным стандартам;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0" w:name="Par59"/>
      <w:bookmarkEnd w:id="10"/>
      <w:r>
        <w:rPr>
          <w:rFonts w:ascii="Calibri" w:hAnsi="Calibri" w:cs="Calibri"/>
        </w:rP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32" w:history="1">
        <w:r>
          <w:rPr>
            <w:rFonts w:ascii="Calibri" w:hAnsi="Calibri" w:cs="Calibri"/>
            <w:color w:val="0000FF"/>
          </w:rPr>
          <w:t>статьей 18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1" w:name="Par60"/>
      <w:bookmarkEnd w:id="11"/>
      <w:r>
        <w:rPr>
          <w:rFonts w:ascii="Calibri" w:hAnsi="Calibri" w:cs="Calibri"/>
        </w:rP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3" w:history="1">
        <w:r>
          <w:rPr>
            <w:rFonts w:ascii="Calibri" w:hAnsi="Calibri" w:cs="Calibri"/>
            <w:color w:val="0000FF"/>
          </w:rPr>
          <w:t>пунктом 2 статьи 40</w:t>
        </w:r>
      </w:hyperlink>
      <w:r>
        <w:rPr>
          <w:rFonts w:ascii="Calibri" w:hAnsi="Calibri" w:cs="Calibri"/>
        </w:rPr>
        <w:t xml:space="preserve"> Федерального закона "О санитарно-эпидемиологическом благополучии населения";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2" w:name="Par61"/>
      <w:bookmarkEnd w:id="12"/>
      <w:r>
        <w:rPr>
          <w:rFonts w:ascii="Calibri" w:hAnsi="Calibri" w:cs="Calibri"/>
        </w:rP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4" w:history="1">
        <w:r>
          <w:rPr>
            <w:rFonts w:ascii="Calibri" w:hAnsi="Calibri" w:cs="Calibri"/>
            <w:color w:val="0000FF"/>
          </w:rPr>
          <w:t>частью 6 статьи 28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5" w:history="1">
        <w:r>
          <w:rPr>
            <w:rFonts w:ascii="Calibri" w:hAnsi="Calibri" w:cs="Calibri"/>
            <w:color w:val="0000FF"/>
          </w:rPr>
          <w:t>статьей 79</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3" w:name="Par63"/>
      <w:bookmarkEnd w:id="13"/>
      <w:r>
        <w:rPr>
          <w:rFonts w:ascii="Calibri" w:hAnsi="Calibri" w:cs="Calibri"/>
        </w:rP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36" w:history="1">
        <w:r>
          <w:rPr>
            <w:rFonts w:ascii="Calibri" w:hAnsi="Calibri" w:cs="Calibri"/>
            <w:color w:val="0000FF"/>
          </w:rPr>
          <w:t>статьей 50</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ar54" w:history="1">
        <w:r>
          <w:rPr>
            <w:rFonts w:ascii="Calibri" w:hAnsi="Calibri" w:cs="Calibri"/>
            <w:color w:val="0000FF"/>
          </w:rPr>
          <w:t>подпунктах "а"</w:t>
        </w:r>
      </w:hyperlink>
      <w:r>
        <w:rPr>
          <w:rFonts w:ascii="Calibri" w:hAnsi="Calibri" w:cs="Calibri"/>
        </w:rPr>
        <w:t xml:space="preserve"> - </w:t>
      </w:r>
      <w:hyperlink w:anchor="Par63" w:history="1">
        <w:r>
          <w:rPr>
            <w:rFonts w:ascii="Calibri" w:hAnsi="Calibri" w:cs="Calibri"/>
            <w:color w:val="0000FF"/>
          </w:rPr>
          <w:t>"к" пункта 6</w:t>
        </w:r>
      </w:hyperlink>
      <w:r>
        <w:rPr>
          <w:rFonts w:ascii="Calibri" w:hAnsi="Calibri" w:cs="Calibri"/>
        </w:rPr>
        <w:t xml:space="preserve"> настоящего Положения, а также следующие требования: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4" w:name="Par65"/>
      <w:bookmarkEnd w:id="14"/>
      <w:r>
        <w:rPr>
          <w:rFonts w:ascii="Calibri" w:hAnsi="Calibri" w:cs="Calibri"/>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7" w:history="1">
        <w:r>
          <w:rPr>
            <w:rFonts w:ascii="Calibri" w:hAnsi="Calibri" w:cs="Calibri"/>
            <w:color w:val="0000FF"/>
          </w:rPr>
          <w:t>статьей 16</w:t>
        </w:r>
      </w:hyperlink>
      <w:r>
        <w:rPr>
          <w:rFonts w:ascii="Calibri" w:hAnsi="Calibri" w:cs="Calibri"/>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5" w:name="Par66"/>
      <w:bookmarkEnd w:id="15"/>
      <w:r>
        <w:rPr>
          <w:rFonts w:ascii="Calibri" w:hAnsi="Calibri" w:cs="Calibri"/>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38" w:history="1">
        <w:r>
          <w:rPr>
            <w:rFonts w:ascii="Calibri" w:hAnsi="Calibri" w:cs="Calibri"/>
            <w:color w:val="0000FF"/>
          </w:rPr>
          <w:t>частью 4 статьи 81</w:t>
        </w:r>
      </w:hyperlink>
      <w:r>
        <w:rPr>
          <w:rFonts w:ascii="Calibri" w:hAnsi="Calibri" w:cs="Calibri"/>
        </w:rPr>
        <w:t xml:space="preserve"> Федерального закона "Об образовании в Российской Федерации", а также в соответствии со </w:t>
      </w:r>
      <w:hyperlink r:id="rId39" w:history="1">
        <w:r>
          <w:rPr>
            <w:rFonts w:ascii="Calibri" w:hAnsi="Calibri" w:cs="Calibri"/>
            <w:color w:val="0000FF"/>
          </w:rPr>
          <w:t>статьей 27</w:t>
        </w:r>
      </w:hyperlink>
      <w:r>
        <w:rPr>
          <w:rFonts w:ascii="Calibri" w:hAnsi="Calibri" w:cs="Calibri"/>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6" w:name="Par67"/>
      <w:bookmarkEnd w:id="16"/>
      <w:r>
        <w:rPr>
          <w:rFonts w:ascii="Calibri" w:hAnsi="Calibri" w:cs="Calibri"/>
        </w:rP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40" w:history="1">
        <w:r>
          <w:rPr>
            <w:rFonts w:ascii="Calibri" w:hAnsi="Calibri" w:cs="Calibri"/>
            <w:color w:val="0000FF"/>
          </w:rPr>
          <w:t>частью 4 статьи 82</w:t>
        </w:r>
      </w:hyperlink>
      <w:r>
        <w:rPr>
          <w:rFonts w:ascii="Calibri" w:hAnsi="Calibri" w:cs="Calibri"/>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7" w:name="Par68"/>
      <w:bookmarkEnd w:id="17"/>
      <w:r>
        <w:rPr>
          <w:rFonts w:ascii="Calibri" w:hAnsi="Calibri" w:cs="Calibri"/>
        </w:rP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41" w:history="1">
        <w:r>
          <w:rPr>
            <w:rFonts w:ascii="Calibri" w:hAnsi="Calibri" w:cs="Calibri"/>
            <w:color w:val="0000FF"/>
          </w:rPr>
          <w:t>статьей 15</w:t>
        </w:r>
      </w:hyperlink>
      <w:r>
        <w:rPr>
          <w:rFonts w:ascii="Calibri" w:hAnsi="Calibri" w:cs="Calibri"/>
        </w:rP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8" w:name="Par69"/>
      <w:bookmarkEnd w:id="18"/>
      <w:r>
        <w:rPr>
          <w:rFonts w:ascii="Calibri" w:hAnsi="Calibri" w:cs="Calibri"/>
        </w:rPr>
        <w:t xml:space="preserve">д) соответствие требованиям </w:t>
      </w:r>
      <w:hyperlink r:id="rId42" w:history="1">
        <w:r>
          <w:rPr>
            <w:rFonts w:ascii="Calibri" w:hAnsi="Calibri" w:cs="Calibri"/>
            <w:color w:val="0000FF"/>
          </w:rPr>
          <w:t>статьи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19" w:name="Par70"/>
      <w:bookmarkEnd w:id="19"/>
      <w:r>
        <w:rPr>
          <w:rFonts w:ascii="Calibri" w:hAnsi="Calibri" w:cs="Calibri"/>
        </w:rP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3" w:history="1">
        <w:r>
          <w:rPr>
            <w:rFonts w:ascii="Calibri" w:hAnsi="Calibri" w:cs="Calibri"/>
            <w:color w:val="0000FF"/>
          </w:rPr>
          <w:t>частью 1 статьи 16</w:t>
        </w:r>
      </w:hyperlink>
      <w:r>
        <w:rPr>
          <w:rFonts w:ascii="Calibri" w:hAnsi="Calibri" w:cs="Calibri"/>
        </w:rPr>
        <w:t xml:space="preserve">, </w:t>
      </w:r>
      <w:hyperlink r:id="rId44" w:history="1">
        <w:r>
          <w:rPr>
            <w:rFonts w:ascii="Calibri" w:hAnsi="Calibri" w:cs="Calibri"/>
            <w:color w:val="0000FF"/>
          </w:rPr>
          <w:t>частью 1 статьи 20</w:t>
        </w:r>
      </w:hyperlink>
      <w:r>
        <w:rPr>
          <w:rFonts w:ascii="Calibri" w:hAnsi="Calibri" w:cs="Calibri"/>
        </w:rPr>
        <w:t xml:space="preserve"> Федерального закона "О безопасности дорожного движения" и </w:t>
      </w:r>
      <w:hyperlink r:id="rId45" w:history="1">
        <w:r>
          <w:rPr>
            <w:rFonts w:ascii="Calibri" w:hAnsi="Calibri" w:cs="Calibri"/>
            <w:color w:val="0000FF"/>
          </w:rPr>
          <w:t>Указом</w:t>
        </w:r>
      </w:hyperlink>
      <w:r>
        <w:rPr>
          <w:rFonts w:ascii="Calibri" w:hAnsi="Calibri" w:cs="Calibri"/>
        </w:rPr>
        <w:t xml:space="preserve"> Президента Российской Федерации от 15 июня 1998 г. N 711 "О дополнительных мерах по обеспечению безопасности дорожного движения".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ar40" w:history="1">
        <w:r>
          <w:rPr>
            <w:rFonts w:ascii="Calibri" w:hAnsi="Calibri" w:cs="Calibri"/>
            <w:color w:val="0000FF"/>
          </w:rPr>
          <w:t>подпунктами "а"</w:t>
        </w:r>
      </w:hyperlink>
      <w:r>
        <w:rPr>
          <w:rFonts w:ascii="Calibri" w:hAnsi="Calibri" w:cs="Calibri"/>
        </w:rPr>
        <w:t xml:space="preserve">, </w:t>
      </w:r>
      <w:hyperlink w:anchor="Par44" w:history="1">
        <w:r>
          <w:rPr>
            <w:rFonts w:ascii="Calibri" w:hAnsi="Calibri" w:cs="Calibri"/>
            <w:color w:val="0000FF"/>
          </w:rPr>
          <w:t>"д"</w:t>
        </w:r>
      </w:hyperlink>
      <w:r>
        <w:rPr>
          <w:rFonts w:ascii="Calibri" w:hAnsi="Calibri" w:cs="Calibri"/>
        </w:rPr>
        <w:t xml:space="preserve"> и </w:t>
      </w:r>
      <w:hyperlink w:anchor="Par45" w:history="1">
        <w:r>
          <w:rPr>
            <w:rFonts w:ascii="Calibri" w:hAnsi="Calibri" w:cs="Calibri"/>
            <w:color w:val="0000FF"/>
          </w:rPr>
          <w:t>"е" пункта 4</w:t>
        </w:r>
      </w:hyperlink>
      <w:r>
        <w:rPr>
          <w:rFonts w:ascii="Calibri" w:hAnsi="Calibri" w:cs="Calibri"/>
        </w:rPr>
        <w:t xml:space="preserve"> и </w:t>
      </w:r>
      <w:hyperlink w:anchor="Par54" w:history="1">
        <w:r>
          <w:rPr>
            <w:rFonts w:ascii="Calibri" w:hAnsi="Calibri" w:cs="Calibri"/>
            <w:color w:val="0000FF"/>
          </w:rPr>
          <w:t>подпунктами "а"</w:t>
        </w:r>
      </w:hyperlink>
      <w:r>
        <w:rPr>
          <w:rFonts w:ascii="Calibri" w:hAnsi="Calibri" w:cs="Calibri"/>
        </w:rPr>
        <w:t xml:space="preserve">, </w:t>
      </w:r>
      <w:hyperlink w:anchor="Par60" w:history="1">
        <w:r>
          <w:rPr>
            <w:rFonts w:ascii="Calibri" w:hAnsi="Calibri" w:cs="Calibri"/>
            <w:color w:val="0000FF"/>
          </w:rPr>
          <w:t>"ж"</w:t>
        </w:r>
      </w:hyperlink>
      <w:r>
        <w:rPr>
          <w:rFonts w:ascii="Calibri" w:hAnsi="Calibri" w:cs="Calibri"/>
        </w:rPr>
        <w:t xml:space="preserve"> и </w:t>
      </w:r>
      <w:hyperlink w:anchor="Par61" w:history="1">
        <w:r>
          <w:rPr>
            <w:rFonts w:ascii="Calibri" w:hAnsi="Calibri" w:cs="Calibri"/>
            <w:color w:val="0000FF"/>
          </w:rPr>
          <w:t>"з" пункта 6</w:t>
        </w:r>
      </w:hyperlink>
      <w:r>
        <w:rPr>
          <w:rFonts w:ascii="Calibri" w:hAnsi="Calibri" w:cs="Calibri"/>
        </w:rP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46" w:history="1">
        <w:r>
          <w:rPr>
            <w:rFonts w:ascii="Calibri" w:hAnsi="Calibri" w:cs="Calibri"/>
            <w:color w:val="0000FF"/>
          </w:rPr>
          <w:t>статьей 88</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грубым нарушениям лицензионных требований и условий относятся нарушения, повлекшие за собой последствия, установленные </w:t>
      </w:r>
      <w:hyperlink r:id="rId47" w:history="1">
        <w:r>
          <w:rPr>
            <w:rFonts w:ascii="Calibri" w:hAnsi="Calibri" w:cs="Calibri"/>
            <w:color w:val="0000FF"/>
          </w:rPr>
          <w:t>частью 11 статьи 19</w:t>
        </w:r>
      </w:hyperlink>
      <w:r>
        <w:rPr>
          <w:rFonts w:ascii="Calibri" w:hAnsi="Calibri" w:cs="Calibri"/>
        </w:rPr>
        <w:t xml:space="preserve"> Федерального закона "О лицензировании отдельных видов деятельности", в том числе:</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нарушение лицензионных требований и условий, предусмотренных </w:t>
      </w:r>
      <w:hyperlink w:anchor="Par54" w:history="1">
        <w:r>
          <w:rPr>
            <w:rFonts w:ascii="Calibri" w:hAnsi="Calibri" w:cs="Calibri"/>
            <w:color w:val="0000FF"/>
          </w:rPr>
          <w:t>подпунктами "а"</w:t>
        </w:r>
      </w:hyperlink>
      <w:r>
        <w:rPr>
          <w:rFonts w:ascii="Calibri" w:hAnsi="Calibri" w:cs="Calibri"/>
        </w:rPr>
        <w:t xml:space="preserve"> - </w:t>
      </w:r>
      <w:hyperlink w:anchor="Par58" w:history="1">
        <w:r>
          <w:rPr>
            <w:rFonts w:ascii="Calibri" w:hAnsi="Calibri" w:cs="Calibri"/>
            <w:color w:val="0000FF"/>
          </w:rPr>
          <w:t>"д"</w:t>
        </w:r>
      </w:hyperlink>
      <w:r>
        <w:rPr>
          <w:rFonts w:ascii="Calibri" w:hAnsi="Calibri" w:cs="Calibri"/>
        </w:rPr>
        <w:t xml:space="preserve">, </w:t>
      </w:r>
      <w:hyperlink w:anchor="Par60" w:history="1">
        <w:r>
          <w:rPr>
            <w:rFonts w:ascii="Calibri" w:hAnsi="Calibri" w:cs="Calibri"/>
            <w:color w:val="0000FF"/>
          </w:rPr>
          <w:t>"ж"</w:t>
        </w:r>
      </w:hyperlink>
      <w:r>
        <w:rPr>
          <w:rFonts w:ascii="Calibri" w:hAnsi="Calibri" w:cs="Calibri"/>
        </w:rPr>
        <w:t xml:space="preserve"> - </w:t>
      </w:r>
      <w:hyperlink w:anchor="Par63" w:history="1">
        <w:r>
          <w:rPr>
            <w:rFonts w:ascii="Calibri" w:hAnsi="Calibri" w:cs="Calibri"/>
            <w:color w:val="0000FF"/>
          </w:rPr>
          <w:t>"к" пункта 6</w:t>
        </w:r>
      </w:hyperlink>
      <w:r>
        <w:rPr>
          <w:rFonts w:ascii="Calibri" w:hAnsi="Calibri" w:cs="Calibri"/>
        </w:rPr>
        <w:t xml:space="preserve"> и </w:t>
      </w:r>
      <w:hyperlink w:anchor="Par66" w:history="1">
        <w:r>
          <w:rPr>
            <w:rFonts w:ascii="Calibri" w:hAnsi="Calibri" w:cs="Calibri"/>
            <w:color w:val="0000FF"/>
          </w:rPr>
          <w:t>подпунктами "б"</w:t>
        </w:r>
      </w:hyperlink>
      <w:r>
        <w:rPr>
          <w:rFonts w:ascii="Calibri" w:hAnsi="Calibri" w:cs="Calibri"/>
        </w:rPr>
        <w:t xml:space="preserve">, </w:t>
      </w:r>
      <w:hyperlink w:anchor="Par69" w:history="1">
        <w:r>
          <w:rPr>
            <w:rFonts w:ascii="Calibri" w:hAnsi="Calibri" w:cs="Calibri"/>
            <w:color w:val="0000FF"/>
          </w:rPr>
          <w:t>"д"</w:t>
        </w:r>
      </w:hyperlink>
      <w:r>
        <w:rPr>
          <w:rFonts w:ascii="Calibri" w:hAnsi="Calibri" w:cs="Calibri"/>
        </w:rPr>
        <w:t xml:space="preserve">, </w:t>
      </w:r>
      <w:hyperlink w:anchor="Par70" w:history="1">
        <w:r>
          <w:rPr>
            <w:rFonts w:ascii="Calibri" w:hAnsi="Calibri" w:cs="Calibri"/>
            <w:color w:val="0000FF"/>
          </w:rPr>
          <w:t>"е" пункта 7</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повторное в течение 5 лет нарушение лицензиатом лицензионных требований и условий, предусмотренных </w:t>
      </w:r>
      <w:hyperlink w:anchor="Par59" w:history="1">
        <w:r>
          <w:rPr>
            <w:rFonts w:ascii="Calibri" w:hAnsi="Calibri" w:cs="Calibri"/>
            <w:color w:val="0000FF"/>
          </w:rPr>
          <w:t>подпунктом "е" пункта 6</w:t>
        </w:r>
      </w:hyperlink>
      <w:r>
        <w:rPr>
          <w:rFonts w:ascii="Calibri" w:hAnsi="Calibri" w:cs="Calibri"/>
        </w:rPr>
        <w:t xml:space="preserve">, </w:t>
      </w:r>
      <w:hyperlink w:anchor="Par65" w:history="1">
        <w:r>
          <w:rPr>
            <w:rFonts w:ascii="Calibri" w:hAnsi="Calibri" w:cs="Calibri"/>
            <w:color w:val="0000FF"/>
          </w:rPr>
          <w:t>подпунктами "а"</w:t>
        </w:r>
      </w:hyperlink>
      <w:r>
        <w:rPr>
          <w:rFonts w:ascii="Calibri" w:hAnsi="Calibri" w:cs="Calibri"/>
        </w:rPr>
        <w:t xml:space="preserve">, </w:t>
      </w:r>
      <w:hyperlink w:anchor="Par67" w:history="1">
        <w:r>
          <w:rPr>
            <w:rFonts w:ascii="Calibri" w:hAnsi="Calibri" w:cs="Calibri"/>
            <w:color w:val="0000FF"/>
          </w:rPr>
          <w:t>"в"</w:t>
        </w:r>
      </w:hyperlink>
      <w:r>
        <w:rPr>
          <w:rFonts w:ascii="Calibri" w:hAnsi="Calibri" w:cs="Calibri"/>
        </w:rPr>
        <w:t xml:space="preserve">, </w:t>
      </w:r>
      <w:hyperlink w:anchor="Par68" w:history="1">
        <w:r>
          <w:rPr>
            <w:rFonts w:ascii="Calibri" w:hAnsi="Calibri" w:cs="Calibri"/>
            <w:color w:val="0000FF"/>
          </w:rPr>
          <w:t>"г" пункта 7</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получения лицензии соискатель лицензии представляет в лицензирующий орган </w:t>
      </w:r>
      <w:hyperlink r:id="rId48" w:history="1">
        <w:r>
          <w:rPr>
            <w:rFonts w:ascii="Calibri" w:hAnsi="Calibri" w:cs="Calibri"/>
            <w:color w:val="0000FF"/>
          </w:rPr>
          <w:t>заявление</w:t>
        </w:r>
      </w:hyperlink>
      <w:r>
        <w:rPr>
          <w:rFonts w:ascii="Calibri" w:hAnsi="Calibri" w:cs="Calibri"/>
        </w:rPr>
        <w:t xml:space="preserve">, оформленное в соответствии с </w:t>
      </w:r>
      <w:hyperlink r:id="rId49" w:history="1">
        <w:r>
          <w:rPr>
            <w:rFonts w:ascii="Calibri" w:hAnsi="Calibri" w:cs="Calibri"/>
            <w:color w:val="0000FF"/>
          </w:rPr>
          <w:t>частями 1</w:t>
        </w:r>
      </w:hyperlink>
      <w:r>
        <w:rPr>
          <w:rFonts w:ascii="Calibri" w:hAnsi="Calibri" w:cs="Calibri"/>
        </w:rPr>
        <w:t xml:space="preserve"> и </w:t>
      </w:r>
      <w:hyperlink r:id="rId50" w:history="1">
        <w:r>
          <w:rPr>
            <w:rFonts w:ascii="Calibri" w:hAnsi="Calibri" w:cs="Calibri"/>
            <w:color w:val="0000FF"/>
          </w:rPr>
          <w:t>2 статьи 13</w:t>
        </w:r>
      </w:hyperlink>
      <w:r>
        <w:rPr>
          <w:rFonts w:ascii="Calibri" w:hAnsi="Calibri" w:cs="Calibri"/>
        </w:rPr>
        <w:t xml:space="preserve"> Федерального закона "О лицензировании отдельных видов деятельности", а также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0" w:name="Par76"/>
      <w:bookmarkEnd w:id="20"/>
      <w:r>
        <w:rPr>
          <w:rFonts w:ascii="Calibri" w:hAnsi="Calibri" w:cs="Calibri"/>
        </w:rPr>
        <w:t>а) копии учредительных документов юридического лица;</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1" w:name="Par77"/>
      <w:bookmarkEnd w:id="21"/>
      <w:r>
        <w:rPr>
          <w:rFonts w:ascii="Calibri" w:hAnsi="Calibri" w:cs="Calibri"/>
        </w:rP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2" w:name="Par78"/>
      <w:bookmarkEnd w:id="22"/>
      <w:r>
        <w:rPr>
          <w:rFonts w:ascii="Calibri" w:hAnsi="Calibri" w:cs="Calibri"/>
        </w:rPr>
        <w:t xml:space="preserve">в) подписанная руководителем организации, осуществляющей образовательную деятельность, </w:t>
      </w:r>
      <w:hyperlink r:id="rId52"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3" w:name="Par79"/>
      <w:bookmarkEnd w:id="23"/>
      <w:r>
        <w:rPr>
          <w:rFonts w:ascii="Calibri" w:hAnsi="Calibri"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разработанных и утвержденных организацией, осуществляющей образовательную деятельность,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4" w:name="Par83"/>
      <w:bookmarkEnd w:id="24"/>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5" w:name="Par85"/>
      <w:bookmarkEnd w:id="25"/>
      <w:r>
        <w:rPr>
          <w:rFonts w:ascii="Calibri" w:hAnsi="Calibri" w:cs="Calibri"/>
        </w:rP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53"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6" w:name="Par86"/>
      <w:bookmarkEnd w:id="26"/>
      <w:r>
        <w:rPr>
          <w:rFonts w:ascii="Calibri" w:hAnsi="Calibri" w:cs="Calibri"/>
        </w:rPr>
        <w:t xml:space="preserve">л) копия договора, заключенного соискателем лицензии в соответствии с </w:t>
      </w:r>
      <w:hyperlink r:id="rId54"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55"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7" w:name="Par88"/>
      <w:bookmarkEnd w:id="27"/>
      <w:r>
        <w:rPr>
          <w:rFonts w:ascii="Calibri" w:hAnsi="Calibri" w:cs="Calibri"/>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8" w:name="Par89"/>
      <w:bookmarkEnd w:id="28"/>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29" w:name="Par91"/>
      <w:bookmarkEnd w:id="29"/>
      <w:r>
        <w:rPr>
          <w:rFonts w:ascii="Calibri" w:hAnsi="Calibri" w:cs="Calibri"/>
        </w:rP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0" w:name="Par92"/>
      <w:bookmarkEnd w:id="30"/>
      <w:r>
        <w:rPr>
          <w:rFonts w:ascii="Calibri" w:hAnsi="Calibri" w:cs="Calibri"/>
        </w:rPr>
        <w:t>с) копия положения о филиале (в случае если соискатель лицензии намерен осуществлять образовательную деятельность в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1" w:name="Par93"/>
      <w:bookmarkEnd w:id="31"/>
      <w:r>
        <w:rPr>
          <w:rFonts w:ascii="Calibri" w:hAnsi="Calibri" w:cs="Calibri"/>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2" w:name="Par94"/>
      <w:bookmarkEnd w:id="32"/>
      <w:r>
        <w:rPr>
          <w:rFonts w:ascii="Calibri" w:hAnsi="Calibri" w:cs="Calibri"/>
        </w:rPr>
        <w:t>у)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6"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ar58" w:history="1">
        <w:r>
          <w:rPr>
            <w:rFonts w:ascii="Calibri" w:hAnsi="Calibri" w:cs="Calibri"/>
            <w:color w:val="0000FF"/>
          </w:rPr>
          <w:t>подпунктом "д" пункта 6</w:t>
        </w:r>
      </w:hyperlink>
      <w:r>
        <w:rPr>
          <w:rFonts w:ascii="Calibri" w:hAnsi="Calibri" w:cs="Calibri"/>
        </w:rP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3" w:name="Par98"/>
      <w:bookmarkEnd w:id="33"/>
      <w:r>
        <w:rPr>
          <w:rFonts w:ascii="Calibri" w:hAnsi="Calibri" w:cs="Calibri"/>
        </w:rPr>
        <w:t xml:space="preserve">13. Для получения лицензии образовательные организации, планирующие реализовывать образовательные программы, содержащие </w:t>
      </w:r>
      <w:hyperlink r:id="rId57" w:history="1">
        <w:r>
          <w:rPr>
            <w:rFonts w:ascii="Calibri" w:hAnsi="Calibri" w:cs="Calibri"/>
            <w:color w:val="0000FF"/>
          </w:rPr>
          <w:t>сведения</w:t>
        </w:r>
      </w:hyperlink>
      <w:r>
        <w:rPr>
          <w:rFonts w:ascii="Calibri" w:hAnsi="Calibri" w:cs="Calibri"/>
        </w:rP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w:anchor="Par76" w:history="1">
        <w:r>
          <w:rPr>
            <w:rFonts w:ascii="Calibri" w:hAnsi="Calibri" w:cs="Calibri"/>
            <w:color w:val="0000FF"/>
          </w:rPr>
          <w:t>подпунктах "а"</w:t>
        </w:r>
      </w:hyperlink>
      <w:r>
        <w:rPr>
          <w:rFonts w:ascii="Calibri" w:hAnsi="Calibri" w:cs="Calibri"/>
        </w:rPr>
        <w:t xml:space="preserve">, </w:t>
      </w:r>
      <w:hyperlink w:anchor="Par78" w:history="1">
        <w:r>
          <w:rPr>
            <w:rFonts w:ascii="Calibri" w:hAnsi="Calibri" w:cs="Calibri"/>
            <w:color w:val="0000FF"/>
          </w:rPr>
          <w:t>"в"</w:t>
        </w:r>
      </w:hyperlink>
      <w:r>
        <w:rPr>
          <w:rFonts w:ascii="Calibri" w:hAnsi="Calibri" w:cs="Calibri"/>
        </w:rPr>
        <w:t xml:space="preserve">, </w:t>
      </w:r>
      <w:hyperlink w:anchor="Par83" w:history="1">
        <w:r>
          <w:rPr>
            <w:rFonts w:ascii="Calibri" w:hAnsi="Calibri" w:cs="Calibri"/>
            <w:color w:val="0000FF"/>
          </w:rPr>
          <w:t>"з"</w:t>
        </w:r>
      </w:hyperlink>
      <w:r>
        <w:rPr>
          <w:rFonts w:ascii="Calibri" w:hAnsi="Calibri" w:cs="Calibri"/>
        </w:rPr>
        <w:t xml:space="preserve">, </w:t>
      </w:r>
      <w:hyperlink w:anchor="Par85" w:history="1">
        <w:r>
          <w:rPr>
            <w:rFonts w:ascii="Calibri" w:hAnsi="Calibri" w:cs="Calibri"/>
            <w:color w:val="0000FF"/>
          </w:rPr>
          <w:t>"к"</w:t>
        </w:r>
      </w:hyperlink>
      <w:r>
        <w:rPr>
          <w:rFonts w:ascii="Calibri" w:hAnsi="Calibri" w:cs="Calibri"/>
        </w:rPr>
        <w:t xml:space="preserve">, </w:t>
      </w:r>
      <w:hyperlink w:anchor="Par86" w:history="1">
        <w:r>
          <w:rPr>
            <w:rFonts w:ascii="Calibri" w:hAnsi="Calibri" w:cs="Calibri"/>
            <w:color w:val="0000FF"/>
          </w:rPr>
          <w:t>"л"</w:t>
        </w:r>
      </w:hyperlink>
      <w:r>
        <w:rPr>
          <w:rFonts w:ascii="Calibri" w:hAnsi="Calibri" w:cs="Calibri"/>
        </w:rPr>
        <w:t xml:space="preserve">, </w:t>
      </w:r>
      <w:hyperlink w:anchor="Par88" w:history="1">
        <w:r>
          <w:rPr>
            <w:rFonts w:ascii="Calibri" w:hAnsi="Calibri" w:cs="Calibri"/>
            <w:color w:val="0000FF"/>
          </w:rPr>
          <w:t>"н"</w:t>
        </w:r>
      </w:hyperlink>
      <w:r>
        <w:rPr>
          <w:rFonts w:ascii="Calibri" w:hAnsi="Calibri" w:cs="Calibri"/>
        </w:rPr>
        <w:t xml:space="preserve">, </w:t>
      </w:r>
      <w:hyperlink w:anchor="Par89" w:history="1">
        <w:r>
          <w:rPr>
            <w:rFonts w:ascii="Calibri" w:hAnsi="Calibri" w:cs="Calibri"/>
            <w:color w:val="0000FF"/>
          </w:rPr>
          <w:t>"о"</w:t>
        </w:r>
      </w:hyperlink>
      <w:r>
        <w:rPr>
          <w:rFonts w:ascii="Calibri" w:hAnsi="Calibri" w:cs="Calibri"/>
        </w:rPr>
        <w:t xml:space="preserve">, </w:t>
      </w:r>
      <w:hyperlink w:anchor="Par92" w:history="1">
        <w:r>
          <w:rPr>
            <w:rFonts w:ascii="Calibri" w:hAnsi="Calibri" w:cs="Calibri"/>
            <w:color w:val="0000FF"/>
          </w:rPr>
          <w:t>"с"</w:t>
        </w:r>
      </w:hyperlink>
      <w:r>
        <w:rPr>
          <w:rFonts w:ascii="Calibri" w:hAnsi="Calibri" w:cs="Calibri"/>
        </w:rPr>
        <w:t xml:space="preserve">, </w:t>
      </w:r>
      <w:hyperlink w:anchor="Par94" w:history="1">
        <w:r>
          <w:rPr>
            <w:rFonts w:ascii="Calibri" w:hAnsi="Calibri" w:cs="Calibri"/>
            <w:color w:val="0000FF"/>
          </w:rPr>
          <w:t>"у" пункта 10</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переоформления лицензии образовательные организации, указанные в </w:t>
      </w:r>
      <w:hyperlink w:anchor="Par98" w:history="1">
        <w:r>
          <w:rPr>
            <w:rFonts w:ascii="Calibri" w:hAnsi="Calibri" w:cs="Calibri"/>
            <w:color w:val="0000FF"/>
          </w:rPr>
          <w:t>абзаце первом</w:t>
        </w:r>
      </w:hyperlink>
      <w:r>
        <w:rPr>
          <w:rFonts w:ascii="Calibri" w:hAnsi="Calibri" w:cs="Calibri"/>
        </w:rPr>
        <w:t xml:space="preserve"> настоящего пункта, реализующие образовательные программы, содержащие сведения, составляющие государственную тайну, представляют в лицензирующий орган </w:t>
      </w:r>
      <w:hyperlink r:id="rId58" w:history="1">
        <w:r>
          <w:rPr>
            <w:rFonts w:ascii="Calibri" w:hAnsi="Calibri" w:cs="Calibri"/>
            <w:color w:val="0000FF"/>
          </w:rPr>
          <w:t>заявление</w:t>
        </w:r>
      </w:hyperlink>
      <w:r>
        <w:rPr>
          <w:rFonts w:ascii="Calibri" w:hAnsi="Calibri" w:cs="Calibri"/>
        </w:rPr>
        <w:t xml:space="preserve">, документы (копии документов) и сведения, указанные в </w:t>
      </w:r>
      <w:hyperlink w:anchor="Par104" w:history="1">
        <w:r>
          <w:rPr>
            <w:rFonts w:ascii="Calibri" w:hAnsi="Calibri" w:cs="Calibri"/>
            <w:color w:val="0000FF"/>
          </w:rPr>
          <w:t>подпунктах "б"</w:t>
        </w:r>
      </w:hyperlink>
      <w:r>
        <w:rPr>
          <w:rFonts w:ascii="Calibri" w:hAnsi="Calibri" w:cs="Calibri"/>
        </w:rPr>
        <w:t xml:space="preserve">, </w:t>
      </w:r>
      <w:hyperlink w:anchor="Par107" w:history="1">
        <w:r>
          <w:rPr>
            <w:rFonts w:ascii="Calibri" w:hAnsi="Calibri" w:cs="Calibri"/>
            <w:color w:val="0000FF"/>
          </w:rPr>
          <w:t>"д"</w:t>
        </w:r>
      </w:hyperlink>
      <w:r>
        <w:rPr>
          <w:rFonts w:ascii="Calibri" w:hAnsi="Calibri" w:cs="Calibri"/>
        </w:rPr>
        <w:t xml:space="preserve">, </w:t>
      </w:r>
      <w:hyperlink w:anchor="Par108" w:history="1">
        <w:r>
          <w:rPr>
            <w:rFonts w:ascii="Calibri" w:hAnsi="Calibri" w:cs="Calibri"/>
            <w:color w:val="0000FF"/>
          </w:rPr>
          <w:t>"е"</w:t>
        </w:r>
      </w:hyperlink>
      <w:r>
        <w:rPr>
          <w:rFonts w:ascii="Calibri" w:hAnsi="Calibri" w:cs="Calibri"/>
        </w:rPr>
        <w:t xml:space="preserve">, </w:t>
      </w:r>
      <w:hyperlink w:anchor="Par111" w:history="1">
        <w:r>
          <w:rPr>
            <w:rFonts w:ascii="Calibri" w:hAnsi="Calibri" w:cs="Calibri"/>
            <w:color w:val="0000FF"/>
          </w:rPr>
          <w:t>"и" пункта 15</w:t>
        </w:r>
      </w:hyperlink>
      <w:r>
        <w:rPr>
          <w:rFonts w:ascii="Calibri" w:hAnsi="Calibri" w:cs="Calibri"/>
        </w:rPr>
        <w:t xml:space="preserve">, </w:t>
      </w:r>
      <w:hyperlink w:anchor="Par113" w:history="1">
        <w:r>
          <w:rPr>
            <w:rFonts w:ascii="Calibri" w:hAnsi="Calibri" w:cs="Calibri"/>
            <w:color w:val="0000FF"/>
          </w:rPr>
          <w:t>подпунктах "а"</w:t>
        </w:r>
      </w:hyperlink>
      <w:r>
        <w:rPr>
          <w:rFonts w:ascii="Calibri" w:hAnsi="Calibri" w:cs="Calibri"/>
        </w:rPr>
        <w:t xml:space="preserve">, </w:t>
      </w:r>
      <w:hyperlink w:anchor="Par115" w:history="1">
        <w:r>
          <w:rPr>
            <w:rFonts w:ascii="Calibri" w:hAnsi="Calibri" w:cs="Calibri"/>
            <w:color w:val="0000FF"/>
          </w:rPr>
          <w:t>"в"</w:t>
        </w:r>
      </w:hyperlink>
      <w:r>
        <w:rPr>
          <w:rFonts w:ascii="Calibri" w:hAnsi="Calibri" w:cs="Calibri"/>
        </w:rPr>
        <w:t xml:space="preserve">, </w:t>
      </w:r>
      <w:hyperlink w:anchor="Par120" w:history="1">
        <w:r>
          <w:rPr>
            <w:rFonts w:ascii="Calibri" w:hAnsi="Calibri" w:cs="Calibri"/>
            <w:color w:val="0000FF"/>
          </w:rPr>
          <w:t>"з"</w:t>
        </w:r>
      </w:hyperlink>
      <w:r>
        <w:rPr>
          <w:rFonts w:ascii="Calibri" w:hAnsi="Calibri" w:cs="Calibri"/>
        </w:rPr>
        <w:t xml:space="preserve"> - </w:t>
      </w:r>
      <w:hyperlink w:anchor="Par123" w:history="1">
        <w:r>
          <w:rPr>
            <w:rFonts w:ascii="Calibri" w:hAnsi="Calibri" w:cs="Calibri"/>
            <w:color w:val="0000FF"/>
          </w:rPr>
          <w:t>"л"</w:t>
        </w:r>
      </w:hyperlink>
      <w:r>
        <w:rPr>
          <w:rFonts w:ascii="Calibri" w:hAnsi="Calibri" w:cs="Calibri"/>
        </w:rPr>
        <w:t xml:space="preserve">, </w:t>
      </w:r>
      <w:hyperlink w:anchor="Par125" w:history="1">
        <w:r>
          <w:rPr>
            <w:rFonts w:ascii="Calibri" w:hAnsi="Calibri" w:cs="Calibri"/>
            <w:color w:val="0000FF"/>
          </w:rPr>
          <w:t>"н"</w:t>
        </w:r>
      </w:hyperlink>
      <w:r>
        <w:rPr>
          <w:rFonts w:ascii="Calibri" w:hAnsi="Calibri" w:cs="Calibri"/>
        </w:rPr>
        <w:t xml:space="preserve">, </w:t>
      </w:r>
      <w:hyperlink w:anchor="Par126" w:history="1">
        <w:r>
          <w:rPr>
            <w:rFonts w:ascii="Calibri" w:hAnsi="Calibri" w:cs="Calibri"/>
            <w:color w:val="0000FF"/>
          </w:rPr>
          <w:t>"о"</w:t>
        </w:r>
      </w:hyperlink>
      <w:r>
        <w:rPr>
          <w:rFonts w:ascii="Calibri" w:hAnsi="Calibri" w:cs="Calibri"/>
        </w:rPr>
        <w:t xml:space="preserve">, </w:t>
      </w:r>
      <w:hyperlink w:anchor="Par128" w:history="1">
        <w:r>
          <w:rPr>
            <w:rFonts w:ascii="Calibri" w:hAnsi="Calibri" w:cs="Calibri"/>
            <w:color w:val="0000FF"/>
          </w:rPr>
          <w:t>"р"</w:t>
        </w:r>
      </w:hyperlink>
      <w:r>
        <w:rPr>
          <w:rFonts w:ascii="Calibri" w:hAnsi="Calibri" w:cs="Calibri"/>
        </w:rPr>
        <w:t xml:space="preserve">, </w:t>
      </w:r>
      <w:hyperlink w:anchor="Par129" w:history="1">
        <w:r>
          <w:rPr>
            <w:rFonts w:ascii="Calibri" w:hAnsi="Calibri" w:cs="Calibri"/>
            <w:color w:val="0000FF"/>
          </w:rPr>
          <w:t>"с" пункта 16</w:t>
        </w:r>
      </w:hyperlink>
      <w:r>
        <w:rPr>
          <w:rFonts w:ascii="Calibri" w:hAnsi="Calibri" w:cs="Calibri"/>
        </w:rPr>
        <w:t xml:space="preserve">, </w:t>
      </w:r>
      <w:hyperlink w:anchor="Par132" w:history="1">
        <w:r>
          <w:rPr>
            <w:rFonts w:ascii="Calibri" w:hAnsi="Calibri" w:cs="Calibri"/>
            <w:color w:val="0000FF"/>
          </w:rPr>
          <w:t>подпунктах "б"</w:t>
        </w:r>
      </w:hyperlink>
      <w:r>
        <w:rPr>
          <w:rFonts w:ascii="Calibri" w:hAnsi="Calibri" w:cs="Calibri"/>
        </w:rPr>
        <w:t xml:space="preserve">, </w:t>
      </w:r>
      <w:hyperlink w:anchor="Par138" w:history="1">
        <w:r>
          <w:rPr>
            <w:rFonts w:ascii="Calibri" w:hAnsi="Calibri" w:cs="Calibri"/>
            <w:color w:val="0000FF"/>
          </w:rPr>
          <w:t>"з"</w:t>
        </w:r>
      </w:hyperlink>
      <w:r>
        <w:rPr>
          <w:rFonts w:ascii="Calibri" w:hAnsi="Calibri" w:cs="Calibri"/>
        </w:rPr>
        <w:t xml:space="preserve"> - </w:t>
      </w:r>
      <w:hyperlink w:anchor="Par141" w:history="1">
        <w:r>
          <w:rPr>
            <w:rFonts w:ascii="Calibri" w:hAnsi="Calibri" w:cs="Calibri"/>
            <w:color w:val="0000FF"/>
          </w:rPr>
          <w:t>"л"</w:t>
        </w:r>
      </w:hyperlink>
      <w:r>
        <w:rPr>
          <w:rFonts w:ascii="Calibri" w:hAnsi="Calibri" w:cs="Calibri"/>
        </w:rPr>
        <w:t xml:space="preserve">, </w:t>
      </w:r>
      <w:hyperlink w:anchor="Par143" w:history="1">
        <w:r>
          <w:rPr>
            <w:rFonts w:ascii="Calibri" w:hAnsi="Calibri" w:cs="Calibri"/>
            <w:color w:val="0000FF"/>
          </w:rPr>
          <w:t>"н"</w:t>
        </w:r>
      </w:hyperlink>
      <w:r>
        <w:rPr>
          <w:rFonts w:ascii="Calibri" w:hAnsi="Calibri" w:cs="Calibri"/>
        </w:rPr>
        <w:t xml:space="preserve">, </w:t>
      </w:r>
      <w:hyperlink w:anchor="Par144" w:history="1">
        <w:r>
          <w:rPr>
            <w:rFonts w:ascii="Calibri" w:hAnsi="Calibri" w:cs="Calibri"/>
            <w:color w:val="0000FF"/>
          </w:rPr>
          <w:t>"о"</w:t>
        </w:r>
      </w:hyperlink>
      <w:r>
        <w:rPr>
          <w:rFonts w:ascii="Calibri" w:hAnsi="Calibri" w:cs="Calibri"/>
        </w:rPr>
        <w:t xml:space="preserve">, </w:t>
      </w:r>
      <w:hyperlink w:anchor="Par146" w:history="1">
        <w:r>
          <w:rPr>
            <w:rFonts w:ascii="Calibri" w:hAnsi="Calibri" w:cs="Calibri"/>
            <w:color w:val="0000FF"/>
          </w:rPr>
          <w:t>"р"</w:t>
        </w:r>
      </w:hyperlink>
      <w:r>
        <w:rPr>
          <w:rFonts w:ascii="Calibri" w:hAnsi="Calibri" w:cs="Calibri"/>
        </w:rPr>
        <w:t xml:space="preserve">, </w:t>
      </w:r>
      <w:hyperlink w:anchor="Par148" w:history="1">
        <w:r>
          <w:rPr>
            <w:rFonts w:ascii="Calibri" w:hAnsi="Calibri" w:cs="Calibri"/>
            <w:color w:val="0000FF"/>
          </w:rPr>
          <w:t>"т" пункта 17</w:t>
        </w:r>
      </w:hyperlink>
      <w:r>
        <w:rPr>
          <w:rFonts w:ascii="Calibri" w:hAnsi="Calibri" w:cs="Calibri"/>
        </w:rPr>
        <w:t xml:space="preserve"> настоящего Положения.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Представляемые в лицензирующий орган документы (копии документов) не должны содержать </w:t>
      </w:r>
      <w:hyperlink r:id="rId59" w:history="1">
        <w:r>
          <w:rPr>
            <w:rFonts w:ascii="Calibri" w:hAnsi="Calibri" w:cs="Calibri"/>
            <w:color w:val="0000FF"/>
          </w:rPr>
          <w:t>сведений</w:t>
        </w:r>
      </w:hyperlink>
      <w:r>
        <w:rPr>
          <w:rFonts w:ascii="Calibri" w:hAnsi="Calibri" w:cs="Calibri"/>
        </w:rPr>
        <w:t>, составляющих государственную тайну.</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ar112" w:history="1">
        <w:r>
          <w:rPr>
            <w:rFonts w:ascii="Calibri" w:hAnsi="Calibri" w:cs="Calibri"/>
            <w:color w:val="0000FF"/>
          </w:rPr>
          <w:t>пунктом 16</w:t>
        </w:r>
      </w:hyperlink>
      <w:r>
        <w:rPr>
          <w:rFonts w:ascii="Calibri" w:hAnsi="Calibri" w:cs="Calibri"/>
        </w:rPr>
        <w:t xml:space="preserve"> настоящего Положения, в </w:t>
      </w:r>
      <w:hyperlink r:id="rId60" w:history="1">
        <w:r>
          <w:rPr>
            <w:rFonts w:ascii="Calibri" w:hAnsi="Calibri" w:cs="Calibri"/>
            <w:color w:val="0000FF"/>
          </w:rPr>
          <w:t>заявлении</w:t>
        </w:r>
      </w:hyperlink>
      <w:r>
        <w:rPr>
          <w:rFonts w:ascii="Calibri" w:hAnsi="Calibri" w:cs="Calibri"/>
        </w:rPr>
        <w:t xml:space="preserve"> о переоформлении лицензии указывается этот адрес, а также представляются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4" w:name="Par103"/>
      <w:bookmarkEnd w:id="34"/>
      <w:r>
        <w:rPr>
          <w:rFonts w:ascii="Calibri" w:hAnsi="Calibri" w:cs="Calibri"/>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5" w:name="Par104"/>
      <w:bookmarkEnd w:id="35"/>
      <w:r>
        <w:rPr>
          <w:rFonts w:ascii="Calibri" w:hAnsi="Calibri" w:cs="Calibri"/>
        </w:rPr>
        <w:t xml:space="preserve">б) подписанная руководителем организации, осуществляющей образовательную деятельность, </w:t>
      </w:r>
      <w:hyperlink r:id="rId61"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реквизиты выданного в установленном порядке санитарно-эпидемиологического заключения о соответствии санитарным </w:t>
      </w:r>
      <w:hyperlink r:id="rId62"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реквизиты заключения о соответствии объекта защиты обязательным </w:t>
      </w:r>
      <w:hyperlink r:id="rId63"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6" w:name="Par107"/>
      <w:bookmarkEnd w:id="36"/>
      <w:r>
        <w:rPr>
          <w:rFonts w:ascii="Calibri" w:hAnsi="Calibri" w:cs="Calibri"/>
        </w:rP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7" w:name="Par108"/>
      <w:bookmarkEnd w:id="37"/>
      <w:r>
        <w:rPr>
          <w:rFonts w:ascii="Calibri" w:hAnsi="Calibri" w:cs="Calibri"/>
        </w:rPr>
        <w:t>е) копия положения о филиале (в случае если лицензиат намерен осуществлять образовательную деятельность в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8" w:name="Par109"/>
      <w:bookmarkEnd w:id="38"/>
      <w:r>
        <w:rPr>
          <w:rFonts w:ascii="Calibri" w:hAnsi="Calibri" w:cs="Calibri"/>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39" w:name="Par110"/>
      <w:bookmarkEnd w:id="39"/>
      <w:r>
        <w:rPr>
          <w:rFonts w:ascii="Calibri" w:hAnsi="Calibri" w:cs="Calibri"/>
        </w:rP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0" w:name="Par111"/>
      <w:bookmarkEnd w:id="40"/>
      <w:r>
        <w:rPr>
          <w:rFonts w:ascii="Calibri" w:hAnsi="Calibri" w:cs="Calibri"/>
        </w:rPr>
        <w:t>и)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1" w:name="Par112"/>
      <w:bookmarkEnd w:id="41"/>
      <w:r>
        <w:rPr>
          <w:rFonts w:ascii="Calibri" w:hAnsi="Calibri" w:cs="Calibri"/>
        </w:rPr>
        <w:t xml:space="preserve">16. В случае если лицензиат намерен осуществлять лицензируемую деятельность в филиале, не указанном в лицензии, в </w:t>
      </w:r>
      <w:hyperlink r:id="rId64" w:history="1">
        <w:r>
          <w:rPr>
            <w:rFonts w:ascii="Calibri" w:hAnsi="Calibri" w:cs="Calibri"/>
            <w:color w:val="0000FF"/>
          </w:rPr>
          <w:t>заявлении</w:t>
        </w:r>
      </w:hyperlink>
      <w:r>
        <w:rPr>
          <w:rFonts w:ascii="Calibri" w:hAnsi="Calibri" w:cs="Calibri"/>
        </w:rP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2" w:name="Par113"/>
      <w:bookmarkEnd w:id="42"/>
      <w:r>
        <w:rPr>
          <w:rFonts w:ascii="Calibri" w:hAnsi="Calibri" w:cs="Calibri"/>
        </w:rPr>
        <w:t>а) копии учредительных документов юридического лица;</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3" w:name="Par114"/>
      <w:bookmarkEnd w:id="43"/>
      <w:r>
        <w:rPr>
          <w:rFonts w:ascii="Calibri" w:hAnsi="Calibri" w:cs="Calibri"/>
        </w:rP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4" w:name="Par115"/>
      <w:bookmarkEnd w:id="44"/>
      <w:r>
        <w:rPr>
          <w:rFonts w:ascii="Calibri" w:hAnsi="Calibri" w:cs="Calibri"/>
        </w:rPr>
        <w:t xml:space="preserve">в) подписанная руководителем организации, осуществляющей образовательную деятельность, </w:t>
      </w:r>
      <w:hyperlink r:id="rId66"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5" w:name="Par116"/>
      <w:bookmarkEnd w:id="45"/>
      <w:r>
        <w:rPr>
          <w:rFonts w:ascii="Calibri" w:hAnsi="Calibri"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разработанных и утвержденных организацией, осуществляющей образовательную деятельность,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реквизиты выданного в установленном порядке санитарно-эпидемиологического заключения о соответствии санитарным </w:t>
      </w:r>
      <w:hyperlink r:id="rId67"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реквизиты заключения о соответствии объекта защиты обязательным </w:t>
      </w:r>
      <w:hyperlink r:id="rId68"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6" w:name="Par120"/>
      <w:bookmarkEnd w:id="46"/>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69"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7" w:name="Par123"/>
      <w:bookmarkEnd w:id="47"/>
      <w:r>
        <w:rPr>
          <w:rFonts w:ascii="Calibri" w:hAnsi="Calibri" w:cs="Calibri"/>
        </w:rPr>
        <w:t xml:space="preserve">л) копия договора, заключенного лицензиатом в соответствии с </w:t>
      </w:r>
      <w:hyperlink r:id="rId70"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71"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8" w:name="Par125"/>
      <w:bookmarkEnd w:id="48"/>
      <w:r>
        <w:rPr>
          <w:rFonts w:ascii="Calibri" w:hAnsi="Calibri" w:cs="Calibri"/>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49" w:name="Par126"/>
      <w:bookmarkEnd w:id="49"/>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0" w:name="Par127"/>
      <w:bookmarkEnd w:id="50"/>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1" w:name="Par128"/>
      <w:bookmarkEnd w:id="51"/>
      <w:r>
        <w:rPr>
          <w:rFonts w:ascii="Calibri" w:hAnsi="Calibri" w:cs="Calibri"/>
        </w:rPr>
        <w:t>р) копия положения о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2" w:name="Par129"/>
      <w:bookmarkEnd w:id="52"/>
      <w:r>
        <w:rPr>
          <w:rFonts w:ascii="Calibri" w:hAnsi="Calibri" w:cs="Calibri"/>
        </w:rPr>
        <w:t>с)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72" w:history="1">
        <w:r>
          <w:rPr>
            <w:rFonts w:ascii="Calibri" w:hAnsi="Calibri" w:cs="Calibri"/>
            <w:color w:val="0000FF"/>
          </w:rPr>
          <w:t>заявлении</w:t>
        </w:r>
      </w:hyperlink>
      <w:r>
        <w:rPr>
          <w:rFonts w:ascii="Calibri" w:hAnsi="Calibri" w:cs="Calibri"/>
        </w:rP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3" w:name="Par131"/>
      <w:bookmarkEnd w:id="53"/>
      <w:r>
        <w:rPr>
          <w:rFonts w:ascii="Calibri" w:hAnsi="Calibri" w:cs="Calibri"/>
        </w:rP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4" w:name="Par132"/>
      <w:bookmarkEnd w:id="54"/>
      <w:r>
        <w:rPr>
          <w:rFonts w:ascii="Calibri" w:hAnsi="Calibri" w:cs="Calibri"/>
        </w:rPr>
        <w:t xml:space="preserve">б) подписанная руководителем организации, осуществляющей образовательную деятельность, </w:t>
      </w:r>
      <w:hyperlink r:id="rId74"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разработанных и утвержденных организацией, осуществляющей образовательную деятельность,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подписанная руководителем организации, осуществляющей образовательную деятельность, справка о педагогических и научных работниках;</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реквизиты выданного в установленном порядке санитарно-эпидемиологического заключения о соответствии санитарным </w:t>
      </w:r>
      <w:hyperlink r:id="rId75"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реквизиты заключения о соответствии объекта защиты обязательным </w:t>
      </w:r>
      <w:hyperlink r:id="rId76"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5" w:name="Par138"/>
      <w:bookmarkEnd w:id="55"/>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7"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6" w:name="Par140"/>
      <w:bookmarkEnd w:id="56"/>
      <w:r>
        <w:rPr>
          <w:rFonts w:ascii="Calibri" w:hAnsi="Calibri" w:cs="Calibri"/>
        </w:rPr>
        <w:t xml:space="preserve">к) копия договора, заключенного лицензиатом в соответствии с </w:t>
      </w:r>
      <w:hyperlink r:id="rId78"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7" w:name="Par141"/>
      <w:bookmarkEnd w:id="57"/>
      <w:r>
        <w:rPr>
          <w:rFonts w:ascii="Calibri" w:hAnsi="Calibri" w:cs="Calibri"/>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79"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8" w:name="Par143"/>
      <w:bookmarkEnd w:id="58"/>
      <w:r>
        <w:rPr>
          <w:rFonts w:ascii="Calibri" w:hAnsi="Calibri" w:cs="Calibri"/>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59" w:name="Par144"/>
      <w:bookmarkEnd w:id="59"/>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0" w:name="Par145"/>
      <w:bookmarkEnd w:id="60"/>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1" w:name="Par146"/>
      <w:bookmarkEnd w:id="61"/>
      <w:r>
        <w:rPr>
          <w:rFonts w:ascii="Calibri" w:hAnsi="Calibri" w:cs="Calibri"/>
        </w:rPr>
        <w:t>р) копия положения о филиале (в случае если лицензиат намерен осуществлять образовательную деятельность в филиале);</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2" w:name="Par147"/>
      <w:bookmarkEnd w:id="62"/>
      <w:r>
        <w:rPr>
          <w:rFonts w:ascii="Calibri" w:hAnsi="Calibri" w:cs="Calibri"/>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3" w:name="Par148"/>
      <w:bookmarkEnd w:id="63"/>
      <w:r>
        <w:rPr>
          <w:rFonts w:ascii="Calibri" w:hAnsi="Calibri" w:cs="Calibri"/>
        </w:rPr>
        <w:t>т) опись прилагаемых документов.</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Копии документов, предусмотренные </w:t>
      </w:r>
      <w:hyperlink w:anchor="Par76" w:history="1">
        <w:r>
          <w:rPr>
            <w:rFonts w:ascii="Calibri" w:hAnsi="Calibri" w:cs="Calibri"/>
            <w:color w:val="0000FF"/>
          </w:rPr>
          <w:t>подпунктами "а"</w:t>
        </w:r>
      </w:hyperlink>
      <w:r>
        <w:rPr>
          <w:rFonts w:ascii="Calibri" w:hAnsi="Calibri" w:cs="Calibri"/>
        </w:rPr>
        <w:t xml:space="preserve">, </w:t>
      </w:r>
      <w:hyperlink w:anchor="Par77" w:history="1">
        <w:r>
          <w:rPr>
            <w:rFonts w:ascii="Calibri" w:hAnsi="Calibri" w:cs="Calibri"/>
            <w:color w:val="0000FF"/>
          </w:rPr>
          <w:t>"б"</w:t>
        </w:r>
      </w:hyperlink>
      <w:r>
        <w:rPr>
          <w:rFonts w:ascii="Calibri" w:hAnsi="Calibri" w:cs="Calibri"/>
        </w:rPr>
        <w:t xml:space="preserve">, </w:t>
      </w:r>
      <w:hyperlink w:anchor="Par79" w:history="1">
        <w:r>
          <w:rPr>
            <w:rFonts w:ascii="Calibri" w:hAnsi="Calibri" w:cs="Calibri"/>
            <w:color w:val="0000FF"/>
          </w:rPr>
          <w:t>"г"</w:t>
        </w:r>
      </w:hyperlink>
      <w:r>
        <w:rPr>
          <w:rFonts w:ascii="Calibri" w:hAnsi="Calibri" w:cs="Calibri"/>
        </w:rPr>
        <w:t xml:space="preserve">, </w:t>
      </w:r>
      <w:hyperlink w:anchor="Par86" w:history="1">
        <w:r>
          <w:rPr>
            <w:rFonts w:ascii="Calibri" w:hAnsi="Calibri" w:cs="Calibri"/>
            <w:color w:val="0000FF"/>
          </w:rPr>
          <w:t>"л"</w:t>
        </w:r>
      </w:hyperlink>
      <w:r>
        <w:rPr>
          <w:rFonts w:ascii="Calibri" w:hAnsi="Calibri" w:cs="Calibri"/>
        </w:rPr>
        <w:t xml:space="preserve">, </w:t>
      </w:r>
      <w:hyperlink w:anchor="Par91" w:history="1">
        <w:r>
          <w:rPr>
            <w:rFonts w:ascii="Calibri" w:hAnsi="Calibri" w:cs="Calibri"/>
            <w:color w:val="0000FF"/>
          </w:rPr>
          <w:t>"р"</w:t>
        </w:r>
      </w:hyperlink>
      <w:r>
        <w:rPr>
          <w:rFonts w:ascii="Calibri" w:hAnsi="Calibri" w:cs="Calibri"/>
        </w:rPr>
        <w:t xml:space="preserve"> - </w:t>
      </w:r>
      <w:hyperlink w:anchor="Par93" w:history="1">
        <w:r>
          <w:rPr>
            <w:rFonts w:ascii="Calibri" w:hAnsi="Calibri" w:cs="Calibri"/>
            <w:color w:val="0000FF"/>
          </w:rPr>
          <w:t>"т" пункта 10</w:t>
        </w:r>
      </w:hyperlink>
      <w:r>
        <w:rPr>
          <w:rFonts w:ascii="Calibri" w:hAnsi="Calibri" w:cs="Calibri"/>
        </w:rPr>
        <w:t xml:space="preserve">, </w:t>
      </w:r>
      <w:hyperlink w:anchor="Par103" w:history="1">
        <w:r>
          <w:rPr>
            <w:rFonts w:ascii="Calibri" w:hAnsi="Calibri" w:cs="Calibri"/>
            <w:color w:val="0000FF"/>
          </w:rPr>
          <w:t>подпунктами "а"</w:t>
        </w:r>
      </w:hyperlink>
      <w:r>
        <w:rPr>
          <w:rFonts w:ascii="Calibri" w:hAnsi="Calibri" w:cs="Calibri"/>
        </w:rPr>
        <w:t xml:space="preserve">, </w:t>
      </w:r>
      <w:hyperlink w:anchor="Par108" w:history="1">
        <w:r>
          <w:rPr>
            <w:rFonts w:ascii="Calibri" w:hAnsi="Calibri" w:cs="Calibri"/>
            <w:color w:val="0000FF"/>
          </w:rPr>
          <w:t>"е"</w:t>
        </w:r>
      </w:hyperlink>
      <w:r>
        <w:rPr>
          <w:rFonts w:ascii="Calibri" w:hAnsi="Calibri" w:cs="Calibri"/>
        </w:rPr>
        <w:t xml:space="preserve">, </w:t>
      </w:r>
      <w:hyperlink w:anchor="Par109" w:history="1">
        <w:r>
          <w:rPr>
            <w:rFonts w:ascii="Calibri" w:hAnsi="Calibri" w:cs="Calibri"/>
            <w:color w:val="0000FF"/>
          </w:rPr>
          <w:t>"ж"</w:t>
        </w:r>
      </w:hyperlink>
      <w:r>
        <w:rPr>
          <w:rFonts w:ascii="Calibri" w:hAnsi="Calibri" w:cs="Calibri"/>
        </w:rPr>
        <w:t xml:space="preserve">, </w:t>
      </w:r>
      <w:hyperlink w:anchor="Par110" w:history="1">
        <w:r>
          <w:rPr>
            <w:rFonts w:ascii="Calibri" w:hAnsi="Calibri" w:cs="Calibri"/>
            <w:color w:val="0000FF"/>
          </w:rPr>
          <w:t>"з" пункта 15</w:t>
        </w:r>
      </w:hyperlink>
      <w:r>
        <w:rPr>
          <w:rFonts w:ascii="Calibri" w:hAnsi="Calibri" w:cs="Calibri"/>
        </w:rPr>
        <w:t xml:space="preserve">, </w:t>
      </w:r>
      <w:hyperlink w:anchor="Par113" w:history="1">
        <w:r>
          <w:rPr>
            <w:rFonts w:ascii="Calibri" w:hAnsi="Calibri" w:cs="Calibri"/>
            <w:color w:val="0000FF"/>
          </w:rPr>
          <w:t>подпунктами "а"</w:t>
        </w:r>
      </w:hyperlink>
      <w:r>
        <w:rPr>
          <w:rFonts w:ascii="Calibri" w:hAnsi="Calibri" w:cs="Calibri"/>
        </w:rPr>
        <w:t xml:space="preserve">, </w:t>
      </w:r>
      <w:hyperlink w:anchor="Par114" w:history="1">
        <w:r>
          <w:rPr>
            <w:rFonts w:ascii="Calibri" w:hAnsi="Calibri" w:cs="Calibri"/>
            <w:color w:val="0000FF"/>
          </w:rPr>
          <w:t>"б"</w:t>
        </w:r>
      </w:hyperlink>
      <w:r>
        <w:rPr>
          <w:rFonts w:ascii="Calibri" w:hAnsi="Calibri" w:cs="Calibri"/>
        </w:rPr>
        <w:t xml:space="preserve">, </w:t>
      </w:r>
      <w:hyperlink w:anchor="Par116" w:history="1">
        <w:r>
          <w:rPr>
            <w:rFonts w:ascii="Calibri" w:hAnsi="Calibri" w:cs="Calibri"/>
            <w:color w:val="0000FF"/>
          </w:rPr>
          <w:t>"г"</w:t>
        </w:r>
      </w:hyperlink>
      <w:r>
        <w:rPr>
          <w:rFonts w:ascii="Calibri" w:hAnsi="Calibri" w:cs="Calibri"/>
        </w:rPr>
        <w:t xml:space="preserve">, </w:t>
      </w:r>
      <w:hyperlink w:anchor="Par123" w:history="1">
        <w:r>
          <w:rPr>
            <w:rFonts w:ascii="Calibri" w:hAnsi="Calibri" w:cs="Calibri"/>
            <w:color w:val="0000FF"/>
          </w:rPr>
          <w:t>"л"</w:t>
        </w:r>
      </w:hyperlink>
      <w:r>
        <w:rPr>
          <w:rFonts w:ascii="Calibri" w:hAnsi="Calibri" w:cs="Calibri"/>
        </w:rPr>
        <w:t xml:space="preserve">, </w:t>
      </w:r>
      <w:hyperlink w:anchor="Par127" w:history="1">
        <w:r>
          <w:rPr>
            <w:rFonts w:ascii="Calibri" w:hAnsi="Calibri" w:cs="Calibri"/>
            <w:color w:val="0000FF"/>
          </w:rPr>
          <w:t>"п"</w:t>
        </w:r>
      </w:hyperlink>
      <w:r>
        <w:rPr>
          <w:rFonts w:ascii="Calibri" w:hAnsi="Calibri" w:cs="Calibri"/>
        </w:rPr>
        <w:t xml:space="preserve">, </w:t>
      </w:r>
      <w:hyperlink w:anchor="Par128" w:history="1">
        <w:r>
          <w:rPr>
            <w:rFonts w:ascii="Calibri" w:hAnsi="Calibri" w:cs="Calibri"/>
            <w:color w:val="0000FF"/>
          </w:rPr>
          <w:t>"р" пункта 16</w:t>
        </w:r>
      </w:hyperlink>
      <w:r>
        <w:rPr>
          <w:rFonts w:ascii="Calibri" w:hAnsi="Calibri" w:cs="Calibri"/>
        </w:rPr>
        <w:t xml:space="preserve">, </w:t>
      </w:r>
      <w:hyperlink w:anchor="Par131" w:history="1">
        <w:r>
          <w:rPr>
            <w:rFonts w:ascii="Calibri" w:hAnsi="Calibri" w:cs="Calibri"/>
            <w:color w:val="0000FF"/>
          </w:rPr>
          <w:t>подпунктами "а"</w:t>
        </w:r>
      </w:hyperlink>
      <w:r>
        <w:rPr>
          <w:rFonts w:ascii="Calibri" w:hAnsi="Calibri" w:cs="Calibri"/>
        </w:rPr>
        <w:t xml:space="preserve">, </w:t>
      </w:r>
      <w:hyperlink w:anchor="Par140" w:history="1">
        <w:r>
          <w:rPr>
            <w:rFonts w:ascii="Calibri" w:hAnsi="Calibri" w:cs="Calibri"/>
            <w:color w:val="0000FF"/>
          </w:rPr>
          <w:t>"к"</w:t>
        </w:r>
      </w:hyperlink>
      <w:r>
        <w:rPr>
          <w:rFonts w:ascii="Calibri" w:hAnsi="Calibri" w:cs="Calibri"/>
        </w:rPr>
        <w:t xml:space="preserve">, </w:t>
      </w:r>
      <w:hyperlink w:anchor="Par141" w:history="1">
        <w:r>
          <w:rPr>
            <w:rFonts w:ascii="Calibri" w:hAnsi="Calibri" w:cs="Calibri"/>
            <w:color w:val="0000FF"/>
          </w:rPr>
          <w:t>"л"</w:t>
        </w:r>
      </w:hyperlink>
      <w:r>
        <w:rPr>
          <w:rFonts w:ascii="Calibri" w:hAnsi="Calibri" w:cs="Calibri"/>
        </w:rPr>
        <w:t xml:space="preserve">, </w:t>
      </w:r>
      <w:hyperlink w:anchor="Par145" w:history="1">
        <w:r>
          <w:rPr>
            <w:rFonts w:ascii="Calibri" w:hAnsi="Calibri" w:cs="Calibri"/>
            <w:color w:val="0000FF"/>
          </w:rPr>
          <w:t>"п"</w:t>
        </w:r>
      </w:hyperlink>
      <w:r>
        <w:rPr>
          <w:rFonts w:ascii="Calibri" w:hAnsi="Calibri" w:cs="Calibri"/>
        </w:rPr>
        <w:t xml:space="preserve"> - </w:t>
      </w:r>
      <w:hyperlink w:anchor="Par147" w:history="1">
        <w:r>
          <w:rPr>
            <w:rFonts w:ascii="Calibri" w:hAnsi="Calibri" w:cs="Calibri"/>
            <w:color w:val="0000FF"/>
          </w:rPr>
          <w:t>"с" пункта 17</w:t>
        </w:r>
      </w:hyperlink>
      <w:r>
        <w:rPr>
          <w:rFonts w:ascii="Calibri" w:hAnsi="Calibri" w:cs="Calibri"/>
        </w:rPr>
        <w:t xml:space="preserve"> настоящего Положения, представляются засвидетельствованными в нотариальном порядке или с предъявлением оригинала.</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80" w:history="1">
        <w:r>
          <w:rPr>
            <w:rFonts w:ascii="Calibri" w:hAnsi="Calibri" w:cs="Calibri"/>
            <w:color w:val="0000FF"/>
          </w:rPr>
          <w:t>частью 8 статьи 11</w:t>
        </w:r>
      </w:hyperlink>
      <w:r>
        <w:rPr>
          <w:rFonts w:ascii="Calibri" w:hAnsi="Calibri" w:cs="Calibri"/>
        </w:rPr>
        <w:t xml:space="preserve"> Федерального закона "Об образовании в Российской Федерации", в </w:t>
      </w:r>
      <w:hyperlink r:id="rId81" w:history="1">
        <w:r>
          <w:rPr>
            <w:rFonts w:ascii="Calibri" w:hAnsi="Calibri" w:cs="Calibri"/>
            <w:color w:val="0000FF"/>
          </w:rPr>
          <w:t>заявлении</w:t>
        </w:r>
      </w:hyperlink>
      <w:r>
        <w:rPr>
          <w:rFonts w:ascii="Calibri" w:hAnsi="Calibri" w:cs="Calibri"/>
        </w:rP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w:t>
      </w:r>
      <w:hyperlink r:id="rId82"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с учетом особенностей, предусмотренных Федеральным </w:t>
      </w:r>
      <w:hyperlink r:id="rId83"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Лицензионный контроль осуществляется в порядке, предусмотренном Федеральным </w:t>
      </w:r>
      <w:hyperlink r:id="rId84"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85"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и </w:t>
      </w:r>
      <w:hyperlink r:id="rId86" w:history="1">
        <w:r>
          <w:rPr>
            <w:rFonts w:ascii="Calibri" w:hAnsi="Calibri" w:cs="Calibri"/>
            <w:color w:val="0000FF"/>
          </w:rPr>
          <w:t>статьей 93</w:t>
        </w:r>
      </w:hyperlink>
      <w:r>
        <w:rPr>
          <w:rFonts w:ascii="Calibri" w:hAnsi="Calibri" w:cs="Calibri"/>
        </w:rPr>
        <w:t xml:space="preserve"> Федерального закона "Об образовании в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87"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Федеральная служба по надзору в сфере образования и науки в соответствии со </w:t>
      </w:r>
      <w:hyperlink r:id="rId88" w:history="1">
        <w:r>
          <w:rPr>
            <w:rFonts w:ascii="Calibri" w:hAnsi="Calibri" w:cs="Calibri"/>
            <w:color w:val="0000FF"/>
          </w:rPr>
          <w:t>статьей 21</w:t>
        </w:r>
      </w:hyperlink>
      <w:r>
        <w:rPr>
          <w:rFonts w:ascii="Calibri" w:hAnsi="Calibri" w:cs="Calibri"/>
        </w:rP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относящаяся к осуществлению лицензируемой деятельности, предусмотренная </w:t>
      </w:r>
      <w:hyperlink r:id="rId89" w:history="1">
        <w:r>
          <w:rPr>
            <w:rFonts w:ascii="Calibri" w:hAnsi="Calibri" w:cs="Calibri"/>
            <w:color w:val="0000FF"/>
          </w:rPr>
          <w:t>пунктом 4 части 2 статьи 5</w:t>
        </w:r>
      </w:hyperlink>
      <w:r>
        <w:rPr>
          <w:rFonts w:ascii="Calibri" w:hAnsi="Calibri" w:cs="Calibri"/>
        </w:rPr>
        <w:t xml:space="preserve"> и </w:t>
      </w:r>
      <w:hyperlink r:id="rId90" w:history="1">
        <w:r>
          <w:rPr>
            <w:rFonts w:ascii="Calibri" w:hAnsi="Calibri" w:cs="Calibri"/>
            <w:color w:val="0000FF"/>
          </w:rPr>
          <w:t>частями 1</w:t>
        </w:r>
      </w:hyperlink>
      <w:r>
        <w:rPr>
          <w:rFonts w:ascii="Calibri" w:hAnsi="Calibri" w:cs="Calibri"/>
        </w:rPr>
        <w:t xml:space="preserve"> и </w:t>
      </w:r>
      <w:hyperlink r:id="rId91" w:history="1">
        <w:r>
          <w:rPr>
            <w:rFonts w:ascii="Calibri" w:hAnsi="Calibri" w:cs="Calibri"/>
            <w:color w:val="0000FF"/>
          </w:rPr>
          <w:t>2 статьи 21</w:t>
        </w:r>
      </w:hyperlink>
      <w:r>
        <w:rPr>
          <w:rFonts w:ascii="Calibri" w:hAnsi="Calibri" w:cs="Calibri"/>
        </w:rP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вступления в законную силу решения суда об аннулировании лицензии.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92" w:history="1">
        <w:r>
          <w:rPr>
            <w:rFonts w:ascii="Calibri" w:hAnsi="Calibri" w:cs="Calibri"/>
            <w:color w:val="0000FF"/>
          </w:rPr>
          <w:t>размере</w:t>
        </w:r>
      </w:hyperlink>
      <w:r>
        <w:rPr>
          <w:rFonts w:ascii="Calibri" w:hAnsi="Calibri" w:cs="Calibri"/>
        </w:rPr>
        <w:t xml:space="preserve"> и </w:t>
      </w:r>
      <w:hyperlink r:id="rId9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outlineLvl w:val="1"/>
        <w:rPr>
          <w:rFonts w:ascii="Calibri" w:hAnsi="Calibri" w:cs="Calibri"/>
        </w:rPr>
      </w:pPr>
      <w:bookmarkStart w:id="64" w:name="Par168"/>
      <w:bookmarkEnd w:id="64"/>
      <w:r>
        <w:rPr>
          <w:rFonts w:ascii="Calibri" w:hAnsi="Calibri" w:cs="Calibri"/>
        </w:rPr>
        <w:t>Приложение</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лицензировании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образовательной деятельности</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rPr>
      </w:pPr>
      <w:bookmarkStart w:id="65" w:name="Par172"/>
      <w:bookmarkEnd w:id="65"/>
      <w:r>
        <w:rPr>
          <w:rFonts w:ascii="Calibri" w:hAnsi="Calibri" w:cs="Calibri"/>
        </w:rPr>
        <w:t>ПЕРЕЧЕНЬ</w:t>
      </w: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УСЛУГ ПО РЕАЛИЗАЦИИ</w:t>
      </w: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основной общеобразовательной программы дошкольного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основной общеобразовательной программы начального общего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основной общеобразовательной программы основного общего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основной общеобразовательной программы среднего общего образования</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Реализация основной профессиональной образовательной программы высшего образования - программы бакалавриата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Реализация основной профессиональной образовательной программы высшего образования - программы специалитета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Реализация основной профессиональной образовательной программы высшего образования - программы магистратуры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Реализация основной профессиональной образовательной программы высшего образования - программы ординатуры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Реализация основной профессиональной образовательной программы высшего образования - программы ассистентуры-стажировки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Реализация основной программы профессионального обучения - программы переподготовки рабочих,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Реализация основной программы профессионального обучения - программы повышения квалификации рабочих, служащих </w:t>
      </w:r>
      <w:hyperlink w:anchor="Par197" w:history="1">
        <w:r>
          <w:rPr>
            <w:rFonts w:ascii="Calibri" w:hAnsi="Calibri" w:cs="Calibri"/>
            <w:color w:val="0000FF"/>
          </w:rPr>
          <w:t>&lt;*&gt;</w:t>
        </w:r>
      </w:hyperlink>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Реализация дополнительных общеобразовательных программ - дополнительных общеразвивающих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Реализация дополнительных общеобразовательных программ - дополнительных предпрофессиональных программ</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Реализация дополнительных профессиональных программ повышения квалификации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Реализация дополнительных профессиональных программ профессиональной переподготовки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47B" w:rsidRDefault="0047147B">
      <w:pPr>
        <w:widowControl w:val="0"/>
        <w:autoSpaceDE w:val="0"/>
        <w:autoSpaceDN w:val="0"/>
        <w:adjustRightInd w:val="0"/>
        <w:spacing w:after="0" w:line="240" w:lineRule="auto"/>
        <w:ind w:firstLine="540"/>
        <w:jc w:val="both"/>
        <w:rPr>
          <w:rFonts w:ascii="Calibri" w:hAnsi="Calibri" w:cs="Calibri"/>
        </w:rPr>
      </w:pPr>
      <w:bookmarkStart w:id="66" w:name="Par197"/>
      <w:bookmarkEnd w:id="66"/>
      <w:r>
        <w:rPr>
          <w:rFonts w:ascii="Calibri" w:hAnsi="Calibri" w:cs="Calibri"/>
        </w:rP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outlineLvl w:val="0"/>
        <w:rPr>
          <w:rFonts w:ascii="Calibri" w:hAnsi="Calibri" w:cs="Calibri"/>
        </w:rPr>
      </w:pPr>
      <w:bookmarkStart w:id="67" w:name="Par203"/>
      <w:bookmarkEnd w:id="67"/>
      <w:r>
        <w:rPr>
          <w:rFonts w:ascii="Calibri" w:hAnsi="Calibri" w:cs="Calibri"/>
        </w:rPr>
        <w:t>Утверждены</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b/>
          <w:bCs/>
        </w:rPr>
      </w:pPr>
      <w:bookmarkStart w:id="68" w:name="Par208"/>
      <w:bookmarkEnd w:id="68"/>
      <w:r>
        <w:rPr>
          <w:rFonts w:ascii="Calibri" w:hAnsi="Calibri" w:cs="Calibri"/>
          <w:b/>
          <w:bCs/>
        </w:rPr>
        <w:t>ИЗМЕНЕНИЯ,</w:t>
      </w: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w:t>
      </w:r>
    </w:p>
    <w:p w:rsidR="0047147B" w:rsidRDefault="00471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ОТ 21 НОЯБРЯ 2011 Г. N 957</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4" w:history="1">
        <w:r>
          <w:rPr>
            <w:rFonts w:ascii="Calibri" w:hAnsi="Calibri" w:cs="Calibri"/>
            <w:color w:val="0000FF"/>
          </w:rPr>
          <w:t>Подпункт "б" пункта 2</w:t>
        </w:r>
      </w:hyperlink>
      <w:r>
        <w:rPr>
          <w:rFonts w:ascii="Calibri" w:hAnsi="Calibri" w:cs="Calibri"/>
        </w:rPr>
        <w:t xml:space="preserve"> изложить в следующей редакции:</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95" w:history="1">
        <w:r>
          <w:rPr>
            <w:rFonts w:ascii="Calibri" w:hAnsi="Calibri" w:cs="Calibri"/>
            <w:color w:val="0000FF"/>
          </w:rPr>
          <w:t>статьей 7</w:t>
        </w:r>
      </w:hyperlink>
      <w:r>
        <w:rPr>
          <w:rFonts w:ascii="Calibri" w:hAnsi="Calibri" w:cs="Calibri"/>
        </w:rP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6" w:history="1">
        <w:r>
          <w:rPr>
            <w:rFonts w:ascii="Calibri" w:hAnsi="Calibri" w:cs="Calibri"/>
            <w:color w:val="0000FF"/>
          </w:rPr>
          <w:t>Раздел</w:t>
        </w:r>
      </w:hyperlink>
      <w:r>
        <w:rPr>
          <w:rFonts w:ascii="Calibri" w:hAnsi="Calibri" w:cs="Calibri"/>
        </w:rP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"Рособрнадзор</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jc w:val="right"/>
        <w:outlineLvl w:val="0"/>
        <w:rPr>
          <w:rFonts w:ascii="Calibri" w:hAnsi="Calibri" w:cs="Calibri"/>
        </w:rPr>
      </w:pPr>
      <w:bookmarkStart w:id="69" w:name="Par224"/>
      <w:bookmarkEnd w:id="69"/>
      <w:r>
        <w:rPr>
          <w:rFonts w:ascii="Calibri" w:hAnsi="Calibri" w:cs="Calibri"/>
        </w:rPr>
        <w:t>Приложение</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47B" w:rsidRDefault="0047147B">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47147B" w:rsidRDefault="0047147B">
      <w:pPr>
        <w:widowControl w:val="0"/>
        <w:autoSpaceDE w:val="0"/>
        <w:autoSpaceDN w:val="0"/>
        <w:adjustRightInd w:val="0"/>
        <w:spacing w:after="0" w:line="240" w:lineRule="auto"/>
        <w:jc w:val="center"/>
        <w:rPr>
          <w:rFonts w:ascii="Calibri" w:hAnsi="Calibri" w:cs="Calibri"/>
        </w:rPr>
      </w:pPr>
    </w:p>
    <w:p w:rsidR="0047147B" w:rsidRDefault="0047147B">
      <w:pPr>
        <w:widowControl w:val="0"/>
        <w:autoSpaceDE w:val="0"/>
        <w:autoSpaceDN w:val="0"/>
        <w:adjustRightInd w:val="0"/>
        <w:spacing w:after="0" w:line="240" w:lineRule="auto"/>
        <w:jc w:val="center"/>
        <w:rPr>
          <w:rFonts w:ascii="Calibri" w:hAnsi="Calibri" w:cs="Calibri"/>
        </w:rPr>
      </w:pPr>
      <w:bookmarkStart w:id="70" w:name="Par229"/>
      <w:bookmarkEnd w:id="70"/>
      <w:r>
        <w:rPr>
          <w:rFonts w:ascii="Calibri" w:hAnsi="Calibri" w:cs="Calibri"/>
        </w:rPr>
        <w:t>ПЕРЕЧЕНЬ</w:t>
      </w:r>
    </w:p>
    <w:p w:rsidR="0047147B" w:rsidRDefault="0047147B">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9" w:history="1">
        <w:r>
          <w:rPr>
            <w:rFonts w:ascii="Calibri" w:hAnsi="Calibri" w:cs="Calibri"/>
            <w:color w:val="0000FF"/>
          </w:rPr>
          <w:t>Пункт 50</w:t>
        </w:r>
      </w:hyperlink>
      <w:r>
        <w:rPr>
          <w:rFonts w:ascii="Calibri" w:hAnsi="Calibri" w:cs="Calibri"/>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0" w:history="1">
        <w:r>
          <w:rPr>
            <w:rFonts w:ascii="Calibri" w:hAnsi="Calibri" w:cs="Calibri"/>
            <w:color w:val="0000FF"/>
          </w:rPr>
          <w:t>Абзац второй</w:t>
        </w:r>
      </w:hyperlink>
      <w:r>
        <w:rPr>
          <w:rFonts w:ascii="Calibri" w:hAnsi="Calibri" w:cs="Calibri"/>
        </w:rP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3" w:history="1">
        <w:r>
          <w:rPr>
            <w:rFonts w:ascii="Calibri" w:hAnsi="Calibri" w:cs="Calibri"/>
            <w:color w:val="0000FF"/>
          </w:rPr>
          <w:t>Пункты 1</w:t>
        </w:r>
      </w:hyperlink>
      <w:r>
        <w:rPr>
          <w:rFonts w:ascii="Calibri" w:hAnsi="Calibri" w:cs="Calibri"/>
        </w:rPr>
        <w:t xml:space="preserve"> и </w:t>
      </w:r>
      <w:hyperlink r:id="rId104" w:history="1">
        <w:r>
          <w:rPr>
            <w:rFonts w:ascii="Calibri" w:hAnsi="Calibri" w:cs="Calibri"/>
            <w:color w:val="0000FF"/>
          </w:rPr>
          <w:t>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47147B" w:rsidRDefault="00471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8" w:history="1">
        <w:r>
          <w:rPr>
            <w:rFonts w:ascii="Calibri" w:hAnsi="Calibri" w:cs="Calibri"/>
            <w:color w:val="0000FF"/>
          </w:rPr>
          <w:t>Пункт 7</w:t>
        </w:r>
      </w:hyperlink>
      <w:r>
        <w:rPr>
          <w:rFonts w:ascii="Calibri" w:hAnsi="Calibri" w:cs="Calibri"/>
        </w:rP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autoSpaceDE w:val="0"/>
        <w:autoSpaceDN w:val="0"/>
        <w:adjustRightInd w:val="0"/>
        <w:spacing w:after="0" w:line="240" w:lineRule="auto"/>
        <w:ind w:firstLine="540"/>
        <w:jc w:val="both"/>
        <w:rPr>
          <w:rFonts w:ascii="Calibri" w:hAnsi="Calibri" w:cs="Calibri"/>
        </w:rPr>
      </w:pPr>
    </w:p>
    <w:p w:rsidR="0047147B" w:rsidRDefault="004714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56D4" w:rsidRDefault="009A56D4"/>
    <w:sectPr w:rsidR="009A56D4" w:rsidSect="009D6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147B"/>
    <w:rsid w:val="00030346"/>
    <w:rsid w:val="00100F54"/>
    <w:rsid w:val="0047147B"/>
    <w:rsid w:val="0052506B"/>
    <w:rsid w:val="007733F6"/>
    <w:rsid w:val="009A56D4"/>
    <w:rsid w:val="00A1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EDBC44B0D68031A6CCF64659CEC0E2B5A30F87FFE765700A850BE72AA3812BE267090AD281E975E5w8K" TargetMode="External"/><Relationship Id="rId21" Type="http://schemas.openxmlformats.org/officeDocument/2006/relationships/hyperlink" Target="consultantplus://offline/ref=BBEDBC44B0D68031A6CCF64659CEC0E2B5A50983FDE565700A850BE72AA3812BE267090AD281EA75E5w6K" TargetMode="External"/><Relationship Id="rId42" Type="http://schemas.openxmlformats.org/officeDocument/2006/relationships/hyperlink" Target="consultantplus://offline/ref=BBEDBC44B0D68031A6CCF64659CEC0E2B5A3008FF8E065700A850BE72AA3812BE2670909D3E8w4K" TargetMode="External"/><Relationship Id="rId47" Type="http://schemas.openxmlformats.org/officeDocument/2006/relationships/hyperlink" Target="consultantplus://offline/ref=BBEDBC44B0D68031A6CCF64659CEC0E2B5A3008EFBE965700A850BE72AA3812BE267090AD281EA73E5wAK" TargetMode="External"/><Relationship Id="rId63" Type="http://schemas.openxmlformats.org/officeDocument/2006/relationships/hyperlink" Target="consultantplus://offline/ref=BBEDBC44B0D68031A6CCF64659CEC0E2B5A70E86FEE465700A850BE72AA3812BE267090AD281E876E5w6K" TargetMode="External"/><Relationship Id="rId68" Type="http://schemas.openxmlformats.org/officeDocument/2006/relationships/hyperlink" Target="consultantplus://offline/ref=BBEDBC44B0D68031A6CCF64659CEC0E2B5A70E86FEE465700A850BE72AA3812BE267090AD281E876E5w6K" TargetMode="External"/><Relationship Id="rId84" Type="http://schemas.openxmlformats.org/officeDocument/2006/relationships/hyperlink" Target="consultantplus://offline/ref=BBEDBC44B0D68031A6CCF64659CEC0E2B5A20D86FBE865700A850BE72AA3812BE267090AD281E976E5wCK" TargetMode="External"/><Relationship Id="rId89" Type="http://schemas.openxmlformats.org/officeDocument/2006/relationships/hyperlink" Target="consultantplus://offline/ref=BBEDBC44B0D68031A6CCF64659CEC0E2B5A3008EFBE965700A850BE72AA3812BE267090AD281E870E5wCK" TargetMode="External"/><Relationship Id="rId2" Type="http://schemas.openxmlformats.org/officeDocument/2006/relationships/customXml" Target="../customXml/item2.xml"/><Relationship Id="rId16" Type="http://schemas.openxmlformats.org/officeDocument/2006/relationships/hyperlink" Target="consultantplus://offline/ref=BBEDBC44B0D68031A6CCF64659CEC0E2B5A30F84F9E265700A850BE72AA3812BE267090AD281EC76E5w8K" TargetMode="External"/><Relationship Id="rId29" Type="http://schemas.openxmlformats.org/officeDocument/2006/relationships/hyperlink" Target="consultantplus://offline/ref=BBEDBC44B0D68031A6CCF64659CEC0E2B5A30F84F9E265700A850BE72AA3812BE267090AD281ED70E5w9K" TargetMode="External"/><Relationship Id="rId107" Type="http://schemas.openxmlformats.org/officeDocument/2006/relationships/hyperlink" Target="consultantplus://offline/ref=BBEDBC44B0D68031A6CCF64659CEC0E2B5A40D80FCE465700A850BE72AEAw3K" TargetMode="External"/><Relationship Id="rId11" Type="http://schemas.openxmlformats.org/officeDocument/2006/relationships/hyperlink" Target="consultantplus://offline/ref=BBEDBC44B0D68031A6CCF64659CEC0E2B5A30A84FCE565700A850BE72AEAw3K" TargetMode="External"/><Relationship Id="rId24" Type="http://schemas.openxmlformats.org/officeDocument/2006/relationships/hyperlink" Target="consultantplus://offline/ref=BBEDBC44B0D68031A6CCF64659CEC0E2B5A20C80FAE465700A850BE72AA3812BE267090AD281E976E5w9K" TargetMode="External"/><Relationship Id="rId32" Type="http://schemas.openxmlformats.org/officeDocument/2006/relationships/hyperlink" Target="consultantplus://offline/ref=BBEDBC44B0D68031A6CCF64659CEC0E2B5A30F84F9E265700A850BE72AA3812BE267090AD281EA71E5w7K" TargetMode="External"/><Relationship Id="rId37" Type="http://schemas.openxmlformats.org/officeDocument/2006/relationships/hyperlink" Target="consultantplus://offline/ref=BBEDBC44B0D68031A6CCF64659CEC0E2B5A30F84F9E265700A850BE72AA3812BE267090AD281EA70E5wBK" TargetMode="External"/><Relationship Id="rId40" Type="http://schemas.openxmlformats.org/officeDocument/2006/relationships/hyperlink" Target="consultantplus://offline/ref=BBEDBC44B0D68031A6CCF64659CEC0E2B5A30F84F9E265700A850BE72AA3812BE267090AD280E87EE5w9K" TargetMode="External"/><Relationship Id="rId45" Type="http://schemas.openxmlformats.org/officeDocument/2006/relationships/hyperlink" Target="consultantplus://offline/ref=BBEDBC44B0D68031A6CCF64659CEC0E2B5A30F87FFE765700A850BE72AA3812BE267090AD281E975E5w8K" TargetMode="External"/><Relationship Id="rId53" Type="http://schemas.openxmlformats.org/officeDocument/2006/relationships/hyperlink" Target="consultantplus://offline/ref=BBEDBC44B0D68031A6CCF64659CEC0E2BDA4018FFCEA387A02DC07E52DACDE3CE52E050BD281E8E7w5K" TargetMode="External"/><Relationship Id="rId58" Type="http://schemas.openxmlformats.org/officeDocument/2006/relationships/hyperlink" Target="consultantplus://offline/ref=BBEDBC44B0D68031A6CCF64659CEC0E2B5A30984F9E465700A850BE72AA3812BE267090AD281E871E5wEK" TargetMode="External"/><Relationship Id="rId66" Type="http://schemas.openxmlformats.org/officeDocument/2006/relationships/hyperlink" Target="consultantplus://offline/ref=BBEDBC44B0D68031A6CCF64659CEC0E2B5A30984F9E465700A850BE72AA3812BE267090AD281E974E5wEK" TargetMode="External"/><Relationship Id="rId74" Type="http://schemas.openxmlformats.org/officeDocument/2006/relationships/hyperlink" Target="consultantplus://offline/ref=BBEDBC44B0D68031A6CCF64659CEC0E2B5A30984F9E465700A850BE72AA3812BE267090AD281E974E5wEK" TargetMode="External"/><Relationship Id="rId79" Type="http://schemas.openxmlformats.org/officeDocument/2006/relationships/hyperlink" Target="consultantplus://offline/ref=BBEDBC44B0D68031A6CCF64659CEC0E2B5A3008FF8E065700A850BE72AA3812BE2670909D3E8w4K" TargetMode="External"/><Relationship Id="rId87" Type="http://schemas.openxmlformats.org/officeDocument/2006/relationships/hyperlink" Target="consultantplus://offline/ref=BBEDBC44B0D68031A6CCF64659CEC0E2B5A3008EF5E665700A850BE72AA3812BE267090AD6E8w2K" TargetMode="External"/><Relationship Id="rId102" Type="http://schemas.openxmlformats.org/officeDocument/2006/relationships/hyperlink" Target="consultantplus://offline/ref=BBEDBC44B0D68031A6CCF64659CEC0E2B5A40B86F4E965700A850BE72AEAw3K"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BBEDBC44B0D68031A6CCF64659CEC0E2B5A30984F9E465700A850BE72AA3812BE267090AD281E974E5wEK" TargetMode="External"/><Relationship Id="rId82" Type="http://schemas.openxmlformats.org/officeDocument/2006/relationships/hyperlink" Target="consultantplus://offline/ref=BBEDBC44B0D68031A6CCF64659CEC0E2B5A30F84F9E265700A850BE72AA3812BE267090AD280EA76E5w6K" TargetMode="External"/><Relationship Id="rId90" Type="http://schemas.openxmlformats.org/officeDocument/2006/relationships/hyperlink" Target="consultantplus://offline/ref=BBEDBC44B0D68031A6CCF64659CEC0E2B5A3008EFBE965700A850BE72AA3812BE267090AD281EA7EE5w7K" TargetMode="External"/><Relationship Id="rId95" Type="http://schemas.openxmlformats.org/officeDocument/2006/relationships/hyperlink" Target="consultantplus://offline/ref=BBEDBC44B0D68031A6CCF64659CEC0E2B5A30F84F9E265700A850BE72AA3812BE267090AD281E976E5w7K" TargetMode="External"/><Relationship Id="rId19" Type="http://schemas.openxmlformats.org/officeDocument/2006/relationships/hyperlink" Target="consultantplus://offline/ref=BBEDBC44B0D68031A6CCF64659CEC0E2BDA4018FFCEA387A02DC07E52DACDE3CE52E050BD281E8E7w5K" TargetMode="External"/><Relationship Id="rId14" Type="http://schemas.openxmlformats.org/officeDocument/2006/relationships/hyperlink" Target="consultantplus://offline/ref=BBEDBC44B0D68031A6CCF64659CEC0E2B5A30F84F9E265700A850BE72AA3812BE267090AD281EA77E5wAK" TargetMode="External"/><Relationship Id="rId22" Type="http://schemas.openxmlformats.org/officeDocument/2006/relationships/hyperlink" Target="consultantplus://offline/ref=BBEDBC44B0D68031A6CCF64659CEC0E2B5A30F84F9E265700A850BE72AA3812BE267090AD280E87EE5w9K" TargetMode="External"/><Relationship Id="rId27" Type="http://schemas.openxmlformats.org/officeDocument/2006/relationships/hyperlink" Target="consultantplus://offline/ref=BBEDBC44B0D68031A6CCF64659CEC0E2B5A30A84FCE565700A850BE72AEAw3K" TargetMode="External"/><Relationship Id="rId30" Type="http://schemas.openxmlformats.org/officeDocument/2006/relationships/hyperlink" Target="consultantplus://offline/ref=BBEDBC44B0D68031A6CCF64659CEC0E2B5A30F84F9E265700A850BE72AA3812BE267090AD281EA77E5wAK" TargetMode="External"/><Relationship Id="rId35" Type="http://schemas.openxmlformats.org/officeDocument/2006/relationships/hyperlink" Target="consultantplus://offline/ref=BBEDBC44B0D68031A6CCF64659CEC0E2B5A30F84F9E265700A850BE72AA3812BE267090AD280E875E5w9K" TargetMode="External"/><Relationship Id="rId43" Type="http://schemas.openxmlformats.org/officeDocument/2006/relationships/hyperlink" Target="consultantplus://offline/ref=BBEDBC44B0D68031A6CCF64659CEC0E2B5A20C80FAE465700A850BE72AA3812BE267090AD281E976E5w9K" TargetMode="External"/><Relationship Id="rId48" Type="http://schemas.openxmlformats.org/officeDocument/2006/relationships/hyperlink" Target="consultantplus://offline/ref=BBEDBC44B0D68031A6CCF64659CEC0E2B5A30984F9E465700A850BE72AA3812BE267090AD281E877E5w7K" TargetMode="External"/><Relationship Id="rId56" Type="http://schemas.openxmlformats.org/officeDocument/2006/relationships/hyperlink" Target="consultantplus://offline/ref=BBEDBC44B0D68031A6CCF64659CEC0E2B5A30B81FDE765700A850BE72AA3812BE267090AD281E877E5wCK" TargetMode="External"/><Relationship Id="rId64" Type="http://schemas.openxmlformats.org/officeDocument/2006/relationships/hyperlink" Target="consultantplus://offline/ref=BBEDBC44B0D68031A6CCF64659CEC0E2B5A30984F9E465700A850BE72AA3812BE267090AD281E871E5wEK" TargetMode="External"/><Relationship Id="rId69" Type="http://schemas.openxmlformats.org/officeDocument/2006/relationships/hyperlink" Target="consultantplus://offline/ref=BBEDBC44B0D68031A6CCF64659CEC0E2BDA4018FFCEA387A02DC07E52DACDE3CE52E050BD281E8E7w5K" TargetMode="External"/><Relationship Id="rId77" Type="http://schemas.openxmlformats.org/officeDocument/2006/relationships/hyperlink" Target="consultantplus://offline/ref=BBEDBC44B0D68031A6CCF64659CEC0E2BDA4018FFCEA387A02DC07E52DACDE3CE52E050BD281E8E7w5K" TargetMode="External"/><Relationship Id="rId100" Type="http://schemas.openxmlformats.org/officeDocument/2006/relationships/hyperlink" Target="consultantplus://offline/ref=BBEDBC44B0D68031A6CCF64659CEC0E2B5A40D80F8E565700A850BE72AA3812BE267090AD281E876E5w8K" TargetMode="External"/><Relationship Id="rId105" Type="http://schemas.openxmlformats.org/officeDocument/2006/relationships/hyperlink" Target="consultantplus://offline/ref=BBEDBC44B0D68031A6CCF64659CEC0E2B5A40D80FCE265700A850BE72AEAw3K" TargetMode="External"/><Relationship Id="rId8" Type="http://schemas.openxmlformats.org/officeDocument/2006/relationships/hyperlink" Target="consultantplus://offline/ref=BBEDBC44B0D68031A6CCF64659CEC0E2B5A30F81FBE765700A850BE72AEAw3K" TargetMode="External"/><Relationship Id="rId51" Type="http://schemas.openxmlformats.org/officeDocument/2006/relationships/hyperlink" Target="consultantplus://offline/ref=BBEDBC44B0D68031A6CCF64659CEC0E2B5A20B8EFAE265700A850BE72AEAw3K" TargetMode="External"/><Relationship Id="rId72" Type="http://schemas.openxmlformats.org/officeDocument/2006/relationships/hyperlink" Target="consultantplus://offline/ref=BBEDBC44B0D68031A6CCF64659CEC0E2B5A30984F9E465700A850BE72AA3812BE267090AD281E871E5wEK" TargetMode="External"/><Relationship Id="rId80" Type="http://schemas.openxmlformats.org/officeDocument/2006/relationships/hyperlink" Target="consultantplus://offline/ref=BBEDBC44B0D68031A6CCF64659CEC0E2B5A30F84F9E265700A850BE72AA3812BE267090AD281EA77E5wFK" TargetMode="External"/><Relationship Id="rId85" Type="http://schemas.openxmlformats.org/officeDocument/2006/relationships/hyperlink" Target="consultantplus://offline/ref=BBEDBC44B0D68031A6CCF64659CEC0E2B5A3008EFBE965700A850BE72AA3812BE267090AD281EA75E5wBK" TargetMode="External"/><Relationship Id="rId93" Type="http://schemas.openxmlformats.org/officeDocument/2006/relationships/hyperlink" Target="consultantplus://offline/ref=BBEDBC44B0D68031A6CCF64659CEC0E2B5A20B8EF9E965700A850BE72AA3812BE267090CD5E8w0K" TargetMode="External"/><Relationship Id="rId98" Type="http://schemas.openxmlformats.org/officeDocument/2006/relationships/hyperlink" Target="consultantplus://offline/ref=BBEDBC44B0D68031A6CCF64659CEC0E2BDA00B82FFEA387A02DC07E5E2wDK" TargetMode="External"/><Relationship Id="rId3" Type="http://schemas.openxmlformats.org/officeDocument/2006/relationships/customXml" Target="../customXml/item3.xml"/><Relationship Id="rId12" Type="http://schemas.openxmlformats.org/officeDocument/2006/relationships/hyperlink" Target="consultantplus://offline/ref=BBEDBC44B0D68031A6CCF64659CEC0E2B5A30F84F9E265700A850BE72AA3812BE267090AD281ED73E5wFK" TargetMode="External"/><Relationship Id="rId17" Type="http://schemas.openxmlformats.org/officeDocument/2006/relationships/hyperlink" Target="consultantplus://offline/ref=BBEDBC44B0D68031A6CCF64659CEC0E2B5A30F84F9E265700A850BE72AA3812BE267090AD280E875E5w9K" TargetMode="External"/><Relationship Id="rId25" Type="http://schemas.openxmlformats.org/officeDocument/2006/relationships/hyperlink" Target="consultantplus://offline/ref=BBEDBC44B0D68031A6CCF64659CEC0E2B5A20C80FAE465700A850BE72AA3812BE267090AD281E974E5wCK" TargetMode="External"/><Relationship Id="rId33" Type="http://schemas.openxmlformats.org/officeDocument/2006/relationships/hyperlink" Target="consultantplus://offline/ref=BBEDBC44B0D68031A6CCF64659CEC0E2B5A20C80FBE765700A850BE72AA3812BE267090AD281EC72E5w7K" TargetMode="External"/><Relationship Id="rId38" Type="http://schemas.openxmlformats.org/officeDocument/2006/relationships/hyperlink" Target="consultantplus://offline/ref=BBEDBC44B0D68031A6CCF64659CEC0E2B5A30F84F9E265700A850BE72AA3812BE267090AD280E870E5w7K" TargetMode="External"/><Relationship Id="rId46" Type="http://schemas.openxmlformats.org/officeDocument/2006/relationships/hyperlink" Target="consultantplus://offline/ref=BBEDBC44B0D68031A6CCF64659CEC0E2B5A30F84F9E265700A850BE72AA3812BE267090AD280E971E5wDK" TargetMode="External"/><Relationship Id="rId59" Type="http://schemas.openxmlformats.org/officeDocument/2006/relationships/hyperlink" Target="consultantplus://offline/ref=BBEDBC44B0D68031A6CCF64659CEC0E2BDA4018FFCEA387A02DC07E52DACDE3CE52E050BD281E8E7w5K" TargetMode="External"/><Relationship Id="rId67" Type="http://schemas.openxmlformats.org/officeDocument/2006/relationships/hyperlink" Target="consultantplus://offline/ref=BBEDBC44B0D68031A6CCF64659CEC0E2B5A20C80FBE765700A850BE72AA3812BE2670909D0E8w6K" TargetMode="External"/><Relationship Id="rId103" Type="http://schemas.openxmlformats.org/officeDocument/2006/relationships/hyperlink" Target="consultantplus://offline/ref=BBEDBC44B0D68031A6CCF64659CEC0E2B5A40B87FFE765700A850BE72AA3812BE267090AD281E877E5wEK" TargetMode="External"/><Relationship Id="rId108" Type="http://schemas.openxmlformats.org/officeDocument/2006/relationships/hyperlink" Target="consultantplus://offline/ref=BBEDBC44B0D68031A6CCF64659CEC0E2B5A4018EF4E865700A850BE72AA3812BE267090AD281E874E5w6K" TargetMode="External"/><Relationship Id="rId20" Type="http://schemas.openxmlformats.org/officeDocument/2006/relationships/hyperlink" Target="consultantplus://offline/ref=BBEDBC44B0D68031A6CCF64659CEC0E2B5A30F84F9E265700A850BE72AA3812BE267090AD280E870E5w7K" TargetMode="External"/><Relationship Id="rId41" Type="http://schemas.openxmlformats.org/officeDocument/2006/relationships/hyperlink" Target="consultantplus://offline/ref=BBEDBC44B0D68031A6CCF64659CEC0E2B5A30F84F9E265700A850BE72AA3812BE267090AD281EA73E5w8K" TargetMode="External"/><Relationship Id="rId54" Type="http://schemas.openxmlformats.org/officeDocument/2006/relationships/hyperlink" Target="consultantplus://offline/ref=BBEDBC44B0D68031A6CCF64659CEC0E2B5A30F84F9E265700A850BE72AA3812BE267090AD280E87FE5wFK" TargetMode="External"/><Relationship Id="rId62" Type="http://schemas.openxmlformats.org/officeDocument/2006/relationships/hyperlink" Target="consultantplus://offline/ref=BBEDBC44B0D68031A6CCF64659CEC0E2B5A20C80FBE765700A850BE72AA3812BE2670909D0E8w6K" TargetMode="External"/><Relationship Id="rId70" Type="http://schemas.openxmlformats.org/officeDocument/2006/relationships/hyperlink" Target="consultantplus://offline/ref=BBEDBC44B0D68031A6CCF64659CEC0E2B5A30F84F9E265700A850BE72AA3812BE267090AD280E87FE5wFK" TargetMode="External"/><Relationship Id="rId75" Type="http://schemas.openxmlformats.org/officeDocument/2006/relationships/hyperlink" Target="consultantplus://offline/ref=BBEDBC44B0D68031A6CCF64659CEC0E2B5A20C80FBE765700A850BE72AA3812BE2670909D0E8w6K" TargetMode="External"/><Relationship Id="rId83" Type="http://schemas.openxmlformats.org/officeDocument/2006/relationships/hyperlink" Target="consultantplus://offline/ref=BBEDBC44B0D68031A6CCF64659CEC0E2B5A30F84F9E265700A850BE72AEAw3K" TargetMode="External"/><Relationship Id="rId88" Type="http://schemas.openxmlformats.org/officeDocument/2006/relationships/hyperlink" Target="consultantplus://offline/ref=BBEDBC44B0D68031A6CCF64659CEC0E2B5A3008EFBE965700A850BE72AA3812BE267090AD281EB76E5wCK" TargetMode="External"/><Relationship Id="rId91" Type="http://schemas.openxmlformats.org/officeDocument/2006/relationships/hyperlink" Target="consultantplus://offline/ref=BBEDBC44B0D68031A6CCF64659CEC0E2B5A3008EFBE965700A850BE72AA3812BE267090AD281EA7FE5wEK" TargetMode="External"/><Relationship Id="rId96" Type="http://schemas.openxmlformats.org/officeDocument/2006/relationships/hyperlink" Target="consultantplus://offline/ref=BBEDBC44B0D68031A6CCF64659CEC0E2B5A30F81FBE765700A850BE72AA3812BE267090AD281E87EE5w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BEDBC44B0D68031A6CCF64659CEC0E2B5A20C80FBE765700A850BE72AA3812BE267090AD281EC72E5w7K" TargetMode="External"/><Relationship Id="rId23" Type="http://schemas.openxmlformats.org/officeDocument/2006/relationships/hyperlink" Target="consultantplus://offline/ref=BBEDBC44B0D68031A6CCF64659CEC0E2B5A3008FF8E065700A850BE72AA3812BE2670909D3E8w4K" TargetMode="External"/><Relationship Id="rId28" Type="http://schemas.openxmlformats.org/officeDocument/2006/relationships/hyperlink" Target="consultantplus://offline/ref=BBEDBC44B0D68031A6CCF64659CEC0E2B5A30F84F9E265700A850BE72AA3812BE267090AD281ED73E5wFK" TargetMode="External"/><Relationship Id="rId36" Type="http://schemas.openxmlformats.org/officeDocument/2006/relationships/hyperlink" Target="consultantplus://offline/ref=BBEDBC44B0D68031A6CCF64659CEC0E2B5A30F84F9E265700A850BE72AA3812BE267090AD281EF76E5wFK" TargetMode="External"/><Relationship Id="rId49" Type="http://schemas.openxmlformats.org/officeDocument/2006/relationships/hyperlink" Target="consultantplus://offline/ref=BBEDBC44B0D68031A6CCF64659CEC0E2B5A3008EFBE965700A850BE72AA3812BE267090AD281E973E5wDK" TargetMode="External"/><Relationship Id="rId57" Type="http://schemas.openxmlformats.org/officeDocument/2006/relationships/hyperlink" Target="consultantplus://offline/ref=BBEDBC44B0D68031A6CCF64659CEC0E2BDA4018FFCEA387A02DC07E52DACDE3CE52E050BD281E8E7w5K" TargetMode="External"/><Relationship Id="rId106" Type="http://schemas.openxmlformats.org/officeDocument/2006/relationships/hyperlink" Target="consultantplus://offline/ref=BBEDBC44B0D68031A6CCF64659CEC0E2B5A40D80FCE565700A850BE72AEAw3K" TargetMode="External"/><Relationship Id="rId10" Type="http://schemas.openxmlformats.org/officeDocument/2006/relationships/hyperlink" Target="consultantplus://offline/ref=BBEDBC44B0D68031A6CCF64659CEC0E2B5A30E80FCE565700A850BE72AA3812BE267090AD281E877E5wEK" TargetMode="External"/><Relationship Id="rId31" Type="http://schemas.openxmlformats.org/officeDocument/2006/relationships/hyperlink" Target="consultantplus://offline/ref=BBEDBC44B0D68031A6CCF64659CEC0E2B5A30F84F9E265700A850BE72AA3812BE267090AD281EE72E5w8K" TargetMode="External"/><Relationship Id="rId44" Type="http://schemas.openxmlformats.org/officeDocument/2006/relationships/hyperlink" Target="consultantplus://offline/ref=BBEDBC44B0D68031A6CCF64659CEC0E2B5A20C80FAE465700A850BE72AA3812BE267090AD281E974E5wCK" TargetMode="External"/><Relationship Id="rId52" Type="http://schemas.openxmlformats.org/officeDocument/2006/relationships/hyperlink" Target="consultantplus://offline/ref=BBEDBC44B0D68031A6CCF64659CEC0E2B5A30984F9E465700A850BE72AA3812BE267090AD281E974E5wEK" TargetMode="External"/><Relationship Id="rId60" Type="http://schemas.openxmlformats.org/officeDocument/2006/relationships/hyperlink" Target="consultantplus://offline/ref=BBEDBC44B0D68031A6CCF64659CEC0E2B5A30984F9E465700A850BE72AA3812BE267090AD281E871E5wEK" TargetMode="External"/><Relationship Id="rId65" Type="http://schemas.openxmlformats.org/officeDocument/2006/relationships/hyperlink" Target="consultantplus://offline/ref=BBEDBC44B0D68031A6CCF64659CEC0E2B5A20B8EFAE265700A850BE72AEAw3K" TargetMode="External"/><Relationship Id="rId73" Type="http://schemas.openxmlformats.org/officeDocument/2006/relationships/hyperlink" Target="consultantplus://offline/ref=BBEDBC44B0D68031A6CCF64659CEC0E2B5A20B8EFAE265700A850BE72AEAw3K" TargetMode="External"/><Relationship Id="rId78" Type="http://schemas.openxmlformats.org/officeDocument/2006/relationships/hyperlink" Target="consultantplus://offline/ref=BBEDBC44B0D68031A6CCF64659CEC0E2B5A30F84F9E265700A850BE72AA3812BE267090AD280E87FE5wFK" TargetMode="External"/><Relationship Id="rId81" Type="http://schemas.openxmlformats.org/officeDocument/2006/relationships/hyperlink" Target="consultantplus://offline/ref=BBEDBC44B0D68031A6CCF64659CEC0E2B5A30984F9E465700A850BE72AA3812BE267090AD281E871E5wEK" TargetMode="External"/><Relationship Id="rId86" Type="http://schemas.openxmlformats.org/officeDocument/2006/relationships/hyperlink" Target="consultantplus://offline/ref=BBEDBC44B0D68031A6CCF64659CEC0E2B5A30F84F9E265700A850BE72AA3812BE267090AD280EA7EE5wCK" TargetMode="External"/><Relationship Id="rId94" Type="http://schemas.openxmlformats.org/officeDocument/2006/relationships/hyperlink" Target="consultantplus://offline/ref=BBEDBC44B0D68031A6CCF64659CEC0E2B5A30F81FBE765700A850BE72AA3812BE267090AD281E877E5wFK" TargetMode="External"/><Relationship Id="rId99" Type="http://schemas.openxmlformats.org/officeDocument/2006/relationships/hyperlink" Target="consultantplus://offline/ref=BBEDBC44B0D68031A6CCF64659CEC0E2B5A30F85FCE065700A850BE72AA3812BE267090AD281EB76E5wCK" TargetMode="External"/><Relationship Id="rId101" Type="http://schemas.openxmlformats.org/officeDocument/2006/relationships/hyperlink" Target="consultantplus://offline/ref=BBEDBC44B0D68031A6CCF64659CEC0E2B5A30887F9E065700A850BE72AEAw3K" TargetMode="External"/><Relationship Id="rId4" Type="http://schemas.openxmlformats.org/officeDocument/2006/relationships/styles" Target="styles.xml"/><Relationship Id="rId9" Type="http://schemas.openxmlformats.org/officeDocument/2006/relationships/hyperlink" Target="consultantplus://offline/ref=BBEDBC44B0D68031A6CCF64659CEC0E2B5A3008EFAE565700A850BE72AA3812BE26709E0wFK" TargetMode="External"/><Relationship Id="rId13" Type="http://schemas.openxmlformats.org/officeDocument/2006/relationships/hyperlink" Target="consultantplus://offline/ref=BBEDBC44B0D68031A6CCF64659CEC0E2B5A30F84F9E265700A850BE72AA3812BE267090AD281ED70E5w9K" TargetMode="External"/><Relationship Id="rId18" Type="http://schemas.openxmlformats.org/officeDocument/2006/relationships/hyperlink" Target="consultantplus://offline/ref=BBEDBC44B0D68031A6CCF64659CEC0E2B5A30F84F9E265700A850BE72AA3812BE267090AD281EA70E5wBK" TargetMode="External"/><Relationship Id="rId39" Type="http://schemas.openxmlformats.org/officeDocument/2006/relationships/hyperlink" Target="consultantplus://offline/ref=BBEDBC44B0D68031A6CCF64659CEC0E2B5A50983FDE565700A850BE72AA3812BE267090AD281EA75E5w6K" TargetMode="External"/><Relationship Id="rId109" Type="http://schemas.openxmlformats.org/officeDocument/2006/relationships/fontTable" Target="fontTable.xml"/><Relationship Id="rId34" Type="http://schemas.openxmlformats.org/officeDocument/2006/relationships/hyperlink" Target="consultantplus://offline/ref=BBEDBC44B0D68031A6CCF64659CEC0E2B5A30F84F9E265700A850BE72AA3812BE267090AD281EC76E5w8K" TargetMode="External"/><Relationship Id="rId50" Type="http://schemas.openxmlformats.org/officeDocument/2006/relationships/hyperlink" Target="consultantplus://offline/ref=BBEDBC44B0D68031A6CCF64659CEC0E2B5A3008EFBE965700A850BE72AA3812BE267090AD281E973E5w6K" TargetMode="External"/><Relationship Id="rId55" Type="http://schemas.openxmlformats.org/officeDocument/2006/relationships/hyperlink" Target="consultantplus://offline/ref=BBEDBC44B0D68031A6CCF64659CEC0E2B5A3008FF8E065700A850BE72AA3812BE2670909D3E8w4K" TargetMode="External"/><Relationship Id="rId76" Type="http://schemas.openxmlformats.org/officeDocument/2006/relationships/hyperlink" Target="consultantplus://offline/ref=BBEDBC44B0D68031A6CCF64659CEC0E2B5A70E86FEE465700A850BE72AA3812BE267090AD281E876E5w6K" TargetMode="External"/><Relationship Id="rId97" Type="http://schemas.openxmlformats.org/officeDocument/2006/relationships/hyperlink" Target="consultantplus://offline/ref=BBEDBC44B0D68031A6CCF64659CEC0E2B5A70D83FDE865700A850BE72AEAw3K" TargetMode="External"/><Relationship Id="rId104" Type="http://schemas.openxmlformats.org/officeDocument/2006/relationships/hyperlink" Target="consultantplus://offline/ref=BBEDBC44B0D68031A6CCF64659CEC0E2B5A40B87FFE765700A850BE72AA3812BE267090AD281E874E5wAK" TargetMode="External"/><Relationship Id="rId7" Type="http://schemas.openxmlformats.org/officeDocument/2006/relationships/hyperlink" Target="consultantplus://offline/ref=BBEDBC44B0D68031A6CCF64659CEC0E2B5A3008EFBE965700A850BE72AA3812BE267090AEDwAK" TargetMode="External"/><Relationship Id="rId71" Type="http://schemas.openxmlformats.org/officeDocument/2006/relationships/hyperlink" Target="consultantplus://offline/ref=BBEDBC44B0D68031A6CCF64659CEC0E2B5A3008FF8E065700A850BE72AA3812BE2670909D3E8w4K" TargetMode="External"/><Relationship Id="rId92" Type="http://schemas.openxmlformats.org/officeDocument/2006/relationships/hyperlink" Target="consultantplus://offline/ref=BBEDBC44B0D68031A6CCF64659CEC0E2B5A20B8EF9E965700A850BE72AA3812BE2670903D384EE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7DE398E75B1743A9513AB830E4E24B" ma:contentTypeVersion="0" ma:contentTypeDescription="Создание документа." ma:contentTypeScope="" ma:versionID="813c56cbfbc93cd58e9e2a88d9c71ed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878AFA9-7413-489D-A649-FCB0AB630946}"/>
</file>

<file path=customXml/itemProps2.xml><?xml version="1.0" encoding="utf-8"?>
<ds:datastoreItem xmlns:ds="http://schemas.openxmlformats.org/officeDocument/2006/customXml" ds:itemID="{E1935353-593B-49A6-8FEC-4A721A3CE967}"/>
</file>

<file path=customXml/itemProps3.xml><?xml version="1.0" encoding="utf-8"?>
<ds:datastoreItem xmlns:ds="http://schemas.openxmlformats.org/officeDocument/2006/customXml" ds:itemID="{4947535C-7B90-4A08-A51F-25452A7D73E4}"/>
</file>

<file path=docProps/app.xml><?xml version="1.0" encoding="utf-8"?>
<Properties xmlns="http://schemas.openxmlformats.org/officeDocument/2006/extended-properties" xmlns:vt="http://schemas.openxmlformats.org/officeDocument/2006/docPropsVTypes">
  <Template>Normal</Template>
  <TotalTime>0</TotalTime>
  <Pages>4</Pages>
  <Words>10970</Words>
  <Characters>62535</Characters>
  <Application>Microsoft Office Word</Application>
  <DocSecurity>0</DocSecurity>
  <Lines>521</Lines>
  <Paragraphs>146</Paragraphs>
  <ScaleCrop>false</ScaleCrop>
  <Company>guo</Company>
  <LinksUpToDate>false</LinksUpToDate>
  <CharactersWithSpaces>73359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2021-03-30T12:39:00Z</dcterms:created>
  <dcterms:modified xsi:type="dcterms:W3CDTF">2021-03-30T12:39:00Z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0x010100187DE398E75B1743A9513AB830E4E24B</vt:lpwstr>
  </property>
</Properties>
</file>