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B" w:rsidRDefault="00A333BB" w:rsidP="00A33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всех участников учебно – воспитательного процесса в ДОУ</w:t>
      </w:r>
    </w:p>
    <w:p w:rsidR="00A333BB" w:rsidRDefault="00A333BB" w:rsidP="00A333B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2425"/>
        <w:gridCol w:w="1936"/>
        <w:gridCol w:w="1842"/>
        <w:gridCol w:w="2058"/>
      </w:tblGrid>
      <w:tr w:rsidR="00A333BB" w:rsidTr="00A333BB">
        <w:trPr>
          <w:trHeight w:val="6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</w:pPr>
            <w:r>
              <w:t>Компоненты деятельности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</w:pPr>
            <w:r>
              <w:t>Педагоги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</w:pPr>
            <w:r>
              <w:t>Медицинский 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</w:pPr>
            <w:r>
              <w:t>Родители</w:t>
            </w:r>
          </w:p>
        </w:tc>
      </w:tr>
      <w:tr w:rsidR="00A333BB" w:rsidTr="00A333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Физическое развитие и оздоровление ребенка</w:t>
            </w:r>
          </w:p>
        </w:tc>
      </w:tr>
      <w:tr w:rsidR="00A333BB" w:rsidTr="00A333B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Адаптация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Оказывают эмоциональную поддержку ребенку. Способствуют постепенному привыканию в ДОУ. Узнают привычки ребенка и особенности воспитания в семье.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Изучают особенности физического здоровья и развития ребенка. Оказывают консультативную помощь педагогам и родителям  по здоровью и адаптации ребенка.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Координирует работу медицинской, педагогической служб ДОУ с целью обеспечения щадящей адаптации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Эмоционально поддерживают малыша и оказывают помощь педагогам по адаптации ребенка.</w:t>
            </w:r>
          </w:p>
        </w:tc>
      </w:tr>
      <w:tr w:rsidR="00A333BB" w:rsidTr="00A333B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Создание условий для физического развития и психологического комфорта ребенка в ДОУ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Выполняют систему проведения режимных мероприятий. Создают благоприятный психологический климат в группе. Осуществляют личностно – ориентированный способ взаимодействия воспитателя с ребенком. Оказывают консультативную помощь родителям по выработке единых требований к ребенку.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Обеспечивают рациональный режим сна, питания, двигательного режима  и выполнения санитарных требований к содержанию детей в ДОУ 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Обеспечивает руководство и контроль по созданию условий для физического и психологического комфорта ребенка в детском саду.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Соблюдают дома режим сна и питания, принятые в детском саду.</w:t>
            </w:r>
          </w:p>
        </w:tc>
      </w:tr>
      <w:tr w:rsidR="00A333BB" w:rsidTr="00A333B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Соблюдение режима двигательной активности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Создают условия, выделяют время в режиме дня  для спонтанной двигательной активности и организованных физкультурных  </w:t>
            </w:r>
            <w:r>
              <w:lastRenderedPageBreak/>
              <w:t>форм  работы  в группах и на участке для «переживания мышечной радости»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Осуществляют медико – педагогический контроль за соблюдением режима двигательной активности в течение дня.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Организуют прогулки дома в выходные дни, дают возможность малышу свободно двигаться в </w:t>
            </w:r>
            <w:r>
              <w:lastRenderedPageBreak/>
              <w:t>самостоятельной игровой деятельности</w:t>
            </w:r>
          </w:p>
        </w:tc>
      </w:tr>
      <w:tr w:rsidR="00A333BB" w:rsidTr="00A333B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Физкультурные занятия, спортивные праздники, досуги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Соблюдают программные и возрастные требования при организации и проведении физкультурных занятий и утренних гимнастик. Оказывают необходимую консультативную помощь родителям с целью формирования у детей интереса  к систематическим занятиям  спортивными упражнениями. Осуществляют индивидуальный подход к детям с ослабленным здоровьем.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Контролируют соблюдение санитарно – гигиенических норм проведения занятий, моторной плотности и физической нагрузки на детей во время организованных форм работы по физическому воспитанию детей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Создает материально – технические условия, обеспечивающие качественное и безопасное проведение учебно – воспитательного процесса по физическому развитию детей. Осуществляет контроль за качеством проведения всех форм работы по физическому развитию детей и обеспечению  двигательной активности детей в течение дня.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Вместе с ребенком приобщаются к различным видам спорта.</w:t>
            </w:r>
          </w:p>
        </w:tc>
      </w:tr>
      <w:tr w:rsidR="00A333BB" w:rsidTr="00A333B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Формирование основ здорового образа жизни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 Учат детей умываться, мыть ноги перед сном, следить за состоянием рук, ногтей, мыть руки перед принятием пищи, пользоваться унитазом и туалетной бумагой, правильно применять предметы индивидуального пользования (расческу, носовой платок, полотенце, </w:t>
            </w:r>
            <w:r>
              <w:lastRenderedPageBreak/>
              <w:t>зубную щетку и т.п. Формируют привычку к здоровому образу жизни на занятиях, проводят познавательную работу о вреде курения, алкоголя, наркомании. Формирует знания и умения детей по основам безопасности жизнедеятельности, освоению схемы поведения детей в опасных ситуациях.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Осуществляют контроль за качеством работы педагогов ДОУ по формированию культурно – гигиенических навыков, выполнением  санитарных правил, установленных органами Роспотребнадзо</w:t>
            </w:r>
            <w:r>
              <w:lastRenderedPageBreak/>
              <w:t>ра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 xml:space="preserve">Создает условия для безопасного труда и безопасной жизнедеятельности детей в ДОУ, контролирует выполнение санитарных правил, установленных органами Роспотребнадзора. </w:t>
            </w:r>
            <w:r>
              <w:lastRenderedPageBreak/>
              <w:t>Осуществляет контроль за освоением Программы по данному направлению.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В домашних условиях поддерживают  культурно – гигиенические навыки и привычки, вырабатываемые в детском саду.</w:t>
            </w:r>
          </w:p>
        </w:tc>
      </w:tr>
      <w:tr w:rsidR="00A333BB" w:rsidTr="00A333B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Летняя оздоровительная кампания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Обеспечивают максимальное пребывание детей на свежем воздухе. Организуют  музыкальные и спортивные  развлечения, активный отдых на прогулке, походы, экскурсии на природу.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Консультируют педагогов и родителей по обеспечению безопасности детей в летний период, по профилактике детского травматизма, солнечного удара, укусы насекомых, отравления ядовитыми грибами, ягодами, растениями и т.д Оказывает первую помощь при заболеваниях детей, контролирует выполнение закаливающих процедур.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Материально обеспечивает летнюю оздоровительную кампанию. Контролирует выполнение закаливающих процедур, мероприятия по активному отдыху и организации прогулок, экскурсий, организует связь с общественными организациями.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Соблюдает требования, предъявляемые детским садом к летней одежде, головным уборам, питанию, режиму дня, заботе о безопасности ребенка..</w:t>
            </w:r>
          </w:p>
        </w:tc>
      </w:tr>
      <w:tr w:rsidR="00A333BB" w:rsidTr="00A333BB">
        <w:trPr>
          <w:trHeight w:val="88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Закаливание. Укрепление иммунитета </w:t>
            </w:r>
            <w:r>
              <w:lastRenderedPageBreak/>
              <w:t>детей к болезням.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 xml:space="preserve">Обеспечивают систематичность, качество проведения </w:t>
            </w:r>
            <w:r>
              <w:lastRenderedPageBreak/>
              <w:t>закаливающих и оздоровительных процедур в режиме дня. Консультируют родителей по видам профилактики заболеваний в домашних условиях.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 xml:space="preserve">Разрабатывают и внедряют комплекс </w:t>
            </w:r>
            <w:r>
              <w:lastRenderedPageBreak/>
              <w:t>закаливающих и общеукрепляющих процедур, адаптировав их к условиям ДОУ.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Обеспечивают непрерывность закаливающих </w:t>
            </w:r>
            <w:r>
              <w:lastRenderedPageBreak/>
              <w:t>процедур в дни непосещения ребенком ДОУ.</w:t>
            </w:r>
          </w:p>
        </w:tc>
      </w:tr>
      <w:tr w:rsidR="00A333BB" w:rsidTr="00A333B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BB" w:rsidRDefault="00A333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BB" w:rsidRDefault="00A333BB"/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Осуществляют медико – педагогический контроль над проведением закаливающих процедур. Проводят анализ эффективности применения закаливания.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BB" w:rsidRDefault="00A333BB"/>
        </w:tc>
      </w:tr>
      <w:tr w:rsidR="00A333BB" w:rsidTr="00A333BB">
        <w:trPr>
          <w:trHeight w:val="3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Группа здоровья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Обеспечивают регулярное посещение группы здоровья ослабленными или часто болеющими детьми. Обеспечивают щадящий режим в группе для часто болеющих детей, детей 3 группы здоровья, недавно переболевших детей.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Проводят отбор детей в группу здоровья по медицинским показаниям. Подбирают в соответствии с заболеваниями комплексы лечебной гимнастики, упражнений, игр, витаминотерапии для укрепления иммунитета детей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Координирует работу сотрудников ДОУ, родителей, педиатра детской поликлиники по укреплению здоровья детей.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Выполняют рекомендации ДОУ, обеспечивая непрерывность процесса оздоровления.</w:t>
            </w:r>
          </w:p>
        </w:tc>
      </w:tr>
      <w:tr w:rsidR="00A333BB" w:rsidTr="00A333B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Профилактика нарушений зрения, осанки и плоскостопия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Включает в  режим дня  упражнения  на профилактику нарушений плоскостопия, осанки, зрения. Учит детей  контролировать собственную осанку, посадку за столом во время занятий. Соблюдает санитарные правила организации занятий: свет слева, достаточная освещенность рабочего и игрового </w:t>
            </w:r>
            <w:r>
              <w:lastRenderedPageBreak/>
              <w:t>места, подбор мебели по росту детей.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Проводит диагностику состояния у детей зрения, осанки, стопы. Вводят ЛФК по показаниям. Контролирует выполнение в группах комплексной системы оздоровительных мероприятий в ДОУ.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Обеспечивает материально – техническое состояние здания, мебели, игрового материал, спортивного оборудования в физкультурном зале и на участках в соответствии санитарным нормам и требованиям  Роспотребнадзора.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.Выполняют упражнения по рекомендациям врача, воспитателя. Контролируют состояние осанки ребенка дома. Контролируют время просмотра телепередач и компьютерных игр.</w:t>
            </w:r>
          </w:p>
        </w:tc>
      </w:tr>
      <w:tr w:rsidR="00A333BB" w:rsidTr="00A333BB">
        <w:trPr>
          <w:trHeight w:val="36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Познавательно – речевое направление развития ребенка</w:t>
            </w:r>
          </w:p>
        </w:tc>
      </w:tr>
      <w:tr w:rsidR="00A333BB" w:rsidTr="00A333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Развитие познавательных процессов у детей: воображения, внимания, памяти, восприятия, мышления, речи, познания самого себя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Организуют различные виды интегрированной детской деятельности, совместной со взрослыми и самостоятельной,  с учетом возрастных особенностей детей, в соответствии с Программой воспитания и обучения в детском саду. Используют игру, продуктивную детскую деятельность, экспериментирование, моделирование, поисково – исследовательскую деятельность в учебном процессе. Ведут учет индивидуальных особенностей развития  детей при организации учебно – воспитательного процесса. Осуществляют развитие психических процессов у детей с учетом  непрерывности образования в течение всего пребывания детей в ДОУ.</w:t>
            </w:r>
          </w:p>
          <w:p w:rsidR="00A333BB" w:rsidRDefault="00A333BB">
            <w:pPr>
              <w:spacing w:line="276" w:lineRule="auto"/>
            </w:pPr>
            <w:r>
              <w:t xml:space="preserve">Информируют родителей о результатах развития </w:t>
            </w:r>
            <w:r>
              <w:lastRenderedPageBreak/>
              <w:t>детей.</w:t>
            </w:r>
          </w:p>
          <w:p w:rsidR="00A333BB" w:rsidRDefault="00A333BB">
            <w:pPr>
              <w:spacing w:line="276" w:lineRule="auto"/>
            </w:pPr>
            <w:r>
              <w:t>Логопед совместно с воспитателями ведет работу по коррекции звукопроизношения, развитию речи, грамматического строя речи, пополнению словарного запаса детей. Логопед  и музыкальный руководитель осуществляют проект «Логоритмика как средство профилактики речевых нарушений дошкольников»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Контролируют санитарно – гигиенические нормы и требования при организации учебно – воспитательного процесса. Осуществляют контроль за соблюдением безопасности жизнедеятельности детей в учебно – воспитательном процессе.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Разрабатывает структуру управления ДОУ для улучшения качества воспитательно – образовательного процесса в ДОУ. Организует развивающее образовательное пространство в ДОУ: открытие студий, залов, музеев, кружков, клубов. Обеспечивает их методическое и материальное содержание.</w:t>
            </w:r>
          </w:p>
          <w:p w:rsidR="00A333BB" w:rsidRDefault="00A333BB">
            <w:pPr>
              <w:spacing w:line="276" w:lineRule="auto"/>
            </w:pPr>
            <w:r>
              <w:t>Координирует комплексные и парциальные программы обучения и воспитания в детском саду, обеспечивая преемственность в работе детского сада и школы.</w:t>
            </w:r>
          </w:p>
          <w:p w:rsidR="00A333BB" w:rsidRDefault="00A333BB">
            <w:pPr>
              <w:spacing w:line="276" w:lineRule="auto"/>
            </w:pPr>
            <w:r>
              <w:t xml:space="preserve">Осуществляет контроль за соблюдением безопасности жизнедеятельности детей в </w:t>
            </w:r>
            <w:r>
              <w:lastRenderedPageBreak/>
              <w:t>учебно – воспитательном процессе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Поддерживают интерес ребенка к познанию нового. Поддерживают тесную связь и информированность с воспитателем.</w:t>
            </w:r>
          </w:p>
        </w:tc>
      </w:tr>
      <w:tr w:rsidR="00A333BB" w:rsidTr="00A333BB">
        <w:trPr>
          <w:trHeight w:val="292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Развитие кисти руки ребенка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Развивают мелкую моторику рук ребенка при помощи игровых упражнений, ручного и художественного труда, физических упражнений и пальчиковых игр.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Проводят измерение динамометром силу кисти руки ребенка.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Осуществляет контроль за проведением мероприятий по развитию кисти руки. Обеспечивает материальную базу ДОУ конструкторами, дидактическим материалом, игрушками, настольными играми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Упражняют детей дома под контролем взрослых в вырезывании, шитье, лепке, рисовании, конструировании</w:t>
            </w:r>
          </w:p>
        </w:tc>
      </w:tr>
      <w:tr w:rsidR="00A333BB" w:rsidTr="00A333BB">
        <w:trPr>
          <w:trHeight w:val="3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Воспитание  бережного отношения к природе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Использует природу как огромную сферу  для развития познавательной активности детей. Формирует  детскую любознательность к природным явлениям. Учит понимать причинно – следственные связи, экологические </w:t>
            </w:r>
            <w:r>
              <w:lastRenderedPageBreak/>
              <w:t>цепочки, взаимозависимые процессы в природе. Закладывают основы экологической культуры, учит основам безопасного поведения в природе.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Консультирует родителей по основам здорового питания, одежды.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Координирует работу педагогического коллектива по формированию экологических навыков детей.</w:t>
            </w:r>
          </w:p>
          <w:p w:rsidR="00A333BB" w:rsidRDefault="00A333BB">
            <w:pPr>
              <w:spacing w:line="276" w:lineRule="auto"/>
            </w:pPr>
            <w:r>
              <w:t xml:space="preserve">Разрабатывает новые эффективные формы </w:t>
            </w:r>
            <w:r>
              <w:lastRenderedPageBreak/>
              <w:t>обучения и воспитания : экологические  проект, экологические исследования, турпоходы с ориентированием на местности и другие.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 xml:space="preserve">Демонстрирует ребенку образцы экологически ориентированного поведения. Участвует вместе с ребенком в экологических проектах ДОУ, опытах и экспериментах с объектами </w:t>
            </w:r>
            <w:r>
              <w:lastRenderedPageBreak/>
              <w:t>природы.</w:t>
            </w:r>
          </w:p>
        </w:tc>
      </w:tr>
      <w:tr w:rsidR="00A333BB" w:rsidTr="00A333BB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Развитие ребенка как субъекта познания: его любознательности, инициативности, самостоятельности.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Поддерживают у ребенка интерес к поиску новых впечатлений, применяют разные способы действий в поиске ответов на возникающие у ребенка вопросы, решают проблемные ситуации, организуют экспериментально – исследовательскую деятельность для развития познавательных умений и навыков.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Контролируют санитарно – гигиенические нормы и требования при организации учебно – воспитательного процесса. </w:t>
            </w:r>
          </w:p>
          <w:p w:rsidR="00A333BB" w:rsidRDefault="00A333BB">
            <w:pPr>
              <w:spacing w:line="276" w:lineRule="auto"/>
            </w:pPr>
            <w:r>
              <w:t>Осуществляют контроль за соблюдением безопасности жизнедеятельности детей в учебно – воспитательном процессе.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Осуществляет переход ребенка из объекта в субъект воспитания через реализацию Программы воспитания и обучения в детском саду.</w:t>
            </w:r>
          </w:p>
          <w:p w:rsidR="00A333BB" w:rsidRDefault="00A333BB">
            <w:pPr>
              <w:spacing w:line="276" w:lineRule="auto"/>
            </w:pPr>
            <w:r>
              <w:t xml:space="preserve">Разрабатывает нововведения по повышению качества воспитательно – образовательного процесса в ДОУ: построение воспитательно – образовательного процесса через комплексно – тематическое планирование, интеграцию образовательных областей, педагогическое проектирование как метод повышения </w:t>
            </w:r>
            <w:r>
              <w:lastRenderedPageBreak/>
              <w:t>качества дошкольного образования и др. Осуществляет контроль уровня развития познавательной активности ребенка, его интегративных качеств.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Поддерживает ребенка в проявлении его любознательности, участвует вместе с ребенком  в исследовательских проектах  и экспериментировании</w:t>
            </w:r>
          </w:p>
          <w:p w:rsidR="00A333BB" w:rsidRDefault="00A333BB">
            <w:pPr>
              <w:spacing w:line="276" w:lineRule="auto"/>
            </w:pPr>
            <w:r>
              <w:t>.</w:t>
            </w:r>
          </w:p>
        </w:tc>
      </w:tr>
      <w:tr w:rsidR="00A333BB" w:rsidTr="00A333BB">
        <w:trPr>
          <w:trHeight w:val="33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Социально – личностное направление развития ребенка</w:t>
            </w:r>
          </w:p>
        </w:tc>
      </w:tr>
      <w:tr w:rsidR="00A333BB" w:rsidTr="00A333B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Формирование представлений о жизни взрослых, воспитание уважительного отношения к взрослым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Рассказывают о профессиях взрослых, дают понятие «Семья», о роли и обязанностях  ребенка в семь. Через семейные  проекты, клубы, презентации увлечений и традиций семьи, корректного общения с детьми добиваются уважения и доверия детей.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Участвуют в семейных проектах в части пропагандирования здорового образа жизни семьи.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  <w:r>
              <w:t>Разрабатывает новые формы работы с семьей, внедряют в работу ДОУ семейные проекты, организуют семейные клубы и родительские объединения, которые оказывают помощь детскому саду в коммуникативном развитии  детей.</w:t>
            </w:r>
          </w:p>
          <w:p w:rsidR="00A333BB" w:rsidRDefault="00A333BB">
            <w:pPr>
              <w:spacing w:line="276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Выступают для ребенка примером для подражания, приобщают ребенка к добрым традициям семьи и рода.</w:t>
            </w:r>
          </w:p>
        </w:tc>
      </w:tr>
      <w:tr w:rsidR="00A333BB" w:rsidTr="00A333BB">
        <w:trPr>
          <w:trHeight w:val="3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Освоение взаимосвязей в социальном мире.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Знакомят детей с социальным окружением в детском саду и в п. Энергетик. Знакомят с достопримечательностями родного края, воспитывают чувство гордости за своих земляков. Знакомят детей с </w:t>
            </w:r>
            <w:r>
              <w:lastRenderedPageBreak/>
              <w:t>нормами поведения в общественных местах, обучают правилам этикета. Практикуют разные виды педагогической деятельности для формирования целостной картины  социального мира: проекты, экскурсии, беседы, ролевые игры, встречи со знаменитыми земляками и др.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Участвует в обучающих занятиях, которые знакомят с ролью детской больницы в поддержании здоровья детей и правилами поведения у врача.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Организует в саду содержание развивающей среды, служащей опосредованному обучению в данном разделе: музеи, познавательные комнаты и </w:t>
            </w:r>
            <w:r>
              <w:lastRenderedPageBreak/>
              <w:t>центры, содержание краеведческого зала, содержание оформления лестничных клеток и коридоров, разнообразие познавательных кружков. Разрабатывает педагогические проекты, педагогические технологии для повышения качества образовательного процесса по данному разделу.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Поддерживают в семье основы этикета, учат в семье этикету общения. Участвуют в любых совместных мероприятиях детского сада и семьи.</w:t>
            </w:r>
          </w:p>
        </w:tc>
      </w:tr>
      <w:tr w:rsidR="00A333BB" w:rsidTr="00A333B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Выработка морально – нравственных качеств,  навыков доброжелательного общения со сверстниками.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Обеспечивают потребность ребенка в общении со сверстниками. Побуждают детей проявлять сочувствие, оказывать помощь друг другу. Формируют положительный образ группы как носителя морально – нравственных  норм поведения. Воспитывают терпимость и уважение к детям, независимо от их физических  особенностей. Учат детей вести конструктивный диалог – договариваться, </w:t>
            </w:r>
            <w:r>
              <w:lastRenderedPageBreak/>
              <w:t>планировать действия, распределять роли. Приучают использовать нормативные способы разрешения конфликтов. Формируют психологическую устойчивость в случае неуспеха. Развивают чувства собственного достоинства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Диагностирует эмоциональное и психологическое состояние ребенка в ДОУ при индивидуальных нестандартных проявлениях детского поведения. При необходимости направляет на консультацию к узким специалистам.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Диагностирует межличностные отношения в группах, выявляют лидеров и отверженных детей, уровень благополучия ребенка в детском коллективе. Разрабатывает  комплексно – тематическое планирование педагогического процесса  в ДОУ по данному разделу. Рекомендует воспитателям детские проекты по </w:t>
            </w:r>
            <w:r>
              <w:lastRenderedPageBreak/>
              <w:t>коммуникативному развитию воспитанников. Организует изучение нормативно – правовых документов по защите прав ребенка с педагогами и родителями.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Интересуются у ребенка  о жизни в коллективе сверстников в детском саду, обсуждают с педагогом статус ребенка в группе, его поведение в коллективе. Воспитывают в ребенке умение подчиняться общим правилам группы, правилам игры, умение контролировать свои эмоции и поведение среди сверстников.</w:t>
            </w:r>
          </w:p>
        </w:tc>
      </w:tr>
      <w:tr w:rsidR="00A333BB" w:rsidTr="00A333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Воспитание чувства ответственности у детей.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Способствует развитию у детей чувства ответственности за другого человека, за общее дело, за данное слово  и обещание.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Координирует работу всех специалистов  с целью выработки единых требований к воспитанию ответственности у детей и у самих педагогов. Разрабатывает новые формы работы по данному разделу.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Выполняют рекомендации специалистов ДОУ. Выступают для ребенка примером для подражания в части ответственности за порученное дело, данное слово.</w:t>
            </w:r>
          </w:p>
        </w:tc>
      </w:tr>
      <w:tr w:rsidR="00A333BB" w:rsidTr="00A333BB">
        <w:trPr>
          <w:trHeight w:val="36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Художественно – эстетическое направление развития ребенка</w:t>
            </w:r>
          </w:p>
        </w:tc>
      </w:tr>
      <w:tr w:rsidR="00A333BB" w:rsidTr="00A333BB">
        <w:trPr>
          <w:trHeight w:val="3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Художественная литература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Приобщают детей к высокохудожественной литературе, формируют запас литературных, художественных впечатлений. Развивают литературную художественную речь. Способствуют созданию в воображении детей образов и действий лиц, о которых им </w:t>
            </w:r>
            <w:r>
              <w:lastRenderedPageBreak/>
              <w:t>читают или рассказывают. При взаимодействии ребенка с художественной литературой реализуют потенциал его эстетического, познавательного, социального и речевого развития.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</w:pPr>
            <w:r>
              <w:lastRenderedPageBreak/>
              <w:t>Логопед:</w:t>
            </w:r>
          </w:p>
          <w:p w:rsidR="00A333BB" w:rsidRDefault="00A333BB">
            <w:pPr>
              <w:spacing w:line="276" w:lineRule="auto"/>
            </w:pPr>
            <w:r>
              <w:t xml:space="preserve">Логопед совместно с воспитателями ведет работу по коррекции звукопроизношения, развитию речи, грамматического строя речи, пополнению словарного запаса детей, воспитания </w:t>
            </w:r>
            <w:r>
              <w:lastRenderedPageBreak/>
              <w:t>любви к чтению художественной литературы. Дает практические задания по рисованию персонажей художественных произведений, штриховки, закрашивания контурных рисунков для развития моторики кисти руки по методу  «Рука  развивает мозг»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  <w:r>
              <w:lastRenderedPageBreak/>
              <w:t xml:space="preserve">Организует материальную базу для детской библиотеки. Осуществляет контроль за развитием речи воспитанников и уровнем усвоения программного материала. Разрабатывает новые формы </w:t>
            </w:r>
            <w:r>
              <w:lastRenderedPageBreak/>
              <w:t>работы по данному разделу для реализации знаний детей о художественной литературе: театрализованные постановки произведений, выставки рисунков по художественной литературе, литературные чтения собственных сочинений детей.</w:t>
            </w:r>
          </w:p>
          <w:p w:rsidR="00A333BB" w:rsidRDefault="00A333BB">
            <w:pPr>
              <w:spacing w:line="276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Интересуются тем, что читали в детском саду, покупают книги и читают дома.</w:t>
            </w:r>
          </w:p>
          <w:p w:rsidR="00A333BB" w:rsidRDefault="00A333BB">
            <w:pPr>
              <w:spacing w:line="276" w:lineRule="auto"/>
            </w:pPr>
            <w:r>
              <w:t>Участвуют в мероприятиях детского сада совместно с детьми по данному разделу.</w:t>
            </w:r>
          </w:p>
        </w:tc>
      </w:tr>
      <w:tr w:rsidR="00A333BB" w:rsidTr="00A333BB">
        <w:trPr>
          <w:trHeight w:val="4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  <w:r>
              <w:lastRenderedPageBreak/>
              <w:t>Изобразительная деятельность</w:t>
            </w:r>
          </w:p>
          <w:p w:rsidR="00A333BB" w:rsidRDefault="00A333BB">
            <w:pPr>
              <w:spacing w:line="276" w:lineRule="auto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Формируют у детей интерес к произведениям народного, декоративно – прикладного и изобразительного искусства. Создают предпосылки для постепенного осознания детьми разных видов  искусства как специфического продукта человеческой культуры. Содействуют проникновению детей в мир понимания передачи художником эмоциональных и чувственных переживаний. Организуют работу с одаренными детьми.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Воспитатели: Организуют работу с одаренными детьми. Учат различным способам изобразительной деятельности. Развивает художественные способности. Организует выставки детского творчества. Участвует в районных и областных конкурсах детского рисунка.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Создает материальную и методическую базу для художественного творчества детей. Проектирует развитие воспитательно – образовательного  процесса по данному разделу.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Вместе с ребенком рассматривают иллюстрации к детским книгам, репродукции и открытки. Домашнее рисование по желанию ребенка.</w:t>
            </w:r>
          </w:p>
        </w:tc>
      </w:tr>
      <w:tr w:rsidR="00A333BB" w:rsidTr="00A333BB">
        <w:trPr>
          <w:trHeight w:val="6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  <w:r>
              <w:lastRenderedPageBreak/>
              <w:t>Музыкальная деятельность</w:t>
            </w:r>
          </w:p>
          <w:p w:rsidR="00A333BB" w:rsidRDefault="00A333BB">
            <w:pPr>
              <w:spacing w:line="276" w:lineRule="auto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Воспитатели и музыкальные руководители поддерживают у детей желание слушать музыку, эмоционально откликаться на нее, рассказывать о ней. Продолжают формировать запас музыкальных впечатлений. Развивают систему музыкальных способностей, мышления, воображения, желание и умение детей воплощать в творческом движении настроение, характер и процесс развития музыкального образа..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Музыкальные</w:t>
            </w:r>
          </w:p>
          <w:p w:rsidR="00A333BB" w:rsidRDefault="00A333BB">
            <w:pPr>
              <w:spacing w:line="276" w:lineRule="auto"/>
            </w:pPr>
            <w:r>
              <w:t>руководители:</w:t>
            </w:r>
          </w:p>
          <w:p w:rsidR="00A333BB" w:rsidRDefault="00A333BB">
            <w:pPr>
              <w:spacing w:line="276" w:lineRule="auto"/>
            </w:pPr>
            <w:r>
              <w:t>Выявляют одаренных детей и организуют индивидуальную работу с ними через музыкальные и танцевальные кружки. Интегрируют раздел «Музыкальная деятельность» с «Развитием речи» через совместный проект с логопедом «Логоритмика как средство профилактики речевых нарушений дошкольников»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Разрабатывает новые формы работы по музыкальному развитию детей: кружки, проекты, программы. Проводит контроль уровня музыкального развития детей в ДОУ. Обеспечивает материальную базу по музыкальному развитию детей: детские музыкальные инструменты, электронная музыкальная техника, эстетическое оформление  музыкального  зала.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Прослушивание детских музыкальных произведений.</w:t>
            </w:r>
          </w:p>
          <w:p w:rsidR="00A333BB" w:rsidRDefault="00A333BB">
            <w:pPr>
              <w:spacing w:line="276" w:lineRule="auto"/>
            </w:pPr>
            <w:r>
              <w:t>Обучение одаренных детей в музыкальной школе.</w:t>
            </w:r>
          </w:p>
        </w:tc>
      </w:tr>
      <w:tr w:rsidR="00A333BB" w:rsidTr="00A333BB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  <w:r>
              <w:t>Театрализованная деятельность</w:t>
            </w:r>
          </w:p>
          <w:p w:rsidR="00A333BB" w:rsidRDefault="00A333BB">
            <w:pPr>
              <w:spacing w:line="276" w:lineRule="auto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 xml:space="preserve">Формируют интерес к театрализованной деятельности. Развивают способность свободно  держаться на сцене, побуждает детей к импровизации  с использованием средств выразительности (мимики, жестов, движений, интонации). Учат детей оценивать действия и поступки героев, выражать свое отношение к </w:t>
            </w:r>
            <w:r>
              <w:lastRenderedPageBreak/>
              <w:t xml:space="preserve">ним, анализировать приемлемые средства выразительности при игре данной роли.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Музыкальные</w:t>
            </w:r>
          </w:p>
          <w:p w:rsidR="00A333BB" w:rsidRDefault="00A333BB">
            <w:pPr>
              <w:spacing w:line="276" w:lineRule="auto"/>
            </w:pPr>
            <w:r>
              <w:t>руководители:</w:t>
            </w:r>
          </w:p>
          <w:p w:rsidR="00A333BB" w:rsidRDefault="00A333BB">
            <w:pPr>
              <w:spacing w:line="276" w:lineRule="auto"/>
            </w:pPr>
            <w:r>
              <w:t>Вместе с воспитателем учат детей навыкам театральной деятельности через кружки. Интегрируют театр с музыкой в постановке музыкальных сказок, оперных произведений, музыкальных опереток.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Создает условия, разные виды театров, костюмы, уголки ряженья для осуществления театрализованной  деятельности в группах. Контролирует работу в группах по данному разделу.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Оказывают помощь ДОУ в изготовлении костюмов для театрализованных постановок и утренников. Принимают участие вместе с детьми в утренниках и театрализации произведений. Слушают радиопостановки.</w:t>
            </w:r>
          </w:p>
        </w:tc>
      </w:tr>
      <w:tr w:rsidR="00A333BB" w:rsidTr="00A333BB">
        <w:trPr>
          <w:trHeight w:val="6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  <w:r>
              <w:lastRenderedPageBreak/>
              <w:t>Художественный труд</w:t>
            </w:r>
          </w:p>
          <w:p w:rsidR="00A333BB" w:rsidRDefault="00A333BB">
            <w:pPr>
              <w:spacing w:line="276" w:lineRule="auto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Развивают у детей интерес  к различным изобразительным материалам и желание действовать с ними. Помогает дошкольникам в создании выразительных образов. Способствуют  обогащению содержания рисунков, формы, композиции, цветового решения. Развивают технические навыки работы с материалами, способами изготовления деталей образа, способами их крепления, развивают чуткость пальцев, ловкость, умелость.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Организуют работу с группами детей, проявляющих особый интерес к художественному рукоделию. Поощряют инициативу, творческий подход в работе, привлечение к работе сверстников и родителей к совместной деятельности. Организует выставки детских работ художественного творчества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B" w:rsidRDefault="00A333BB">
            <w:pPr>
              <w:spacing w:line="276" w:lineRule="auto"/>
            </w:pPr>
            <w:r>
              <w:t>Организует и контролирует кружковую работу, выставки совместного творчества взрослых и детей, участие детских работ в конкурсах вне детского сада.</w:t>
            </w:r>
          </w:p>
          <w:p w:rsidR="00A333BB" w:rsidRDefault="00A333BB">
            <w:pPr>
              <w:spacing w:line="276" w:lineRule="auto"/>
            </w:pPr>
            <w:r>
              <w:t>Проектирует новые формы работы изобразительного творчества в ДОУ: семейные студии, кружки для одаренных детей, проекты, обогащение развивающей среды и др.</w:t>
            </w:r>
          </w:p>
          <w:p w:rsidR="00A333BB" w:rsidRDefault="00A333BB">
            <w:pPr>
              <w:spacing w:line="276" w:lineRule="auto"/>
            </w:pPr>
          </w:p>
          <w:p w:rsidR="00A333BB" w:rsidRDefault="00A333BB">
            <w:pPr>
              <w:spacing w:line="276" w:lineRule="auto"/>
            </w:pPr>
          </w:p>
          <w:p w:rsidR="00A333BB" w:rsidRDefault="00A333BB">
            <w:pPr>
              <w:spacing w:line="276" w:lineRule="auto"/>
            </w:pPr>
          </w:p>
          <w:p w:rsidR="00A333BB" w:rsidRDefault="00A333BB">
            <w:pPr>
              <w:spacing w:line="276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Проявляют интерес к изобразительному творчеству детей. Принимают активное участие в мероприятиях ДОУ по данному разделу.</w:t>
            </w:r>
          </w:p>
        </w:tc>
      </w:tr>
      <w:tr w:rsidR="00A333BB" w:rsidTr="00A333BB">
        <w:trPr>
          <w:trHeight w:val="41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Коррекционное направление</w:t>
            </w:r>
          </w:p>
        </w:tc>
      </w:tr>
      <w:tr w:rsidR="00A333BB" w:rsidTr="00A333BB">
        <w:trPr>
          <w:trHeight w:val="4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Коррекция речи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t>Логопед:</w:t>
            </w:r>
          </w:p>
          <w:p w:rsidR="00A333BB" w:rsidRDefault="00A333BB">
            <w:pPr>
              <w:spacing w:line="276" w:lineRule="auto"/>
            </w:pPr>
            <w:r>
              <w:t xml:space="preserve">Проводит диагностирование патологии развития речи ребенка, корректировку речи по специальным  логопедическим программам. </w:t>
            </w:r>
          </w:p>
          <w:p w:rsidR="00A333BB" w:rsidRDefault="00A333BB">
            <w:pPr>
              <w:spacing w:line="276" w:lineRule="auto"/>
            </w:pPr>
            <w:r>
              <w:t xml:space="preserve">Проводит консультации для воспитателей и родителей по </w:t>
            </w:r>
            <w:r>
              <w:lastRenderedPageBreak/>
              <w:t>развитию речи детей, методике проведения артикуляционной гимнастики, пальчиковых игр, дыхательной гимнастики, логоритмики.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Медицинский персонал:</w:t>
            </w:r>
          </w:p>
          <w:p w:rsidR="00A333BB" w:rsidRDefault="00A333BB">
            <w:pPr>
              <w:spacing w:line="276" w:lineRule="auto"/>
            </w:pPr>
            <w:r>
              <w:t xml:space="preserve">Оказывает консультативную помощь педагогам по различным патологиям  физического развития детей с учетом данных медицинских карт. </w:t>
            </w:r>
            <w:r>
              <w:lastRenderedPageBreak/>
              <w:t>Оформляет карту Здоровья ребенка в ДОУ. Организует  консультации узких специалистов детской поликлиники  для оказания помощи нуждающимся детям.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Администрация:</w:t>
            </w:r>
          </w:p>
          <w:p w:rsidR="00A333BB" w:rsidRDefault="00A333BB">
            <w:pPr>
              <w:spacing w:line="276" w:lineRule="auto"/>
            </w:pPr>
            <w:r>
              <w:t xml:space="preserve">Организует материальное и методическое обеспечение логопункта. Контролирует результаты коррекционной работы с ребенком, его речевую </w:t>
            </w:r>
            <w:r>
              <w:lastRenderedPageBreak/>
              <w:t>готовность к обучению в школе.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B" w:rsidRDefault="00A333BB">
            <w:pPr>
              <w:spacing w:line="276" w:lineRule="auto"/>
            </w:pPr>
            <w:r>
              <w:lastRenderedPageBreak/>
              <w:t>Родители:</w:t>
            </w:r>
          </w:p>
          <w:p w:rsidR="00A333BB" w:rsidRDefault="00A333BB">
            <w:pPr>
              <w:spacing w:line="276" w:lineRule="auto"/>
            </w:pPr>
            <w:r>
              <w:t xml:space="preserve"> Приходит на консультации логопеда.  Выполняют домашние задания, которые дает логопед, с целью организации непрерывного процесса по коррекции речи </w:t>
            </w:r>
            <w:r>
              <w:lastRenderedPageBreak/>
              <w:t xml:space="preserve">ребенка </w:t>
            </w:r>
          </w:p>
        </w:tc>
      </w:tr>
    </w:tbl>
    <w:p w:rsidR="00A333BB" w:rsidRDefault="00A333BB" w:rsidP="00A333BB"/>
    <w:p w:rsidR="001F55E2" w:rsidRDefault="001F55E2"/>
    <w:sectPr w:rsidR="001F55E2" w:rsidSect="001F6CA9">
      <w:pgSz w:w="11906" w:h="16838" w:code="9"/>
      <w:pgMar w:top="709" w:right="737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33BB"/>
    <w:rsid w:val="001F55E2"/>
    <w:rsid w:val="001F6CA9"/>
    <w:rsid w:val="002524A6"/>
    <w:rsid w:val="0035288F"/>
    <w:rsid w:val="00422A75"/>
    <w:rsid w:val="004C7F80"/>
    <w:rsid w:val="006E071C"/>
    <w:rsid w:val="008E5A0D"/>
    <w:rsid w:val="00914C50"/>
    <w:rsid w:val="009335C1"/>
    <w:rsid w:val="00976088"/>
    <w:rsid w:val="00A333BB"/>
    <w:rsid w:val="00B13523"/>
    <w:rsid w:val="00BF3BD2"/>
    <w:rsid w:val="00E573E8"/>
    <w:rsid w:val="00F7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288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88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88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88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88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88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88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88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88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8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List Paragraph"/>
    <w:basedOn w:val="a"/>
    <w:uiPriority w:val="34"/>
    <w:qFormat/>
    <w:rsid w:val="0035288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28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5288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35288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528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5288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5288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5288F"/>
    <w:rPr>
      <w:b/>
      <w:bCs/>
      <w:spacing w:val="0"/>
    </w:rPr>
  </w:style>
  <w:style w:type="character" w:styleId="aa">
    <w:name w:val="Emphasis"/>
    <w:uiPriority w:val="20"/>
    <w:qFormat/>
    <w:rsid w:val="0035288F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35288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288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288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5288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528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5288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5288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5288F"/>
    <w:rPr>
      <w:smallCaps/>
    </w:rPr>
  </w:style>
  <w:style w:type="character" w:styleId="af1">
    <w:name w:val="Intense Reference"/>
    <w:uiPriority w:val="32"/>
    <w:qFormat/>
    <w:rsid w:val="0035288F"/>
    <w:rPr>
      <w:b/>
      <w:bCs/>
      <w:smallCaps/>
      <w:color w:val="auto"/>
    </w:rPr>
  </w:style>
  <w:style w:type="character" w:styleId="af2">
    <w:name w:val="Book Title"/>
    <w:uiPriority w:val="33"/>
    <w:qFormat/>
    <w:rsid w:val="003528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28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A5960ADFF4AC499E8467E25B9D2878" ma:contentTypeVersion="0" ma:contentTypeDescription="Создание документа." ma:contentTypeScope="" ma:versionID="3eb3cf00fe26b13ec612d3e0c42c75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4C036F-5129-4930-B04A-64CC29B80275}"/>
</file>

<file path=customXml/itemProps2.xml><?xml version="1.0" encoding="utf-8"?>
<ds:datastoreItem xmlns:ds="http://schemas.openxmlformats.org/officeDocument/2006/customXml" ds:itemID="{EDB4C523-BBCB-4D9C-AAE2-62989EFF7E7E}"/>
</file>

<file path=customXml/itemProps3.xml><?xml version="1.0" encoding="utf-8"?>
<ds:datastoreItem xmlns:ds="http://schemas.openxmlformats.org/officeDocument/2006/customXml" ds:itemID="{AC983310-721D-4D23-BB61-C2E5064C1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79</dc:creator>
  <cp:keywords/>
  <dc:description/>
  <cp:lastModifiedBy>Детский сад 79</cp:lastModifiedBy>
  <cp:revision>3</cp:revision>
  <dcterms:created xsi:type="dcterms:W3CDTF">2015-04-14T13:15:00Z</dcterms:created>
  <dcterms:modified xsi:type="dcterms:W3CDTF">2015-04-14T13:15:00Z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0x01010020A5960ADFF4AC499E8467E25B9D2878</vt:lpwstr>
  </property>
</Properties>
</file>