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3382" w:rsidRPr="00093382" w:rsidRDefault="00093382" w:rsidP="00093382">
      <w:pPr>
        <w:jc w:val="right"/>
        <w:rPr>
          <w:rFonts w:ascii="Times New Roman" w:hAnsi="Times New Roman" w:cs="Times New Roman"/>
          <w:i/>
          <w:sz w:val="28"/>
          <w:szCs w:val="28"/>
        </w:rPr>
      </w:pPr>
      <w:r w:rsidRPr="00093382">
        <w:rPr>
          <w:rFonts w:ascii="Times New Roman" w:hAnsi="Times New Roman" w:cs="Times New Roman"/>
          <w:i/>
          <w:sz w:val="28"/>
          <w:szCs w:val="28"/>
        </w:rPr>
        <w:t xml:space="preserve">Григорьева </w:t>
      </w:r>
      <w:proofErr w:type="spellStart"/>
      <w:r w:rsidRPr="00093382">
        <w:rPr>
          <w:rFonts w:ascii="Times New Roman" w:hAnsi="Times New Roman" w:cs="Times New Roman"/>
          <w:i/>
          <w:sz w:val="28"/>
          <w:szCs w:val="28"/>
        </w:rPr>
        <w:t>В.В.,воспитатель</w:t>
      </w:r>
      <w:proofErr w:type="spellEnd"/>
    </w:p>
    <w:p w:rsidR="00093382" w:rsidRDefault="00093382" w:rsidP="00093382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color w:val="32414F"/>
          <w:kern w:val="36"/>
          <w:sz w:val="36"/>
          <w:szCs w:val="36"/>
        </w:rPr>
      </w:pPr>
    </w:p>
    <w:p w:rsidR="006A7F79" w:rsidRDefault="006A7F79" w:rsidP="009E5D90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b/>
          <w:color w:val="32414F"/>
          <w:kern w:val="36"/>
          <w:sz w:val="36"/>
          <w:szCs w:val="36"/>
        </w:rPr>
      </w:pPr>
      <w:r w:rsidRPr="006A7F79">
        <w:rPr>
          <w:rFonts w:ascii="Times New Roman" w:eastAsia="Times New Roman" w:hAnsi="Times New Roman" w:cs="Times New Roman"/>
          <w:b/>
          <w:color w:val="32414F"/>
          <w:kern w:val="36"/>
          <w:sz w:val="36"/>
          <w:szCs w:val="36"/>
        </w:rPr>
        <w:t>Как рассказать ребёнку о Великой Отечественной войне</w:t>
      </w:r>
    </w:p>
    <w:p w:rsidR="009E5D90" w:rsidRDefault="009E5D90" w:rsidP="009E5D90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32414F"/>
          <w:kern w:val="36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color w:val="32414F"/>
          <w:kern w:val="36"/>
          <w:sz w:val="36"/>
          <w:szCs w:val="36"/>
        </w:rPr>
        <w:t>(консультация для родителей)</w:t>
      </w:r>
    </w:p>
    <w:p w:rsidR="009E5D90" w:rsidRPr="006A7F79" w:rsidRDefault="009E5D90" w:rsidP="009E5D90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32414F"/>
          <w:kern w:val="36"/>
          <w:sz w:val="36"/>
          <w:szCs w:val="36"/>
        </w:rPr>
      </w:pPr>
      <w:bookmarkStart w:id="0" w:name="_GoBack"/>
      <w:bookmarkEnd w:id="0"/>
    </w:p>
    <w:p w:rsidR="006A7F79" w:rsidRPr="006A7F79" w:rsidRDefault="006A7F79" w:rsidP="006A7F79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32414F"/>
          <w:sz w:val="28"/>
          <w:szCs w:val="28"/>
        </w:rPr>
      </w:pPr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>Со времен Великой отечественной войны прошло достаточно много времени, в живых осталось не так много ветеранов и участников той страшной войны, но подвиг советских людей всегда будет оставаться гордостью для потомков.</w:t>
      </w:r>
    </w:p>
    <w:p w:rsidR="006A7F79" w:rsidRPr="006A7F79" w:rsidRDefault="006A7F79" w:rsidP="006A7F79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32414F"/>
          <w:sz w:val="28"/>
          <w:szCs w:val="28"/>
        </w:rPr>
      </w:pPr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>Родители и воспитатели дошкольных учреждений должны воспитывать подрастающее поколение так, чтобы дети знали, помнили и чтили подвиг дедов и прадедов, понимали, как тяжело далась Победа, как отважно защищали свою Родину наши предки.</w:t>
      </w:r>
    </w:p>
    <w:p w:rsidR="006A7F79" w:rsidRPr="006A7F79" w:rsidRDefault="006A7F79" w:rsidP="006A7F79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32414F"/>
          <w:sz w:val="28"/>
          <w:szCs w:val="28"/>
        </w:rPr>
      </w:pPr>
      <w:r w:rsidRPr="006A7F79">
        <w:rPr>
          <w:rFonts w:ascii="Times New Roman" w:eastAsia="Times New Roman" w:hAnsi="Times New Roman" w:cs="Times New Roman"/>
          <w:b/>
          <w:bCs/>
          <w:color w:val="32414F"/>
          <w:sz w:val="28"/>
          <w:szCs w:val="28"/>
        </w:rPr>
        <w:t>А ты знаешь, какой завтра праздник?</w:t>
      </w:r>
    </w:p>
    <w:p w:rsidR="006A7F79" w:rsidRPr="006A7F79" w:rsidRDefault="006A7F79" w:rsidP="006A7F79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32414F"/>
          <w:sz w:val="28"/>
          <w:szCs w:val="28"/>
        </w:rPr>
      </w:pPr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> 9 мая многие используют, как повод для серьезного разговора о важнейшем событии. И нередко попадают в тупик. Нужно ли рассказывать ребенку о том, какой страшной ценой досталась Победа, или правильнее умолчать о миллионах убитых, замученных, пропавших без вести? На чем заострить внимание? Какие образы и примеры использовать, чтобы было понятно, и чтобы зацепило?</w:t>
      </w:r>
    </w:p>
    <w:p w:rsidR="006A7F79" w:rsidRPr="006A7F79" w:rsidRDefault="006A7F79" w:rsidP="006A7F79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32414F"/>
          <w:sz w:val="28"/>
          <w:szCs w:val="28"/>
        </w:rPr>
      </w:pPr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 xml:space="preserve">Ведь малыши и даже школьники героев-ветеранов, </w:t>
      </w:r>
      <w:proofErr w:type="gramStart"/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>увы</w:t>
      </w:r>
      <w:proofErr w:type="gramEnd"/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 xml:space="preserve">, видели только на фотографиях, дедушка их не сажал на коленку и не рассказывал про войну. Зато они хорошо знают мультяшных супергероев с </w:t>
      </w:r>
      <w:proofErr w:type="spellStart"/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>суперспособностями</w:t>
      </w:r>
      <w:proofErr w:type="spellEnd"/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 xml:space="preserve">, да и в </w:t>
      </w:r>
      <w:proofErr w:type="spellStart"/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>войнушку</w:t>
      </w:r>
      <w:proofErr w:type="spellEnd"/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 xml:space="preserve"> играют не на улице с деревянными автоматами, а сражаются с монстрами на компьютере.</w:t>
      </w:r>
    </w:p>
    <w:p w:rsidR="006A7F79" w:rsidRPr="006A7F79" w:rsidRDefault="006A7F79" w:rsidP="006A7F79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32414F"/>
          <w:sz w:val="28"/>
          <w:szCs w:val="28"/>
        </w:rPr>
      </w:pPr>
      <w:r w:rsidRPr="006A7F79">
        <w:rPr>
          <w:rFonts w:ascii="Times New Roman" w:eastAsia="Times New Roman" w:hAnsi="Times New Roman" w:cs="Times New Roman"/>
          <w:b/>
          <w:bCs/>
          <w:color w:val="32414F"/>
          <w:sz w:val="28"/>
          <w:szCs w:val="28"/>
        </w:rPr>
        <w:t>Как взрослому повести разговор, чтобы и интерес пробудить, и не напугать?</w:t>
      </w:r>
    </w:p>
    <w:p w:rsidR="006A7F79" w:rsidRPr="006A7F79" w:rsidRDefault="006A7F79" w:rsidP="006A7F79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32414F"/>
          <w:sz w:val="28"/>
          <w:szCs w:val="28"/>
        </w:rPr>
      </w:pPr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 xml:space="preserve">Интерес не должен быть единственной эмоцией, когда мы говорим о войне. Печаль, скорбь, тревога, мужество, сострадание, любовь к </w:t>
      </w:r>
      <w:proofErr w:type="gramStart"/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>ближнему</w:t>
      </w:r>
      <w:proofErr w:type="gramEnd"/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>, желание сохранить мир, признание ценности мирной жизни – в этом смысл разговоров о войне. Важно не просто рассказать об историческом факте, а затронуть струны души. Специально для детей за послевоенные годы создано много художественных произведений о войне. Книги, фильмы, мультфильмы. Из современных фильмов для семейного просмотра можно выделить «Крик тишины» и «Сестрёнка» - их можно смотреть вместе с дошкольниками. Детям будут ближе и понятнее переживания главных героев, если они близки по возрасту.</w:t>
      </w:r>
    </w:p>
    <w:p w:rsidR="006A7F79" w:rsidRPr="006A7F79" w:rsidRDefault="006A7F79" w:rsidP="006A7F79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32414F"/>
          <w:sz w:val="28"/>
          <w:szCs w:val="28"/>
        </w:rPr>
      </w:pPr>
      <w:proofErr w:type="gramStart"/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lastRenderedPageBreak/>
        <w:t>Можно вместе с ребёнком рассматривать старые фотографии в семейных альбомах, рассказывать о родственниках, которые жили в годы Великой Отечественной.</w:t>
      </w:r>
      <w:proofErr w:type="gramEnd"/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 xml:space="preserve"> Как война повлияла на их жизнь? Рассказывать не только о подвигах и медалях. О голоде, лишениях, потерях. Естественно, дозировать информацию, учитывая возраст и степень впечатлительности ребёнка.</w:t>
      </w:r>
    </w:p>
    <w:p w:rsidR="006A7F79" w:rsidRPr="006A7F79" w:rsidRDefault="006A7F79" w:rsidP="006A7F79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32414F"/>
          <w:sz w:val="28"/>
          <w:szCs w:val="28"/>
        </w:rPr>
      </w:pPr>
      <w:r w:rsidRPr="006A7F79">
        <w:rPr>
          <w:rFonts w:ascii="Times New Roman" w:eastAsia="Times New Roman" w:hAnsi="Times New Roman" w:cs="Times New Roman"/>
          <w:b/>
          <w:bCs/>
          <w:color w:val="32414F"/>
          <w:sz w:val="28"/>
          <w:szCs w:val="28"/>
        </w:rPr>
        <w:t>Нередко советуют рассказывать детям истории пионеров-героев. Но многие дети-герои были жестоко убиты. Поэтому это не всегда удачный ход.</w:t>
      </w:r>
    </w:p>
    <w:p w:rsidR="006A7F79" w:rsidRPr="006A7F79" w:rsidRDefault="006A7F79" w:rsidP="006A7F79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32414F"/>
          <w:sz w:val="28"/>
          <w:szCs w:val="28"/>
        </w:rPr>
      </w:pPr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 xml:space="preserve">Если много рассказывать исключительно о пионерах-героях и </w:t>
      </w:r>
      <w:proofErr w:type="gramStart"/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>вообще</w:t>
      </w:r>
      <w:proofErr w:type="gramEnd"/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 xml:space="preserve"> о героях и их подвигах,</w:t>
      </w:r>
      <w:r>
        <w:rPr>
          <w:rFonts w:ascii="Times New Roman" w:eastAsia="Times New Roman" w:hAnsi="Times New Roman" w:cs="Times New Roman"/>
          <w:color w:val="32414F"/>
          <w:sz w:val="28"/>
          <w:szCs w:val="28"/>
        </w:rPr>
        <w:t xml:space="preserve"> </w:t>
      </w:r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 xml:space="preserve"> призывать на них равняться</w:t>
      </w:r>
      <w:r>
        <w:rPr>
          <w:rFonts w:ascii="Times New Roman" w:eastAsia="Times New Roman" w:hAnsi="Times New Roman" w:cs="Times New Roman"/>
          <w:color w:val="32414F"/>
          <w:sz w:val="28"/>
          <w:szCs w:val="28"/>
        </w:rPr>
        <w:t>, т</w:t>
      </w:r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>о у детей и подростков может сложиться убеждение, что война – это возможность для подвига. «Я бы пошел воевать и тоже стал героем». У дошкольников критическое мышление ещё не сильно развито.</w:t>
      </w:r>
    </w:p>
    <w:p w:rsidR="006A7F79" w:rsidRPr="006A7F79" w:rsidRDefault="006A7F79" w:rsidP="006A7F79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32414F"/>
          <w:sz w:val="28"/>
          <w:szCs w:val="28"/>
        </w:rPr>
      </w:pPr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>Понятнее, когда детям рассказывают о детях, их ровесниках, но неправильно рассказывать только о героях. Чтобы война не стала синонимом геройства.</w:t>
      </w:r>
    </w:p>
    <w:p w:rsidR="006A7F79" w:rsidRPr="006A7F79" w:rsidRDefault="006A7F79" w:rsidP="006A7F79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32414F"/>
          <w:sz w:val="28"/>
          <w:szCs w:val="28"/>
        </w:rPr>
      </w:pPr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>Сейчас, когда детей берегут от негативной информации настолько, ужасы войны предпочитают скрывать, чтобы не травмировать детскую психику. В результате про голод, лишения, потери, смерть умалчивают, исключая их из цепочки ассоциаций, оставляя только праздник Победы. Что получаем в детском восприятии? Война - Праздник - Радость. Раскрывая тему войны, нельзя обходить тему смерти. Это не спортивное состязание, где одна из команд оказалась сильнее и празднует победу.</w:t>
      </w:r>
    </w:p>
    <w:p w:rsidR="006A7F79" w:rsidRPr="006A7F79" w:rsidRDefault="006A7F79" w:rsidP="006A7F79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32414F"/>
          <w:sz w:val="28"/>
          <w:szCs w:val="28"/>
        </w:rPr>
      </w:pPr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 xml:space="preserve">Если не готовы обсуждать с ребёнком тему смерти, не поднимайте тему войны и Победы. Поэтому утренники ко Дню Победы в детском саду для </w:t>
      </w:r>
      <w:proofErr w:type="gramStart"/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>трёх-четырехлетних</w:t>
      </w:r>
      <w:proofErr w:type="gramEnd"/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 xml:space="preserve"> детей не рекомендуются, чтобы не сформировать у детей упрощённое плоское понимание праздника. Пусть каждый родитель сам решит, насколько он готов раскрыть ребёнку правду о войне.</w:t>
      </w:r>
    </w:p>
    <w:p w:rsidR="006A7F79" w:rsidRPr="006A7F79" w:rsidRDefault="006A7F79" w:rsidP="006A7F79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32414F"/>
          <w:sz w:val="28"/>
          <w:szCs w:val="28"/>
        </w:rPr>
      </w:pPr>
      <w:r w:rsidRPr="006A7F79">
        <w:rPr>
          <w:rFonts w:ascii="Times New Roman" w:eastAsia="Times New Roman" w:hAnsi="Times New Roman" w:cs="Times New Roman"/>
          <w:b/>
          <w:bCs/>
          <w:color w:val="32414F"/>
          <w:sz w:val="28"/>
          <w:szCs w:val="28"/>
        </w:rPr>
        <w:t>Зачем вообще об этом говорить</w:t>
      </w:r>
    </w:p>
    <w:p w:rsidR="006A7F79" w:rsidRPr="006A7F79" w:rsidRDefault="006A7F79" w:rsidP="006A7F79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32414F"/>
          <w:sz w:val="28"/>
          <w:szCs w:val="28"/>
        </w:rPr>
      </w:pPr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>Война, как и другие непростые темы, часто вызывает у родителей тревогу и беспокойство. Нужно понимать, что Великая Отечественная война — часть истории России. Как и любое важное историческое событие, она имеет определенные следствия и отражается на дальнейших событиях. Как писал Максим Горький: «Не зная прошлого, невозможно понять подлинный смысл настоящего и цели будущего». Поэтому разговоры об этом, конечно, нужны. В любом случае ребенок встретится с упоминаниями о войне в образовательных учреждениях.</w:t>
      </w:r>
    </w:p>
    <w:p w:rsidR="006A7F79" w:rsidRPr="006A7F79" w:rsidRDefault="006A7F79" w:rsidP="006A7F79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32414F"/>
          <w:sz w:val="28"/>
          <w:szCs w:val="28"/>
        </w:rPr>
      </w:pPr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lastRenderedPageBreak/>
        <w:t>Проведение в детских садах тематических бесед и мероприятий является важной составляющей патриотического воспитания дошкольников, формированию любви к Отечеству.</w:t>
      </w:r>
    </w:p>
    <w:p w:rsidR="006A7F79" w:rsidRDefault="006A7F79" w:rsidP="006A7F79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32414F"/>
          <w:sz w:val="28"/>
          <w:szCs w:val="28"/>
        </w:rPr>
      </w:pPr>
    </w:p>
    <w:p w:rsidR="006A7F79" w:rsidRPr="006A7F79" w:rsidRDefault="006A7F79" w:rsidP="006A7F79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32414F"/>
          <w:sz w:val="28"/>
          <w:szCs w:val="28"/>
        </w:rPr>
      </w:pPr>
      <w:r w:rsidRPr="006A7F79">
        <w:rPr>
          <w:rFonts w:ascii="Times New Roman" w:eastAsia="Times New Roman" w:hAnsi="Times New Roman" w:cs="Times New Roman"/>
          <w:b/>
          <w:bCs/>
          <w:color w:val="32414F"/>
          <w:sz w:val="28"/>
          <w:szCs w:val="28"/>
        </w:rPr>
        <w:t>Главное — не напугать</w:t>
      </w:r>
    </w:p>
    <w:p w:rsidR="006A7F79" w:rsidRPr="006A7F79" w:rsidRDefault="006A7F79" w:rsidP="006A7F79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32414F"/>
          <w:sz w:val="28"/>
          <w:szCs w:val="28"/>
        </w:rPr>
      </w:pPr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>Обсуждать Великую Отечественную войну и отвечать на вопросы детей стоит с учетом двух важных моментов: возрастных особенностей ребенка и эмоционального состояния родителей.</w:t>
      </w:r>
    </w:p>
    <w:p w:rsidR="006A7F79" w:rsidRPr="006A7F79" w:rsidRDefault="006A7F79" w:rsidP="006A7F79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32414F"/>
          <w:sz w:val="28"/>
          <w:szCs w:val="28"/>
        </w:rPr>
      </w:pPr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>Очень важно то, как относится взрослый человек к теме разговора. Дети любого возраста улавливают посыл родителей, их отношение к чему-то, поэтому, беседуя на сложные темы, важно следить, какое отношение демонстрируем мы сами. Взрослый не должен показывать как слишком легкого или веселого отношения к этой теме, так и огромного страха и ужаса. Если, повествуя о героях войны, о детях-героях, о тружениках тыла, рассказчик сопереживает, то и ребенок будет сопереживать и гордиться своими предками. Если рассказчик нервничает, то и ребенок будет напуган. Потому что в сознании ребенка сам факт того, что родитель чего-то боится, является сигналом о том, что вокруг происходит что-то страшное.</w:t>
      </w:r>
    </w:p>
    <w:p w:rsidR="006A7F79" w:rsidRPr="006A7F79" w:rsidRDefault="006A7F79" w:rsidP="006A7F79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32414F"/>
          <w:sz w:val="28"/>
          <w:szCs w:val="28"/>
        </w:rPr>
      </w:pPr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>Поэтому, обсуждая тему Великой Отечественной войны, стоит сохранять спокойствие, а если она вызывает тревогу, то разговор лучше отложить и подготовиться к нему.</w:t>
      </w:r>
    </w:p>
    <w:p w:rsidR="006A7F79" w:rsidRPr="006A7F79" w:rsidRDefault="006A7F79" w:rsidP="006A7F79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32414F"/>
          <w:sz w:val="28"/>
          <w:szCs w:val="28"/>
        </w:rPr>
      </w:pPr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>В каждом возрасте подавать информацию в том виде, в котором она ему наиболее понятна и доступна.</w:t>
      </w:r>
    </w:p>
    <w:p w:rsidR="006A7F79" w:rsidRPr="006A7F79" w:rsidRDefault="006A7F79" w:rsidP="006A7F79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32414F"/>
          <w:sz w:val="28"/>
          <w:szCs w:val="28"/>
        </w:rPr>
      </w:pPr>
      <w:r w:rsidRPr="006A7F79">
        <w:rPr>
          <w:rFonts w:ascii="Times New Roman" w:eastAsia="Times New Roman" w:hAnsi="Times New Roman" w:cs="Times New Roman"/>
          <w:b/>
          <w:bCs/>
          <w:color w:val="32414F"/>
          <w:sz w:val="28"/>
          <w:szCs w:val="28"/>
        </w:rPr>
        <w:t>С малышами старайтесь говорить образно</w:t>
      </w:r>
    </w:p>
    <w:p w:rsidR="006A7F79" w:rsidRPr="006A7F79" w:rsidRDefault="006A7F79" w:rsidP="006A7F79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32414F"/>
          <w:sz w:val="28"/>
          <w:szCs w:val="28"/>
        </w:rPr>
      </w:pPr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>Дошкольники в силу возраста пока еще не способны к абстрагированию, поэтому получаемую информацию они оценивают в первую очередь эмоционально, а не рационально. Вместе с этим развитое воображение может поспособствовать тому, что недостающую информацию или какие-то подробности они могут «</w:t>
      </w:r>
      <w:proofErr w:type="spellStart"/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>дофантазировать</w:t>
      </w:r>
      <w:proofErr w:type="spellEnd"/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>».</w:t>
      </w:r>
    </w:p>
    <w:p w:rsidR="006A7F79" w:rsidRPr="006A7F79" w:rsidRDefault="006A7F79" w:rsidP="006A7F79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32414F"/>
          <w:sz w:val="28"/>
          <w:szCs w:val="28"/>
        </w:rPr>
      </w:pPr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>С детьми дошкольного возраста нужно использовать простые, понятные им слова и выражения. Здесь могут помочь стихи и рассказы о войне для самых маленьких.</w:t>
      </w:r>
    </w:p>
    <w:p w:rsidR="006A7F79" w:rsidRPr="006A7F79" w:rsidRDefault="006A7F79" w:rsidP="006A7F79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32414F"/>
          <w:sz w:val="28"/>
          <w:szCs w:val="28"/>
        </w:rPr>
      </w:pPr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 xml:space="preserve">С детьми старшего дошкольного возраста можно посетить музеи и памятники войны. При этом лучше не нагружать ребенка большим объемом информации, не говорить одновременно обо всем сразу: об оружии, героизме людей, условиях жизни и пр. Более удачным решением будет тематический </w:t>
      </w:r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lastRenderedPageBreak/>
        <w:t xml:space="preserve">разговор. Так, если вы с ребенком оказались возле мемориала, можно обсудить патриотизм и героизм людей. После посещения музея можно поговорить о военной технике. Если семье были или еще живы фронтовики, кто-то из родных во время войны работал в тылу, обязательно расскажите о них ребенку. Если есть возможность, пусть ребенок сам пообщается с очевидцами того времени, узнает о той сложной жизни, страшной доле, которая выпала на их плечи. Покажите ребенку награды, которыми был награжден ваш родственник, поделитесь с ним воспоминаниями о том времени. Такие беседы надолго </w:t>
      </w:r>
      <w:proofErr w:type="gramStart"/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>останутся в памяти малы</w:t>
      </w:r>
      <w:proofErr w:type="gramEnd"/>
    </w:p>
    <w:p w:rsidR="006A7F79" w:rsidRPr="006A7F79" w:rsidRDefault="006A7F79" w:rsidP="006A7F79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32414F"/>
          <w:sz w:val="28"/>
          <w:szCs w:val="28"/>
        </w:rPr>
      </w:pPr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>Перед началом разговора определите, что именно ребенок уже знает о Великой Отечественной войне. Где он сталкивался с упоминанием о ней, что обсуждали в детском саду или в семье. Основываясь на этом, можно строить дальнейший разговор.</w:t>
      </w:r>
    </w:p>
    <w:p w:rsidR="006A7F79" w:rsidRPr="006A7F79" w:rsidRDefault="006A7F79" w:rsidP="006A7F79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32414F"/>
          <w:sz w:val="28"/>
          <w:szCs w:val="28"/>
        </w:rPr>
      </w:pPr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 xml:space="preserve">На формировании правильной и четкой гражданской позиции дошкольника положительно скажется и чтение соответствующей литературы. Можно сводить детей в библиотеку и выбрать книги о подвигах, битвах, блокадах, полководцах Великой отечественной войны, ориентируясь на возраст. Возлагая цветы к памятникам боевой славы, расскажите, с какой целью это делается, почтите память </w:t>
      </w:r>
      <w:proofErr w:type="gramStart"/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>павших</w:t>
      </w:r>
      <w:proofErr w:type="gramEnd"/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 xml:space="preserve"> минутой молчания.</w:t>
      </w:r>
    </w:p>
    <w:p w:rsidR="006A7F79" w:rsidRPr="006A7F79" w:rsidRDefault="006A7F79" w:rsidP="006A7F79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32414F"/>
          <w:sz w:val="28"/>
          <w:szCs w:val="28"/>
        </w:rPr>
      </w:pPr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>В День празднования Великой Победы, постарайтесь познакомить детей с ветеранами, поздравьте их с этим праздником.</w:t>
      </w:r>
    </w:p>
    <w:p w:rsidR="006A7F79" w:rsidRPr="006A7F79" w:rsidRDefault="006A7F79" w:rsidP="006A7F79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32414F"/>
          <w:sz w:val="28"/>
          <w:szCs w:val="28"/>
        </w:rPr>
      </w:pPr>
      <w:r w:rsidRPr="006A7F79">
        <w:rPr>
          <w:rFonts w:ascii="Times New Roman" w:eastAsia="Times New Roman" w:hAnsi="Times New Roman" w:cs="Times New Roman"/>
          <w:b/>
          <w:bCs/>
          <w:color w:val="32414F"/>
          <w:sz w:val="28"/>
          <w:szCs w:val="28"/>
        </w:rPr>
        <w:t>А если ребенок отреагирует агрессивно или испугается?</w:t>
      </w:r>
    </w:p>
    <w:p w:rsidR="006A7F79" w:rsidRPr="006A7F79" w:rsidRDefault="006A7F79" w:rsidP="006A7F79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32414F"/>
          <w:sz w:val="28"/>
          <w:szCs w:val="28"/>
        </w:rPr>
      </w:pPr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>И дошкольник, и младший школьник могут эмоционально отреагировать на информацию о войне — расстроиться, разозлиться, начать играть в нее, и это нормально. Детям в силу возраста не всегда легко проанализировать события — чаще они всё оценивают через призму эмоций, и им нужно время, чтобы переработать полученные впечатления.</w:t>
      </w:r>
    </w:p>
    <w:p w:rsidR="006A7F79" w:rsidRPr="006A7F79" w:rsidRDefault="006A7F79" w:rsidP="006A7F79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32414F"/>
          <w:sz w:val="28"/>
          <w:szCs w:val="28"/>
        </w:rPr>
      </w:pPr>
      <w:r w:rsidRPr="006A7F79">
        <w:rPr>
          <w:rFonts w:ascii="Times New Roman" w:eastAsia="Times New Roman" w:hAnsi="Times New Roman" w:cs="Times New Roman"/>
          <w:b/>
          <w:bCs/>
          <w:color w:val="32414F"/>
          <w:sz w:val="28"/>
          <w:szCs w:val="28"/>
        </w:rPr>
        <w:t>Подводим итог разговора позитивно</w:t>
      </w:r>
    </w:p>
    <w:p w:rsidR="006A7F79" w:rsidRPr="006A7F79" w:rsidRDefault="006A7F79" w:rsidP="006A7F79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32414F"/>
          <w:sz w:val="28"/>
          <w:szCs w:val="28"/>
        </w:rPr>
      </w:pPr>
      <w:r w:rsidRPr="006A7F79">
        <w:rPr>
          <w:rFonts w:ascii="Times New Roman" w:eastAsia="Times New Roman" w:hAnsi="Times New Roman" w:cs="Times New Roman"/>
          <w:color w:val="32414F"/>
          <w:sz w:val="28"/>
          <w:szCs w:val="28"/>
        </w:rPr>
        <w:t>Вне зависимости от возраста ребенка очень важно завершение разговора. Оно должно подводить итог, быть позитивным, успокаивать ребенка, снимать страх и возможные фантазии.</w:t>
      </w:r>
    </w:p>
    <w:sectPr w:rsidR="006A7F79" w:rsidRPr="006A7F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7F79"/>
    <w:rsid w:val="0005485E"/>
    <w:rsid w:val="00093382"/>
    <w:rsid w:val="006A7F79"/>
    <w:rsid w:val="00757EE5"/>
    <w:rsid w:val="009E5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A7F7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A7F7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6A7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A7F7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A7F7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A7F7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6A7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A7F7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74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77623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92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924597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79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18119">
                  <w:marLeft w:val="0"/>
                  <w:marRight w:val="0"/>
                  <w:marTop w:val="0"/>
                  <w:marBottom w:val="8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894237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896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76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3257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021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A0F53BA13ED6E49BDC19A39F1794912" ma:contentTypeVersion="0" ma:contentTypeDescription="Создание документа." ma:contentTypeScope="" ma:versionID="2df984d21364ef16ff1d74898267d9f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9E8D374-735B-40F5-B35E-062CBB72824B}"/>
</file>

<file path=customXml/itemProps2.xml><?xml version="1.0" encoding="utf-8"?>
<ds:datastoreItem xmlns:ds="http://schemas.openxmlformats.org/officeDocument/2006/customXml" ds:itemID="{C7FF60A1-0510-4EA4-BC5A-0C3BEDC4B091}"/>
</file>

<file path=customXml/itemProps3.xml><?xml version="1.0" encoding="utf-8"?>
<ds:datastoreItem xmlns:ds="http://schemas.openxmlformats.org/officeDocument/2006/customXml" ds:itemID="{FCCAF1F8-7A55-4BAA-BADF-AF2851930B2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1234</Words>
  <Characters>7037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2025-04-07T12:30:00Z</cp:lastPrinted>
  <dcterms:created xsi:type="dcterms:W3CDTF">2025-10-21T07:24:00Z</dcterms:created>
  <dcterms:modified xsi:type="dcterms:W3CDTF">2025-10-21T12:11:00Z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0x0101007A0F53BA13ED6E49BDC19A39F1794912</vt:lpwstr>
  </property>
</Properties>
</file>