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74DB" w:rsidRPr="00DD481E" w:rsidRDefault="001D2C55" w:rsidP="00DD481E">
      <w:pPr>
        <w:ind w:left="-1701" w:right="-850"/>
        <w:jc w:val="both"/>
        <w:rPr>
          <w:rFonts w:ascii="Times New Roman" w:hAnsi="Times New Roman" w:cs="Times New Roman"/>
          <w:sz w:val="28"/>
          <w:szCs w:val="28"/>
        </w:rPr>
      </w:pPr>
      <w:r w:rsidRPr="00DD481E">
        <w:rPr>
          <w:rFonts w:ascii="Times New Roman" w:hAnsi="Times New Roman" w:cs="Times New Roman"/>
          <w:noProof/>
          <w:sz w:val="28"/>
          <w:szCs w:val="28"/>
          <w:lang w:eastAsia="ru-RU"/>
        </w:rPr>
        <w:drawing>
          <wp:anchor distT="0" distB="0" distL="114300" distR="114300" simplePos="0" relativeHeight="251658240" behindDoc="1" locked="0" layoutInCell="1" allowOverlap="1" wp14:anchorId="35332037" wp14:editId="0567A371">
            <wp:simplePos x="0" y="0"/>
            <wp:positionH relativeFrom="column">
              <wp:posOffset>-1080135</wp:posOffset>
            </wp:positionH>
            <wp:positionV relativeFrom="paragraph">
              <wp:posOffset>38100</wp:posOffset>
            </wp:positionV>
            <wp:extent cx="7575550" cy="10693400"/>
            <wp:effectExtent l="0" t="0" r="6350" b="0"/>
            <wp:wrapNone/>
            <wp:docPr id="3" name="Рисунок 3"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cture backgroun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575550" cy="10693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D2C55" w:rsidRPr="00DD481E" w:rsidRDefault="001D2C55" w:rsidP="00DD481E">
      <w:pPr>
        <w:ind w:left="-1701" w:right="-850"/>
        <w:jc w:val="center"/>
        <w:rPr>
          <w:rFonts w:ascii="Times New Roman" w:hAnsi="Times New Roman" w:cs="Times New Roman"/>
          <w:sz w:val="28"/>
          <w:szCs w:val="28"/>
        </w:rPr>
      </w:pPr>
      <w:r w:rsidRPr="00DD481E">
        <w:rPr>
          <w:rFonts w:ascii="Times New Roman" w:hAnsi="Times New Roman" w:cs="Times New Roman"/>
          <w:sz w:val="28"/>
          <w:szCs w:val="28"/>
        </w:rPr>
        <w:t>КОНСУЛЬТАЦИЯ ДЛЯ РОДИТЕЛЕЙ</w:t>
      </w:r>
    </w:p>
    <w:p w:rsidR="001D2C55" w:rsidRPr="00DD481E" w:rsidRDefault="001D2C55" w:rsidP="00DD481E">
      <w:pPr>
        <w:spacing w:after="0" w:line="240" w:lineRule="auto"/>
        <w:ind w:left="-1701" w:right="-850"/>
        <w:jc w:val="center"/>
        <w:rPr>
          <w:rFonts w:ascii="Times New Roman" w:eastAsia="Calibri" w:hAnsi="Times New Roman" w:cs="Times New Roman"/>
          <w:b/>
          <w:sz w:val="36"/>
          <w:szCs w:val="36"/>
        </w:rPr>
      </w:pPr>
      <w:r w:rsidRPr="00DD481E">
        <w:rPr>
          <w:rFonts w:ascii="Times New Roman" w:eastAsia="Calibri" w:hAnsi="Times New Roman" w:cs="Times New Roman"/>
          <w:b/>
          <w:sz w:val="36"/>
          <w:szCs w:val="36"/>
        </w:rPr>
        <w:t>«Введение детей старшего дошкольного возраста</w:t>
      </w:r>
    </w:p>
    <w:p w:rsidR="001D2C55" w:rsidRPr="00DD481E" w:rsidRDefault="001D2C55" w:rsidP="00DD481E">
      <w:pPr>
        <w:spacing w:after="0" w:line="240" w:lineRule="auto"/>
        <w:ind w:left="-1701" w:right="-850"/>
        <w:jc w:val="center"/>
        <w:rPr>
          <w:rFonts w:ascii="Times New Roman" w:eastAsia="Calibri" w:hAnsi="Times New Roman" w:cs="Times New Roman"/>
          <w:b/>
          <w:sz w:val="36"/>
          <w:szCs w:val="36"/>
        </w:rPr>
      </w:pPr>
      <w:r w:rsidRPr="00DD481E">
        <w:rPr>
          <w:rFonts w:ascii="Times New Roman" w:eastAsia="Calibri" w:hAnsi="Times New Roman" w:cs="Times New Roman"/>
          <w:b/>
          <w:sz w:val="36"/>
          <w:szCs w:val="36"/>
        </w:rPr>
        <w:t>в мир экономики»</w:t>
      </w:r>
    </w:p>
    <w:p w:rsidR="00DD481E" w:rsidRPr="00DD481E" w:rsidRDefault="00DD481E" w:rsidP="00DD481E">
      <w:pPr>
        <w:spacing w:after="0" w:line="240" w:lineRule="auto"/>
        <w:ind w:left="-993" w:right="-1" w:firstLine="992"/>
        <w:jc w:val="both"/>
        <w:rPr>
          <w:rFonts w:ascii="Times New Roman" w:eastAsia="Calibri" w:hAnsi="Times New Roman" w:cs="Times New Roman"/>
          <w:sz w:val="28"/>
          <w:szCs w:val="28"/>
        </w:rPr>
      </w:pPr>
      <w:r w:rsidRPr="00DD481E">
        <w:rPr>
          <w:rFonts w:ascii="Times New Roman" w:eastAsia="Calibri" w:hAnsi="Times New Roman" w:cs="Times New Roman"/>
          <w:sz w:val="28"/>
          <w:szCs w:val="28"/>
        </w:rPr>
        <w:t>Происходящие изменения в жизни общества, оказывают значительное влияние на воспитание и образование молодого поколения нашей страны. Происходит переоценка ценностей, меняется менталитет, личностные качества, на которых выросло не одно поколение.</w:t>
      </w:r>
    </w:p>
    <w:p w:rsidR="00DD481E" w:rsidRPr="00DD481E" w:rsidRDefault="00DD481E" w:rsidP="00DD481E">
      <w:pPr>
        <w:spacing w:after="0" w:line="240" w:lineRule="auto"/>
        <w:ind w:left="-1701" w:right="-850"/>
        <w:jc w:val="both"/>
        <w:rPr>
          <w:rFonts w:ascii="Times New Roman" w:eastAsia="Calibri" w:hAnsi="Times New Roman" w:cs="Times New Roman"/>
          <w:sz w:val="28"/>
          <w:szCs w:val="28"/>
        </w:rPr>
      </w:pPr>
    </w:p>
    <w:p w:rsidR="00DD481E" w:rsidRPr="00DD481E" w:rsidRDefault="00DD481E" w:rsidP="00DD481E">
      <w:pPr>
        <w:spacing w:after="0" w:line="240" w:lineRule="auto"/>
        <w:ind w:left="-993" w:right="-1" w:firstLine="993"/>
        <w:jc w:val="both"/>
        <w:rPr>
          <w:rFonts w:ascii="Times New Roman" w:eastAsia="Calibri" w:hAnsi="Times New Roman" w:cs="Times New Roman"/>
          <w:sz w:val="28"/>
          <w:szCs w:val="28"/>
        </w:rPr>
      </w:pPr>
      <w:r w:rsidRPr="00DD481E">
        <w:rPr>
          <w:rFonts w:ascii="Times New Roman" w:eastAsia="Calibri" w:hAnsi="Times New Roman" w:cs="Times New Roman"/>
          <w:sz w:val="28"/>
          <w:szCs w:val="28"/>
        </w:rPr>
        <w:t>Почему же мы сегодня говорим об экономическом воспитании детей дошкольного возраста? Лишь на первый взгляд экономика и дошкольник находятся далеко друг от друга.</w:t>
      </w:r>
    </w:p>
    <w:p w:rsidR="00DD481E" w:rsidRPr="00DD481E" w:rsidRDefault="00DD481E" w:rsidP="00DD481E">
      <w:pPr>
        <w:spacing w:after="0" w:line="240" w:lineRule="auto"/>
        <w:ind w:left="-1701" w:right="-850"/>
        <w:jc w:val="both"/>
        <w:rPr>
          <w:rFonts w:ascii="Times New Roman" w:eastAsia="Calibri" w:hAnsi="Times New Roman" w:cs="Times New Roman"/>
          <w:sz w:val="28"/>
          <w:szCs w:val="28"/>
        </w:rPr>
      </w:pP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r w:rsidRPr="00DD481E">
        <w:rPr>
          <w:rFonts w:ascii="Times New Roman" w:eastAsia="Calibri" w:hAnsi="Times New Roman" w:cs="Times New Roman"/>
          <w:sz w:val="28"/>
          <w:szCs w:val="28"/>
        </w:rPr>
        <w:t>В</w:t>
      </w:r>
      <w:r>
        <w:rPr>
          <w:rFonts w:ascii="Times New Roman" w:eastAsia="Calibri" w:hAnsi="Times New Roman" w:cs="Times New Roman"/>
          <w:sz w:val="28"/>
          <w:szCs w:val="28"/>
        </w:rPr>
        <w:t xml:space="preserve"> </w:t>
      </w:r>
      <w:r w:rsidRPr="00DD481E">
        <w:rPr>
          <w:rFonts w:ascii="Times New Roman" w:eastAsia="Calibri" w:hAnsi="Times New Roman" w:cs="Times New Roman"/>
          <w:sz w:val="28"/>
          <w:szCs w:val="28"/>
        </w:rPr>
        <w:t>меняющихся условиях современной жизни экономическое образование и воспитание необходимо начинать именно с дошкольного возраста, когда дети приобретают первоначальный опыт элементарных экономических отношений. Маленький ребёнок поневоле сталкивается с экономикой. Он знакомится с такими понятиями</w:t>
      </w:r>
      <w:r>
        <w:rPr>
          <w:rFonts w:ascii="Times New Roman" w:eastAsia="Calibri" w:hAnsi="Times New Roman" w:cs="Times New Roman"/>
          <w:sz w:val="28"/>
          <w:szCs w:val="28"/>
        </w:rPr>
        <w:t xml:space="preserve"> </w:t>
      </w:r>
      <w:r w:rsidRPr="00DD481E">
        <w:rPr>
          <w:rFonts w:ascii="Times New Roman" w:eastAsia="Calibri" w:hAnsi="Times New Roman" w:cs="Times New Roman"/>
          <w:sz w:val="28"/>
          <w:szCs w:val="28"/>
        </w:rPr>
        <w:t>как, «моё», «твоё», «деньги», «цена», «купить», «продать». Конечно, дошкольник не освоит экономику самостоятельно, но, с помощью взрослых приобретет доступные ему знания и поймёт, какое место экономика занимает в окружающей действительности.</w:t>
      </w: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p>
    <w:p w:rsidR="00DD481E" w:rsidRDefault="00DD481E" w:rsidP="00DD481E">
      <w:pPr>
        <w:spacing w:after="0" w:line="240" w:lineRule="auto"/>
        <w:ind w:left="-993" w:right="-1" w:firstLine="993"/>
        <w:jc w:val="both"/>
        <w:rPr>
          <w:rFonts w:ascii="Times New Roman" w:eastAsia="Calibri" w:hAnsi="Times New Roman" w:cs="Times New Roman"/>
          <w:b/>
          <w:i/>
          <w:sz w:val="28"/>
          <w:szCs w:val="28"/>
        </w:rPr>
      </w:pPr>
      <w:r w:rsidRPr="00DD481E">
        <w:rPr>
          <w:rFonts w:ascii="Times New Roman" w:eastAsia="Calibri" w:hAnsi="Times New Roman" w:cs="Times New Roman"/>
          <w:b/>
          <w:i/>
          <w:sz w:val="28"/>
          <w:szCs w:val="28"/>
        </w:rPr>
        <w:t>Что же такое экономика? Рассмотрим основные понятия.</w:t>
      </w:r>
    </w:p>
    <w:p w:rsidR="00DD481E" w:rsidRDefault="00DD481E" w:rsidP="00DD481E">
      <w:pPr>
        <w:spacing w:after="0" w:line="240" w:lineRule="auto"/>
        <w:ind w:left="-993" w:right="-1" w:firstLine="993"/>
        <w:jc w:val="both"/>
        <w:rPr>
          <w:rFonts w:ascii="Times New Roman" w:eastAsia="Calibri" w:hAnsi="Times New Roman" w:cs="Times New Roman"/>
          <w:b/>
          <w:i/>
          <w:sz w:val="28"/>
          <w:szCs w:val="28"/>
        </w:rPr>
      </w:pP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r w:rsidRPr="00DD481E">
        <w:rPr>
          <w:rFonts w:ascii="Times New Roman" w:eastAsia="Calibri" w:hAnsi="Times New Roman" w:cs="Times New Roman"/>
          <w:sz w:val="28"/>
          <w:szCs w:val="28"/>
        </w:rPr>
        <w:t>Экономика – это хозяйственная деятельность общества, а также комплекс отношений, которые складываются в системе производства, распределения, обмена и потребления.</w:t>
      </w: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r w:rsidRPr="00DD481E">
        <w:rPr>
          <w:rFonts w:ascii="Times New Roman" w:eastAsia="Calibri" w:hAnsi="Times New Roman" w:cs="Times New Roman"/>
          <w:sz w:val="28"/>
          <w:szCs w:val="28"/>
        </w:rPr>
        <w:t>Под экономическим образованием подразумевается процесс формирования элементарных экономических представлений, знаний, понятий в соответствии с возрастными возможностями обучающихся.</w:t>
      </w: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r w:rsidRPr="00DD481E">
        <w:rPr>
          <w:rFonts w:ascii="Times New Roman" w:eastAsia="Calibri" w:hAnsi="Times New Roman" w:cs="Times New Roman"/>
          <w:sz w:val="28"/>
          <w:szCs w:val="28"/>
        </w:rPr>
        <w:t>Экономическое воспитание является частью всей системы воспитания. Это организованный педагогический процесс, который направлен на становление заботливого и внимательного отношения к окружающему миру ценностей. В настоящее время существенно возросла потребность в экономической грамотности и взрослых и детей.</w:t>
      </w: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r w:rsidRPr="00DD481E">
        <w:rPr>
          <w:rFonts w:ascii="Times New Roman" w:eastAsia="Calibri" w:hAnsi="Times New Roman" w:cs="Times New Roman"/>
          <w:sz w:val="28"/>
          <w:szCs w:val="28"/>
        </w:rPr>
        <w:t>Мы стали свидетелями формирования рыночного механизма хозяйствования, так называемого “коммерческого образа жизни”, который требует от современного человека определенных качеств, характерной экономической культуры. То есть, нынешним детям предстоит жить в совершенно другой обстановке, осваивать новые профессии, которые требуют определенных знаний, умений, профессиональных и личностных качеств.</w:t>
      </w: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r w:rsidRPr="00DD481E">
        <w:rPr>
          <w:rFonts w:ascii="Times New Roman" w:eastAsia="Calibri" w:hAnsi="Times New Roman" w:cs="Times New Roman"/>
          <w:sz w:val="28"/>
          <w:szCs w:val="28"/>
        </w:rPr>
        <w:t xml:space="preserve">Современным дошкольникам предстоит жить во времена очень непростых социальных и экономических отношений, что потребует от них умений лучше и </w:t>
      </w: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r>
        <w:rPr>
          <w:rFonts w:ascii="Times New Roman" w:eastAsia="Calibri" w:hAnsi="Times New Roman" w:cs="Times New Roman"/>
          <w:noProof/>
          <w:sz w:val="28"/>
          <w:szCs w:val="28"/>
          <w:lang w:eastAsia="ru-RU"/>
        </w:rPr>
        <w:lastRenderedPageBreak/>
        <w:drawing>
          <wp:anchor distT="0" distB="0" distL="114300" distR="114300" simplePos="0" relativeHeight="251659264" behindDoc="1" locked="0" layoutInCell="1" allowOverlap="1" wp14:anchorId="1775C241" wp14:editId="1BA9FE46">
            <wp:simplePos x="0" y="0"/>
            <wp:positionH relativeFrom="column">
              <wp:posOffset>-1080135</wp:posOffset>
            </wp:positionH>
            <wp:positionV relativeFrom="paragraph">
              <wp:posOffset>6350</wp:posOffset>
            </wp:positionV>
            <wp:extent cx="7575550" cy="11299190"/>
            <wp:effectExtent l="0" t="0" r="635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75550" cy="11299190"/>
                    </a:xfrm>
                    <a:prstGeom prst="rect">
                      <a:avLst/>
                    </a:prstGeom>
                    <a:noFill/>
                  </pic:spPr>
                </pic:pic>
              </a:graphicData>
            </a:graphic>
            <wp14:sizeRelH relativeFrom="page">
              <wp14:pctWidth>0</wp14:pctWidth>
            </wp14:sizeRelH>
            <wp14:sizeRelV relativeFrom="page">
              <wp14:pctHeight>0</wp14:pctHeight>
            </wp14:sizeRelV>
          </wp:anchor>
        </w:drawing>
      </w:r>
      <w:r w:rsidRPr="00DD481E">
        <w:rPr>
          <w:rFonts w:ascii="Times New Roman" w:eastAsia="Calibri" w:hAnsi="Times New Roman" w:cs="Times New Roman"/>
          <w:sz w:val="28"/>
          <w:szCs w:val="28"/>
        </w:rPr>
        <w:t>точнее ориентироваться в разнообразных жизненных ситуациях, креативно и самостоятельно действовать, а значит выстроить свою жизнь более организованно, разумно и интересно.</w:t>
      </w: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r w:rsidRPr="00DD481E">
        <w:rPr>
          <w:rFonts w:ascii="Times New Roman" w:eastAsia="Calibri" w:hAnsi="Times New Roman" w:cs="Times New Roman"/>
          <w:sz w:val="28"/>
          <w:szCs w:val="28"/>
        </w:rPr>
        <w:t xml:space="preserve">В первую очередь ребенок-дошкольник познаёт азы семейной экономики, так как именно в семье получает первоначальные представления об экономической действительности. Ребенок получает сведения о труде, профессиях членов семьи, о семейном финансовом положении. Чем больше дети дошкольного возраста соприкасаются с социальной действительностью, бытом, тем больше возникает у них вопросов. Семья, общение со сверстниками, повседневная жизнь, </w:t>
      </w:r>
      <w:proofErr w:type="spellStart"/>
      <w:r w:rsidRPr="00DD481E">
        <w:rPr>
          <w:rFonts w:ascii="Times New Roman" w:eastAsia="Calibri" w:hAnsi="Times New Roman" w:cs="Times New Roman"/>
          <w:sz w:val="28"/>
          <w:szCs w:val="28"/>
        </w:rPr>
        <w:t>воспитательно</w:t>
      </w:r>
      <w:proofErr w:type="spellEnd"/>
      <w:r w:rsidRPr="00DD481E">
        <w:rPr>
          <w:rFonts w:ascii="Times New Roman" w:eastAsia="Calibri" w:hAnsi="Times New Roman" w:cs="Times New Roman"/>
          <w:sz w:val="28"/>
          <w:szCs w:val="28"/>
        </w:rPr>
        <w:t xml:space="preserve"> – образовательная работа в условиях дошкольного учреждения вырабатывают тот опыт, который становится основой для дальнейшей работы по экономическому воспитанию. На этом этапе взрослый должен стать для ребенка человеком, который поможет правильно осмыслить новые явления, факты, понятия.</w:t>
      </w: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r w:rsidRPr="00DD481E">
        <w:rPr>
          <w:rFonts w:ascii="Times New Roman" w:eastAsia="Calibri" w:hAnsi="Times New Roman" w:cs="Times New Roman"/>
          <w:sz w:val="28"/>
          <w:szCs w:val="28"/>
        </w:rPr>
        <w:t xml:space="preserve">Для успешного экономического воспитания детей дошкольного возраста просто необходима совместная работа педагогов дошкольного учреждения и родителей. Экономическое воспитание в детском саду – </w:t>
      </w:r>
      <w:proofErr w:type="gramStart"/>
      <w:r w:rsidRPr="00DD481E">
        <w:rPr>
          <w:rFonts w:ascii="Times New Roman" w:eastAsia="Calibri" w:hAnsi="Times New Roman" w:cs="Times New Roman"/>
          <w:sz w:val="28"/>
          <w:szCs w:val="28"/>
        </w:rPr>
        <w:t>это</w:t>
      </w:r>
      <w:proofErr w:type="gramEnd"/>
      <w:r w:rsidRPr="00DD481E">
        <w:rPr>
          <w:rFonts w:ascii="Times New Roman" w:eastAsia="Calibri" w:hAnsi="Times New Roman" w:cs="Times New Roman"/>
          <w:sz w:val="28"/>
          <w:szCs w:val="28"/>
        </w:rPr>
        <w:t xml:space="preserve"> прежде всего, необходимость дать детям представления о рыночной экономике и её закономерностях, способствовать развитию самостоятельности детей.</w:t>
      </w: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r w:rsidRPr="00DD481E">
        <w:rPr>
          <w:rFonts w:ascii="Times New Roman" w:eastAsia="Calibri" w:hAnsi="Times New Roman" w:cs="Times New Roman"/>
          <w:sz w:val="28"/>
          <w:szCs w:val="28"/>
        </w:rPr>
        <w:t>Экономическое воспитание не только подготавливает ребёнка к реальной жизни, обучая ориентироваться в происходящем, но и развивает его деловые качества, что обеспечивает преемственность в обучении между детским садом и школой.</w:t>
      </w: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r w:rsidRPr="00DD481E">
        <w:rPr>
          <w:rFonts w:ascii="Times New Roman" w:eastAsia="Calibri" w:hAnsi="Times New Roman" w:cs="Times New Roman"/>
          <w:sz w:val="28"/>
          <w:szCs w:val="28"/>
        </w:rPr>
        <w:t>Уже в старшем дошкольном возрасте дети учатся распоряжаться деньгами, сопоставлять цену на товар с доходом, а также узнают, что деньги являются инструментом обмена товарами между людьми. Дошкольники получают первичные сведения об экономике родного города, о профессиях, связанных с бизнесом и экономикой, о продукции, которая выпускается на предприятиях и процессах её изготовления и сбыта; относятся с уважением к трудящимся людям, которые честно зарабатывают свои деньги.</w:t>
      </w:r>
    </w:p>
    <w:p w:rsidR="00DD481E" w:rsidRDefault="00DD481E" w:rsidP="00DD481E">
      <w:pPr>
        <w:spacing w:after="0" w:line="240" w:lineRule="auto"/>
        <w:ind w:left="-993" w:right="-1" w:firstLine="993"/>
        <w:jc w:val="both"/>
        <w:rPr>
          <w:rFonts w:ascii="Times New Roman" w:eastAsia="Calibri" w:hAnsi="Times New Roman" w:cs="Times New Roman"/>
          <w:sz w:val="28"/>
          <w:szCs w:val="28"/>
        </w:rPr>
      </w:pPr>
      <w:r w:rsidRPr="00DD481E">
        <w:rPr>
          <w:rFonts w:ascii="Times New Roman" w:eastAsia="Calibri" w:hAnsi="Times New Roman" w:cs="Times New Roman"/>
          <w:sz w:val="28"/>
          <w:szCs w:val="28"/>
        </w:rPr>
        <w:t>Получая знания о многообразии природных ресурсов, а так же об их относительной ограниченности, дети начинают понимать зависимость человека от природы и способы взаимодействия с ней, необходимость разумного использования имеющихся природных ресурсов. Дошкольники получают элементарные навыки ориентировки в экономических явлениях.</w:t>
      </w:r>
    </w:p>
    <w:p w:rsidR="00DD481E" w:rsidRDefault="00DD481E" w:rsidP="00DD481E">
      <w:pPr>
        <w:spacing w:after="0" w:line="240" w:lineRule="auto"/>
        <w:ind w:left="-993" w:right="-1" w:firstLine="993"/>
        <w:jc w:val="both"/>
        <w:rPr>
          <w:rFonts w:ascii="Times New Roman" w:eastAsia="PIBWG+Garamond" w:hAnsi="Times New Roman" w:cs="Times New Roman"/>
          <w:bCs/>
          <w:color w:val="000000"/>
          <w:sz w:val="28"/>
          <w:szCs w:val="28"/>
          <w:lang w:eastAsia="ru-RU"/>
        </w:rPr>
      </w:pPr>
      <w:r w:rsidRPr="00DD481E">
        <w:rPr>
          <w:rFonts w:ascii="Times New Roman" w:eastAsia="Calibri" w:hAnsi="Times New Roman" w:cs="Times New Roman"/>
          <w:sz w:val="28"/>
          <w:szCs w:val="28"/>
        </w:rPr>
        <w:t xml:space="preserve">Содержательное начальное экономическое воспитание является базой для правильного понимания окружающего мира и построения эффективного взаимодействия ребёнка с окружающей действительностью. При реализации экономического воспитания в этом возрасте решаются задачи всестороннего развития личности. Ведь именно в дошкольном возрасте происходит существенный скачок в становлении личности ребенка, и не учесть этот момент никак нельзя. Целью экономического воспитания дошкольника является знакомство с окружающим предметным миром, как с миром духовных и материальных ценностей, а </w:t>
      </w:r>
      <w:proofErr w:type="gramStart"/>
      <w:r w:rsidRPr="00DD481E">
        <w:rPr>
          <w:rFonts w:ascii="Times New Roman" w:eastAsia="Calibri" w:hAnsi="Times New Roman" w:cs="Times New Roman"/>
          <w:sz w:val="28"/>
          <w:szCs w:val="28"/>
        </w:rPr>
        <w:t>также, как</w:t>
      </w:r>
      <w:proofErr w:type="gramEnd"/>
      <w:r w:rsidRPr="00DD481E">
        <w:rPr>
          <w:rFonts w:ascii="Times New Roman" w:eastAsia="Calibri" w:hAnsi="Times New Roman" w:cs="Times New Roman"/>
          <w:sz w:val="28"/>
          <w:szCs w:val="28"/>
        </w:rPr>
        <w:t xml:space="preserve"> с частью общечеловеческой культуры</w:t>
      </w:r>
    </w:p>
    <w:p w:rsidR="00DD481E" w:rsidRDefault="00DD481E" w:rsidP="00DD481E">
      <w:pPr>
        <w:widowControl w:val="0"/>
        <w:spacing w:after="0" w:line="240" w:lineRule="auto"/>
        <w:ind w:left="-1701" w:right="-850"/>
        <w:jc w:val="center"/>
        <w:rPr>
          <w:rFonts w:ascii="Times New Roman" w:eastAsia="PIBWG+Garamond" w:hAnsi="Times New Roman" w:cs="Times New Roman"/>
          <w:bCs/>
          <w:color w:val="000000"/>
          <w:sz w:val="28"/>
          <w:szCs w:val="28"/>
          <w:lang w:eastAsia="ru-RU"/>
        </w:rPr>
      </w:pPr>
    </w:p>
    <w:p w:rsidR="00053204" w:rsidRDefault="00DD481E" w:rsidP="00DD481E">
      <w:pPr>
        <w:widowControl w:val="0"/>
        <w:spacing w:after="0" w:line="240" w:lineRule="auto"/>
        <w:ind w:left="-1701" w:right="-850"/>
        <w:jc w:val="center"/>
        <w:rPr>
          <w:rFonts w:ascii="Times New Roman" w:eastAsia="PIBWG+Garamond" w:hAnsi="Times New Roman" w:cs="Times New Roman"/>
          <w:bCs/>
          <w:color w:val="000000"/>
          <w:sz w:val="28"/>
          <w:szCs w:val="28"/>
          <w:lang w:eastAsia="ru-RU"/>
        </w:rPr>
      </w:pPr>
      <w:r>
        <w:rPr>
          <w:rFonts w:ascii="Times New Roman" w:eastAsia="PIBWG+Garamond" w:hAnsi="Times New Roman" w:cs="Times New Roman"/>
          <w:bCs/>
          <w:noProof/>
          <w:color w:val="000000"/>
          <w:sz w:val="28"/>
          <w:szCs w:val="28"/>
          <w:lang w:eastAsia="ru-RU"/>
        </w:rPr>
        <w:drawing>
          <wp:anchor distT="0" distB="0" distL="114300" distR="114300" simplePos="0" relativeHeight="251661312" behindDoc="1" locked="0" layoutInCell="1" allowOverlap="1" wp14:anchorId="0D06BEDA" wp14:editId="56D4783A">
            <wp:simplePos x="0" y="0"/>
            <wp:positionH relativeFrom="column">
              <wp:posOffset>-1080135</wp:posOffset>
            </wp:positionH>
            <wp:positionV relativeFrom="paragraph">
              <wp:posOffset>-8996045</wp:posOffset>
            </wp:positionV>
            <wp:extent cx="7578090" cy="10693400"/>
            <wp:effectExtent l="0" t="0" r="3810" b="0"/>
            <wp:wrapNone/>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78090" cy="10693400"/>
                    </a:xfrm>
                    <a:prstGeom prst="rect">
                      <a:avLst/>
                    </a:prstGeom>
                    <a:noFill/>
                  </pic:spPr>
                </pic:pic>
              </a:graphicData>
            </a:graphic>
            <wp14:sizeRelH relativeFrom="page">
              <wp14:pctWidth>0</wp14:pctWidth>
            </wp14:sizeRelH>
            <wp14:sizeRelV relativeFrom="page">
              <wp14:pctHeight>0</wp14:pctHeight>
            </wp14:sizeRelV>
          </wp:anchor>
        </w:drawing>
      </w:r>
      <w:r w:rsidR="00E94096">
        <w:rPr>
          <w:rFonts w:ascii="Times New Roman" w:eastAsia="PIBWG+Garamond" w:hAnsi="Times New Roman" w:cs="Times New Roman"/>
          <w:bCs/>
          <w:color w:val="000000"/>
          <w:sz w:val="28"/>
          <w:szCs w:val="28"/>
          <w:lang w:eastAsia="ru-RU"/>
        </w:rPr>
        <w:t xml:space="preserve"> </w:t>
      </w:r>
    </w:p>
    <w:p w:rsidR="00053204" w:rsidRDefault="00053204" w:rsidP="00DD481E">
      <w:pPr>
        <w:widowControl w:val="0"/>
        <w:spacing w:after="0" w:line="240" w:lineRule="auto"/>
        <w:ind w:left="-1701" w:right="-850"/>
        <w:jc w:val="center"/>
        <w:rPr>
          <w:rFonts w:ascii="Times New Roman" w:eastAsia="PIBWG+Garamond" w:hAnsi="Times New Roman" w:cs="Times New Roman"/>
          <w:bCs/>
          <w:color w:val="000000"/>
          <w:sz w:val="28"/>
          <w:szCs w:val="28"/>
          <w:lang w:eastAsia="ru-RU"/>
        </w:rPr>
      </w:pPr>
    </w:p>
    <w:p w:rsidR="00053204" w:rsidRDefault="00053204" w:rsidP="00DD481E">
      <w:pPr>
        <w:widowControl w:val="0"/>
        <w:spacing w:after="0" w:line="240" w:lineRule="auto"/>
        <w:ind w:left="-1701" w:right="-850"/>
        <w:jc w:val="center"/>
        <w:rPr>
          <w:rFonts w:ascii="Times New Roman" w:eastAsia="PIBWG+Garamond" w:hAnsi="Times New Roman" w:cs="Times New Roman"/>
          <w:bCs/>
          <w:color w:val="000000"/>
          <w:sz w:val="28"/>
          <w:szCs w:val="28"/>
          <w:lang w:eastAsia="ru-RU"/>
        </w:rPr>
      </w:pPr>
    </w:p>
    <w:p w:rsidR="00053204" w:rsidRDefault="00053204" w:rsidP="00DD481E">
      <w:pPr>
        <w:widowControl w:val="0"/>
        <w:spacing w:after="0" w:line="240" w:lineRule="auto"/>
        <w:ind w:left="-1701" w:right="-850"/>
        <w:jc w:val="center"/>
        <w:rPr>
          <w:rFonts w:ascii="Times New Roman" w:eastAsia="PIBWG+Garamond" w:hAnsi="Times New Roman" w:cs="Times New Roman"/>
          <w:bCs/>
          <w:color w:val="000000"/>
          <w:sz w:val="28"/>
          <w:szCs w:val="28"/>
          <w:lang w:eastAsia="ru-RU"/>
        </w:rPr>
      </w:pPr>
    </w:p>
    <w:p w:rsidR="00053204" w:rsidRDefault="00053204" w:rsidP="00DD481E">
      <w:pPr>
        <w:widowControl w:val="0"/>
        <w:spacing w:after="0" w:line="240" w:lineRule="auto"/>
        <w:ind w:left="-1701" w:right="-850"/>
        <w:jc w:val="center"/>
        <w:rPr>
          <w:rFonts w:ascii="Times New Roman" w:eastAsia="PIBWG+Garamond" w:hAnsi="Times New Roman" w:cs="Times New Roman"/>
          <w:bCs/>
          <w:color w:val="000000"/>
          <w:sz w:val="28"/>
          <w:szCs w:val="28"/>
          <w:lang w:eastAsia="ru-RU"/>
        </w:rPr>
      </w:pPr>
    </w:p>
    <w:p w:rsidR="00053204" w:rsidRDefault="00053204" w:rsidP="00DD481E">
      <w:pPr>
        <w:widowControl w:val="0"/>
        <w:spacing w:after="0" w:line="240" w:lineRule="auto"/>
        <w:ind w:left="-1701" w:right="-850"/>
        <w:jc w:val="center"/>
        <w:rPr>
          <w:rFonts w:ascii="Times New Roman" w:eastAsia="PIBWG+Garamond" w:hAnsi="Times New Roman" w:cs="Times New Roman"/>
          <w:bCs/>
          <w:color w:val="000000"/>
          <w:sz w:val="28"/>
          <w:szCs w:val="28"/>
          <w:lang w:eastAsia="ru-RU"/>
        </w:rPr>
      </w:pPr>
    </w:p>
    <w:p w:rsidR="00053204" w:rsidRDefault="00053204" w:rsidP="00DD481E">
      <w:pPr>
        <w:widowControl w:val="0"/>
        <w:spacing w:after="0" w:line="240" w:lineRule="auto"/>
        <w:ind w:left="-1701" w:right="-850"/>
        <w:jc w:val="center"/>
        <w:rPr>
          <w:rFonts w:ascii="Times New Roman" w:eastAsia="PIBWG+Garamond" w:hAnsi="Times New Roman" w:cs="Times New Roman"/>
          <w:bCs/>
          <w:color w:val="000000"/>
          <w:sz w:val="28"/>
          <w:szCs w:val="28"/>
          <w:lang w:eastAsia="ru-RU"/>
        </w:rPr>
      </w:pPr>
    </w:p>
    <w:p w:rsidR="00053204" w:rsidRDefault="00053204" w:rsidP="00DD481E">
      <w:pPr>
        <w:widowControl w:val="0"/>
        <w:spacing w:after="0" w:line="240" w:lineRule="auto"/>
        <w:ind w:left="-1701" w:right="-850"/>
        <w:jc w:val="center"/>
        <w:rPr>
          <w:rFonts w:ascii="Times New Roman" w:eastAsia="PIBWG+Garamond" w:hAnsi="Times New Roman" w:cs="Times New Roman"/>
          <w:bCs/>
          <w:color w:val="000000"/>
          <w:sz w:val="28"/>
          <w:szCs w:val="28"/>
          <w:lang w:eastAsia="ru-RU"/>
        </w:rPr>
      </w:pPr>
    </w:p>
    <w:p w:rsidR="00053204" w:rsidRDefault="00053204" w:rsidP="00DD481E">
      <w:pPr>
        <w:widowControl w:val="0"/>
        <w:spacing w:after="0" w:line="240" w:lineRule="auto"/>
        <w:ind w:left="-1701" w:right="-850"/>
        <w:jc w:val="center"/>
        <w:rPr>
          <w:rFonts w:ascii="Times New Roman" w:eastAsia="PIBWG+Garamond" w:hAnsi="Times New Roman" w:cs="Times New Roman"/>
          <w:bCs/>
          <w:color w:val="000000"/>
          <w:sz w:val="28"/>
          <w:szCs w:val="28"/>
          <w:lang w:eastAsia="ru-RU"/>
        </w:rPr>
      </w:pPr>
      <w:r>
        <w:rPr>
          <w:rFonts w:ascii="Times New Roman" w:hAnsi="Times New Roman" w:cs="Times New Roman"/>
          <w:noProof/>
          <w:sz w:val="28"/>
          <w:szCs w:val="28"/>
          <w:lang w:eastAsia="ru-RU"/>
        </w:rPr>
        <w:lastRenderedPageBreak/>
        <w:drawing>
          <wp:anchor distT="0" distB="0" distL="114300" distR="114300" simplePos="0" relativeHeight="251660288" behindDoc="1" locked="0" layoutInCell="1" allowOverlap="1" wp14:anchorId="634077F9" wp14:editId="3B47842B">
            <wp:simplePos x="0" y="0"/>
            <wp:positionH relativeFrom="column">
              <wp:posOffset>-1080135</wp:posOffset>
            </wp:positionH>
            <wp:positionV relativeFrom="paragraph">
              <wp:posOffset>-37465</wp:posOffset>
            </wp:positionV>
            <wp:extent cx="7574915" cy="12123420"/>
            <wp:effectExtent l="0" t="0" r="6985"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574915" cy="12123420"/>
                    </a:xfrm>
                    <a:prstGeom prst="rect">
                      <a:avLst/>
                    </a:prstGeom>
                    <a:noFill/>
                  </pic:spPr>
                </pic:pic>
              </a:graphicData>
            </a:graphic>
            <wp14:sizeRelH relativeFrom="page">
              <wp14:pctWidth>0</wp14:pctWidth>
            </wp14:sizeRelH>
            <wp14:sizeRelV relativeFrom="page">
              <wp14:pctHeight>0</wp14:pctHeight>
            </wp14:sizeRelV>
          </wp:anchor>
        </w:drawing>
      </w:r>
    </w:p>
    <w:p w:rsidR="001D2C55" w:rsidRPr="00DD481E" w:rsidRDefault="001D2C55" w:rsidP="00DD481E">
      <w:pPr>
        <w:widowControl w:val="0"/>
        <w:spacing w:after="0" w:line="240" w:lineRule="auto"/>
        <w:ind w:left="-1701" w:right="-850"/>
        <w:jc w:val="center"/>
        <w:rPr>
          <w:rFonts w:ascii="Times New Roman" w:eastAsia="PIBWG+Garamond" w:hAnsi="Times New Roman" w:cs="Times New Roman"/>
          <w:bCs/>
          <w:color w:val="000000"/>
          <w:sz w:val="28"/>
          <w:szCs w:val="28"/>
          <w:lang w:eastAsia="ru-RU"/>
        </w:rPr>
      </w:pPr>
      <w:r w:rsidRPr="001D2C55">
        <w:rPr>
          <w:rFonts w:ascii="Times New Roman" w:eastAsia="PIBWG+Garamond" w:hAnsi="Times New Roman" w:cs="Times New Roman"/>
          <w:bCs/>
          <w:color w:val="000000"/>
          <w:sz w:val="28"/>
          <w:szCs w:val="28"/>
          <w:lang w:eastAsia="ru-RU"/>
        </w:rPr>
        <w:t>УЧИТ</w:t>
      </w:r>
      <w:r w:rsidRPr="001D2C55">
        <w:rPr>
          <w:rFonts w:ascii="Times New Roman" w:eastAsia="PIBWG+Garamond" w:hAnsi="Times New Roman" w:cs="Times New Roman"/>
          <w:bCs/>
          <w:color w:val="000000"/>
          <w:spacing w:val="1"/>
          <w:sz w:val="28"/>
          <w:szCs w:val="28"/>
          <w:lang w:eastAsia="ru-RU"/>
        </w:rPr>
        <w:t>Е</w:t>
      </w:r>
      <w:r w:rsidRPr="001D2C55">
        <w:rPr>
          <w:rFonts w:ascii="Times New Roman" w:eastAsia="PIBWG+Garamond" w:hAnsi="Times New Roman" w:cs="Times New Roman"/>
          <w:bCs/>
          <w:color w:val="000000"/>
          <w:sz w:val="28"/>
          <w:szCs w:val="28"/>
          <w:lang w:eastAsia="ru-RU"/>
        </w:rPr>
        <w:t xml:space="preserve"> ДЕТЕЙ ВИДЕТЬ СВЯЗЬ МЕЖДУ</w:t>
      </w:r>
      <w:r w:rsidRPr="00DD481E">
        <w:rPr>
          <w:rFonts w:ascii="Times New Roman" w:eastAsia="PIBWG+Garamond" w:hAnsi="Times New Roman" w:cs="Times New Roman"/>
          <w:bCs/>
          <w:color w:val="000000"/>
          <w:sz w:val="28"/>
          <w:szCs w:val="28"/>
          <w:lang w:eastAsia="ru-RU"/>
        </w:rPr>
        <w:t xml:space="preserve"> </w:t>
      </w:r>
      <w:r w:rsidRPr="001D2C55">
        <w:rPr>
          <w:rFonts w:ascii="Times New Roman" w:eastAsia="PIBWG+Garamond" w:hAnsi="Times New Roman" w:cs="Times New Roman"/>
          <w:bCs/>
          <w:color w:val="000000"/>
          <w:sz w:val="28"/>
          <w:szCs w:val="28"/>
          <w:lang w:eastAsia="ru-RU"/>
        </w:rPr>
        <w:t>ТРУДОМ</w:t>
      </w:r>
      <w:r w:rsidRPr="001D2C55">
        <w:rPr>
          <w:rFonts w:ascii="Times New Roman" w:eastAsia="PIBWG+Garamond" w:hAnsi="Times New Roman" w:cs="Times New Roman"/>
          <w:bCs/>
          <w:color w:val="000000"/>
          <w:spacing w:val="-1"/>
          <w:sz w:val="28"/>
          <w:szCs w:val="28"/>
          <w:lang w:eastAsia="ru-RU"/>
        </w:rPr>
        <w:t xml:space="preserve"> </w:t>
      </w:r>
      <w:r w:rsidRPr="00DD481E">
        <w:rPr>
          <w:rFonts w:ascii="Times New Roman" w:eastAsia="PIBWG+Garamond" w:hAnsi="Times New Roman" w:cs="Times New Roman"/>
          <w:bCs/>
          <w:color w:val="000000"/>
          <w:spacing w:val="-1"/>
          <w:sz w:val="28"/>
          <w:szCs w:val="28"/>
          <w:lang w:eastAsia="ru-RU"/>
        </w:rPr>
        <w:t>И Д</w:t>
      </w:r>
      <w:r w:rsidRPr="001D2C55">
        <w:rPr>
          <w:rFonts w:ascii="Times New Roman" w:eastAsia="PIBWG+Garamond" w:hAnsi="Times New Roman" w:cs="Times New Roman"/>
          <w:bCs/>
          <w:color w:val="000000"/>
          <w:sz w:val="28"/>
          <w:szCs w:val="28"/>
          <w:lang w:eastAsia="ru-RU"/>
        </w:rPr>
        <w:t>ЕН</w:t>
      </w:r>
      <w:r w:rsidRPr="001D2C55">
        <w:rPr>
          <w:rFonts w:ascii="Times New Roman" w:eastAsia="PIBWG+Garamond" w:hAnsi="Times New Roman" w:cs="Times New Roman"/>
          <w:bCs/>
          <w:color w:val="000000"/>
          <w:spacing w:val="1"/>
          <w:sz w:val="28"/>
          <w:szCs w:val="28"/>
          <w:lang w:eastAsia="ru-RU"/>
        </w:rPr>
        <w:t>Ь</w:t>
      </w:r>
      <w:r w:rsidRPr="001D2C55">
        <w:rPr>
          <w:rFonts w:ascii="Times New Roman" w:eastAsia="PIBWG+Garamond" w:hAnsi="Times New Roman" w:cs="Times New Roman"/>
          <w:bCs/>
          <w:color w:val="000000"/>
          <w:sz w:val="28"/>
          <w:szCs w:val="28"/>
          <w:lang w:eastAsia="ru-RU"/>
        </w:rPr>
        <w:t>ГАМИ</w:t>
      </w:r>
    </w:p>
    <w:p w:rsidR="00053204" w:rsidRDefault="00F2392E" w:rsidP="00DD481E">
      <w:pPr>
        <w:widowControl w:val="0"/>
        <w:spacing w:after="0" w:line="240" w:lineRule="auto"/>
        <w:ind w:left="-1134" w:right="-1" w:firstLine="426"/>
        <w:jc w:val="both"/>
        <w:rPr>
          <w:rFonts w:ascii="Times New Roman" w:eastAsia="PIBWG+Garamond" w:hAnsi="Times New Roman" w:cs="Times New Roman"/>
          <w:bCs/>
          <w:color w:val="000000"/>
          <w:sz w:val="28"/>
          <w:szCs w:val="28"/>
          <w:lang w:eastAsia="ru-RU"/>
        </w:rPr>
      </w:pPr>
      <w:r w:rsidRPr="00DD481E">
        <w:rPr>
          <w:rFonts w:ascii="Times New Roman" w:eastAsia="PIBWG+Garamond" w:hAnsi="Times New Roman" w:cs="Times New Roman"/>
          <w:bCs/>
          <w:color w:val="000000"/>
          <w:sz w:val="28"/>
          <w:szCs w:val="28"/>
          <w:lang w:eastAsia="ru-RU"/>
        </w:rPr>
        <w:t xml:space="preserve">Ребенок должен понимать, что деньги просто так никто не дает. Расскажите ребенку о своей профессии, где вы работаете, чем занимаетесь. Если существует возможность, возьмите ребенка с собой на работу, познакомьте со своими коллегами, объясните, как важен труд каждого работника в общих результатах, которых вы достигли. </w:t>
      </w:r>
      <w:proofErr w:type="gramStart"/>
      <w:r w:rsidRPr="00DD481E">
        <w:rPr>
          <w:rFonts w:ascii="Times New Roman" w:eastAsia="PIBWG+Garamond" w:hAnsi="Times New Roman" w:cs="Times New Roman"/>
          <w:bCs/>
          <w:color w:val="000000"/>
          <w:sz w:val="28"/>
          <w:szCs w:val="28"/>
          <w:lang w:eastAsia="ru-RU"/>
        </w:rPr>
        <w:t xml:space="preserve">Не следует скрывать и негативные стороны профессии, например,: «У корректора, редактора, ученого, писателя, архитектора устают глаза, ему много приходится читать, писать, работать с чертежами; у полицейского – очень опасная </w:t>
      </w:r>
      <w:proofErr w:type="gramEnd"/>
    </w:p>
    <w:p w:rsidR="00F2392E" w:rsidRPr="00DD481E" w:rsidRDefault="00F2392E" w:rsidP="00DD481E">
      <w:pPr>
        <w:widowControl w:val="0"/>
        <w:spacing w:after="0" w:line="240" w:lineRule="auto"/>
        <w:ind w:left="-1134" w:right="-1" w:firstLine="426"/>
        <w:jc w:val="both"/>
        <w:rPr>
          <w:rFonts w:ascii="Times New Roman" w:eastAsia="PIBWG+Garamond" w:hAnsi="Times New Roman" w:cs="Times New Roman"/>
          <w:bCs/>
          <w:color w:val="000000"/>
          <w:sz w:val="28"/>
          <w:szCs w:val="28"/>
          <w:lang w:eastAsia="ru-RU"/>
        </w:rPr>
      </w:pPr>
      <w:r w:rsidRPr="00DD481E">
        <w:rPr>
          <w:rFonts w:ascii="Times New Roman" w:eastAsia="PIBWG+Garamond" w:hAnsi="Times New Roman" w:cs="Times New Roman"/>
          <w:bCs/>
          <w:color w:val="000000"/>
          <w:sz w:val="28"/>
          <w:szCs w:val="28"/>
          <w:lang w:eastAsia="ru-RU"/>
        </w:rPr>
        <w:t>работа» и т.д. У ребенка должно складываться объективное, реальное представление о той или иной профессии.</w:t>
      </w:r>
    </w:p>
    <w:p w:rsidR="00F2392E" w:rsidRPr="00DD481E" w:rsidRDefault="00F2392E" w:rsidP="00DD481E">
      <w:pPr>
        <w:widowControl w:val="0"/>
        <w:spacing w:after="0" w:line="240" w:lineRule="auto"/>
        <w:ind w:left="-1134" w:right="-1" w:firstLine="426"/>
        <w:jc w:val="both"/>
        <w:rPr>
          <w:rFonts w:ascii="Times New Roman" w:eastAsia="PIBWG+Garamond" w:hAnsi="Times New Roman" w:cs="Times New Roman"/>
          <w:bCs/>
          <w:color w:val="000000"/>
          <w:sz w:val="28"/>
          <w:szCs w:val="28"/>
          <w:lang w:eastAsia="ru-RU"/>
        </w:rPr>
      </w:pPr>
      <w:r w:rsidRPr="00DD481E">
        <w:rPr>
          <w:rFonts w:ascii="Times New Roman" w:eastAsia="PIBWG+Garamond" w:hAnsi="Times New Roman" w:cs="Times New Roman"/>
          <w:bCs/>
          <w:color w:val="000000"/>
          <w:sz w:val="28"/>
          <w:szCs w:val="28"/>
          <w:lang w:eastAsia="ru-RU"/>
        </w:rPr>
        <w:t>Играйте с ребенком «В профессии». Выполняя работу по дому, предложите ребенку на время «стать тележурналистом» и подготовить передачу «Полезные советы».</w:t>
      </w:r>
      <w:r w:rsidRPr="00DD481E">
        <w:rPr>
          <w:rFonts w:ascii="Times New Roman" w:eastAsia="QXAUE+Garamond" w:hAnsi="Times New Roman" w:cs="Times New Roman"/>
          <w:color w:val="000000"/>
          <w:sz w:val="28"/>
          <w:szCs w:val="28"/>
          <w:lang w:eastAsia="ru-RU"/>
        </w:rPr>
        <w:t xml:space="preserve"> </w:t>
      </w:r>
      <w:r w:rsidRPr="00DD481E">
        <w:rPr>
          <w:rFonts w:ascii="Times New Roman" w:eastAsia="PIBWG+Garamond" w:hAnsi="Times New Roman" w:cs="Times New Roman"/>
          <w:bCs/>
          <w:color w:val="000000"/>
          <w:sz w:val="28"/>
          <w:szCs w:val="28"/>
          <w:lang w:eastAsia="ru-RU"/>
        </w:rPr>
        <w:t>Пусть он возьмет у вас интервью на темы: «Как приготовить вкусный суп», «Как пришить пуговицу», «Как почистить ковер?» и др.</w:t>
      </w:r>
    </w:p>
    <w:p w:rsidR="00F2392E" w:rsidRPr="00DD481E" w:rsidRDefault="00F2392E" w:rsidP="00DD481E">
      <w:pPr>
        <w:widowControl w:val="0"/>
        <w:spacing w:after="0" w:line="240" w:lineRule="auto"/>
        <w:ind w:left="-1134" w:right="-1" w:firstLine="426"/>
        <w:jc w:val="both"/>
        <w:rPr>
          <w:rFonts w:ascii="Times New Roman" w:eastAsia="PIBWG+Garamond" w:hAnsi="Times New Roman" w:cs="Times New Roman"/>
          <w:bCs/>
          <w:color w:val="000000"/>
          <w:sz w:val="28"/>
          <w:szCs w:val="28"/>
          <w:lang w:eastAsia="ru-RU"/>
        </w:rPr>
      </w:pPr>
    </w:p>
    <w:p w:rsidR="0019644F" w:rsidRPr="00DD481E" w:rsidRDefault="0019644F" w:rsidP="00DD481E">
      <w:pPr>
        <w:widowControl w:val="0"/>
        <w:spacing w:after="0" w:line="240" w:lineRule="auto"/>
        <w:ind w:left="-1134" w:right="-1" w:firstLine="426"/>
        <w:jc w:val="center"/>
        <w:rPr>
          <w:rFonts w:ascii="Times New Roman" w:eastAsia="PIBWG+Garamond" w:hAnsi="Times New Roman" w:cs="Times New Roman"/>
          <w:bCs/>
          <w:color w:val="000000"/>
          <w:sz w:val="28"/>
          <w:szCs w:val="28"/>
          <w:lang w:eastAsia="ru-RU"/>
        </w:rPr>
      </w:pPr>
      <w:r w:rsidRPr="00DD481E">
        <w:rPr>
          <w:rFonts w:ascii="Times New Roman" w:eastAsia="PIBWG+Garamond" w:hAnsi="Times New Roman" w:cs="Times New Roman"/>
          <w:bCs/>
          <w:color w:val="000000"/>
          <w:sz w:val="28"/>
          <w:szCs w:val="28"/>
          <w:lang w:eastAsia="ru-RU"/>
        </w:rPr>
        <w:t>УЧИТЕ РЕБЕНКА ВЫБИРАТЬ И ПОКУПАТЬ ТОВАР</w:t>
      </w:r>
    </w:p>
    <w:p w:rsidR="0019644F" w:rsidRPr="00DD481E" w:rsidRDefault="0019644F" w:rsidP="00DD481E">
      <w:pPr>
        <w:widowControl w:val="0"/>
        <w:spacing w:after="0" w:line="240" w:lineRule="auto"/>
        <w:ind w:left="-1134" w:right="-1" w:firstLine="426"/>
        <w:jc w:val="both"/>
        <w:rPr>
          <w:rFonts w:ascii="Times New Roman" w:eastAsia="PIBWG+Garamond" w:hAnsi="Times New Roman" w:cs="Times New Roman"/>
          <w:bCs/>
          <w:color w:val="000000"/>
          <w:sz w:val="28"/>
          <w:szCs w:val="28"/>
          <w:lang w:eastAsia="ru-RU"/>
        </w:rPr>
      </w:pPr>
      <w:r w:rsidRPr="00DD481E">
        <w:rPr>
          <w:rFonts w:ascii="Times New Roman" w:eastAsia="PIBWG+Garamond" w:hAnsi="Times New Roman" w:cs="Times New Roman"/>
          <w:bCs/>
          <w:color w:val="000000"/>
          <w:sz w:val="28"/>
          <w:szCs w:val="28"/>
          <w:lang w:eastAsia="ru-RU"/>
        </w:rPr>
        <w:t xml:space="preserve">Совершите с ребенком совместный поход в крупный магазин. Покажите ему, где находятся различные товары: хлебобулочные, молочные, канцелярские, игрушки и т.п. </w:t>
      </w:r>
      <w:proofErr w:type="gramStart"/>
      <w:r w:rsidRPr="00DD481E">
        <w:rPr>
          <w:rFonts w:ascii="Times New Roman" w:eastAsia="PIBWG+Garamond" w:hAnsi="Times New Roman" w:cs="Times New Roman"/>
          <w:bCs/>
          <w:color w:val="000000"/>
          <w:sz w:val="28"/>
          <w:szCs w:val="28"/>
          <w:lang w:eastAsia="ru-RU"/>
        </w:rPr>
        <w:t>Обратите его</w:t>
      </w:r>
      <w:r w:rsidRPr="00DD481E">
        <w:rPr>
          <w:rFonts w:ascii="Times New Roman" w:eastAsia="PIBWG+Garamond" w:hAnsi="Times New Roman" w:cs="Times New Roman"/>
          <w:bCs/>
          <w:color w:val="000000"/>
          <w:sz w:val="28"/>
          <w:szCs w:val="28"/>
          <w:lang w:eastAsia="ru-RU"/>
        </w:rPr>
        <w:t xml:space="preserve"> </w:t>
      </w:r>
      <w:r w:rsidRPr="00DD481E">
        <w:rPr>
          <w:rFonts w:ascii="Times New Roman" w:eastAsia="PIBWG+Garamond" w:hAnsi="Times New Roman" w:cs="Times New Roman"/>
          <w:bCs/>
          <w:color w:val="000000"/>
          <w:sz w:val="28"/>
          <w:szCs w:val="28"/>
          <w:lang w:eastAsia="ru-RU"/>
        </w:rPr>
        <w:t>внимание на разнообразие форм, размеров, яркость</w:t>
      </w:r>
      <w:r w:rsidRPr="00DD481E">
        <w:rPr>
          <w:rFonts w:ascii="Times New Roman" w:eastAsia="PIBWG+Garamond" w:hAnsi="Times New Roman" w:cs="Times New Roman"/>
          <w:bCs/>
          <w:color w:val="000000"/>
          <w:sz w:val="28"/>
          <w:szCs w:val="28"/>
          <w:lang w:eastAsia="ru-RU"/>
        </w:rPr>
        <w:t xml:space="preserve"> </w:t>
      </w:r>
      <w:r w:rsidRPr="00DD481E">
        <w:rPr>
          <w:rFonts w:ascii="Times New Roman" w:eastAsia="PIBWG+Garamond" w:hAnsi="Times New Roman" w:cs="Times New Roman"/>
          <w:bCs/>
          <w:color w:val="000000"/>
          <w:sz w:val="28"/>
          <w:szCs w:val="28"/>
          <w:lang w:eastAsia="ru-RU"/>
        </w:rPr>
        <w:t>оформления товарной продукции: сок в маленьких пакетиках и в больших, в банках, в бутылках, хлеб: белый, темный, маленький и большой (кирпичиком и круглый).</w:t>
      </w:r>
      <w:proofErr w:type="gramEnd"/>
      <w:r w:rsidRPr="00DD481E">
        <w:rPr>
          <w:rFonts w:ascii="Times New Roman" w:eastAsia="PIBWG+Garamond" w:hAnsi="Times New Roman" w:cs="Times New Roman"/>
          <w:bCs/>
          <w:color w:val="000000"/>
          <w:sz w:val="28"/>
          <w:szCs w:val="28"/>
          <w:lang w:eastAsia="ru-RU"/>
        </w:rPr>
        <w:t xml:space="preserve"> Объясните, что нужно выбирать именно тот товар, который вам нужен, обращая внимание на цену, срок годности, качество.</w:t>
      </w:r>
    </w:p>
    <w:p w:rsidR="0019644F" w:rsidRPr="00DD481E" w:rsidRDefault="0019644F" w:rsidP="00DD481E">
      <w:pPr>
        <w:widowControl w:val="0"/>
        <w:spacing w:after="0" w:line="240" w:lineRule="auto"/>
        <w:ind w:left="-1134" w:right="-1" w:firstLine="426"/>
        <w:jc w:val="both"/>
        <w:rPr>
          <w:rFonts w:ascii="Times New Roman" w:eastAsia="PIBWG+Garamond" w:hAnsi="Times New Roman" w:cs="Times New Roman"/>
          <w:bCs/>
          <w:color w:val="000000"/>
          <w:sz w:val="28"/>
          <w:szCs w:val="28"/>
          <w:lang w:eastAsia="ru-RU"/>
        </w:rPr>
      </w:pPr>
      <w:r w:rsidRPr="00DD481E">
        <w:rPr>
          <w:rFonts w:ascii="Times New Roman" w:eastAsia="PIBWG+Garamond" w:hAnsi="Times New Roman" w:cs="Times New Roman"/>
          <w:bCs/>
          <w:color w:val="000000"/>
          <w:sz w:val="28"/>
          <w:szCs w:val="28"/>
          <w:lang w:eastAsia="ru-RU"/>
        </w:rPr>
        <w:t>Расскажите ребенку, что надо разумно подходить к количеству покупаемого товара, приобретать ровно столько, сколько требуется. Даже если товар недорогой, его не нужно покупать очень много, так как он может испортиться.</w:t>
      </w:r>
    </w:p>
    <w:p w:rsidR="0019644F" w:rsidRPr="00DD481E" w:rsidRDefault="0019644F" w:rsidP="00DD481E">
      <w:pPr>
        <w:widowControl w:val="0"/>
        <w:spacing w:after="0" w:line="240" w:lineRule="auto"/>
        <w:ind w:left="-1134" w:right="-1" w:firstLine="426"/>
        <w:jc w:val="both"/>
        <w:rPr>
          <w:rFonts w:ascii="Times New Roman" w:eastAsia="PIBWG+Garamond" w:hAnsi="Times New Roman" w:cs="Times New Roman"/>
          <w:bCs/>
          <w:color w:val="000000"/>
          <w:sz w:val="28"/>
          <w:szCs w:val="28"/>
          <w:lang w:eastAsia="ru-RU"/>
        </w:rPr>
      </w:pPr>
      <w:r w:rsidRPr="00DD481E">
        <w:rPr>
          <w:rFonts w:ascii="Times New Roman" w:eastAsia="PIBWG+Garamond" w:hAnsi="Times New Roman" w:cs="Times New Roman"/>
          <w:bCs/>
          <w:color w:val="000000"/>
          <w:sz w:val="28"/>
          <w:szCs w:val="28"/>
          <w:lang w:eastAsia="ru-RU"/>
        </w:rPr>
        <w:t>Обратите внимание ребенка на то, как можно расплатиться за покупки: наличными деньгами или при помощи карточки. Расскажите, какие преимущества имеет каждый способ оплаты (при оплате по карточке – не требуется сдача, оплата наличными деньгами заставляет рассчитывать средства, так как карманная наличность всегда ограничена).</w:t>
      </w:r>
    </w:p>
    <w:p w:rsidR="0019644F" w:rsidRPr="00DD481E" w:rsidRDefault="0019644F" w:rsidP="00DD481E">
      <w:pPr>
        <w:widowControl w:val="0"/>
        <w:spacing w:after="0" w:line="240" w:lineRule="auto"/>
        <w:ind w:left="-1134" w:right="-1" w:firstLine="426"/>
        <w:jc w:val="both"/>
        <w:rPr>
          <w:rFonts w:ascii="Times New Roman" w:eastAsia="PIBWG+Garamond" w:hAnsi="Times New Roman" w:cs="Times New Roman"/>
          <w:bCs/>
          <w:color w:val="000000"/>
          <w:sz w:val="28"/>
          <w:szCs w:val="28"/>
          <w:lang w:eastAsia="ru-RU"/>
        </w:rPr>
      </w:pPr>
      <w:r w:rsidRPr="00DD481E">
        <w:rPr>
          <w:rFonts w:ascii="Times New Roman" w:eastAsia="PIBWG+Garamond" w:hAnsi="Times New Roman" w:cs="Times New Roman"/>
          <w:bCs/>
          <w:color w:val="000000"/>
          <w:sz w:val="28"/>
          <w:szCs w:val="28"/>
          <w:lang w:eastAsia="ru-RU"/>
        </w:rPr>
        <w:t>Перед походом в магазин обсудите с ребенком, что вы будете покупать. Покажите ему еженедельные рекламные буклеты с товаром, который продается в магазине, и расскажите, как можно сэкономить деньги, покупая товары со скидкой.</w:t>
      </w:r>
    </w:p>
    <w:p w:rsidR="0019644F" w:rsidRPr="00DD481E" w:rsidRDefault="0019644F" w:rsidP="00DD481E">
      <w:pPr>
        <w:widowControl w:val="0"/>
        <w:spacing w:after="0" w:line="240" w:lineRule="auto"/>
        <w:ind w:left="-1134" w:right="-1" w:firstLine="426"/>
        <w:jc w:val="both"/>
        <w:rPr>
          <w:rFonts w:ascii="Times New Roman" w:eastAsia="PIBWG+Garamond" w:hAnsi="Times New Roman" w:cs="Times New Roman"/>
          <w:bCs/>
          <w:color w:val="000000"/>
          <w:sz w:val="28"/>
          <w:szCs w:val="28"/>
          <w:lang w:eastAsia="ru-RU"/>
        </w:rPr>
      </w:pPr>
    </w:p>
    <w:p w:rsidR="0019644F" w:rsidRPr="00DD481E" w:rsidRDefault="0019644F" w:rsidP="00DD481E">
      <w:pPr>
        <w:widowControl w:val="0"/>
        <w:spacing w:after="0" w:line="240" w:lineRule="auto"/>
        <w:ind w:left="-1134" w:right="-1" w:firstLine="426"/>
        <w:jc w:val="center"/>
        <w:rPr>
          <w:rFonts w:ascii="Times New Roman" w:eastAsia="PIBWG+Garamond" w:hAnsi="Times New Roman" w:cs="Times New Roman"/>
          <w:bCs/>
          <w:color w:val="000000"/>
          <w:sz w:val="28"/>
          <w:szCs w:val="28"/>
          <w:lang w:eastAsia="ru-RU"/>
        </w:rPr>
      </w:pPr>
      <w:r w:rsidRPr="00DD481E">
        <w:rPr>
          <w:rFonts w:ascii="Times New Roman" w:eastAsia="PIBWG+Garamond" w:hAnsi="Times New Roman" w:cs="Times New Roman"/>
          <w:bCs/>
          <w:color w:val="000000"/>
          <w:sz w:val="28"/>
          <w:szCs w:val="28"/>
          <w:lang w:eastAsia="ru-RU"/>
        </w:rPr>
        <w:t>УЧИТЕ РЕБЕНКА СЧИТАТЬ ДЕНЬГИ</w:t>
      </w:r>
    </w:p>
    <w:p w:rsidR="001D2C55" w:rsidRPr="00DD481E" w:rsidRDefault="0019644F" w:rsidP="00DD481E">
      <w:pPr>
        <w:widowControl w:val="0"/>
        <w:spacing w:after="0" w:line="240" w:lineRule="auto"/>
        <w:ind w:left="-1134" w:right="-1" w:firstLine="426"/>
        <w:jc w:val="both"/>
        <w:rPr>
          <w:rFonts w:ascii="Times New Roman" w:eastAsia="Calibri" w:hAnsi="Times New Roman" w:cs="Times New Roman"/>
          <w:bCs/>
          <w:color w:val="000000"/>
          <w:sz w:val="28"/>
          <w:szCs w:val="28"/>
          <w:lang w:eastAsia="ru-RU"/>
        </w:rPr>
      </w:pPr>
      <w:r w:rsidRPr="00DD481E">
        <w:rPr>
          <w:rFonts w:ascii="Times New Roman" w:eastAsia="Calibri" w:hAnsi="Times New Roman" w:cs="Times New Roman"/>
          <w:bCs/>
          <w:color w:val="000000"/>
          <w:sz w:val="28"/>
          <w:szCs w:val="28"/>
          <w:lang w:eastAsia="ru-RU"/>
        </w:rPr>
        <w:t>Поручите ребенку собирать ваши мелкие монеты и складывать в баночки (коробочки). Вместе с ребенком подсчитайте деньги, которые он собрал за неделю. Расскажите, что можно купить за эту сумму. Поговорите с ребенком о том, что любые деньги выплачены за труд и к ним следует относиться с уважением. Объясните ему смысл пословицы «Копеечка к копеечке – рубль набегает».</w:t>
      </w:r>
    </w:p>
    <w:p w:rsidR="0019644F" w:rsidRPr="00DD481E" w:rsidRDefault="0019644F" w:rsidP="00DD481E">
      <w:pPr>
        <w:widowControl w:val="0"/>
        <w:spacing w:after="0" w:line="240" w:lineRule="auto"/>
        <w:ind w:left="-1134" w:right="-1" w:firstLine="426"/>
        <w:jc w:val="both"/>
        <w:rPr>
          <w:rFonts w:ascii="Times New Roman" w:eastAsia="Calibri" w:hAnsi="Times New Roman" w:cs="Times New Roman"/>
          <w:bCs/>
          <w:color w:val="000000"/>
          <w:sz w:val="28"/>
          <w:szCs w:val="28"/>
          <w:lang w:eastAsia="ru-RU"/>
        </w:rPr>
      </w:pPr>
      <w:proofErr w:type="gramStart"/>
      <w:r w:rsidRPr="00DD481E">
        <w:rPr>
          <w:rFonts w:ascii="Times New Roman" w:eastAsia="Calibri" w:hAnsi="Times New Roman" w:cs="Times New Roman"/>
          <w:bCs/>
          <w:color w:val="000000"/>
          <w:sz w:val="28"/>
          <w:szCs w:val="28"/>
          <w:lang w:eastAsia="ru-RU"/>
        </w:rPr>
        <w:t>Почаще</w:t>
      </w:r>
      <w:proofErr w:type="gramEnd"/>
      <w:r w:rsidRPr="00DD481E">
        <w:rPr>
          <w:rFonts w:ascii="Times New Roman" w:eastAsia="Calibri" w:hAnsi="Times New Roman" w:cs="Times New Roman"/>
          <w:bCs/>
          <w:color w:val="000000"/>
          <w:sz w:val="28"/>
          <w:szCs w:val="28"/>
          <w:lang w:eastAsia="ru-RU"/>
        </w:rPr>
        <w:t xml:space="preserve"> берите ребенка с собой в магазин за покупками. Так дети будут знать стоимость окружающих вещей и поймут, что все продукты, одежда, игрушки оплачиваются деньгами, полученными родителями за труд.</w:t>
      </w:r>
    </w:p>
    <w:p w:rsidR="001D2C55" w:rsidRPr="00053204" w:rsidRDefault="0019644F" w:rsidP="00053204">
      <w:pPr>
        <w:widowControl w:val="0"/>
        <w:spacing w:after="0" w:line="240" w:lineRule="auto"/>
        <w:ind w:left="-1134" w:right="-1"/>
        <w:jc w:val="both"/>
        <w:rPr>
          <w:rFonts w:ascii="Times New Roman" w:eastAsia="Calibri" w:hAnsi="Times New Roman" w:cs="Times New Roman"/>
          <w:bCs/>
          <w:color w:val="000000"/>
          <w:sz w:val="28"/>
          <w:szCs w:val="28"/>
          <w:lang w:eastAsia="ru-RU"/>
        </w:rPr>
      </w:pPr>
      <w:r w:rsidRPr="00DD481E">
        <w:rPr>
          <w:rFonts w:ascii="Times New Roman" w:eastAsia="Calibri" w:hAnsi="Times New Roman" w:cs="Times New Roman"/>
          <w:bCs/>
          <w:color w:val="000000"/>
          <w:sz w:val="28"/>
          <w:szCs w:val="28"/>
          <w:lang w:eastAsia="ru-RU"/>
        </w:rPr>
        <w:t>Не оставляйте без внимания испорченные ребенком одежду, книжки, игрушки. Отсчитайте и покажите ребенку сумму денег, которую вы потратили, чтобы приобрести ту или иную испорченную вещь. Объясните, что новая покупка этой вещи потребует такого же количества денег. Малыш не должен привыкать к тому, что все, что ломается, тут</w:t>
      </w:r>
      <w:r w:rsidRPr="00DD481E">
        <w:rPr>
          <w:rFonts w:ascii="Times New Roman" w:eastAsia="Calibri" w:hAnsi="Times New Roman" w:cs="Times New Roman"/>
          <w:bCs/>
          <w:color w:val="000000"/>
          <w:sz w:val="28"/>
          <w:szCs w:val="28"/>
          <w:lang w:eastAsia="ru-RU"/>
        </w:rPr>
        <w:tab/>
        <w:t>же</w:t>
      </w:r>
      <w:r w:rsidRPr="00DD481E">
        <w:rPr>
          <w:rFonts w:ascii="Times New Roman" w:eastAsia="Calibri" w:hAnsi="Times New Roman" w:cs="Times New Roman"/>
          <w:bCs/>
          <w:color w:val="000000"/>
          <w:sz w:val="28"/>
          <w:szCs w:val="28"/>
          <w:lang w:eastAsia="ru-RU"/>
        </w:rPr>
        <w:tab/>
        <w:t>заменяется</w:t>
      </w:r>
      <w:r w:rsidRPr="00DD481E">
        <w:rPr>
          <w:rFonts w:ascii="Times New Roman" w:eastAsia="Calibri" w:hAnsi="Times New Roman" w:cs="Times New Roman"/>
          <w:bCs/>
          <w:color w:val="000000"/>
          <w:sz w:val="28"/>
          <w:szCs w:val="28"/>
          <w:lang w:eastAsia="ru-RU"/>
        </w:rPr>
        <w:tab/>
        <w:t>новым.</w:t>
      </w:r>
      <w:r w:rsidRPr="00DD481E">
        <w:rPr>
          <w:rFonts w:ascii="Times New Roman" w:eastAsia="Calibri" w:hAnsi="Times New Roman" w:cs="Times New Roman"/>
          <w:bCs/>
          <w:color w:val="000000"/>
          <w:sz w:val="28"/>
          <w:szCs w:val="28"/>
          <w:lang w:eastAsia="ru-RU"/>
        </w:rPr>
        <w:tab/>
        <w:t>Ребенку</w:t>
      </w:r>
      <w:r w:rsidRPr="00DD481E">
        <w:rPr>
          <w:rFonts w:ascii="Times New Roman" w:eastAsia="Calibri" w:hAnsi="Times New Roman" w:cs="Times New Roman"/>
          <w:bCs/>
          <w:color w:val="000000"/>
          <w:sz w:val="28"/>
          <w:szCs w:val="28"/>
          <w:lang w:eastAsia="ru-RU"/>
        </w:rPr>
        <w:tab/>
        <w:t>должна</w:t>
      </w:r>
      <w:r w:rsidRPr="00DD481E">
        <w:rPr>
          <w:rFonts w:ascii="Times New Roman" w:eastAsia="Calibri" w:hAnsi="Times New Roman" w:cs="Times New Roman"/>
          <w:bCs/>
          <w:color w:val="000000"/>
          <w:sz w:val="28"/>
          <w:szCs w:val="28"/>
          <w:lang w:eastAsia="ru-RU"/>
        </w:rPr>
        <w:tab/>
        <w:t>стать</w:t>
      </w:r>
      <w:r w:rsidRPr="00DD481E">
        <w:rPr>
          <w:rFonts w:ascii="Times New Roman" w:eastAsia="Calibri" w:hAnsi="Times New Roman" w:cs="Times New Roman"/>
          <w:bCs/>
          <w:color w:val="000000"/>
          <w:sz w:val="28"/>
          <w:szCs w:val="28"/>
          <w:lang w:eastAsia="ru-RU"/>
        </w:rPr>
        <w:tab/>
        <w:t>очевидна</w:t>
      </w:r>
      <w:r w:rsidRPr="00DD481E">
        <w:rPr>
          <w:rFonts w:ascii="Times New Roman" w:eastAsia="Calibri" w:hAnsi="Times New Roman" w:cs="Times New Roman"/>
          <w:bCs/>
          <w:color w:val="000000"/>
          <w:sz w:val="28"/>
          <w:szCs w:val="28"/>
          <w:lang w:eastAsia="ru-RU"/>
        </w:rPr>
        <w:tab/>
        <w:t>причинно-следственная цепочка: он испортил вещь, и теперь ее у него нет. Предложите ребенку вместе починить испорченное.</w:t>
      </w:r>
      <w:bookmarkStart w:id="0" w:name="_GoBack"/>
      <w:bookmarkEnd w:id="0"/>
    </w:p>
    <w:sectPr w:rsidR="001D2C55" w:rsidRPr="00053204" w:rsidSect="001D2C55">
      <w:pgSz w:w="11906" w:h="16838"/>
      <w:pgMar w:top="0" w:right="850" w:bottom="0"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PIBWG+Garamond">
    <w:altName w:val="Garamond"/>
    <w:charset w:val="01"/>
    <w:family w:val="auto"/>
    <w:pitch w:val="variable"/>
    <w:sig w:usb0="00000001" w:usb1="00000000" w:usb2="00000000" w:usb3="00000000" w:csb0="0000009F" w:csb1="DFD70000"/>
  </w:font>
  <w:font w:name="QXAUE+Garamond">
    <w:altName w:val="Garamond"/>
    <w:charset w:val="01"/>
    <w:family w:val="auto"/>
    <w:pitch w:val="variable"/>
    <w:sig w:usb0="00000001" w:usb1="00000000" w:usb2="00000000" w:usb3="00000000" w:csb0="0000009F" w:csb1="DFD7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C55"/>
    <w:rsid w:val="00053204"/>
    <w:rsid w:val="0019644F"/>
    <w:rsid w:val="001D2C55"/>
    <w:rsid w:val="008A74DB"/>
    <w:rsid w:val="00D56378"/>
    <w:rsid w:val="00DD481E"/>
    <w:rsid w:val="00E94096"/>
    <w:rsid w:val="00F2392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D2C5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D2C5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D2C5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D2C5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customXml" Target="../customXml/item3.xml"/><Relationship Id="rId5" Type="http://schemas.openxmlformats.org/officeDocument/2006/relationships/image" Target="media/image1.jpeg"/><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A4A63FA5E2DBEB4B8AD4A13381F5103D" ma:contentTypeVersion="0" ma:contentTypeDescription="Создание документа." ma:contentTypeScope="" ma:versionID="da2926edf4aa5d47c02590d6c462ec25">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74E36893-11EF-4881-B603-5CDF821488CB}"/>
</file>

<file path=customXml/itemProps2.xml><?xml version="1.0" encoding="utf-8"?>
<ds:datastoreItem xmlns:ds="http://schemas.openxmlformats.org/officeDocument/2006/customXml" ds:itemID="{34716222-34AD-4E9F-A68E-82AA1F5CB9F9}"/>
</file>

<file path=customXml/itemProps3.xml><?xml version="1.0" encoding="utf-8"?>
<ds:datastoreItem xmlns:ds="http://schemas.openxmlformats.org/officeDocument/2006/customXml" ds:itemID="{7A840E70-B02E-49FF-9104-AF41412BEEE1}"/>
</file>

<file path=docProps/app.xml><?xml version="1.0" encoding="utf-8"?>
<Properties xmlns="http://schemas.openxmlformats.org/officeDocument/2006/extended-properties" xmlns:vt="http://schemas.openxmlformats.org/officeDocument/2006/docPropsVTypes">
  <Template>Normal</Template>
  <TotalTime>106</TotalTime>
  <Pages>3</Pages>
  <Words>1280</Words>
  <Characters>7301</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алевтина кулакова</dc:creator>
  <cp:lastModifiedBy>алевтина кулакова</cp:lastModifiedBy>
  <cp:revision>2</cp:revision>
  <dcterms:created xsi:type="dcterms:W3CDTF">2024-08-16T17:49:00Z</dcterms:created>
  <dcterms:modified xsi:type="dcterms:W3CDTF">2024-08-16T19:44:00Z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0x010100A4A63FA5E2DBEB4B8AD4A13381F5103D</vt:lpwstr>
  </property>
</Properties>
</file>