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E9" w:rsidRPr="00782205" w:rsidRDefault="00485CE9" w:rsidP="00485C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220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485CE9" w:rsidRPr="00782205" w:rsidRDefault="00485CE9" w:rsidP="00485C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2205">
        <w:rPr>
          <w:rFonts w:ascii="Times New Roman" w:hAnsi="Times New Roman" w:cs="Times New Roman"/>
          <w:b/>
          <w:sz w:val="40"/>
          <w:szCs w:val="40"/>
        </w:rPr>
        <w:t>«Использование музыки в период адаптации детей</w:t>
      </w:r>
    </w:p>
    <w:p w:rsidR="007713CB" w:rsidRPr="00782205" w:rsidRDefault="00485CE9" w:rsidP="00485C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2205">
        <w:rPr>
          <w:rFonts w:ascii="Times New Roman" w:hAnsi="Times New Roman" w:cs="Times New Roman"/>
          <w:b/>
          <w:sz w:val="40"/>
          <w:szCs w:val="40"/>
        </w:rPr>
        <w:t xml:space="preserve"> к детскому саду»</w:t>
      </w:r>
    </w:p>
    <w:p w:rsidR="00485CE9" w:rsidRPr="00782205" w:rsidRDefault="00A41072" w:rsidP="00485C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2205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-519430</wp:posOffset>
            </wp:positionH>
            <wp:positionV relativeFrom="margin">
              <wp:posOffset>885190</wp:posOffset>
            </wp:positionV>
            <wp:extent cx="3213100" cy="2062480"/>
            <wp:effectExtent l="19050" t="0" r="6350" b="0"/>
            <wp:wrapSquare wrapText="bothSides"/>
            <wp:docPr id="2" name="Рисунок 2" descr="myzikalno-teatralnie-zanyat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zikalno-teatralnie-zanyati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205" w:rsidRDefault="00A41072" w:rsidP="00485C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="00782205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Подготовила</w:t>
      </w:r>
    </w:p>
    <w:p w:rsidR="00485CE9" w:rsidRDefault="00782205" w:rsidP="00485C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музыкальный </w:t>
      </w:r>
      <w:r w:rsidR="00A41072">
        <w:rPr>
          <w:rFonts w:ascii="Times New Roman" w:hAnsi="Times New Roman" w:cs="Times New Roman"/>
          <w:b/>
          <w:i/>
          <w:sz w:val="32"/>
          <w:szCs w:val="32"/>
        </w:rPr>
        <w:t>руководитель</w:t>
      </w:r>
    </w:p>
    <w:p w:rsidR="00782205" w:rsidRDefault="00A41072" w:rsidP="00485C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Белякова Т.Ю.</w:t>
      </w:r>
    </w:p>
    <w:p w:rsidR="00782205" w:rsidRDefault="00782205" w:rsidP="00782205">
      <w:pPr>
        <w:rPr>
          <w:rFonts w:ascii="Times New Roman" w:hAnsi="Times New Roman" w:cs="Times New Roman"/>
          <w:sz w:val="32"/>
          <w:szCs w:val="32"/>
        </w:rPr>
      </w:pPr>
    </w:p>
    <w:p w:rsidR="00782205" w:rsidRPr="00782205" w:rsidRDefault="00782205" w:rsidP="00782205">
      <w:pPr>
        <w:rPr>
          <w:rFonts w:ascii="Times New Roman" w:hAnsi="Times New Roman" w:cs="Times New Roman"/>
          <w:sz w:val="32"/>
          <w:szCs w:val="32"/>
        </w:rPr>
      </w:pPr>
    </w:p>
    <w:p w:rsidR="00782205" w:rsidRPr="00782205" w:rsidRDefault="00782205" w:rsidP="0078220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жизни прошла легко и безболезненно?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детей ее действие будет сильнее.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Лучше всего для адаптации подойдет классика и детские песенки. Причем применять такое средство лучше всего различными способами.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 xml:space="preserve">Кроме того, детей в группах приучают к искусству, играя некоторые произведения, например, на пианино. Услышав </w:t>
      </w:r>
      <w:r w:rsidRPr="00782205">
        <w:rPr>
          <w:rFonts w:ascii="Times New Roman" w:hAnsi="Times New Roman" w:cs="Times New Roman"/>
          <w:b/>
          <w:sz w:val="32"/>
          <w:szCs w:val="32"/>
        </w:rPr>
        <w:lastRenderedPageBreak/>
        <w:t>знакомые «домашние» мелодии, ребенок сразу почувствует себя увереннее.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товарищами.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Любимые мультфильмы – одна из любимых тем среди детей. Песенки из них помогут ребятишкам найти первые темы для начала общения.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</w:t>
      </w:r>
      <w:proofErr w:type="spellStart"/>
      <w:r w:rsidRPr="00782205">
        <w:rPr>
          <w:rFonts w:ascii="Times New Roman" w:hAnsi="Times New Roman" w:cs="Times New Roman"/>
          <w:b/>
          <w:sz w:val="32"/>
          <w:szCs w:val="32"/>
        </w:rPr>
        <w:t>Винни-Пуха</w:t>
      </w:r>
      <w:proofErr w:type="spellEnd"/>
      <w:r w:rsidRPr="00782205">
        <w:rPr>
          <w:rFonts w:ascii="Times New Roman" w:hAnsi="Times New Roman" w:cs="Times New Roman"/>
          <w:b/>
          <w:sz w:val="32"/>
          <w:szCs w:val="32"/>
        </w:rPr>
        <w:t>», или «Летучего корабля».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Важен и подбор классики. Помните, что вы стараетесь для ребенка – «Реквием», несмотря на его гениальность, вряд ли будет тем произведением, которое поможет малышу привыкнуть к изменениям в жизни. Мелодии должны быть не очень грустными, легкими.</w:t>
      </w: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205">
        <w:rPr>
          <w:rFonts w:ascii="Times New Roman" w:hAnsi="Times New Roman" w:cs="Times New Roman"/>
          <w:b/>
          <w:sz w:val="32"/>
          <w:szCs w:val="32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782205" w:rsidRPr="00782205" w:rsidRDefault="00782205" w:rsidP="0078220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205" w:rsidRPr="00782205" w:rsidRDefault="00782205" w:rsidP="007822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DA4" w:rsidRDefault="00ED1DA4" w:rsidP="00782205">
      <w:pPr>
        <w:rPr>
          <w:rFonts w:ascii="Times New Roman" w:hAnsi="Times New Roman" w:cs="Times New Roman"/>
          <w:sz w:val="28"/>
          <w:szCs w:val="28"/>
        </w:rPr>
      </w:pPr>
    </w:p>
    <w:p w:rsidR="00A41072" w:rsidRPr="00ED1DA4" w:rsidRDefault="00ED1DA4" w:rsidP="00ED1DA4">
      <w:pPr>
        <w:tabs>
          <w:tab w:val="left" w:pos="1758"/>
          <w:tab w:val="left" w:pos="2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DA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47441" cy="2062717"/>
            <wp:effectExtent l="19050" t="0" r="0" b="0"/>
            <wp:docPr id="3" name="Рисунок 1" descr="C:\Users\педагоги\Desktop\Мои документы старые\Т.Ю\картинки\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и\Desktop\Мои документы старые\Т.Ю\картинки\но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20" cy="20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41072" w:rsidRPr="00ED1DA4" w:rsidSect="00782205">
      <w:pgSz w:w="11906" w:h="16838"/>
      <w:pgMar w:top="1134" w:right="1077" w:bottom="1134" w:left="1418" w:header="709" w:footer="709" w:gutter="0"/>
      <w:pgBorders w:offsetFrom="page">
        <w:top w:val="balloons3Colors" w:sz="22" w:space="24" w:color="auto"/>
        <w:left w:val="balloons3Colors" w:sz="22" w:space="24" w:color="auto"/>
        <w:bottom w:val="balloons3Colors" w:sz="22" w:space="24" w:color="auto"/>
        <w:right w:val="balloons3Color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5282"/>
    <w:rsid w:val="00485CE9"/>
    <w:rsid w:val="007713CB"/>
    <w:rsid w:val="00782205"/>
    <w:rsid w:val="00A41072"/>
    <w:rsid w:val="00BA5282"/>
    <w:rsid w:val="00E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A91F71EBAEA744B5CB5DF9527A0153" ma:contentTypeVersion="0" ma:contentTypeDescription="Создание документа." ma:contentTypeScope="" ma:versionID="5c7a2920502eef671bb8b0ea4793003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FE84DA-F56B-4308-B65B-1E1E722828E0}"/>
</file>

<file path=customXml/itemProps2.xml><?xml version="1.0" encoding="utf-8"?>
<ds:datastoreItem xmlns:ds="http://schemas.openxmlformats.org/officeDocument/2006/customXml" ds:itemID="{D25D8E8A-EB53-44DF-ADE1-8C25E4902556}"/>
</file>

<file path=customXml/itemProps3.xml><?xml version="1.0" encoding="utf-8"?>
<ds:datastoreItem xmlns:ds="http://schemas.openxmlformats.org/officeDocument/2006/customXml" ds:itemID="{D9FC6DF0-7570-4DFE-A5EA-D21B0A36F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5</cp:revision>
  <dcterms:created xsi:type="dcterms:W3CDTF">2022-05-12T08:43:00Z</dcterms:created>
  <dcterms:modified xsi:type="dcterms:W3CDTF">2022-05-12T09:43:00Z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0x010100B8A91F71EBAEA744B5CB5DF9527A0153</vt:lpwstr>
  </property>
</Properties>
</file>