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A64" w:rsidRDefault="00B51A64" w:rsidP="00CE1975">
      <w:pPr>
        <w:pStyle w:val="1"/>
        <w:ind w:left="5529"/>
        <w:rPr>
          <w:rFonts w:ascii="Times New Roman" w:hAnsi="Times New Roman" w:cs="Times New Roman"/>
          <w:b/>
          <w:sz w:val="20"/>
          <w:szCs w:val="20"/>
        </w:rPr>
      </w:pPr>
    </w:p>
    <w:p w:rsidR="00CE1975" w:rsidRPr="00BD2131" w:rsidRDefault="00CE1975" w:rsidP="00CE1975">
      <w:pPr>
        <w:spacing w:line="240" w:lineRule="auto"/>
        <w:ind w:left="48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 2</w:t>
      </w:r>
    </w:p>
    <w:p w:rsidR="00CE1975" w:rsidRPr="00EE0D18" w:rsidRDefault="00CE1975" w:rsidP="00CE1975">
      <w:pPr>
        <w:tabs>
          <w:tab w:val="left" w:pos="-2977"/>
        </w:tabs>
        <w:spacing w:line="240" w:lineRule="auto"/>
        <w:ind w:left="482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E0D18">
        <w:rPr>
          <w:rFonts w:ascii="Times New Roman" w:hAnsi="Times New Roman" w:cs="Times New Roman"/>
          <w:sz w:val="28"/>
          <w:szCs w:val="28"/>
        </w:rPr>
        <w:t>к  приказу</w:t>
      </w:r>
      <w:proofErr w:type="gramEnd"/>
      <w:r w:rsidRPr="00EE0D18">
        <w:rPr>
          <w:rFonts w:ascii="Times New Roman" w:hAnsi="Times New Roman" w:cs="Times New Roman"/>
          <w:sz w:val="28"/>
          <w:szCs w:val="28"/>
        </w:rPr>
        <w:t xml:space="preserve"> управления образования</w:t>
      </w:r>
    </w:p>
    <w:p w:rsidR="00CE1975" w:rsidRPr="00EE0D18" w:rsidRDefault="00CE1975" w:rsidP="00CE1975">
      <w:pPr>
        <w:tabs>
          <w:tab w:val="left" w:pos="-2977"/>
        </w:tabs>
        <w:spacing w:line="240" w:lineRule="auto"/>
        <w:ind w:left="4820"/>
        <w:jc w:val="center"/>
        <w:rPr>
          <w:rFonts w:ascii="Times New Roman" w:hAnsi="Times New Roman" w:cs="Times New Roman"/>
          <w:sz w:val="28"/>
          <w:szCs w:val="28"/>
        </w:rPr>
      </w:pPr>
      <w:r w:rsidRPr="00EE0D18">
        <w:rPr>
          <w:rFonts w:ascii="Times New Roman" w:hAnsi="Times New Roman" w:cs="Times New Roman"/>
          <w:sz w:val="28"/>
          <w:szCs w:val="28"/>
        </w:rPr>
        <w:t>администрации городского округа «Город Йошкар-Ола»</w:t>
      </w:r>
    </w:p>
    <w:p w:rsidR="00CE1975" w:rsidRPr="00EE0D18" w:rsidRDefault="00CE1975" w:rsidP="00CE1975">
      <w:pPr>
        <w:pStyle w:val="ab"/>
        <w:shd w:val="clear" w:color="auto" w:fill="FFFFFF"/>
        <w:spacing w:before="0" w:beforeAutospacing="0" w:after="0" w:afterAutospacing="0"/>
        <w:ind w:left="4820"/>
        <w:jc w:val="center"/>
        <w:rPr>
          <w:sz w:val="28"/>
          <w:szCs w:val="28"/>
        </w:rPr>
      </w:pPr>
      <w:r w:rsidRPr="00EE0D18">
        <w:rPr>
          <w:sz w:val="28"/>
          <w:szCs w:val="28"/>
        </w:rPr>
        <w:t xml:space="preserve">от </w:t>
      </w:r>
      <w:r w:rsidR="00D615DB">
        <w:rPr>
          <w:sz w:val="28"/>
          <w:szCs w:val="28"/>
        </w:rPr>
        <w:t>2</w:t>
      </w:r>
      <w:bookmarkStart w:id="0" w:name="_GoBack"/>
      <w:bookmarkEnd w:id="0"/>
      <w:r w:rsidR="00D615DB">
        <w:rPr>
          <w:sz w:val="28"/>
          <w:szCs w:val="28"/>
        </w:rPr>
        <w:t>5 июня</w:t>
      </w:r>
      <w:r w:rsidRPr="00EE0D18">
        <w:rPr>
          <w:sz w:val="28"/>
          <w:szCs w:val="28"/>
        </w:rPr>
        <w:t xml:space="preserve">  г.  № </w:t>
      </w:r>
      <w:r w:rsidR="00D615DB">
        <w:rPr>
          <w:sz w:val="28"/>
          <w:szCs w:val="28"/>
        </w:rPr>
        <w:t>203</w:t>
      </w:r>
    </w:p>
    <w:p w:rsidR="00B51A64" w:rsidRPr="00EE0D18" w:rsidRDefault="00B51A64" w:rsidP="00CE1975">
      <w:pPr>
        <w:spacing w:line="240" w:lineRule="auto"/>
        <w:ind w:left="5529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3BB3" w:rsidRPr="00EE0D18" w:rsidRDefault="00743BB3" w:rsidP="00743BB3">
      <w:pPr>
        <w:pStyle w:val="1"/>
        <w:rPr>
          <w:rFonts w:ascii="Times New Roman" w:hAnsi="Times New Roman" w:cs="Times New Roman"/>
          <w:b/>
          <w:sz w:val="24"/>
          <w:szCs w:val="24"/>
        </w:rPr>
      </w:pPr>
    </w:p>
    <w:p w:rsidR="00743BB3" w:rsidRPr="00EE0D18" w:rsidRDefault="00743BB3" w:rsidP="00743BB3">
      <w:pPr>
        <w:pStyle w:val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0D18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743BB3" w:rsidRPr="00EE0D18" w:rsidRDefault="00743BB3" w:rsidP="00743BB3">
      <w:pPr>
        <w:pStyle w:val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0D18">
        <w:rPr>
          <w:rFonts w:ascii="Times New Roman" w:hAnsi="Times New Roman" w:cs="Times New Roman"/>
          <w:b/>
          <w:sz w:val="24"/>
          <w:szCs w:val="24"/>
        </w:rPr>
        <w:t xml:space="preserve">мероприятий по улучшению качества образовательной деятельности по </w:t>
      </w:r>
      <w:r w:rsidR="00BD480E" w:rsidRPr="00EE0D18">
        <w:rPr>
          <w:rFonts w:ascii="Times New Roman" w:hAnsi="Times New Roman" w:cs="Times New Roman"/>
          <w:b/>
          <w:sz w:val="24"/>
          <w:szCs w:val="24"/>
        </w:rPr>
        <w:t>результатам независимой оценки</w:t>
      </w:r>
      <w:r w:rsidRPr="00EE0D18">
        <w:rPr>
          <w:rFonts w:ascii="Times New Roman" w:hAnsi="Times New Roman" w:cs="Times New Roman"/>
          <w:b/>
          <w:sz w:val="24"/>
          <w:szCs w:val="24"/>
        </w:rPr>
        <w:t xml:space="preserve"> качества условий осуществления образовательной деятельности </w:t>
      </w:r>
      <w:r w:rsidRPr="00EE0D18">
        <w:rPr>
          <w:rFonts w:ascii="Times New Roman" w:hAnsi="Times New Roman" w:cs="Times New Roman"/>
          <w:b/>
          <w:bCs/>
          <w:sz w:val="24"/>
          <w:szCs w:val="24"/>
        </w:rPr>
        <w:t xml:space="preserve">муниципальных организаций города Йошкар-Олы, осуществляющих образовательную </w:t>
      </w:r>
      <w:proofErr w:type="gramStart"/>
      <w:r w:rsidRPr="00EE0D18">
        <w:rPr>
          <w:rFonts w:ascii="Times New Roman" w:hAnsi="Times New Roman" w:cs="Times New Roman"/>
          <w:b/>
          <w:bCs/>
          <w:sz w:val="24"/>
          <w:szCs w:val="24"/>
        </w:rPr>
        <w:t>деятельность</w:t>
      </w:r>
      <w:r w:rsidR="00BD480E" w:rsidRPr="00EE0D1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EE0D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34B26" w:rsidRPr="00EE0D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E0D18">
        <w:rPr>
          <w:rFonts w:ascii="Times New Roman" w:hAnsi="Times New Roman" w:cs="Times New Roman"/>
          <w:b/>
          <w:bCs/>
          <w:sz w:val="24"/>
          <w:szCs w:val="24"/>
        </w:rPr>
        <w:t>в</w:t>
      </w:r>
      <w:proofErr w:type="gramEnd"/>
      <w:r w:rsidR="00B10F01" w:rsidRPr="00EE0D18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7B6C2D">
        <w:rPr>
          <w:rFonts w:ascii="Times New Roman" w:hAnsi="Times New Roman" w:cs="Times New Roman"/>
          <w:b/>
          <w:sz w:val="24"/>
          <w:szCs w:val="24"/>
        </w:rPr>
        <w:t>6</w:t>
      </w:r>
      <w:r w:rsidR="00B10F01" w:rsidRPr="00EE0D18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743BB3" w:rsidRPr="0033329A" w:rsidRDefault="00743BB3" w:rsidP="00743BB3">
      <w:pPr>
        <w:pStyle w:val="1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9"/>
        <w:tblW w:w="10008" w:type="dxa"/>
        <w:tblLayout w:type="fixed"/>
        <w:tblLook w:val="01E0" w:firstRow="1" w:lastRow="1" w:firstColumn="1" w:lastColumn="1" w:noHBand="0" w:noVBand="0"/>
      </w:tblPr>
      <w:tblGrid>
        <w:gridCol w:w="675"/>
        <w:gridCol w:w="2645"/>
        <w:gridCol w:w="2317"/>
        <w:gridCol w:w="1842"/>
        <w:gridCol w:w="2529"/>
      </w:tblGrid>
      <w:tr w:rsidR="00743BB3" w:rsidRPr="00743BB3" w:rsidTr="009F7BC8">
        <w:tc>
          <w:tcPr>
            <w:tcW w:w="675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№№</w:t>
            </w:r>
          </w:p>
        </w:tc>
        <w:tc>
          <w:tcPr>
            <w:tcW w:w="2645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Название мероприятия</w:t>
            </w:r>
          </w:p>
        </w:tc>
        <w:tc>
          <w:tcPr>
            <w:tcW w:w="2317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1842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Ответственные</w:t>
            </w:r>
          </w:p>
        </w:tc>
        <w:tc>
          <w:tcPr>
            <w:tcW w:w="2529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743BB3" w:rsidRPr="00743BB3" w:rsidTr="009F7BC8">
        <w:tc>
          <w:tcPr>
            <w:tcW w:w="675" w:type="dxa"/>
          </w:tcPr>
          <w:p w:rsidR="00743BB3" w:rsidRPr="00743BB3" w:rsidRDefault="00743BB3" w:rsidP="009F7BC8">
            <w:pPr>
              <w:numPr>
                <w:ilvl w:val="0"/>
                <w:numId w:val="3"/>
              </w:numPr>
              <w:spacing w:line="240" w:lineRule="auto"/>
              <w:ind w:left="527" w:hanging="357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743BB3" w:rsidRPr="00743BB3" w:rsidRDefault="00743BB3" w:rsidP="009F7BC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Актуализировать содержание сайта образовательной организации  в соответствии с нормативными требованиями к периодичности обновления информации на официальном сайте, информационными запросами родителей (законных представителей) обучающихся</w:t>
            </w:r>
          </w:p>
        </w:tc>
        <w:tc>
          <w:tcPr>
            <w:tcW w:w="2317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сентябрь-октябрь</w:t>
            </w:r>
          </w:p>
          <w:p w:rsidR="00743BB3" w:rsidRPr="00743BB3" w:rsidRDefault="00B34B26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7B6C2D">
              <w:rPr>
                <w:rFonts w:ascii="Times New Roman" w:hAnsi="Times New Roman" w:cs="Times New Roman"/>
              </w:rPr>
              <w:t>6</w:t>
            </w:r>
            <w:r w:rsidR="00743BB3" w:rsidRPr="00743BB3">
              <w:rPr>
                <w:rFonts w:ascii="Times New Roman" w:hAnsi="Times New Roman" w:cs="Times New Roman"/>
              </w:rPr>
              <w:t xml:space="preserve"> г.</w:t>
            </w:r>
          </w:p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обновлять информацию</w:t>
            </w:r>
          </w:p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регулярно</w:t>
            </w:r>
          </w:p>
        </w:tc>
        <w:tc>
          <w:tcPr>
            <w:tcW w:w="1842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Муниципальные образовательные организации</w:t>
            </w:r>
          </w:p>
        </w:tc>
        <w:tc>
          <w:tcPr>
            <w:tcW w:w="2529" w:type="dxa"/>
          </w:tcPr>
          <w:p w:rsidR="00743BB3" w:rsidRPr="00743BB3" w:rsidRDefault="00FD5EEC" w:rsidP="009F7BC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D5EEC">
              <w:rPr>
                <w:rFonts w:ascii="Times New Roman" w:hAnsi="Times New Roman" w:cs="Times New Roman"/>
              </w:rPr>
              <w:t>Необходимо разместить недостающие информационные объекты (информацию/документы) на официальном сайте в соответствии с требованиями, утверждёнными Приказом Федеральной службы по надзору в сфере образования и науки от 04 августа</w:t>
            </w:r>
            <w:r w:rsidR="009F7BC8">
              <w:rPr>
                <w:rFonts w:ascii="Times New Roman" w:hAnsi="Times New Roman" w:cs="Times New Roman"/>
              </w:rPr>
              <w:t xml:space="preserve"> 2023 г. № 1493 «Об утверждении </w:t>
            </w:r>
            <w:r w:rsidRPr="00FD5EEC">
              <w:rPr>
                <w:rFonts w:ascii="Times New Roman" w:hAnsi="Times New Roman" w:cs="Times New Roman"/>
              </w:rPr>
              <w:t>Требований к</w:t>
            </w:r>
            <w:r w:rsidR="009F7BC8">
              <w:rPr>
                <w:rFonts w:ascii="Times New Roman" w:hAnsi="Times New Roman" w:cs="Times New Roman"/>
              </w:rPr>
              <w:t xml:space="preserve"> </w:t>
            </w:r>
            <w:r w:rsidRPr="00FD5EEC">
              <w:rPr>
                <w:rFonts w:ascii="Times New Roman" w:hAnsi="Times New Roman" w:cs="Times New Roman"/>
              </w:rPr>
              <w:t>структуре официального сайта образовательной организации в информационно-телекоммуникационной сети «Интернет» и формату представления информации», определить периодичность их обновления в целях предоставления родителям и обучающимся достоверной, полной и актуальной информации.</w:t>
            </w:r>
          </w:p>
        </w:tc>
      </w:tr>
      <w:tr w:rsidR="00743BB3" w:rsidRPr="00743BB3" w:rsidTr="009F7BC8">
        <w:tc>
          <w:tcPr>
            <w:tcW w:w="675" w:type="dxa"/>
          </w:tcPr>
          <w:p w:rsidR="00743BB3" w:rsidRPr="00743BB3" w:rsidRDefault="00743BB3" w:rsidP="009F7BC8">
            <w:pPr>
              <w:numPr>
                <w:ilvl w:val="0"/>
                <w:numId w:val="3"/>
              </w:numPr>
              <w:spacing w:line="240" w:lineRule="auto"/>
              <w:ind w:left="527" w:hanging="357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743BB3" w:rsidRPr="00743BB3" w:rsidRDefault="00FD5EEC" w:rsidP="009F7BC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Обеспечить комфортные условия предоставления услуг, в том числе время ожидания предоставления услуг</w:t>
            </w:r>
          </w:p>
        </w:tc>
        <w:tc>
          <w:tcPr>
            <w:tcW w:w="2317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842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Муниципальные образовательные организации</w:t>
            </w:r>
          </w:p>
        </w:tc>
        <w:tc>
          <w:tcPr>
            <w:tcW w:w="2529" w:type="dxa"/>
          </w:tcPr>
          <w:p w:rsidR="00743BB3" w:rsidRPr="00743BB3" w:rsidRDefault="00FD5EEC" w:rsidP="009F7BC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D5EEC">
              <w:rPr>
                <w:rFonts w:ascii="Times New Roman" w:hAnsi="Times New Roman" w:cs="Times New Roman"/>
              </w:rPr>
              <w:t>Оборудовать зону отдыха/ожидания/</w:t>
            </w:r>
            <w:proofErr w:type="spellStart"/>
            <w:r w:rsidRPr="00FD5EEC">
              <w:rPr>
                <w:rFonts w:ascii="Times New Roman" w:hAnsi="Times New Roman" w:cs="Times New Roman"/>
              </w:rPr>
              <w:t>коворкинга</w:t>
            </w:r>
            <w:proofErr w:type="spellEnd"/>
            <w:r w:rsidRPr="00FD5EEC">
              <w:rPr>
                <w:rFonts w:ascii="Times New Roman" w:hAnsi="Times New Roman" w:cs="Times New Roman"/>
              </w:rPr>
              <w:t xml:space="preserve"> </w:t>
            </w:r>
            <w:r w:rsidR="009F7BC8">
              <w:rPr>
                <w:rFonts w:ascii="Times New Roman" w:hAnsi="Times New Roman" w:cs="Times New Roman"/>
              </w:rPr>
              <w:t xml:space="preserve"> </w:t>
            </w:r>
            <w:r w:rsidRPr="00FD5EEC">
              <w:rPr>
                <w:rFonts w:ascii="Times New Roman" w:hAnsi="Times New Roman" w:cs="Times New Roman"/>
              </w:rPr>
              <w:t>для обучающихся достаточным количеством удобной мебели (диванами, лавочками, пуфами, стеллажами с мягкими нишами и т.п.), досуговыми</w:t>
            </w:r>
            <w:r w:rsidR="009F7BC8">
              <w:rPr>
                <w:rFonts w:ascii="Times New Roman" w:hAnsi="Times New Roman" w:cs="Times New Roman"/>
              </w:rPr>
              <w:t xml:space="preserve"> </w:t>
            </w:r>
            <w:r w:rsidRPr="00FD5EEC">
              <w:rPr>
                <w:rFonts w:ascii="Times New Roman" w:hAnsi="Times New Roman" w:cs="Times New Roman"/>
              </w:rPr>
              <w:t xml:space="preserve"> обучающими материалами (магнитные шахматы, грифельные/маркерные доски и т.п.), предметами </w:t>
            </w:r>
            <w:r w:rsidRPr="00FD5EEC">
              <w:rPr>
                <w:rFonts w:ascii="Times New Roman" w:hAnsi="Times New Roman" w:cs="Times New Roman"/>
              </w:rPr>
              <w:lastRenderedPageBreak/>
              <w:t>интерьера (озеленение, картины, шторы, часы и т.п.).</w:t>
            </w:r>
          </w:p>
        </w:tc>
      </w:tr>
      <w:tr w:rsidR="00743BB3" w:rsidRPr="00743BB3" w:rsidTr="009F7BC8">
        <w:tc>
          <w:tcPr>
            <w:tcW w:w="675" w:type="dxa"/>
          </w:tcPr>
          <w:p w:rsidR="00743BB3" w:rsidRPr="00743BB3" w:rsidRDefault="00743BB3" w:rsidP="009F7BC8">
            <w:pPr>
              <w:numPr>
                <w:ilvl w:val="0"/>
                <w:numId w:val="3"/>
              </w:numPr>
              <w:spacing w:line="240" w:lineRule="auto"/>
              <w:ind w:left="527" w:hanging="357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743BB3" w:rsidRPr="00743BB3" w:rsidRDefault="00743BB3" w:rsidP="009F7BC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eastAsia="Times New Roman" w:hAnsi="Times New Roman" w:cs="Times New Roman"/>
              </w:rPr>
              <w:t>Принять меры по оборудованию территории, прилегающей к зданиям организации, и помещений с учетом доступности для инвалидов</w:t>
            </w:r>
          </w:p>
        </w:tc>
        <w:tc>
          <w:tcPr>
            <w:tcW w:w="2317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2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Муниципальные образовательные организации</w:t>
            </w:r>
          </w:p>
        </w:tc>
        <w:tc>
          <w:tcPr>
            <w:tcW w:w="2529" w:type="dxa"/>
            <w:vAlign w:val="center"/>
          </w:tcPr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D5EEC">
              <w:rPr>
                <w:rFonts w:ascii="Times New Roman" w:hAnsi="Times New Roman" w:cs="Times New Roman"/>
              </w:rPr>
              <w:t xml:space="preserve">Оценить возможность (в том числе техническую), а также необходимость устранения выявленных недостатков </w:t>
            </w:r>
            <w:proofErr w:type="spellStart"/>
            <w:proofErr w:type="gramStart"/>
            <w:r w:rsidRPr="00FD5EEC">
              <w:rPr>
                <w:rFonts w:ascii="Times New Roman" w:hAnsi="Times New Roman" w:cs="Times New Roman"/>
              </w:rPr>
              <w:t>оборудованности</w:t>
            </w:r>
            <w:proofErr w:type="spellEnd"/>
            <w:r w:rsidRPr="00FD5EEC">
              <w:rPr>
                <w:rFonts w:ascii="Times New Roman" w:hAnsi="Times New Roman" w:cs="Times New Roman"/>
              </w:rPr>
              <w:t xml:space="preserve"> </w:t>
            </w:r>
            <w:r w:rsidR="009F7BC8">
              <w:rPr>
                <w:rFonts w:ascii="Times New Roman" w:hAnsi="Times New Roman" w:cs="Times New Roman"/>
              </w:rPr>
              <w:t xml:space="preserve"> </w:t>
            </w:r>
            <w:r w:rsidRPr="00FD5EEC">
              <w:rPr>
                <w:rFonts w:ascii="Times New Roman" w:hAnsi="Times New Roman" w:cs="Times New Roman"/>
              </w:rPr>
              <w:t>с</w:t>
            </w:r>
            <w:proofErr w:type="gramEnd"/>
            <w:r w:rsidRPr="00FD5EEC">
              <w:rPr>
                <w:rFonts w:ascii="Times New Roman" w:hAnsi="Times New Roman" w:cs="Times New Roman"/>
              </w:rPr>
              <w:t xml:space="preserve"> учетом наличия определенных категорий участников образовательной деятельности инвалидов и лиц с ограниченными возможностями здоровья: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>оборудовать входные группы пандусами или подъёмными платформами, ровной площадкой на пути входа/выхода;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>при наличии стоянки на территории организаций следует предоставить инвалидам парковочное место для транспорта, обозначенное соответствующим знаком/</w:t>
            </w:r>
            <w:r>
              <w:rPr>
                <w:rFonts w:ascii="Times New Roman" w:hAnsi="Times New Roman"/>
              </w:rPr>
              <w:t xml:space="preserve">информационной </w:t>
            </w:r>
            <w:r w:rsidRPr="00FD5EEC">
              <w:rPr>
                <w:rFonts w:ascii="Times New Roman" w:hAnsi="Times New Roman"/>
              </w:rPr>
              <w:t>табличкой/разметкой;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>установить адаптированные лифты или приобрести гусеничные подъёмники, установить опорные поручни вдоль свободных участков стен на высоте 0,7 и 0,9 м., либо закупить опоры-ходунки, расширить дверные проёмы;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 xml:space="preserve">приобрести специальные кресла-коляски для обучающихся с нарушением функций опорно-двигательного аппарата; 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 xml:space="preserve">оборудовать санитарно-гигиенические помещения горизонтальными поручнями симметрично с обеих сторон унитаза, опорными поручнями у раковины, предусмотреть крючки для костылей и одежды, установить кнопку вызова сотрудников, разместить тактильные пиктограммы; 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 xml:space="preserve">дублировать для </w:t>
            </w:r>
            <w:r w:rsidRPr="00FD5EEC">
              <w:rPr>
                <w:rFonts w:ascii="Times New Roman" w:hAnsi="Times New Roman"/>
              </w:rPr>
              <w:lastRenderedPageBreak/>
              <w:t>инвалидов по слуху и зрению звуковую и/или зрительную информацию с помощью технических средств (информационные табло типа «бегущая строка», речевые информаторы, аудиовизуальные информационно-справочные системы/терминалы, звуковые/световые маяки, индукционные петли и т.п.);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 xml:space="preserve">разместить на пути следования инвалидов с нарушением зрения (мнемосхемы, указатели, вывеску), выполненные рельефно-точечным шрифтом Брайля; </w:t>
            </w:r>
          </w:p>
          <w:p w:rsidR="00FD5EEC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 xml:space="preserve">предоставить возможность получения инвалидам по слуху (слуху и зрению) услуги </w:t>
            </w:r>
            <w:proofErr w:type="spellStart"/>
            <w:r w:rsidRPr="00FD5EEC">
              <w:rPr>
                <w:rFonts w:ascii="Times New Roman" w:hAnsi="Times New Roman"/>
              </w:rPr>
              <w:t>сурдопереводчика</w:t>
            </w:r>
            <w:proofErr w:type="spellEnd"/>
            <w:r w:rsidRPr="00FD5EEC">
              <w:rPr>
                <w:rFonts w:ascii="Times New Roman" w:hAnsi="Times New Roman"/>
              </w:rPr>
              <w:t xml:space="preserve"> (</w:t>
            </w:r>
            <w:proofErr w:type="spellStart"/>
            <w:r w:rsidRPr="00FD5EEC">
              <w:rPr>
                <w:rFonts w:ascii="Times New Roman" w:hAnsi="Times New Roman"/>
              </w:rPr>
              <w:t>тифлосурдопереводчика</w:t>
            </w:r>
            <w:proofErr w:type="spellEnd"/>
            <w:r w:rsidRPr="00FD5EEC">
              <w:rPr>
                <w:rFonts w:ascii="Times New Roman" w:hAnsi="Times New Roman"/>
              </w:rPr>
              <w:t xml:space="preserve">) </w:t>
            </w:r>
            <w:proofErr w:type="gramStart"/>
            <w:r w:rsidRPr="00FD5EEC">
              <w:rPr>
                <w:rFonts w:ascii="Times New Roman" w:hAnsi="Times New Roman"/>
              </w:rPr>
              <w:t xml:space="preserve">посредством </w:t>
            </w:r>
            <w:r w:rsidR="009F7BC8">
              <w:rPr>
                <w:rFonts w:ascii="Times New Roman" w:hAnsi="Times New Roman"/>
              </w:rPr>
              <w:t xml:space="preserve"> </w:t>
            </w:r>
            <w:r w:rsidRPr="00FD5EEC">
              <w:rPr>
                <w:rFonts w:ascii="Times New Roman" w:hAnsi="Times New Roman"/>
              </w:rPr>
              <w:t>заключения</w:t>
            </w:r>
            <w:proofErr w:type="gramEnd"/>
            <w:r w:rsidRPr="00FD5EEC">
              <w:rPr>
                <w:rFonts w:ascii="Times New Roman" w:hAnsi="Times New Roman"/>
              </w:rPr>
              <w:t xml:space="preserve"> договора с соответствующим специалистом, обладающим навыками жестового языка, или организацией;</w:t>
            </w:r>
          </w:p>
          <w:p w:rsidR="00743BB3" w:rsidRPr="00FD5EEC" w:rsidRDefault="00FD5EEC" w:rsidP="009F7BC8">
            <w:pPr>
              <w:spacing w:line="240" w:lineRule="auto"/>
              <w:rPr>
                <w:rFonts w:ascii="Times New Roman" w:hAnsi="Times New Roman"/>
              </w:rPr>
            </w:pPr>
            <w:r w:rsidRPr="00FD5EEC">
              <w:rPr>
                <w:rFonts w:ascii="Times New Roman" w:hAnsi="Times New Roman"/>
              </w:rPr>
              <w:t>провести инструктаж и обучение сотрудников по вопросам обеспечения доступности организации для инвалидов, определить и закрепить в должностных инструкциях и распорядительных документах ответственность конкретных работников по сопровождению инвалидов и лиц с ограниченными возможностями здоровья.</w:t>
            </w:r>
          </w:p>
        </w:tc>
      </w:tr>
      <w:tr w:rsidR="00743BB3" w:rsidRPr="00743BB3" w:rsidTr="009F7BC8">
        <w:tc>
          <w:tcPr>
            <w:tcW w:w="675" w:type="dxa"/>
          </w:tcPr>
          <w:p w:rsidR="00743BB3" w:rsidRPr="00743BB3" w:rsidRDefault="00743BB3" w:rsidP="009F7BC8">
            <w:pPr>
              <w:numPr>
                <w:ilvl w:val="0"/>
                <w:numId w:val="3"/>
              </w:numPr>
              <w:spacing w:line="240" w:lineRule="auto"/>
              <w:ind w:left="527" w:hanging="357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743BB3" w:rsidRPr="00FD5EEC" w:rsidRDefault="00743BB3" w:rsidP="009F7BC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D5EEC">
              <w:rPr>
                <w:rFonts w:ascii="Times New Roman" w:eastAsia="Times New Roman" w:hAnsi="Times New Roman" w:cs="Times New Roman"/>
              </w:rPr>
              <w:t xml:space="preserve">Принять меры по </w:t>
            </w:r>
            <w:r w:rsidR="00FD5EEC" w:rsidRPr="00FD5EEC">
              <w:rPr>
                <w:rFonts w:ascii="Times New Roman" w:hAnsi="Times New Roman" w:cs="Times New Roman"/>
                <w:bCs/>
              </w:rPr>
              <w:t xml:space="preserve">повышению показателей удовлетворенности </w:t>
            </w:r>
            <w:r w:rsidR="00FD5EEC" w:rsidRPr="00FD5EEC">
              <w:rPr>
                <w:rFonts w:ascii="Times New Roman" w:hAnsi="Times New Roman" w:cs="Times New Roman"/>
              </w:rPr>
              <w:t>родителей и обучающихся различными условиями осуществления образовательной деятельности</w:t>
            </w:r>
            <w:r w:rsidR="00FD5EEC">
              <w:rPr>
                <w:rFonts w:ascii="Times New Roman" w:hAnsi="Times New Roman" w:cs="Times New Roman"/>
              </w:rPr>
              <w:t xml:space="preserve"> </w:t>
            </w:r>
            <w:r w:rsidR="00FD5EEC" w:rsidRPr="00FD5EEC">
              <w:rPr>
                <w:rFonts w:ascii="Times New Roman" w:hAnsi="Times New Roman" w:cs="Times New Roman"/>
              </w:rPr>
              <w:t>организаций</w:t>
            </w:r>
            <w:r w:rsidRPr="00FD5EEC">
              <w:rPr>
                <w:rFonts w:ascii="Times New Roman" w:eastAsia="Times New Roman" w:hAnsi="Times New Roman" w:cs="Times New Roman"/>
              </w:rPr>
              <w:t>:</w:t>
            </w:r>
          </w:p>
        </w:tc>
        <w:tc>
          <w:tcPr>
            <w:tcW w:w="2317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42" w:type="dxa"/>
          </w:tcPr>
          <w:p w:rsidR="00743BB3" w:rsidRPr="00743BB3" w:rsidRDefault="00743BB3" w:rsidP="009F7B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43BB3">
              <w:rPr>
                <w:rFonts w:ascii="Times New Roman" w:hAnsi="Times New Roman" w:cs="Times New Roman"/>
              </w:rPr>
              <w:t>Муниципальные образовательные организации</w:t>
            </w:r>
          </w:p>
        </w:tc>
        <w:tc>
          <w:tcPr>
            <w:tcW w:w="2529" w:type="dxa"/>
          </w:tcPr>
          <w:p w:rsidR="00743BB3" w:rsidRPr="00FD5EEC" w:rsidRDefault="00FD5EEC" w:rsidP="009F7BC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FD5EEC">
              <w:rPr>
                <w:rFonts w:ascii="Times New Roman" w:hAnsi="Times New Roman" w:cs="Times New Roman"/>
              </w:rPr>
              <w:t>екомендуется рассмотреть рекомендации/недостатки/пожелания, отмеченные самими респондентами в ходе опроса</w:t>
            </w:r>
          </w:p>
        </w:tc>
      </w:tr>
    </w:tbl>
    <w:p w:rsidR="000B362B" w:rsidRPr="00743BB3" w:rsidRDefault="000B362B" w:rsidP="009F7BC8">
      <w:pPr>
        <w:pStyle w:val="1"/>
        <w:rPr>
          <w:rFonts w:ascii="Times New Roman" w:eastAsia="Times New Roman" w:hAnsi="Times New Roman" w:cs="Times New Roman"/>
          <w:b/>
          <w:sz w:val="20"/>
          <w:szCs w:val="20"/>
        </w:rPr>
      </w:pPr>
    </w:p>
    <w:sectPr w:rsidR="000B362B" w:rsidRPr="00743BB3" w:rsidSect="00475BF7">
      <w:headerReference w:type="default" r:id="rId7"/>
      <w:footerReference w:type="default" r:id="rId8"/>
      <w:footerReference w:type="firs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68EE" w:rsidRDefault="009668EE" w:rsidP="0098048F">
      <w:pPr>
        <w:spacing w:line="240" w:lineRule="auto"/>
      </w:pPr>
      <w:r>
        <w:separator/>
      </w:r>
    </w:p>
  </w:endnote>
  <w:endnote w:type="continuationSeparator" w:id="0">
    <w:p w:rsidR="009668EE" w:rsidRDefault="009668EE" w:rsidP="009804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1C13" w:rsidRDefault="009668EE">
    <w:pPr>
      <w:pStyle w:val="a7"/>
      <w:jc w:val="right"/>
    </w:pPr>
  </w:p>
  <w:p w:rsidR="000D1C13" w:rsidRDefault="009668EE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1C13" w:rsidRDefault="009668EE">
    <w:pPr>
      <w:pStyle w:val="a7"/>
      <w:jc w:val="center"/>
    </w:pPr>
  </w:p>
  <w:p w:rsidR="000D1C13" w:rsidRDefault="009668E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68EE" w:rsidRDefault="009668EE" w:rsidP="0098048F">
      <w:pPr>
        <w:spacing w:line="240" w:lineRule="auto"/>
      </w:pPr>
      <w:r>
        <w:separator/>
      </w:r>
    </w:p>
  </w:footnote>
  <w:footnote w:type="continuationSeparator" w:id="0">
    <w:p w:rsidR="009668EE" w:rsidRDefault="009668EE" w:rsidP="0098048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1C13" w:rsidRPr="00681A97" w:rsidRDefault="009668EE">
    <w:pPr>
      <w:pStyle w:val="a5"/>
      <w:jc w:val="center"/>
    </w:pPr>
  </w:p>
  <w:p w:rsidR="000D1C13" w:rsidRDefault="009668E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0444F4"/>
    <w:multiLevelType w:val="hybridMultilevel"/>
    <w:tmpl w:val="2E6E995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672C45"/>
    <w:multiLevelType w:val="hybridMultilevel"/>
    <w:tmpl w:val="1A904DC4"/>
    <w:lvl w:ilvl="0" w:tplc="6802B1E2">
      <w:start w:val="1"/>
      <w:numFmt w:val="bullet"/>
      <w:lvlText w:val="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5DEC7A86"/>
    <w:multiLevelType w:val="hybridMultilevel"/>
    <w:tmpl w:val="A9360830"/>
    <w:lvl w:ilvl="0" w:tplc="EEE44208">
      <w:start w:val="2"/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60056E94"/>
    <w:multiLevelType w:val="hybridMultilevel"/>
    <w:tmpl w:val="04D480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6363483"/>
    <w:multiLevelType w:val="hybridMultilevel"/>
    <w:tmpl w:val="F5BA8D38"/>
    <w:lvl w:ilvl="0" w:tplc="581EDA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2E50"/>
    <w:rsid w:val="00066840"/>
    <w:rsid w:val="000B362B"/>
    <w:rsid w:val="000C61EA"/>
    <w:rsid w:val="000E1079"/>
    <w:rsid w:val="0012428E"/>
    <w:rsid w:val="00192E50"/>
    <w:rsid w:val="00202140"/>
    <w:rsid w:val="002120F4"/>
    <w:rsid w:val="00216E96"/>
    <w:rsid w:val="00237A64"/>
    <w:rsid w:val="00254053"/>
    <w:rsid w:val="002F26B3"/>
    <w:rsid w:val="002F401C"/>
    <w:rsid w:val="00370074"/>
    <w:rsid w:val="003940E0"/>
    <w:rsid w:val="003C6138"/>
    <w:rsid w:val="003C6405"/>
    <w:rsid w:val="003E63E3"/>
    <w:rsid w:val="003F168D"/>
    <w:rsid w:val="00456B1A"/>
    <w:rsid w:val="00474EDC"/>
    <w:rsid w:val="00475BF7"/>
    <w:rsid w:val="004B3DB4"/>
    <w:rsid w:val="004C1EF4"/>
    <w:rsid w:val="00507AAA"/>
    <w:rsid w:val="005833C3"/>
    <w:rsid w:val="00594A5C"/>
    <w:rsid w:val="005A009A"/>
    <w:rsid w:val="005A4B1C"/>
    <w:rsid w:val="005C057E"/>
    <w:rsid w:val="0068081A"/>
    <w:rsid w:val="00681A97"/>
    <w:rsid w:val="007217C4"/>
    <w:rsid w:val="00743BB3"/>
    <w:rsid w:val="00787E8E"/>
    <w:rsid w:val="007B6C2D"/>
    <w:rsid w:val="007D66C4"/>
    <w:rsid w:val="008F1B77"/>
    <w:rsid w:val="009668EE"/>
    <w:rsid w:val="00970F2C"/>
    <w:rsid w:val="0098048F"/>
    <w:rsid w:val="009A2E18"/>
    <w:rsid w:val="009C0183"/>
    <w:rsid w:val="009E14C6"/>
    <w:rsid w:val="009E2B01"/>
    <w:rsid w:val="009F7BC8"/>
    <w:rsid w:val="00A7117D"/>
    <w:rsid w:val="00B03363"/>
    <w:rsid w:val="00B06EAE"/>
    <w:rsid w:val="00B10F01"/>
    <w:rsid w:val="00B31F49"/>
    <w:rsid w:val="00B34B26"/>
    <w:rsid w:val="00B51A64"/>
    <w:rsid w:val="00B91236"/>
    <w:rsid w:val="00BD480E"/>
    <w:rsid w:val="00C11612"/>
    <w:rsid w:val="00C14C82"/>
    <w:rsid w:val="00C17505"/>
    <w:rsid w:val="00C765FC"/>
    <w:rsid w:val="00CD41A0"/>
    <w:rsid w:val="00CD5FD9"/>
    <w:rsid w:val="00CE1975"/>
    <w:rsid w:val="00D048C1"/>
    <w:rsid w:val="00D049DB"/>
    <w:rsid w:val="00D10875"/>
    <w:rsid w:val="00D570F7"/>
    <w:rsid w:val="00D615DB"/>
    <w:rsid w:val="00DA31C0"/>
    <w:rsid w:val="00E42228"/>
    <w:rsid w:val="00E45DA6"/>
    <w:rsid w:val="00E650AA"/>
    <w:rsid w:val="00EB10E0"/>
    <w:rsid w:val="00EC7061"/>
    <w:rsid w:val="00EE0D18"/>
    <w:rsid w:val="00EF6F3A"/>
    <w:rsid w:val="00F01B8F"/>
    <w:rsid w:val="00F30D35"/>
    <w:rsid w:val="00F40130"/>
    <w:rsid w:val="00F42EFC"/>
    <w:rsid w:val="00F6526F"/>
    <w:rsid w:val="00F7093F"/>
    <w:rsid w:val="00F77F15"/>
    <w:rsid w:val="00FD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22020"/>
  <w15:docId w15:val="{9E2197A1-F87C-4072-98C8-F15248C79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113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E50"/>
    <w:pPr>
      <w:spacing w:line="276" w:lineRule="auto"/>
      <w:ind w:firstLine="0"/>
      <w:jc w:val="left"/>
    </w:pPr>
    <w:rPr>
      <w:rFonts w:ascii="Arial" w:eastAsia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192E50"/>
    <w:pPr>
      <w:spacing w:line="276" w:lineRule="auto"/>
      <w:ind w:firstLine="0"/>
      <w:jc w:val="left"/>
    </w:pPr>
    <w:rPr>
      <w:rFonts w:ascii="Arial" w:eastAsia="Arial" w:hAnsi="Arial" w:cs="Arial"/>
      <w:lang w:eastAsia="ru-RU"/>
    </w:rPr>
  </w:style>
  <w:style w:type="paragraph" w:styleId="a3">
    <w:name w:val="List Paragraph"/>
    <w:aliases w:val="Bullet List,FooterText,numbered,Список дефисный,Маркер,ТЗ список,Абзац списка литеральный,Bullet 1,Use Case List Paragraph,A_маркированный_список,_Абзац списка,Table-Normal,RSHB_Table-Normal,Заговок Марина,Paragraphe de liste1,lp1,Text"/>
    <w:basedOn w:val="a"/>
    <w:link w:val="a4"/>
    <w:uiPriority w:val="34"/>
    <w:qFormat/>
    <w:rsid w:val="000B362B"/>
    <w:pPr>
      <w:spacing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eastAsia="en-US"/>
    </w:rPr>
  </w:style>
  <w:style w:type="paragraph" w:styleId="a5">
    <w:name w:val="header"/>
    <w:basedOn w:val="a"/>
    <w:link w:val="a6"/>
    <w:uiPriority w:val="99"/>
    <w:unhideWhenUsed/>
    <w:rsid w:val="000B362B"/>
    <w:pPr>
      <w:tabs>
        <w:tab w:val="center" w:pos="4677"/>
        <w:tab w:val="right" w:pos="9355"/>
      </w:tabs>
      <w:spacing w:line="240" w:lineRule="auto"/>
    </w:pPr>
    <w:rPr>
      <w:rFonts w:ascii="Calibri" w:eastAsia="Times New Roman" w:hAnsi="Calibri" w:cs="Times New Roman"/>
      <w:sz w:val="24"/>
      <w:szCs w:val="24"/>
    </w:rPr>
  </w:style>
  <w:style w:type="character" w:customStyle="1" w:styleId="a6">
    <w:name w:val="Верхний колонтитул Знак"/>
    <w:basedOn w:val="a0"/>
    <w:link w:val="a5"/>
    <w:uiPriority w:val="99"/>
    <w:rsid w:val="000B362B"/>
    <w:rPr>
      <w:rFonts w:ascii="Calibri" w:eastAsia="Times New Roman" w:hAnsi="Calibri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0B362B"/>
    <w:pPr>
      <w:tabs>
        <w:tab w:val="center" w:pos="4677"/>
        <w:tab w:val="right" w:pos="9355"/>
      </w:tabs>
      <w:spacing w:line="240" w:lineRule="auto"/>
    </w:pPr>
    <w:rPr>
      <w:rFonts w:ascii="Calibri" w:eastAsia="Times New Roman" w:hAnsi="Calibri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uiPriority w:val="99"/>
    <w:rsid w:val="000B362B"/>
    <w:rPr>
      <w:rFonts w:ascii="Calibri" w:eastAsia="Times New Roman" w:hAnsi="Calibri" w:cs="Times New Roman"/>
      <w:sz w:val="24"/>
      <w:szCs w:val="24"/>
    </w:rPr>
  </w:style>
  <w:style w:type="table" w:styleId="a9">
    <w:name w:val="Table Grid"/>
    <w:basedOn w:val="a1"/>
    <w:rsid w:val="007D66C4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sid w:val="007D66C4"/>
    <w:rPr>
      <w:b/>
      <w:bCs/>
    </w:rPr>
  </w:style>
  <w:style w:type="paragraph" w:styleId="ab">
    <w:name w:val="Normal (Web)"/>
    <w:basedOn w:val="a"/>
    <w:uiPriority w:val="99"/>
    <w:rsid w:val="00B31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Абзац списка Знак"/>
    <w:aliases w:val="Bullet List Знак,FooterText Знак,numbered Знак,Список дефисный Знак,Маркер Знак,ТЗ список Знак,Абзац списка литеральный Знак,Bullet 1 Знак,Use Case List Paragraph Знак,A_маркированный_список Знак,_Абзац списка Знак,Table-Normal Знак"/>
    <w:link w:val="a3"/>
    <w:uiPriority w:val="34"/>
    <w:rsid w:val="00FD5EEC"/>
    <w:rPr>
      <w:rFonts w:ascii="Calibri" w:eastAsia="Times New Roman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6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0EEE735DFEA43499398DD30A9A499A4" ma:contentTypeVersion="0" ma:contentTypeDescription="Создание документа." ma:contentTypeScope="" ma:versionID="f9668d444b92d2444dca082b857ae6c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D9950B8-F37E-4D56-844C-CFF84A20187F}"/>
</file>

<file path=customXml/itemProps2.xml><?xml version="1.0" encoding="utf-8"?>
<ds:datastoreItem xmlns:ds="http://schemas.openxmlformats.org/officeDocument/2006/customXml" ds:itemID="{4D7BF4AC-EE63-4C20-B4FF-8D816669C7C2}"/>
</file>

<file path=customXml/itemProps3.xml><?xml version="1.0" encoding="utf-8"?>
<ds:datastoreItem xmlns:ds="http://schemas.openxmlformats.org/officeDocument/2006/customXml" ds:itemID="{E0D0C415-B583-444A-9762-E0CDFB6CB8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50</cp:revision>
  <cp:lastPrinted>2025-04-22T08:05:00Z</cp:lastPrinted>
  <dcterms:created xsi:type="dcterms:W3CDTF">2019-12-09T06:33:00Z</dcterms:created>
  <dcterms:modified xsi:type="dcterms:W3CDTF">2026-06-26T13:16:00Z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0x010100A0EEE735DFEA43499398DD30A9A499A4</vt:lpwstr>
  </property>
</Properties>
</file>