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F1E84" w:rsidRDefault="002F1E84">
      <w:pPr>
        <w:pStyle w:val="ConsPlusTitlePage"/>
      </w:pPr>
      <w:bookmarkStart w:id="0" w:name="_GoBack"/>
      <w:bookmarkEnd w:id="0"/>
      <w:r>
        <w:t xml:space="preserve">Документ предоставлен </w:t>
      </w:r>
      <w:hyperlink r:id="rId4">
        <w:proofErr w:type="spellStart"/>
        <w:r>
          <w:rPr>
            <w:color w:val="0000FF"/>
          </w:rPr>
          <w:t>КонсультантПлюс</w:t>
        </w:r>
        <w:proofErr w:type="spellEnd"/>
      </w:hyperlink>
      <w:r>
        <w:br/>
      </w:r>
    </w:p>
    <w:p w:rsidR="002F1E84" w:rsidRDefault="002F1E84">
      <w:pPr>
        <w:pStyle w:val="ConsPlusNormal"/>
        <w:jc w:val="both"/>
        <w:outlineLvl w:val="0"/>
      </w:pP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CellMar>
          <w:left w:w="0" w:type="dxa"/>
          <w:right w:w="0" w:type="dxa"/>
        </w:tblCellMar>
        <w:tblLook w:val="0000" w:firstRow="0" w:lastRow="0" w:firstColumn="0" w:lastColumn="0" w:noHBand="0" w:noVBand="0"/>
      </w:tblPr>
      <w:tblGrid>
        <w:gridCol w:w="4677"/>
        <w:gridCol w:w="4678"/>
      </w:tblGrid>
      <w:tr w:rsidR="002F1E84">
        <w:tc>
          <w:tcPr>
            <w:tcW w:w="4677" w:type="dxa"/>
            <w:tcBorders>
              <w:top w:val="nil"/>
              <w:left w:val="nil"/>
              <w:bottom w:val="nil"/>
              <w:right w:val="nil"/>
            </w:tcBorders>
          </w:tcPr>
          <w:p w:rsidR="002F1E84" w:rsidRDefault="002F1E84">
            <w:pPr>
              <w:pStyle w:val="ConsPlusNormal"/>
            </w:pPr>
            <w:r>
              <w:t>26 октября 2022 года</w:t>
            </w:r>
          </w:p>
        </w:tc>
        <w:tc>
          <w:tcPr>
            <w:tcW w:w="4677" w:type="dxa"/>
            <w:tcBorders>
              <w:top w:val="nil"/>
              <w:left w:val="nil"/>
              <w:bottom w:val="nil"/>
              <w:right w:val="nil"/>
            </w:tcBorders>
          </w:tcPr>
          <w:p w:rsidR="002F1E84" w:rsidRDefault="002F1E84">
            <w:pPr>
              <w:pStyle w:val="ConsPlusNormal"/>
              <w:jc w:val="right"/>
            </w:pPr>
            <w:r>
              <w:t>N 176</w:t>
            </w:r>
          </w:p>
        </w:tc>
      </w:tr>
    </w:tbl>
    <w:p w:rsidR="002F1E84" w:rsidRDefault="002F1E84">
      <w:pPr>
        <w:pStyle w:val="ConsPlusNormal"/>
        <w:pBdr>
          <w:bottom w:val="single" w:sz="6" w:space="0" w:color="auto"/>
        </w:pBdr>
        <w:spacing w:before="100" w:after="100"/>
        <w:jc w:val="both"/>
        <w:rPr>
          <w:sz w:val="2"/>
          <w:szCs w:val="2"/>
        </w:rPr>
      </w:pPr>
    </w:p>
    <w:p w:rsidR="002F1E84" w:rsidRDefault="002F1E84">
      <w:pPr>
        <w:pStyle w:val="ConsPlusNormal"/>
        <w:jc w:val="both"/>
      </w:pPr>
    </w:p>
    <w:p w:rsidR="002F1E84" w:rsidRDefault="002F1E84">
      <w:pPr>
        <w:pStyle w:val="ConsPlusTitle"/>
        <w:jc w:val="center"/>
      </w:pPr>
      <w:r>
        <w:t>УКАЗ</w:t>
      </w:r>
    </w:p>
    <w:p w:rsidR="002F1E84" w:rsidRDefault="002F1E84">
      <w:pPr>
        <w:pStyle w:val="ConsPlusTitle"/>
        <w:jc w:val="both"/>
      </w:pPr>
    </w:p>
    <w:p w:rsidR="002F1E84" w:rsidRDefault="002F1E84">
      <w:pPr>
        <w:pStyle w:val="ConsPlusTitle"/>
        <w:jc w:val="center"/>
      </w:pPr>
      <w:r>
        <w:t>ГЛАВЫ РЕСПУБЛИКИ МАРИЙ ЭЛ</w:t>
      </w:r>
    </w:p>
    <w:p w:rsidR="002F1E84" w:rsidRDefault="002F1E84">
      <w:pPr>
        <w:pStyle w:val="ConsPlusTitle"/>
        <w:jc w:val="both"/>
      </w:pPr>
    </w:p>
    <w:p w:rsidR="002F1E84" w:rsidRDefault="002F1E84">
      <w:pPr>
        <w:pStyle w:val="ConsPlusTitle"/>
        <w:jc w:val="center"/>
      </w:pPr>
      <w:r>
        <w:t>ОБ УСТАНОВЛЕНИИ В РЕСПУБЛИКЕ МАРИЙ ЭЛ ДОПОЛНИТЕЛЬНЫХ МЕР</w:t>
      </w:r>
    </w:p>
    <w:p w:rsidR="002F1E84" w:rsidRDefault="002F1E84">
      <w:pPr>
        <w:pStyle w:val="ConsPlusTitle"/>
        <w:jc w:val="center"/>
      </w:pPr>
      <w:r>
        <w:t>СОЦИАЛЬНОЙ ПОДДЕРЖКИ УЧАСТНИКАМ СПЕЦИАЛЬНОЙ ВОЕННОЙ ОПЕРАЦИИ</w:t>
      </w:r>
    </w:p>
    <w:p w:rsidR="002F1E84" w:rsidRDefault="002F1E84">
      <w:pPr>
        <w:pStyle w:val="ConsPlusTitle"/>
        <w:jc w:val="center"/>
      </w:pPr>
      <w:r>
        <w:t>И ЧЛЕНАМ ИХ СЕМЕЙ</w:t>
      </w:r>
    </w:p>
    <w:p w:rsidR="002F1E84" w:rsidRDefault="002F1E84">
      <w:pPr>
        <w:pStyle w:val="ConsPlusNormal"/>
        <w:spacing w:after="1"/>
      </w:pPr>
    </w:p>
    <w:tbl>
      <w:tblPr>
        <w:tblW w:w="5000" w:type="pct"/>
        <w:tblBorders>
          <w:top w:val="nil"/>
          <w:left w:val="nil"/>
          <w:bottom w:val="nil"/>
          <w:right w:val="nil"/>
          <w:insideH w:val="nil"/>
          <w:insideV w:val="nil"/>
        </w:tblBorders>
        <w:tblCellMar>
          <w:left w:w="10" w:type="dxa"/>
          <w:right w:w="10" w:type="dxa"/>
        </w:tblCellMar>
        <w:tblLook w:val="0000" w:firstRow="0" w:lastRow="0" w:firstColumn="0" w:lastColumn="0" w:noHBand="0" w:noVBand="0"/>
      </w:tblPr>
      <w:tblGrid>
        <w:gridCol w:w="60"/>
        <w:gridCol w:w="113"/>
        <w:gridCol w:w="8956"/>
        <w:gridCol w:w="113"/>
        <w:gridCol w:w="113"/>
      </w:tblGrid>
      <w:tr w:rsidR="00867F26" w:rsidTr="00867F26">
        <w:tc>
          <w:tcPr>
            <w:tcW w:w="60" w:type="dxa"/>
            <w:tcBorders>
              <w:top w:val="nil"/>
              <w:left w:val="nil"/>
              <w:bottom w:val="nil"/>
              <w:right w:val="nil"/>
            </w:tcBorders>
            <w:shd w:val="clear" w:color="auto" w:fill="CED3F1"/>
            <w:tcMar>
              <w:top w:w="0" w:type="dxa"/>
              <w:left w:w="0" w:type="dxa"/>
              <w:bottom w:w="0" w:type="dxa"/>
              <w:right w:w="0" w:type="dxa"/>
            </w:tcMar>
          </w:tcPr>
          <w:p w:rsidR="00867F26" w:rsidRDefault="00867F26">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67F26" w:rsidRDefault="00867F26">
            <w:pPr>
              <w:pStyle w:val="ConsPlusNormal"/>
            </w:pPr>
          </w:p>
        </w:tc>
        <w:tc>
          <w:tcPr>
            <w:tcW w:w="8956" w:type="dxa"/>
            <w:tcBorders>
              <w:top w:val="nil"/>
              <w:left w:val="nil"/>
              <w:bottom w:val="nil"/>
              <w:right w:val="nil"/>
            </w:tcBorders>
            <w:shd w:val="clear" w:color="auto" w:fill="F4F3F8"/>
            <w:tcMar>
              <w:top w:w="113" w:type="dxa"/>
              <w:left w:w="0" w:type="dxa"/>
              <w:bottom w:w="113" w:type="dxa"/>
              <w:right w:w="0" w:type="dxa"/>
            </w:tcMar>
          </w:tcPr>
          <w:p w:rsidR="00867F26" w:rsidRDefault="00867F26">
            <w:pPr>
              <w:pStyle w:val="ConsPlusNormal"/>
              <w:jc w:val="center"/>
            </w:pPr>
            <w:r>
              <w:rPr>
                <w:color w:val="392C69"/>
              </w:rPr>
              <w:t>Список изменяющих документов</w:t>
            </w:r>
          </w:p>
          <w:p w:rsidR="00867F26" w:rsidRDefault="00867F26">
            <w:pPr>
              <w:pStyle w:val="ConsPlusNormal"/>
              <w:jc w:val="center"/>
            </w:pPr>
            <w:r>
              <w:rPr>
                <w:color w:val="392C69"/>
              </w:rPr>
              <w:t xml:space="preserve">(в ред. указов Главы Республики Марий Эл от 30.11.2022 </w:t>
            </w:r>
            <w:hyperlink r:id="rId5">
              <w:r>
                <w:rPr>
                  <w:color w:val="0000FF"/>
                </w:rPr>
                <w:t>N 229</w:t>
              </w:r>
            </w:hyperlink>
            <w:r>
              <w:rPr>
                <w:color w:val="392C69"/>
              </w:rPr>
              <w:t>,</w:t>
            </w:r>
          </w:p>
          <w:p w:rsidR="00867F26" w:rsidRDefault="00867F26">
            <w:pPr>
              <w:pStyle w:val="ConsPlusNormal"/>
              <w:jc w:val="center"/>
            </w:pPr>
            <w:r>
              <w:rPr>
                <w:color w:val="392C69"/>
              </w:rPr>
              <w:t xml:space="preserve">от 09.02.2023 </w:t>
            </w:r>
            <w:hyperlink r:id="rId6">
              <w:r>
                <w:rPr>
                  <w:color w:val="0000FF"/>
                </w:rPr>
                <w:t>N 17</w:t>
              </w:r>
            </w:hyperlink>
            <w:r>
              <w:rPr>
                <w:color w:val="392C69"/>
              </w:rPr>
              <w:t xml:space="preserve">, от 06.03.2023 </w:t>
            </w:r>
            <w:hyperlink r:id="rId7">
              <w:r>
                <w:rPr>
                  <w:color w:val="0000FF"/>
                </w:rPr>
                <w:t>N 37</w:t>
              </w:r>
            </w:hyperlink>
            <w:r>
              <w:rPr>
                <w:color w:val="392C69"/>
              </w:rPr>
              <w:t xml:space="preserve">, от 14.03.2023 </w:t>
            </w:r>
            <w:hyperlink r:id="rId8">
              <w:r>
                <w:rPr>
                  <w:color w:val="0000FF"/>
                </w:rPr>
                <w:t>N 45</w:t>
              </w:r>
            </w:hyperlink>
            <w:r>
              <w:rPr>
                <w:color w:val="392C69"/>
              </w:rPr>
              <w:t>,</w:t>
            </w:r>
          </w:p>
          <w:p w:rsidR="00867F26" w:rsidRDefault="00867F26">
            <w:pPr>
              <w:pStyle w:val="ConsPlusNormal"/>
              <w:jc w:val="center"/>
            </w:pPr>
            <w:r>
              <w:rPr>
                <w:color w:val="392C69"/>
              </w:rPr>
              <w:t xml:space="preserve">от 01.06.2023 </w:t>
            </w:r>
            <w:hyperlink r:id="rId9">
              <w:r>
                <w:rPr>
                  <w:color w:val="0000FF"/>
                </w:rPr>
                <w:t>N 105</w:t>
              </w:r>
            </w:hyperlink>
            <w:r>
              <w:rPr>
                <w:color w:val="392C69"/>
              </w:rPr>
              <w:t xml:space="preserve">, от 17.07.2023 </w:t>
            </w:r>
            <w:hyperlink r:id="rId10">
              <w:r>
                <w:rPr>
                  <w:color w:val="0000FF"/>
                </w:rPr>
                <w:t>N 146</w:t>
              </w:r>
            </w:hyperlink>
            <w:r>
              <w:rPr>
                <w:color w:val="392C69"/>
              </w:rPr>
              <w:t xml:space="preserve">, от 18.10.2023 </w:t>
            </w:r>
            <w:hyperlink r:id="rId11">
              <w:r>
                <w:rPr>
                  <w:color w:val="0000FF"/>
                </w:rPr>
                <w:t>N 213</w:t>
              </w:r>
            </w:hyperlink>
            <w:r>
              <w:rPr>
                <w:color w:val="392C69"/>
              </w:rPr>
              <w:t>,</w:t>
            </w:r>
          </w:p>
          <w:p w:rsidR="00867F26" w:rsidRDefault="00867F26">
            <w:pPr>
              <w:pStyle w:val="ConsPlusNormal"/>
              <w:jc w:val="center"/>
            </w:pPr>
            <w:r>
              <w:rPr>
                <w:color w:val="392C69"/>
              </w:rPr>
              <w:t xml:space="preserve">от 14.12.2023 </w:t>
            </w:r>
            <w:hyperlink r:id="rId12">
              <w:r>
                <w:rPr>
                  <w:color w:val="0000FF"/>
                </w:rPr>
                <w:t>N 260</w:t>
              </w:r>
            </w:hyperlink>
            <w:r>
              <w:rPr>
                <w:color w:val="392C69"/>
              </w:rPr>
              <w:t xml:space="preserve">, от 22.02.2024 </w:t>
            </w:r>
            <w:hyperlink r:id="rId13">
              <w:r>
                <w:rPr>
                  <w:color w:val="0000FF"/>
                </w:rPr>
                <w:t>N 21</w:t>
              </w:r>
            </w:hyperlink>
            <w:r>
              <w:rPr>
                <w:color w:val="392C69"/>
              </w:rPr>
              <w:t xml:space="preserve">, от 09.04.2024 </w:t>
            </w:r>
            <w:hyperlink r:id="rId14">
              <w:r>
                <w:rPr>
                  <w:color w:val="0000FF"/>
                </w:rPr>
                <w:t>N 53</w:t>
              </w:r>
            </w:hyperlink>
            <w:r>
              <w:rPr>
                <w:color w:val="392C69"/>
              </w:rPr>
              <w:t>,</w:t>
            </w:r>
          </w:p>
          <w:p w:rsidR="00867F26" w:rsidRDefault="00867F26">
            <w:pPr>
              <w:pStyle w:val="ConsPlusNormal"/>
              <w:jc w:val="center"/>
            </w:pPr>
            <w:r>
              <w:rPr>
                <w:color w:val="392C69"/>
              </w:rPr>
              <w:t xml:space="preserve">от 30.08.2024 </w:t>
            </w:r>
            <w:hyperlink r:id="rId15">
              <w:r>
                <w:rPr>
                  <w:color w:val="0000FF"/>
                </w:rPr>
                <w:t>N 174</w:t>
              </w:r>
            </w:hyperlink>
            <w:r>
              <w:rPr>
                <w:color w:val="392C69"/>
              </w:rPr>
              <w:t xml:space="preserve">, от 23.09.2024 </w:t>
            </w:r>
            <w:hyperlink r:id="rId16">
              <w:r>
                <w:rPr>
                  <w:color w:val="0000FF"/>
                </w:rPr>
                <w:t>N 189</w:t>
              </w:r>
            </w:hyperlink>
            <w:r>
              <w:rPr>
                <w:color w:val="392C69"/>
              </w:rPr>
              <w:t xml:space="preserve">, от 10.12.2025 </w:t>
            </w:r>
            <w:hyperlink r:id="rId17">
              <w:r>
                <w:rPr>
                  <w:color w:val="0000FF"/>
                </w:rPr>
                <w:t>N 282</w:t>
              </w:r>
            </w:hyperlink>
            <w:r>
              <w:rPr>
                <w:color w:val="392C69"/>
              </w:rPr>
              <w:t>,</w:t>
            </w:r>
          </w:p>
          <w:p w:rsidR="00867F26" w:rsidRDefault="00867F26">
            <w:pPr>
              <w:pStyle w:val="ConsPlusNormal"/>
              <w:jc w:val="center"/>
            </w:pPr>
            <w:r>
              <w:rPr>
                <w:color w:val="392C69"/>
              </w:rPr>
              <w:t xml:space="preserve">от 19.12.2025 </w:t>
            </w:r>
            <w:hyperlink r:id="rId18">
              <w:r>
                <w:rPr>
                  <w:color w:val="0000FF"/>
                </w:rPr>
                <w:t>N 292</w:t>
              </w:r>
            </w:hyperlink>
            <w:r>
              <w:rPr>
                <w:color w:val="392C69"/>
              </w:rPr>
              <w:t xml:space="preserve">, </w:t>
            </w:r>
            <w:r w:rsidRPr="00867F26">
              <w:rPr>
                <w:color w:val="392C69"/>
                <w:highlight w:val="yellow"/>
              </w:rPr>
              <w:t xml:space="preserve">от 24.02.2026 </w:t>
            </w:r>
            <w:hyperlink r:id="rId19">
              <w:r w:rsidRPr="00867F26">
                <w:rPr>
                  <w:color w:val="0000FF"/>
                  <w:highlight w:val="yellow"/>
                </w:rPr>
                <w:t>N 19</w:t>
              </w:r>
            </w:hyperlink>
            <w:r>
              <w:rPr>
                <w:color w:val="392C69"/>
              </w:rPr>
              <w:t>)</w:t>
            </w:r>
          </w:p>
        </w:tc>
        <w:tc>
          <w:tcPr>
            <w:tcW w:w="113" w:type="dxa"/>
            <w:tcBorders>
              <w:top w:val="nil"/>
              <w:left w:val="nil"/>
              <w:bottom w:val="nil"/>
              <w:right w:val="nil"/>
            </w:tcBorders>
            <w:shd w:val="clear" w:color="auto" w:fill="F4F3F8"/>
          </w:tcPr>
          <w:p w:rsidR="00867F26" w:rsidRDefault="00867F26">
            <w:pPr>
              <w:pStyle w:val="ConsPlusNormal"/>
            </w:pPr>
          </w:p>
        </w:tc>
        <w:tc>
          <w:tcPr>
            <w:tcW w:w="113" w:type="dxa"/>
            <w:tcBorders>
              <w:top w:val="nil"/>
              <w:left w:val="nil"/>
              <w:bottom w:val="nil"/>
              <w:right w:val="nil"/>
            </w:tcBorders>
            <w:shd w:val="clear" w:color="auto" w:fill="F4F3F8"/>
            <w:tcMar>
              <w:top w:w="0" w:type="dxa"/>
              <w:left w:w="0" w:type="dxa"/>
              <w:bottom w:w="0" w:type="dxa"/>
              <w:right w:w="0" w:type="dxa"/>
            </w:tcMar>
          </w:tcPr>
          <w:p w:rsidR="00867F26" w:rsidRDefault="00867F26">
            <w:pPr>
              <w:pStyle w:val="ConsPlusNormal"/>
            </w:pPr>
          </w:p>
        </w:tc>
      </w:tr>
    </w:tbl>
    <w:p w:rsidR="002F1E84" w:rsidRDefault="002F1E84">
      <w:pPr>
        <w:pStyle w:val="ConsPlusNormal"/>
        <w:jc w:val="both"/>
      </w:pPr>
    </w:p>
    <w:p w:rsidR="002F1E84" w:rsidRDefault="002F1E84">
      <w:pPr>
        <w:pStyle w:val="ConsPlusNormal"/>
        <w:ind w:firstLine="540"/>
        <w:jc w:val="both"/>
      </w:pPr>
      <w:r>
        <w:t>В целях предоставления в Республике Марий Эл дополнительных мер социальной поддержки участникам специальной военной операции и членам их семей, постановляю:</w:t>
      </w:r>
    </w:p>
    <w:p w:rsidR="002F1E84" w:rsidRDefault="002F1E84">
      <w:pPr>
        <w:pStyle w:val="ConsPlusNormal"/>
        <w:jc w:val="both"/>
      </w:pPr>
      <w:r>
        <w:t xml:space="preserve">(в ред. </w:t>
      </w:r>
      <w:hyperlink r:id="rId20">
        <w:r>
          <w:rPr>
            <w:color w:val="0000FF"/>
          </w:rPr>
          <w:t>Указа</w:t>
        </w:r>
      </w:hyperlink>
      <w:r>
        <w:t xml:space="preserve"> Главы Республики Марий Эл от 17.07.2023 N 146)</w:t>
      </w:r>
    </w:p>
    <w:p w:rsidR="002F1E84" w:rsidRDefault="002F1E84">
      <w:pPr>
        <w:pStyle w:val="ConsPlusNormal"/>
        <w:spacing w:before="220"/>
        <w:ind w:firstLine="540"/>
        <w:jc w:val="both"/>
      </w:pPr>
      <w:r>
        <w:t>1. Установить в Республике Марий Эл следующие дополнительные меры социальной поддержки участникам специальной военной операции и членам их семей (далее соответственно - дополнительные меры социальной поддержки, военнослужащие, члены семьи):</w:t>
      </w:r>
    </w:p>
    <w:p w:rsidR="002F1E84" w:rsidRDefault="002F1E84">
      <w:pPr>
        <w:pStyle w:val="ConsPlusNormal"/>
        <w:jc w:val="both"/>
      </w:pPr>
      <w:r>
        <w:t xml:space="preserve">(в ред. </w:t>
      </w:r>
      <w:hyperlink r:id="rId21">
        <w:r>
          <w:rPr>
            <w:color w:val="0000FF"/>
          </w:rPr>
          <w:t>Указа</w:t>
        </w:r>
      </w:hyperlink>
      <w:r>
        <w:t xml:space="preserve"> Главы Республики Марий Эл от 17.07.2023 N 146)</w:t>
      </w:r>
    </w:p>
    <w:p w:rsidR="002F1E84" w:rsidRDefault="002F1E84">
      <w:pPr>
        <w:pStyle w:val="ConsPlusNormal"/>
        <w:spacing w:before="220"/>
        <w:ind w:firstLine="540"/>
        <w:jc w:val="both"/>
      </w:pPr>
      <w:bookmarkStart w:id="1" w:name="P23"/>
      <w:bookmarkEnd w:id="1"/>
      <w:r>
        <w:t>1) предоставление на бесплатной основе членам семьи военнослужащего из числа граждан пожилого возраста и инвалидов I или II группы, признанных в установленном порядке нуждающимися в социальном обслуживании, социальных услуг в форме социального обслуживания на дому независимо от состава семьи и без учета уровня доходов семьи;</w:t>
      </w:r>
    </w:p>
    <w:p w:rsidR="002F1E84" w:rsidRDefault="002F1E84">
      <w:pPr>
        <w:pStyle w:val="ConsPlusNormal"/>
        <w:spacing w:before="220"/>
        <w:ind w:firstLine="540"/>
        <w:jc w:val="both"/>
      </w:pPr>
      <w:r>
        <w:t>2) внеочередное направление в стационарные организации социального обслуживания, включенные в реестр поставщиков социальных услуг Республики Марий Эл, членов семьи, признанных в установленном порядке нуждающимися в социальном обслуживании в стационарной форме;</w:t>
      </w:r>
    </w:p>
    <w:p w:rsidR="002F1E84" w:rsidRDefault="002F1E84">
      <w:pPr>
        <w:pStyle w:val="ConsPlusNormal"/>
        <w:spacing w:before="220"/>
        <w:ind w:firstLine="540"/>
        <w:jc w:val="both"/>
      </w:pPr>
      <w:bookmarkStart w:id="2" w:name="P25"/>
      <w:bookmarkEnd w:id="2"/>
      <w:r>
        <w:t>3) внеочередное обеспечение санаторно-курортным лечением в государственном автономном учреждении Республики Марий Эл "Санаторий "</w:t>
      </w:r>
      <w:proofErr w:type="spellStart"/>
      <w:r>
        <w:t>Кичиер</w:t>
      </w:r>
      <w:proofErr w:type="spellEnd"/>
      <w:r>
        <w:t xml:space="preserve">" членов семьи, имеющих право на санаторно-курортное лечение в виде предоставления путевок на санаторно-курортное лечение в пределах Республики Марий Эл в соответствии с </w:t>
      </w:r>
      <w:hyperlink r:id="rId22">
        <w:r>
          <w:rPr>
            <w:color w:val="0000FF"/>
          </w:rPr>
          <w:t>постановлением</w:t>
        </w:r>
      </w:hyperlink>
      <w:r>
        <w:t xml:space="preserve"> Правительства Республики Марий Эл от 22 ноября 2007 г. N 271 "О Порядке обеспечения отдельных категорий граждан санаторно-курортным лечением";</w:t>
      </w:r>
    </w:p>
    <w:p w:rsidR="002F1E84" w:rsidRDefault="002F1E84">
      <w:pPr>
        <w:pStyle w:val="ConsPlusNormal"/>
        <w:spacing w:before="220"/>
        <w:ind w:firstLine="540"/>
        <w:jc w:val="both"/>
      </w:pPr>
      <w:bookmarkStart w:id="3" w:name="P26"/>
      <w:bookmarkEnd w:id="3"/>
      <w:r>
        <w:t>4) внеочередное направление детей военнослужащих на отдых и оздоровление на бесплатной основе в государственное бюджетное учреждение Республики Марий Эл "Социально-реабилитационный центр для несовершеннолетних "</w:t>
      </w:r>
      <w:proofErr w:type="spellStart"/>
      <w:r>
        <w:t>Журавушка</w:t>
      </w:r>
      <w:proofErr w:type="spellEnd"/>
      <w:r>
        <w:t>";</w:t>
      </w:r>
    </w:p>
    <w:p w:rsidR="002F1E84" w:rsidRDefault="002F1E84">
      <w:pPr>
        <w:pStyle w:val="ConsPlusNormal"/>
        <w:spacing w:before="220"/>
        <w:ind w:firstLine="540"/>
        <w:jc w:val="both"/>
      </w:pPr>
      <w:r>
        <w:t xml:space="preserve">5) предоставление бесплатного одноразового горячего питания (обед) студентам, обучающимся по очной форме обучения по образовательным программам среднего </w:t>
      </w:r>
      <w:r>
        <w:lastRenderedPageBreak/>
        <w:t>профессионального образования, основным программам профессионального обучения в государственных профессиональных образовательных организациях Республики Марий Эл;</w:t>
      </w:r>
    </w:p>
    <w:p w:rsidR="002F1E84" w:rsidRDefault="002F1E84">
      <w:pPr>
        <w:pStyle w:val="ConsPlusNormal"/>
        <w:spacing w:before="220"/>
        <w:ind w:firstLine="540"/>
        <w:jc w:val="both"/>
      </w:pPr>
      <w:bookmarkStart w:id="4" w:name="P28"/>
      <w:bookmarkEnd w:id="4"/>
      <w:r>
        <w:t>6) первоочередное право на зачисление детей в государственные образовательные организации Республики Марий Эл, реализующие образовательные программы дошкольного образования, и на перевод ребенка в другую государственную образовательную организацию Республики Марий Эл, реализующую образовательные программы дошкольного образования, при наличии иных государственных образовательных организаций Республики Марий Эл, реализующих образовательные программы дошкольного образования;</w:t>
      </w:r>
    </w:p>
    <w:p w:rsidR="002F1E84" w:rsidRDefault="002F1E84">
      <w:pPr>
        <w:pStyle w:val="ConsPlusNormal"/>
        <w:jc w:val="both"/>
      </w:pPr>
      <w:r>
        <w:t xml:space="preserve">(подп. 6 в ред. </w:t>
      </w:r>
      <w:hyperlink r:id="rId23">
        <w:r>
          <w:rPr>
            <w:color w:val="0000FF"/>
          </w:rPr>
          <w:t>Указа</w:t>
        </w:r>
      </w:hyperlink>
      <w:r>
        <w:t xml:space="preserve"> Главы Республики Марий Эл от 10.12.2025 N 282)</w:t>
      </w:r>
    </w:p>
    <w:p w:rsidR="002F1E84" w:rsidRDefault="002F1E84">
      <w:pPr>
        <w:pStyle w:val="ConsPlusNormal"/>
        <w:spacing w:before="220"/>
        <w:ind w:firstLine="540"/>
        <w:jc w:val="both"/>
      </w:pPr>
      <w:r>
        <w:t>7) освобождение от платы, взимаемой с родителей (законных представителей) за присмотр и уход за ребенком в государственных образовательных организациях Республики Марий Эл, реализующих образовательные программы дошкольного образования;</w:t>
      </w:r>
    </w:p>
    <w:p w:rsidR="002F1E84" w:rsidRDefault="002F1E84">
      <w:pPr>
        <w:pStyle w:val="ConsPlusNormal"/>
        <w:spacing w:before="220"/>
        <w:ind w:firstLine="540"/>
        <w:jc w:val="both"/>
      </w:pPr>
      <w:r>
        <w:t>8) предоставление бесплатного одноразового горячего питания (обед) учащимся 5 - 11 классов в государственных общеобразовательных организациях Республики Марий Эл, государственных организациях Республики Марий Эл, осуществляющих образовательную деятельность по образовательным программам среднего профессионального образования, интегрированным с образовательными программами основного общего и среднего общего образования, имеющих интернат;</w:t>
      </w:r>
    </w:p>
    <w:p w:rsidR="002F1E84" w:rsidRDefault="002F1E84">
      <w:pPr>
        <w:pStyle w:val="ConsPlusNormal"/>
        <w:spacing w:before="220"/>
        <w:ind w:firstLine="540"/>
        <w:jc w:val="both"/>
      </w:pPr>
      <w:bookmarkStart w:id="5" w:name="P32"/>
      <w:bookmarkEnd w:id="5"/>
      <w:r>
        <w:t>9) право бесплатного посещения занятий несовершеннолетними кружков, секций и иных занятий, организуемых в государственных образовательных организациях Республики Марий Эл, реализующих дополнительные общеобразовательные программы;</w:t>
      </w:r>
    </w:p>
    <w:p w:rsidR="002F1E84" w:rsidRDefault="002F1E84">
      <w:pPr>
        <w:pStyle w:val="ConsPlusNormal"/>
        <w:spacing w:before="220"/>
        <w:ind w:firstLine="540"/>
        <w:jc w:val="both"/>
      </w:pPr>
      <w:bookmarkStart w:id="6" w:name="P33"/>
      <w:bookmarkEnd w:id="6"/>
      <w:r>
        <w:t>10) внеочередное предоставление путевок на санаторно-курортное лечение детей при наличии медицинских показаний в государственном бюджетном учреждении Республики Марий Эл "Волжская центральная городская больница";</w:t>
      </w:r>
    </w:p>
    <w:p w:rsidR="002F1E84" w:rsidRDefault="002F1E84">
      <w:pPr>
        <w:pStyle w:val="ConsPlusNormal"/>
        <w:jc w:val="both"/>
      </w:pPr>
      <w:r>
        <w:t xml:space="preserve">(подп. 10 в ред. </w:t>
      </w:r>
      <w:hyperlink r:id="rId24">
        <w:r>
          <w:rPr>
            <w:color w:val="0000FF"/>
          </w:rPr>
          <w:t>Указа</w:t>
        </w:r>
      </w:hyperlink>
      <w:r>
        <w:t xml:space="preserve"> Главы Республики Марий Эл от 01.06.2023 N 105)</w:t>
      </w:r>
    </w:p>
    <w:p w:rsidR="002F1E84" w:rsidRDefault="002F1E84">
      <w:pPr>
        <w:pStyle w:val="ConsPlusNormal"/>
        <w:spacing w:before="220"/>
        <w:ind w:firstLine="540"/>
        <w:jc w:val="both"/>
      </w:pPr>
      <w:r>
        <w:t>11) внеочередное обслуживание военнослужащих при оказании медицинской помощи в медицинских организациях Республики Марий Эл;</w:t>
      </w:r>
    </w:p>
    <w:p w:rsidR="002F1E84" w:rsidRDefault="002F1E84">
      <w:pPr>
        <w:pStyle w:val="ConsPlusNormal"/>
        <w:spacing w:before="220"/>
        <w:ind w:firstLine="540"/>
        <w:jc w:val="both"/>
      </w:pPr>
      <w:r>
        <w:t>12) медицинская реабилитация военнослужащих в медицинских организациях Республики Марий Эл, определенных в установленном порядке Министерством здравоохранения Республики Марий Эл;</w:t>
      </w:r>
    </w:p>
    <w:p w:rsidR="002F1E84" w:rsidRDefault="002F1E84">
      <w:pPr>
        <w:pStyle w:val="ConsPlusNormal"/>
        <w:spacing w:before="220"/>
        <w:ind w:firstLine="540"/>
        <w:jc w:val="both"/>
      </w:pPr>
      <w:r>
        <w:t>13) оказание психологической помощи специалистами государственного бюджетного учреждения Республики Марий Эл "Республиканский психоневрологический диспансер" и государственного бюджетного учреждения Республики Марий Эл "Республиканский центр психолого-педагогической и социальной помощи населению "Доверие";</w:t>
      </w:r>
    </w:p>
    <w:p w:rsidR="002F1E84" w:rsidRDefault="002F1E84">
      <w:pPr>
        <w:pStyle w:val="ConsPlusNormal"/>
        <w:spacing w:before="220"/>
        <w:ind w:firstLine="540"/>
        <w:jc w:val="both"/>
      </w:pPr>
      <w:r>
        <w:t>14) содействие семьям военнослужащих в оформлении документов для предоставления мер социальной поддержки, на получение которых имеет право семья;</w:t>
      </w:r>
    </w:p>
    <w:p w:rsidR="002F1E84" w:rsidRDefault="002F1E84">
      <w:pPr>
        <w:pStyle w:val="ConsPlusNormal"/>
        <w:spacing w:before="220"/>
        <w:ind w:firstLine="540"/>
        <w:jc w:val="both"/>
      </w:pPr>
      <w:bookmarkStart w:id="7" w:name="P39"/>
      <w:bookmarkEnd w:id="7"/>
      <w:r>
        <w:t>15) консультирование семей военнослужащих по юридическим вопросам специалистами государственного бюджетного учреждения Республики Марий Эл "Республиканский центр психолого-педагогической и социальной помощи населению "Доверие";</w:t>
      </w:r>
    </w:p>
    <w:p w:rsidR="002F1E84" w:rsidRDefault="002F1E84">
      <w:pPr>
        <w:pStyle w:val="ConsPlusNormal"/>
        <w:spacing w:before="220"/>
        <w:ind w:firstLine="540"/>
        <w:jc w:val="both"/>
      </w:pPr>
      <w:bookmarkStart w:id="8" w:name="P40"/>
      <w:bookmarkEnd w:id="8"/>
      <w:r>
        <w:t>16) предоставление военнослужащим и членам семей компенсации расходов на оплату жилого помещения и коммунальных услуг в размере 50 процентов:</w:t>
      </w:r>
    </w:p>
    <w:p w:rsidR="002F1E84" w:rsidRDefault="002F1E84">
      <w:pPr>
        <w:pStyle w:val="ConsPlusNormal"/>
        <w:jc w:val="both"/>
      </w:pPr>
      <w:r>
        <w:t xml:space="preserve">(в ред. </w:t>
      </w:r>
      <w:hyperlink r:id="rId25">
        <w:r>
          <w:rPr>
            <w:color w:val="0000FF"/>
          </w:rPr>
          <w:t>Указа</w:t>
        </w:r>
      </w:hyperlink>
      <w:r>
        <w:t xml:space="preserve"> Главы Республики Марий Эл от 09.04.2024 N 53)</w:t>
      </w:r>
    </w:p>
    <w:p w:rsidR="002F1E84" w:rsidRDefault="002F1E84">
      <w:pPr>
        <w:pStyle w:val="ConsPlusNormal"/>
        <w:spacing w:before="220"/>
        <w:ind w:firstLine="540"/>
        <w:jc w:val="both"/>
      </w:pPr>
      <w:r>
        <w:t xml:space="preserve">платы за наем и (или) платы за содержание жилого помещения, включающей в себя плату за услуги, работы по управлению многоквартирным домом, за содержание и текущий ремонт общего </w:t>
      </w:r>
      <w:r>
        <w:lastRenderedPageBreak/>
        <w:t>имущества в многоквартирном доме, исходя из занимаемой соответственно нанимателями либо собственниками общей площади жилых помещений (в коммунальных квартирах - занимаемой жилой площади) в пределах социальной нормы площади жилья, установленной Правительством Республики Марий Эл;</w:t>
      </w:r>
    </w:p>
    <w:p w:rsidR="002F1E84" w:rsidRDefault="002F1E84">
      <w:pPr>
        <w:pStyle w:val="ConsPlusNormal"/>
        <w:spacing w:before="220"/>
        <w:ind w:firstLine="540"/>
        <w:jc w:val="both"/>
      </w:pPr>
      <w:r>
        <w:t>взноса на капитальный ремонт общего имущества в многоквартирном доме, рассчитанного исходя из минимального размера взноса на капитальный ремонт общего имущества в многоквартирном доме на один квадратный метр общей площади жилого помещения в месяц и занимаемой общей площади жилых помещений (в коммунальных квартирах - занимаемой жилой площади);</w:t>
      </w:r>
    </w:p>
    <w:p w:rsidR="002F1E84" w:rsidRDefault="002F1E84">
      <w:pPr>
        <w:pStyle w:val="ConsPlusNormal"/>
        <w:spacing w:before="220"/>
        <w:ind w:firstLine="540"/>
        <w:jc w:val="both"/>
      </w:pPr>
      <w:r>
        <w:t>платы за коммунальные услуги (за исключением твердого топлива), рассчитанной исходя из объема потребляемых коммунальных услуг, определенного по показаниям приборов учета, но не более нормативов потребления коммунальных услуг. При отсутствии указанных приборов учета плата за коммунальные услуги рассчитывается исходя из нормативов потребления коммунальных услуг;</w:t>
      </w:r>
    </w:p>
    <w:p w:rsidR="002F1E84" w:rsidRDefault="002F1E84">
      <w:pPr>
        <w:pStyle w:val="ConsPlusNormal"/>
        <w:jc w:val="both"/>
      </w:pPr>
      <w:r>
        <w:t xml:space="preserve">(подп. 16 введен </w:t>
      </w:r>
      <w:hyperlink r:id="rId26">
        <w:r>
          <w:rPr>
            <w:color w:val="0000FF"/>
          </w:rPr>
          <w:t>Указом</w:t>
        </w:r>
      </w:hyperlink>
      <w:r>
        <w:t xml:space="preserve"> Главы Республики Марий Эл от 30.11.2022 N 229)</w:t>
      </w:r>
    </w:p>
    <w:p w:rsidR="002F1E84" w:rsidRDefault="002F1E84">
      <w:pPr>
        <w:pStyle w:val="ConsPlusNormal"/>
        <w:spacing w:before="220"/>
        <w:ind w:firstLine="540"/>
        <w:jc w:val="both"/>
      </w:pPr>
      <w:bookmarkStart w:id="9" w:name="P46"/>
      <w:bookmarkEnd w:id="9"/>
      <w:r>
        <w:t>17) предоставление ежегодной денежной выплаты на приобретение топлива и его доставку участникам специальной военной операции и членам их семей, проживающим в жилых помещениях, не имеющих центрального отопления, автономного газового (электрического) отопления, в размере 12 тыс. рублей;</w:t>
      </w:r>
    </w:p>
    <w:p w:rsidR="002F1E84" w:rsidRDefault="002F1E84">
      <w:pPr>
        <w:pStyle w:val="ConsPlusNormal"/>
        <w:jc w:val="both"/>
      </w:pPr>
      <w:r>
        <w:t xml:space="preserve">(подп. 17 в ред. </w:t>
      </w:r>
      <w:hyperlink r:id="rId27">
        <w:r>
          <w:rPr>
            <w:color w:val="0000FF"/>
          </w:rPr>
          <w:t>Указа</w:t>
        </w:r>
      </w:hyperlink>
      <w:r>
        <w:t xml:space="preserve"> Главы Республики Марий Эл от 18.10.2023 N 213)</w:t>
      </w:r>
    </w:p>
    <w:p w:rsidR="002F1E84" w:rsidRDefault="002F1E84">
      <w:pPr>
        <w:pStyle w:val="ConsPlusNormal"/>
        <w:spacing w:before="220"/>
        <w:ind w:firstLine="540"/>
        <w:jc w:val="both"/>
      </w:pPr>
      <w:bookmarkStart w:id="10" w:name="P48"/>
      <w:bookmarkEnd w:id="10"/>
      <w:r>
        <w:t xml:space="preserve">18) бесплатное оздоровление в государственном автономном учреждении Республики Марий Эл "Санаторий "Сосновый бор" военнослужащих из числа граждан, указанных в </w:t>
      </w:r>
      <w:hyperlink w:anchor="P68">
        <w:r>
          <w:rPr>
            <w:color w:val="0000FF"/>
          </w:rPr>
          <w:t>подпунктах 1</w:t>
        </w:r>
      </w:hyperlink>
      <w:r>
        <w:t xml:space="preserve">, </w:t>
      </w:r>
      <w:hyperlink w:anchor="P73">
        <w:r>
          <w:rPr>
            <w:color w:val="0000FF"/>
          </w:rPr>
          <w:t>4</w:t>
        </w:r>
      </w:hyperlink>
      <w:r>
        <w:t xml:space="preserve"> и </w:t>
      </w:r>
      <w:hyperlink w:anchor="P75">
        <w:r>
          <w:rPr>
            <w:color w:val="0000FF"/>
          </w:rPr>
          <w:t>5 пункта 2</w:t>
        </w:r>
      </w:hyperlink>
      <w:r>
        <w:t xml:space="preserve"> настоящего Указа и проживающих на территории Республики Марий Эл;</w:t>
      </w:r>
    </w:p>
    <w:p w:rsidR="002F1E84" w:rsidRDefault="002F1E84">
      <w:pPr>
        <w:pStyle w:val="ConsPlusNormal"/>
        <w:jc w:val="both"/>
      </w:pPr>
      <w:r>
        <w:t xml:space="preserve">(подп. 18 в ред. </w:t>
      </w:r>
      <w:hyperlink r:id="rId28">
        <w:r>
          <w:rPr>
            <w:color w:val="0000FF"/>
          </w:rPr>
          <w:t>Указа</w:t>
        </w:r>
      </w:hyperlink>
      <w:r>
        <w:t xml:space="preserve"> Главы Республики Марий Эл от 22.02.2024 N 21)</w:t>
      </w:r>
    </w:p>
    <w:p w:rsidR="002F1E84" w:rsidRDefault="002F1E84">
      <w:pPr>
        <w:pStyle w:val="ConsPlusNormal"/>
        <w:spacing w:before="220"/>
        <w:ind w:firstLine="540"/>
        <w:jc w:val="both"/>
      </w:pPr>
      <w:bookmarkStart w:id="11" w:name="P50"/>
      <w:bookmarkEnd w:id="11"/>
      <w:r>
        <w:t xml:space="preserve">18.1) бесплатный отдых в государственном автономном учреждении Республики Марий Эл "Санаторий "Сосновый бор" военнослужащих из числа граждан, указанных в </w:t>
      </w:r>
      <w:hyperlink w:anchor="P68">
        <w:r>
          <w:rPr>
            <w:color w:val="0000FF"/>
          </w:rPr>
          <w:t>подпунктах 1</w:t>
        </w:r>
      </w:hyperlink>
      <w:r>
        <w:t xml:space="preserve">, </w:t>
      </w:r>
      <w:hyperlink w:anchor="P73">
        <w:r>
          <w:rPr>
            <w:color w:val="0000FF"/>
          </w:rPr>
          <w:t>4</w:t>
        </w:r>
      </w:hyperlink>
      <w:r>
        <w:t xml:space="preserve"> и </w:t>
      </w:r>
      <w:hyperlink w:anchor="P75">
        <w:r>
          <w:rPr>
            <w:color w:val="0000FF"/>
          </w:rPr>
          <w:t>5 пункта 2</w:t>
        </w:r>
      </w:hyperlink>
      <w:r>
        <w:t xml:space="preserve"> настоящего Указа и проживающих на территории Республики Марий Эл, совместно с членами их семей, к которым в целях настоящего подпункта относятся супруга (супруг), дети военнослужащего, а также дети супруги (супруга) военнослужащего, состоящей (состоящего) с ним в браке, заключенном в органах записи актов гражданского состояния, не являющиеся детьми военнослужащего, не достигшие возраста 18 лет или старше этого возраста, ставшие инвалидами до достижения ими возраста 18 лет;</w:t>
      </w:r>
    </w:p>
    <w:p w:rsidR="002F1E84" w:rsidRDefault="002F1E84">
      <w:pPr>
        <w:pStyle w:val="ConsPlusNormal"/>
        <w:jc w:val="both"/>
      </w:pPr>
      <w:r>
        <w:t xml:space="preserve">(подп. 18.1 введен </w:t>
      </w:r>
      <w:hyperlink r:id="rId29">
        <w:r>
          <w:rPr>
            <w:color w:val="0000FF"/>
          </w:rPr>
          <w:t>Указом</w:t>
        </w:r>
      </w:hyperlink>
      <w:r>
        <w:t xml:space="preserve"> Главы Республики Марий Эл от 30.08.2024 N 174)</w:t>
      </w:r>
    </w:p>
    <w:p w:rsidR="002F1E84" w:rsidRDefault="002F1E84">
      <w:pPr>
        <w:pStyle w:val="ConsPlusNormal"/>
        <w:spacing w:before="220"/>
        <w:ind w:firstLine="540"/>
        <w:jc w:val="both"/>
      </w:pPr>
      <w:r>
        <w:t xml:space="preserve">19) преимущественное право на зачисление детей на обучение в государственное бюджетное профессиональное образовательное учреждение Республики Марий Эл "Марийский республиканский колледж культуры и искусств имени </w:t>
      </w:r>
      <w:proofErr w:type="spellStart"/>
      <w:r>
        <w:t>И.С.Палантая</w:t>
      </w:r>
      <w:proofErr w:type="spellEnd"/>
      <w:r>
        <w:t>";</w:t>
      </w:r>
    </w:p>
    <w:p w:rsidR="002F1E84" w:rsidRDefault="002F1E84">
      <w:pPr>
        <w:pStyle w:val="ConsPlusNormal"/>
        <w:jc w:val="both"/>
      </w:pPr>
      <w:r>
        <w:t xml:space="preserve">(подп. 19 введен </w:t>
      </w:r>
      <w:hyperlink r:id="rId30">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20) преимущественное право на зачисление детей на обучение в государственные образовательные организации Республики Марий Эл, реализующие дополнительные общеобразовательные программы;</w:t>
      </w:r>
    </w:p>
    <w:p w:rsidR="002F1E84" w:rsidRDefault="002F1E84">
      <w:pPr>
        <w:pStyle w:val="ConsPlusNormal"/>
        <w:jc w:val="both"/>
      </w:pPr>
      <w:r>
        <w:t xml:space="preserve">(подп. 20 введен </w:t>
      </w:r>
      <w:hyperlink r:id="rId31">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21) бесплатное посещение государственного бюджетного учреждения культуры "Национальный музей Республики Марий Эл имени Тимофея Евсеева", государственного бюджетного учреждения культуры Республики Марий Эл "Республиканский музей изобразительных искусств";</w:t>
      </w:r>
    </w:p>
    <w:p w:rsidR="002F1E84" w:rsidRDefault="002F1E84">
      <w:pPr>
        <w:pStyle w:val="ConsPlusNormal"/>
        <w:jc w:val="both"/>
      </w:pPr>
      <w:r>
        <w:t xml:space="preserve">(подп. 21 введен </w:t>
      </w:r>
      <w:hyperlink r:id="rId32">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lastRenderedPageBreak/>
        <w:t>22) преимущественное право на обеспечение билетами на новогоднее представление детей и сопровождающих их лиц (дети от 3 до 12 лет), проводимых государственным автономным учреждением культуры Республики Марий Эл "Академический русский театр драмы имени Георгия Константинова", государственным автономным учреждением культуры Республики Марий Эл "</w:t>
      </w:r>
      <w:proofErr w:type="spellStart"/>
      <w:r>
        <w:t>Горномарийский</w:t>
      </w:r>
      <w:proofErr w:type="spellEnd"/>
      <w:r>
        <w:t xml:space="preserve"> драматический театр", государственным автономным учреждением культуры Республики Марий Эл "Марийская государственная филармония имени Якова </w:t>
      </w:r>
      <w:proofErr w:type="spellStart"/>
      <w:r>
        <w:t>Эшпая</w:t>
      </w:r>
      <w:proofErr w:type="spellEnd"/>
      <w:r>
        <w:t xml:space="preserve">", государственным автономным учреждением культуры Республики Марий Эл "Марийский национальный театр драмы имени </w:t>
      </w:r>
      <w:proofErr w:type="spellStart"/>
      <w:r>
        <w:t>М.Шкетана</w:t>
      </w:r>
      <w:proofErr w:type="spellEnd"/>
      <w:r>
        <w:t>", государственным автономным учреждением культуры Республики Марий Эл "Республиканский театр кукол";</w:t>
      </w:r>
    </w:p>
    <w:p w:rsidR="002F1E84" w:rsidRDefault="002F1E84">
      <w:pPr>
        <w:pStyle w:val="ConsPlusNormal"/>
        <w:jc w:val="both"/>
      </w:pPr>
      <w:r>
        <w:t xml:space="preserve">(подп. 22 введен </w:t>
      </w:r>
      <w:hyperlink r:id="rId33">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bookmarkStart w:id="12" w:name="P60"/>
      <w:bookmarkEnd w:id="12"/>
      <w:r>
        <w:t>23) преимущественное право на зачисление в государственные образовательные организации Республики Марий Эл на обучение по дополнительным образовательным программам спортивной подготовки на основании результатов индивидуального отбора;</w:t>
      </w:r>
    </w:p>
    <w:p w:rsidR="002F1E84" w:rsidRDefault="002F1E84">
      <w:pPr>
        <w:pStyle w:val="ConsPlusNormal"/>
        <w:jc w:val="both"/>
      </w:pPr>
      <w:r>
        <w:t xml:space="preserve">(подп. 23 введен </w:t>
      </w:r>
      <w:hyperlink r:id="rId34">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24) перевод обучающихся в государственных организациях Республики Марий Эл, осуществляющих образовательную деятельность по образовательным программам среднего профессионального образования, с обучения на платной основе на обучение за счет бюджетных ассигнований республиканского бюджета Республики Марий Эл;</w:t>
      </w:r>
    </w:p>
    <w:p w:rsidR="002F1E84" w:rsidRDefault="002F1E84">
      <w:pPr>
        <w:pStyle w:val="ConsPlusNormal"/>
        <w:jc w:val="both"/>
      </w:pPr>
      <w:r>
        <w:t xml:space="preserve">(подп. 24 введен </w:t>
      </w:r>
      <w:hyperlink r:id="rId35">
        <w:r>
          <w:rPr>
            <w:color w:val="0000FF"/>
          </w:rPr>
          <w:t>Указом</w:t>
        </w:r>
      </w:hyperlink>
      <w:r>
        <w:t xml:space="preserve"> Главы Республики Марий Эл от 10.12.2025 N 282)</w:t>
      </w:r>
    </w:p>
    <w:p w:rsidR="002F1E84" w:rsidRDefault="002F1E84">
      <w:pPr>
        <w:pStyle w:val="ConsPlusNormal"/>
        <w:spacing w:before="220"/>
        <w:ind w:firstLine="540"/>
        <w:jc w:val="both"/>
      </w:pPr>
      <w:r>
        <w:t>25) зачисление в первоочередном порядке в группы продленного дня детей, обучающихся в государственных общеобразовательных организациях Республики Марий Эл (при наличии групп продленного дня в общеобразовательной организации, в которую зачислен ребенок).</w:t>
      </w:r>
    </w:p>
    <w:p w:rsidR="002F1E84" w:rsidRDefault="002F1E84">
      <w:pPr>
        <w:pStyle w:val="ConsPlusNormal"/>
        <w:jc w:val="both"/>
      </w:pPr>
      <w:r>
        <w:t xml:space="preserve">(подп. 25 введен </w:t>
      </w:r>
      <w:hyperlink r:id="rId36">
        <w:r>
          <w:rPr>
            <w:color w:val="0000FF"/>
          </w:rPr>
          <w:t>Указом</w:t>
        </w:r>
      </w:hyperlink>
      <w:r>
        <w:t xml:space="preserve"> Главы Республики Марий Эл от 10.12.2025 N 282)</w:t>
      </w:r>
    </w:p>
    <w:p w:rsidR="002F1E84" w:rsidRDefault="002F1E84">
      <w:pPr>
        <w:pStyle w:val="ConsPlusNormal"/>
        <w:spacing w:before="220"/>
        <w:ind w:firstLine="540"/>
        <w:jc w:val="both"/>
      </w:pPr>
      <w:r>
        <w:t>2. Определить, что право на получение дополнительных мер социальной поддержки имеют проживающие в Республике Марий Эл (проживающие и обучающиеся в Республике Марий Эл, обучающиеся в Республике Марий Эл) члены семей военнослужащих из числа следующих категорий:</w:t>
      </w:r>
    </w:p>
    <w:p w:rsidR="002F1E84" w:rsidRDefault="002F1E84">
      <w:pPr>
        <w:pStyle w:val="ConsPlusNormal"/>
        <w:jc w:val="both"/>
      </w:pPr>
      <w:r>
        <w:t xml:space="preserve">(в ред. </w:t>
      </w:r>
      <w:hyperlink r:id="rId37">
        <w:r>
          <w:rPr>
            <w:color w:val="0000FF"/>
          </w:rPr>
          <w:t>Указа</w:t>
        </w:r>
      </w:hyperlink>
      <w:r>
        <w:t xml:space="preserve"> Главы Республики Марий Эл от 14.03.2023 N 45)</w:t>
      </w:r>
    </w:p>
    <w:p w:rsidR="002F1E84" w:rsidRDefault="002F1E84">
      <w:pPr>
        <w:pStyle w:val="ConsPlusNormal"/>
        <w:spacing w:before="220"/>
        <w:ind w:firstLine="540"/>
        <w:jc w:val="both"/>
      </w:pPr>
      <w:bookmarkStart w:id="13" w:name="P68"/>
      <w:bookmarkEnd w:id="13"/>
      <w:r>
        <w:t xml:space="preserve">1) граждан Российской Федерации, призванных на военную службу в Вооруженные Силы Российской Федерации по частичной мобилизации в соответствии с </w:t>
      </w:r>
      <w:hyperlink r:id="rId38">
        <w:r>
          <w:rPr>
            <w:color w:val="0000FF"/>
          </w:rPr>
          <w:t>Указом</w:t>
        </w:r>
      </w:hyperlink>
      <w:r>
        <w:t xml:space="preserve"> Президента Российской Федерации от 21 сентября 2022 г. N 647 "Об объявлении частичной мобилизации в Российской Федерации";</w:t>
      </w:r>
    </w:p>
    <w:p w:rsidR="002F1E84" w:rsidRDefault="002F1E84">
      <w:pPr>
        <w:pStyle w:val="ConsPlusNormal"/>
        <w:jc w:val="both"/>
      </w:pPr>
      <w:r>
        <w:t xml:space="preserve">(в ред. </w:t>
      </w:r>
      <w:hyperlink r:id="rId39">
        <w:r>
          <w:rPr>
            <w:color w:val="0000FF"/>
          </w:rPr>
          <w:t>Указа</w:t>
        </w:r>
      </w:hyperlink>
      <w:r>
        <w:t xml:space="preserve"> Главы Республики Марий Эл от 14.03.2023 N 45)</w:t>
      </w:r>
    </w:p>
    <w:p w:rsidR="002F1E84" w:rsidRDefault="002F1E84">
      <w:pPr>
        <w:pStyle w:val="ConsPlusNormal"/>
        <w:spacing w:before="220"/>
        <w:ind w:firstLine="540"/>
        <w:jc w:val="both"/>
      </w:pPr>
      <w:r>
        <w:t>2) граждан Российской Федерации, заключивших в добровольном порядке контракт о прохождении военной службы в Вооруженных Силах Российской Федерации или контракт о прохождении военной службы (службы) в войсках национальной гвардии Российской Федерации для принятия участия в специальной военной операции;</w:t>
      </w:r>
    </w:p>
    <w:p w:rsidR="002F1E84" w:rsidRDefault="002F1E84">
      <w:pPr>
        <w:pStyle w:val="ConsPlusNormal"/>
        <w:jc w:val="both"/>
      </w:pPr>
      <w:r>
        <w:t xml:space="preserve">(в ред. указов Главы Республики Марий Эл от 14.03.2023 </w:t>
      </w:r>
      <w:hyperlink r:id="rId40">
        <w:r>
          <w:rPr>
            <w:color w:val="0000FF"/>
          </w:rPr>
          <w:t>N 45</w:t>
        </w:r>
      </w:hyperlink>
      <w:r>
        <w:t xml:space="preserve">, от 18.10.2023 </w:t>
      </w:r>
      <w:hyperlink r:id="rId41">
        <w:r>
          <w:rPr>
            <w:color w:val="0000FF"/>
          </w:rPr>
          <w:t>N 213</w:t>
        </w:r>
      </w:hyperlink>
      <w:r>
        <w:t>)</w:t>
      </w:r>
    </w:p>
    <w:p w:rsidR="002F1E84" w:rsidRDefault="002F1E84">
      <w:pPr>
        <w:pStyle w:val="ConsPlusNormal"/>
        <w:spacing w:before="220"/>
        <w:ind w:firstLine="540"/>
        <w:jc w:val="both"/>
      </w:pPr>
      <w:r>
        <w:t>3) военнослужащих и сотрудников федеральных органов исполнительной власти и федеральных государственных органов, в которых федеральным законом предусмотрена военная служба, сотрудников органов внутренних дел Российской Федерации, принимающих участие в специальной военной операции, сотрудников уголовно-исполнительной системы Российской Федерации, выполняющих возложенные на них задачи на территориях проведения специальной военной операции;</w:t>
      </w:r>
    </w:p>
    <w:p w:rsidR="002F1E84" w:rsidRDefault="002F1E84">
      <w:pPr>
        <w:pStyle w:val="ConsPlusNormal"/>
        <w:spacing w:before="220"/>
        <w:ind w:firstLine="540"/>
        <w:jc w:val="both"/>
      </w:pPr>
      <w:bookmarkStart w:id="14" w:name="P73"/>
      <w:bookmarkEnd w:id="14"/>
      <w:r>
        <w:t xml:space="preserve">4) граждан Российской Федерации, поступивших в созданные по решению органов государственной власти Российской Федерации добровольческие формирования, содействующие выполнению задач, возложенных на Вооруженные Силы Российской Федерации, в ходе </w:t>
      </w:r>
      <w:r>
        <w:lastRenderedPageBreak/>
        <w:t>специальной военной операции на территориях Украины, Донецкой Народной Республики и Луганской Народной Республики с 24 февраля 2022 г., а также на территориях Запорожской области и Херсонской области с 30 сентября 2022 г.;</w:t>
      </w:r>
    </w:p>
    <w:p w:rsidR="002F1E84" w:rsidRDefault="002F1E84">
      <w:pPr>
        <w:pStyle w:val="ConsPlusNormal"/>
        <w:jc w:val="both"/>
      </w:pPr>
      <w:r>
        <w:t xml:space="preserve">(подп. 4 введен </w:t>
      </w:r>
      <w:hyperlink r:id="rId42">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bookmarkStart w:id="15" w:name="P75"/>
      <w:bookmarkEnd w:id="15"/>
      <w:r>
        <w:t>5) граждан Российской Федерации, заключивших контракт (имевших иные правоотношения) с организациями, содействующими выполнению задач, возложенных на Вооруженные Силы Российской Федерации, в ходе специальной военной операции на территориях Украины, Донецкой Народной Республики и Луганской Народной Республики с 24 февраля 2022 г., а также на территориях Запорожской области и Херсонской области с 30 сентября 2022 г.</w:t>
      </w:r>
    </w:p>
    <w:p w:rsidR="002F1E84" w:rsidRDefault="002F1E84">
      <w:pPr>
        <w:pStyle w:val="ConsPlusNormal"/>
        <w:jc w:val="both"/>
      </w:pPr>
      <w:r>
        <w:t xml:space="preserve">(подп. 5 введен </w:t>
      </w:r>
      <w:hyperlink r:id="rId43">
        <w:r>
          <w:rPr>
            <w:color w:val="0000FF"/>
          </w:rPr>
          <w:t>Указом</w:t>
        </w:r>
      </w:hyperlink>
      <w:r>
        <w:t xml:space="preserve"> Главы Республики Марий Эл от 17.07.2023 N 146)</w:t>
      </w:r>
    </w:p>
    <w:p w:rsidR="002F1E84" w:rsidRDefault="002F1E84">
      <w:pPr>
        <w:pStyle w:val="ConsPlusNormal"/>
        <w:spacing w:before="220"/>
        <w:ind w:firstLine="540"/>
        <w:jc w:val="both"/>
      </w:pPr>
      <w:r>
        <w:t xml:space="preserve">В целях настоящего Указа, за исключением дополнительных мер социальной поддержки, указанных в </w:t>
      </w:r>
      <w:hyperlink w:anchor="P40">
        <w:r>
          <w:rPr>
            <w:color w:val="0000FF"/>
          </w:rPr>
          <w:t>подпунктах 16</w:t>
        </w:r>
      </w:hyperlink>
      <w:r>
        <w:t xml:space="preserve"> и </w:t>
      </w:r>
      <w:hyperlink w:anchor="P46">
        <w:r>
          <w:rPr>
            <w:color w:val="0000FF"/>
          </w:rPr>
          <w:t>17 пункта 1</w:t>
        </w:r>
      </w:hyperlink>
      <w:r>
        <w:t xml:space="preserve"> настоящего Указа, к членам семьи относятся супруга (супруг), родители (усыновители), дети военнослужащего, а также дети супруги (супруга) военнослужащего, состоящей (состоящего) с ним в браке, заключенном в органах записи актов гражданского состояния, не являющиеся детьми военнослужащего, не достигшие возраста 18 лет или старше этого возраста, ставшие инвалидами до достижения ими возраста 18 лет, дети в возрасте до 23 лет, обучающиеся в государственных образовательных организациях Республики Марий Эл по очной форме обучения.</w:t>
      </w:r>
    </w:p>
    <w:p w:rsidR="002F1E84" w:rsidRDefault="002F1E84">
      <w:pPr>
        <w:pStyle w:val="ConsPlusNormal"/>
        <w:jc w:val="both"/>
      </w:pPr>
      <w:r>
        <w:t xml:space="preserve">(в ред. указов Главы Республики Марий Эл от 30.11.2022 </w:t>
      </w:r>
      <w:hyperlink r:id="rId44">
        <w:r>
          <w:rPr>
            <w:color w:val="0000FF"/>
          </w:rPr>
          <w:t>N 229</w:t>
        </w:r>
      </w:hyperlink>
      <w:r>
        <w:t xml:space="preserve">, от 14.03.2023 </w:t>
      </w:r>
      <w:hyperlink r:id="rId45">
        <w:r>
          <w:rPr>
            <w:color w:val="0000FF"/>
          </w:rPr>
          <w:t>N 45</w:t>
        </w:r>
      </w:hyperlink>
      <w:r>
        <w:t>)</w:t>
      </w:r>
    </w:p>
    <w:p w:rsidR="002F1E84" w:rsidRDefault="002F1E84">
      <w:pPr>
        <w:pStyle w:val="ConsPlusNormal"/>
        <w:spacing w:before="220"/>
        <w:ind w:firstLine="540"/>
        <w:jc w:val="both"/>
      </w:pPr>
      <w:bookmarkStart w:id="16" w:name="P79"/>
      <w:bookmarkEnd w:id="16"/>
      <w:r>
        <w:t xml:space="preserve">В целях предоставления дополнительной меры социальной поддержки, указанной в </w:t>
      </w:r>
      <w:hyperlink w:anchor="P40">
        <w:r>
          <w:rPr>
            <w:color w:val="0000FF"/>
          </w:rPr>
          <w:t>подпункте 16 пункта 1</w:t>
        </w:r>
      </w:hyperlink>
      <w:r>
        <w:t xml:space="preserve"> настоящего Указа, к членам семьи относятся проживающие совместно с военнослужащим его супруга (супруг), а также несовершеннолетние дети и родители (усыновители) военнослужащего. Другие родственники, нетрудоспособные иждивенцы и в исключительных случаях иные лица могут быть признаны членами семьи военнослужащего, если они вселены военнослужащим в качестве членов своей семьи.</w:t>
      </w:r>
    </w:p>
    <w:p w:rsidR="002F1E84" w:rsidRDefault="002F1E84">
      <w:pPr>
        <w:pStyle w:val="ConsPlusNormal"/>
        <w:jc w:val="both"/>
      </w:pPr>
      <w:r>
        <w:t xml:space="preserve">(абзац введен </w:t>
      </w:r>
      <w:hyperlink r:id="rId46">
        <w:r>
          <w:rPr>
            <w:color w:val="0000FF"/>
          </w:rPr>
          <w:t>Указом</w:t>
        </w:r>
      </w:hyperlink>
      <w:r>
        <w:t xml:space="preserve"> Главы Республики Марий Эл от 30.11.2022 N 229; в ред. </w:t>
      </w:r>
      <w:hyperlink r:id="rId47">
        <w:r>
          <w:rPr>
            <w:color w:val="0000FF"/>
          </w:rPr>
          <w:t>Указа</w:t>
        </w:r>
      </w:hyperlink>
      <w:r>
        <w:t xml:space="preserve"> Главы Республики Марий Эл от 18.10.2023 N 213)</w:t>
      </w:r>
    </w:p>
    <w:p w:rsidR="002F1E84" w:rsidRDefault="002F1E84">
      <w:pPr>
        <w:pStyle w:val="ConsPlusNormal"/>
        <w:spacing w:before="220"/>
        <w:ind w:firstLine="540"/>
        <w:jc w:val="both"/>
      </w:pPr>
      <w:r>
        <w:t xml:space="preserve">В целях предоставления дополнительной меры социальной поддержки, указанной в </w:t>
      </w:r>
      <w:hyperlink w:anchor="P46">
        <w:r>
          <w:rPr>
            <w:color w:val="0000FF"/>
          </w:rPr>
          <w:t>подпункте 17 пункта 1</w:t>
        </w:r>
      </w:hyperlink>
      <w:r>
        <w:t xml:space="preserve"> настоящего Указа, к членам семьи относятся супруга (супруг), несовершеннолетние дети и родители (усыновители) военнослужащего. Другие родственники, нетрудоспособные иждивенцы и в исключительных случаях иные лица могут быть признаны членами семьи военнослужащего, если они вселены военнослужащим в качестве членов своей семьи.</w:t>
      </w:r>
    </w:p>
    <w:p w:rsidR="002F1E84" w:rsidRDefault="002F1E84">
      <w:pPr>
        <w:pStyle w:val="ConsPlusNormal"/>
        <w:jc w:val="both"/>
      </w:pPr>
      <w:r>
        <w:t xml:space="preserve">(абзац введен </w:t>
      </w:r>
      <w:hyperlink r:id="rId48">
        <w:r>
          <w:rPr>
            <w:color w:val="0000FF"/>
          </w:rPr>
          <w:t>Указом</w:t>
        </w:r>
      </w:hyperlink>
      <w:r>
        <w:t xml:space="preserve"> Главы Республики Марий Эл от 18.10.2023 N 213)</w:t>
      </w:r>
    </w:p>
    <w:p w:rsidR="002F1E84" w:rsidRDefault="002F1E84">
      <w:pPr>
        <w:pStyle w:val="ConsPlusNormal"/>
        <w:spacing w:before="220"/>
        <w:ind w:firstLine="540"/>
        <w:jc w:val="both"/>
      </w:pPr>
      <w:r>
        <w:t xml:space="preserve">В случае если военнослужащий проживает в жилом помещении без членов семьи, указанных в </w:t>
      </w:r>
      <w:hyperlink w:anchor="P79">
        <w:r>
          <w:rPr>
            <w:color w:val="0000FF"/>
          </w:rPr>
          <w:t>абзаце восьмом пункта 2</w:t>
        </w:r>
      </w:hyperlink>
      <w:r>
        <w:t xml:space="preserve"> настоящего Указа, то за предоставлением дополнительных мер социальной поддержки, указанных в </w:t>
      </w:r>
      <w:hyperlink w:anchor="P40">
        <w:r>
          <w:rPr>
            <w:color w:val="0000FF"/>
          </w:rPr>
          <w:t>подпунктах 16</w:t>
        </w:r>
      </w:hyperlink>
      <w:r>
        <w:t xml:space="preserve"> и </w:t>
      </w:r>
      <w:hyperlink w:anchor="P46">
        <w:r>
          <w:rPr>
            <w:color w:val="0000FF"/>
          </w:rPr>
          <w:t>17 пункта 1</w:t>
        </w:r>
      </w:hyperlink>
      <w:r>
        <w:t xml:space="preserve"> настоящего Указа, за военнослужащего вправе обратиться его супруга (супруг), а при ее (его) отсутствии один из родителей (усыновителей) военнослужащего либо его совершеннолетние дети.</w:t>
      </w:r>
    </w:p>
    <w:p w:rsidR="002F1E84" w:rsidRDefault="002F1E84">
      <w:pPr>
        <w:pStyle w:val="ConsPlusNormal"/>
        <w:jc w:val="both"/>
      </w:pPr>
      <w:r>
        <w:t xml:space="preserve">(абзац введен </w:t>
      </w:r>
      <w:hyperlink r:id="rId49">
        <w:r>
          <w:rPr>
            <w:color w:val="0000FF"/>
          </w:rPr>
          <w:t>Указом</w:t>
        </w:r>
      </w:hyperlink>
      <w:r>
        <w:t xml:space="preserve"> Главы Республики Марий Эл от 09.02.2023 N 17; в ред. </w:t>
      </w:r>
      <w:hyperlink r:id="rId50">
        <w:r>
          <w:rPr>
            <w:color w:val="0000FF"/>
          </w:rPr>
          <w:t>Указа</w:t>
        </w:r>
      </w:hyperlink>
      <w:r>
        <w:t xml:space="preserve"> Главы Республики Марий Эл от 17.07.2023 N 146)</w:t>
      </w:r>
    </w:p>
    <w:p w:rsidR="002F1E84" w:rsidRDefault="002F1E84">
      <w:pPr>
        <w:pStyle w:val="ConsPlusNormal"/>
        <w:spacing w:before="220"/>
        <w:ind w:firstLine="540"/>
        <w:jc w:val="both"/>
      </w:pPr>
      <w:r>
        <w:t>2.1. Дополнительные меры социальной поддержки, установленные настоящим Указом, предоставляются также проживающим в Республике Марий Эл членам семей сотрудников Следственного управления Следственного комитета Российской Федерации по Республике Марий Эл, переведенных на постоянное место несения службы на территории Луганской Народной Республики, Донецкой Народной Республики, Запорожской и Херсонской областей.</w:t>
      </w:r>
    </w:p>
    <w:p w:rsidR="002F1E84" w:rsidRDefault="002F1E84">
      <w:pPr>
        <w:pStyle w:val="ConsPlusNormal"/>
        <w:jc w:val="both"/>
      </w:pPr>
      <w:r>
        <w:t xml:space="preserve">(п. 2.1 введен </w:t>
      </w:r>
      <w:hyperlink r:id="rId51">
        <w:r>
          <w:rPr>
            <w:color w:val="0000FF"/>
          </w:rPr>
          <w:t>Указом</w:t>
        </w:r>
      </w:hyperlink>
      <w:r>
        <w:t xml:space="preserve"> Главы Республики Марий Эл от 23.09.2024 N 189)</w:t>
      </w:r>
    </w:p>
    <w:p w:rsidR="002F1E84" w:rsidRDefault="002F1E84">
      <w:pPr>
        <w:pStyle w:val="ConsPlusNormal"/>
        <w:spacing w:before="220"/>
        <w:ind w:firstLine="540"/>
        <w:jc w:val="both"/>
      </w:pPr>
      <w:r>
        <w:t>3. Установить, что:</w:t>
      </w:r>
    </w:p>
    <w:p w:rsidR="002F1E84" w:rsidRDefault="002F1E84">
      <w:pPr>
        <w:pStyle w:val="ConsPlusNormal"/>
        <w:spacing w:before="220"/>
        <w:ind w:firstLine="540"/>
        <w:jc w:val="both"/>
      </w:pPr>
      <w:r>
        <w:lastRenderedPageBreak/>
        <w:t>дополнительные меры социальной поддержки предоставляются членам семей военнослужащих при их обращении в заявительном порядке не ранее чем со дня убытия военнослужащего в места сбора и (или) на пункты (места) приема военнослужащих, призванных на военную службу для участия в специальной военной операции;</w:t>
      </w:r>
    </w:p>
    <w:p w:rsidR="002F1E84" w:rsidRDefault="002F1E84">
      <w:pPr>
        <w:pStyle w:val="ConsPlusNormal"/>
        <w:spacing w:before="220"/>
        <w:ind w:firstLine="540"/>
        <w:jc w:val="both"/>
      </w:pPr>
      <w:r w:rsidRPr="00DA4B46">
        <w:t xml:space="preserve">предоставление дополнительных мер социальной поддержки осуществляется </w:t>
      </w:r>
      <w:r w:rsidRPr="00DA4B46">
        <w:rPr>
          <w:highlight w:val="yellow"/>
        </w:rPr>
        <w:t>до конца года, следующего за годом завершения специальной военной операции;</w:t>
      </w:r>
    </w:p>
    <w:p w:rsidR="002F1E84" w:rsidRDefault="002F1E84">
      <w:pPr>
        <w:pStyle w:val="ConsPlusNormal"/>
        <w:jc w:val="both"/>
      </w:pPr>
      <w:r>
        <w:t xml:space="preserve">(в ред. </w:t>
      </w:r>
      <w:hyperlink r:id="rId52">
        <w:r>
          <w:rPr>
            <w:color w:val="0000FF"/>
          </w:rPr>
          <w:t>Указа</w:t>
        </w:r>
      </w:hyperlink>
      <w:r>
        <w:t xml:space="preserve"> Главы Республики Марий Эл от 24.02.2026 N 19)</w:t>
      </w:r>
    </w:p>
    <w:p w:rsidR="002F1E84" w:rsidRDefault="002F1E84">
      <w:pPr>
        <w:pStyle w:val="ConsPlusNormal"/>
        <w:spacing w:before="220"/>
        <w:ind w:firstLine="540"/>
        <w:jc w:val="both"/>
      </w:pPr>
      <w:r>
        <w:t xml:space="preserve">предоставление дополнительных мер социальной поддержки, установленных </w:t>
      </w:r>
      <w:hyperlink w:anchor="P23">
        <w:r>
          <w:rPr>
            <w:color w:val="0000FF"/>
          </w:rPr>
          <w:t>подпунктами 1</w:t>
        </w:r>
      </w:hyperlink>
      <w:r>
        <w:t xml:space="preserve"> - </w:t>
      </w:r>
      <w:hyperlink w:anchor="P39">
        <w:r>
          <w:rPr>
            <w:color w:val="0000FF"/>
          </w:rPr>
          <w:t>15</w:t>
        </w:r>
      </w:hyperlink>
      <w:r>
        <w:t xml:space="preserve">, </w:t>
      </w:r>
      <w:hyperlink w:anchor="P48">
        <w:r>
          <w:rPr>
            <w:color w:val="0000FF"/>
          </w:rPr>
          <w:t>18</w:t>
        </w:r>
      </w:hyperlink>
      <w:r>
        <w:t xml:space="preserve"> - </w:t>
      </w:r>
      <w:hyperlink w:anchor="P60">
        <w:r>
          <w:rPr>
            <w:color w:val="0000FF"/>
          </w:rPr>
          <w:t>23 пункта 1</w:t>
        </w:r>
      </w:hyperlink>
      <w:r>
        <w:t xml:space="preserve"> настоящего Указа, осуществляется либо продолжается в случае прохождения военнослужащим лечения в связи с получением увечья (ранения, травмы, контузии) или гибели (смерти) военнослужащего при прохождении военной службы в рамках участия в специальной военной операции </w:t>
      </w:r>
      <w:r w:rsidRPr="00DA4B46">
        <w:rPr>
          <w:highlight w:val="yellow"/>
        </w:rPr>
        <w:t>до конца года, следующего за годом завершения специальной военной операции;</w:t>
      </w:r>
    </w:p>
    <w:p w:rsidR="002F1E84" w:rsidRDefault="002F1E84">
      <w:pPr>
        <w:pStyle w:val="ConsPlusNormal"/>
        <w:jc w:val="both"/>
      </w:pPr>
      <w:r>
        <w:t xml:space="preserve">(абзац введен </w:t>
      </w:r>
      <w:hyperlink r:id="rId53">
        <w:r>
          <w:rPr>
            <w:color w:val="0000FF"/>
          </w:rPr>
          <w:t>Указом</w:t>
        </w:r>
      </w:hyperlink>
      <w:r>
        <w:t xml:space="preserve"> Главы Республики Марий Эл от 14.03.2023 N 45; в ред. указов Главы Республики Марий Эл от 17.07.2023 </w:t>
      </w:r>
      <w:hyperlink r:id="rId54">
        <w:r>
          <w:rPr>
            <w:color w:val="0000FF"/>
          </w:rPr>
          <w:t>N 146</w:t>
        </w:r>
      </w:hyperlink>
      <w:r>
        <w:t xml:space="preserve">, от 24.02.2026 </w:t>
      </w:r>
      <w:hyperlink r:id="rId55">
        <w:r>
          <w:rPr>
            <w:color w:val="0000FF"/>
          </w:rPr>
          <w:t>N 19</w:t>
        </w:r>
      </w:hyperlink>
      <w:r>
        <w:t>)</w:t>
      </w:r>
    </w:p>
    <w:p w:rsidR="002F1E84" w:rsidRDefault="002F1E84">
      <w:pPr>
        <w:pStyle w:val="ConsPlusNormal"/>
        <w:spacing w:before="220"/>
        <w:ind w:firstLine="540"/>
        <w:jc w:val="both"/>
      </w:pPr>
      <w:r>
        <w:t xml:space="preserve">бесплатное оздоровление и бесплатный отдых в государственном автономном учреждении Республики Марий Эл "Санаторий "Сосновый бор" предоставляется в том случае, если в текущем финансовом году лицам, указанным в </w:t>
      </w:r>
      <w:hyperlink w:anchor="P48">
        <w:r>
          <w:rPr>
            <w:color w:val="0000FF"/>
          </w:rPr>
          <w:t>подпунктах 18</w:t>
        </w:r>
      </w:hyperlink>
      <w:r>
        <w:t xml:space="preserve"> и </w:t>
      </w:r>
      <w:hyperlink w:anchor="P50">
        <w:r>
          <w:rPr>
            <w:color w:val="0000FF"/>
          </w:rPr>
          <w:t>18.1 пункта 1</w:t>
        </w:r>
      </w:hyperlink>
      <w:r>
        <w:t xml:space="preserve"> настоящего Указа, не предоставлялись меры социальной поддержки военнослужащим и членам их семей, предусмотренные </w:t>
      </w:r>
      <w:hyperlink w:anchor="P25">
        <w:r>
          <w:rPr>
            <w:color w:val="0000FF"/>
          </w:rPr>
          <w:t>подпунктами 3</w:t>
        </w:r>
      </w:hyperlink>
      <w:r>
        <w:t xml:space="preserve">, </w:t>
      </w:r>
      <w:hyperlink w:anchor="P26">
        <w:r>
          <w:rPr>
            <w:color w:val="0000FF"/>
          </w:rPr>
          <w:t>4</w:t>
        </w:r>
      </w:hyperlink>
      <w:r>
        <w:t xml:space="preserve"> и </w:t>
      </w:r>
      <w:hyperlink w:anchor="P33">
        <w:r>
          <w:rPr>
            <w:color w:val="0000FF"/>
          </w:rPr>
          <w:t>10 пункта 1</w:t>
        </w:r>
      </w:hyperlink>
      <w:r>
        <w:t xml:space="preserve"> настоящего Указа. В случае наличия одновременного права на бесплатное оздоровление и бесплатный отдых в государственном автономном учреждении Республики Марий Эл "Санаторий "Сосновый бор", предусмотренного </w:t>
      </w:r>
      <w:hyperlink w:anchor="P48">
        <w:r>
          <w:rPr>
            <w:color w:val="0000FF"/>
          </w:rPr>
          <w:t>подпунктами 18</w:t>
        </w:r>
      </w:hyperlink>
      <w:r>
        <w:t xml:space="preserve"> и </w:t>
      </w:r>
      <w:hyperlink w:anchor="P50">
        <w:r>
          <w:rPr>
            <w:color w:val="0000FF"/>
          </w:rPr>
          <w:t>18.1 пункта 1</w:t>
        </w:r>
      </w:hyperlink>
      <w:r>
        <w:t xml:space="preserve"> настоящего Указа, предоставление дополнительной меры социальной поддержки в текущем финансовом году осуществляется по одному из оснований по выбору военнослужащего;</w:t>
      </w:r>
    </w:p>
    <w:p w:rsidR="002F1E84" w:rsidRDefault="002F1E84">
      <w:pPr>
        <w:pStyle w:val="ConsPlusNormal"/>
        <w:jc w:val="both"/>
      </w:pPr>
      <w:r>
        <w:t xml:space="preserve">(абзац введен </w:t>
      </w:r>
      <w:hyperlink r:id="rId56">
        <w:r>
          <w:rPr>
            <w:color w:val="0000FF"/>
          </w:rPr>
          <w:t>Указом</w:t>
        </w:r>
      </w:hyperlink>
      <w:r>
        <w:t xml:space="preserve"> Главы Республики Марий Эл от 30.08.2024 N 174)</w:t>
      </w:r>
    </w:p>
    <w:p w:rsidR="002F1E84" w:rsidRDefault="002F1E84">
      <w:pPr>
        <w:pStyle w:val="ConsPlusNormal"/>
        <w:spacing w:before="220"/>
        <w:ind w:firstLine="540"/>
        <w:jc w:val="both"/>
      </w:pPr>
      <w:r>
        <w:t>источником финансового обеспечения расходов по предоставлению органами исполнительной власти Республики Марий Эл и их подведомственными государственными организациями Республики Марий Эл дополнительных мер социальной поддержки являются средства республиканского бюджета Республики Марий Эл;</w:t>
      </w:r>
    </w:p>
    <w:p w:rsidR="002F1E84" w:rsidRDefault="002F1E84">
      <w:pPr>
        <w:pStyle w:val="ConsPlusNormal"/>
        <w:spacing w:before="220"/>
        <w:ind w:firstLine="540"/>
        <w:jc w:val="both"/>
      </w:pPr>
      <w:r>
        <w:t>меры социальной поддержки по оплате жилого помещения и коммунальных услуг предоставляются лицам, проживающим в жилых помещениях независимо от вида жилищного фонда.</w:t>
      </w:r>
    </w:p>
    <w:p w:rsidR="002F1E84" w:rsidRDefault="002F1E84">
      <w:pPr>
        <w:pStyle w:val="ConsPlusNormal"/>
        <w:jc w:val="both"/>
      </w:pPr>
      <w:r>
        <w:t xml:space="preserve">(абзац введен </w:t>
      </w:r>
      <w:hyperlink r:id="rId57">
        <w:r>
          <w:rPr>
            <w:color w:val="0000FF"/>
          </w:rPr>
          <w:t>Указом</w:t>
        </w:r>
      </w:hyperlink>
      <w:r>
        <w:t xml:space="preserve"> Главы Республики Марий Эл от 30.11.2022 N 229)</w:t>
      </w:r>
    </w:p>
    <w:p w:rsidR="002F1E84" w:rsidRDefault="002F1E84">
      <w:pPr>
        <w:pStyle w:val="ConsPlusNormal"/>
        <w:spacing w:before="220"/>
        <w:ind w:firstLine="540"/>
        <w:jc w:val="both"/>
      </w:pPr>
      <w:r>
        <w:t xml:space="preserve">Компенсация расходов на оплату жилого помещения и коммунальных услуг предоставляется в соответствии с </w:t>
      </w:r>
      <w:hyperlink r:id="rId58">
        <w:r>
          <w:rPr>
            <w:color w:val="0000FF"/>
          </w:rPr>
          <w:t>Порядком</w:t>
        </w:r>
      </w:hyperlink>
      <w:r>
        <w:t xml:space="preserve"> предоставления компенсации расходов на оплату жилого помещения и коммунальных услуг отдельным категориям граждан, утвержденным постановлением Правительства Республики Марий Эл от 28 февраля 2024 г. N 56 "Вопросы предоставления компенсации расходов на оплату жилого помещения и коммунальных услуг отдельным категориям граждан".</w:t>
      </w:r>
    </w:p>
    <w:p w:rsidR="002F1E84" w:rsidRDefault="002F1E84">
      <w:pPr>
        <w:pStyle w:val="ConsPlusNormal"/>
        <w:jc w:val="both"/>
      </w:pPr>
      <w:r>
        <w:t xml:space="preserve">(в ред. </w:t>
      </w:r>
      <w:hyperlink r:id="rId59">
        <w:r>
          <w:rPr>
            <w:color w:val="0000FF"/>
          </w:rPr>
          <w:t>Указа</w:t>
        </w:r>
      </w:hyperlink>
      <w:r>
        <w:t xml:space="preserve"> Главы Республики Марий Эл от 09.04.2024 N 53)</w:t>
      </w:r>
    </w:p>
    <w:p w:rsidR="002F1E84" w:rsidRDefault="002F1E84">
      <w:pPr>
        <w:pStyle w:val="ConsPlusNormal"/>
        <w:spacing w:before="220"/>
        <w:ind w:firstLine="540"/>
        <w:jc w:val="both"/>
      </w:pPr>
      <w:r>
        <w:t>Порядок предоставления ежегодной денежной выплаты на приобретение топлива и его доставку участникам специальной военной операции и членам их семей, проживающим в жилых помещениях, не имеющих центрального отопления, автономного газового (электрического) отопления, устанавливается Правительством Республики Марий Эл.</w:t>
      </w:r>
    </w:p>
    <w:p w:rsidR="002F1E84" w:rsidRDefault="002F1E84">
      <w:pPr>
        <w:pStyle w:val="ConsPlusNormal"/>
        <w:jc w:val="both"/>
      </w:pPr>
      <w:r>
        <w:t xml:space="preserve">(в ред. </w:t>
      </w:r>
      <w:hyperlink r:id="rId60">
        <w:r>
          <w:rPr>
            <w:color w:val="0000FF"/>
          </w:rPr>
          <w:t>Указа</w:t>
        </w:r>
      </w:hyperlink>
      <w:r>
        <w:t xml:space="preserve"> Главы Республики Марий Эл от 18.10.2023 N 213)</w:t>
      </w:r>
    </w:p>
    <w:p w:rsidR="002F1E84" w:rsidRDefault="002F1E84">
      <w:pPr>
        <w:pStyle w:val="ConsPlusNormal"/>
        <w:spacing w:before="220"/>
        <w:ind w:firstLine="540"/>
        <w:jc w:val="both"/>
      </w:pPr>
      <w:r>
        <w:t>4. Органам исполнительной власти Республики Марий Эл:</w:t>
      </w:r>
    </w:p>
    <w:p w:rsidR="002F1E84" w:rsidRDefault="002F1E84">
      <w:pPr>
        <w:pStyle w:val="ConsPlusNormal"/>
        <w:spacing w:before="220"/>
        <w:ind w:firstLine="540"/>
        <w:jc w:val="both"/>
      </w:pPr>
      <w:r>
        <w:lastRenderedPageBreak/>
        <w:t>обеспечить разработку и принятие нормативных правовых актов Республики Марий Эл, предусматривающих порядки предоставления дополнительных мер социальной поддержки, установленных настоящим Указом;</w:t>
      </w:r>
    </w:p>
    <w:p w:rsidR="002F1E84" w:rsidRDefault="002F1E84">
      <w:pPr>
        <w:pStyle w:val="ConsPlusNormal"/>
        <w:spacing w:before="220"/>
        <w:ind w:firstLine="540"/>
        <w:jc w:val="both"/>
      </w:pPr>
      <w:r>
        <w:t>обеспечить предоставление в соответствии со своей компетенцией дополнительных мер социальной поддержки, предусмотренных настоящим Указом, в том числе через подведомственные государственные организации Республики Марий Эл;</w:t>
      </w:r>
    </w:p>
    <w:p w:rsidR="002F1E84" w:rsidRDefault="002F1E84">
      <w:pPr>
        <w:pStyle w:val="ConsPlusNormal"/>
        <w:spacing w:before="220"/>
        <w:ind w:firstLine="540"/>
        <w:jc w:val="both"/>
      </w:pPr>
      <w:r>
        <w:t>обеспечить предоставление дополнительных мер социальной поддержки, установленных настоящим Указом, военнослужащим и членам их семей в многофункциональных центрах предоставления государственных и муниципальных услуг в Республике Марий Эл.</w:t>
      </w:r>
    </w:p>
    <w:p w:rsidR="002F1E84" w:rsidRDefault="002F1E84">
      <w:pPr>
        <w:pStyle w:val="ConsPlusNormal"/>
        <w:jc w:val="both"/>
      </w:pPr>
      <w:r>
        <w:t xml:space="preserve">(абзац введен </w:t>
      </w:r>
      <w:hyperlink r:id="rId61">
        <w:r>
          <w:rPr>
            <w:color w:val="0000FF"/>
          </w:rPr>
          <w:t>Указом</w:t>
        </w:r>
      </w:hyperlink>
      <w:r>
        <w:t xml:space="preserve"> Главы Республики Марий Эл от 19.12.2025 N 292)</w:t>
      </w:r>
    </w:p>
    <w:p w:rsidR="002F1E84" w:rsidRDefault="002F1E84">
      <w:pPr>
        <w:pStyle w:val="ConsPlusNormal"/>
        <w:spacing w:before="220"/>
        <w:ind w:firstLine="540"/>
        <w:jc w:val="both"/>
      </w:pPr>
      <w:r>
        <w:t>5. Рекомендовать органам местного самоуправления муниципальных образований в Республике Марий Эл:</w:t>
      </w:r>
    </w:p>
    <w:p w:rsidR="002F1E84" w:rsidRDefault="002F1E84">
      <w:pPr>
        <w:pStyle w:val="ConsPlusNormal"/>
        <w:spacing w:before="220"/>
        <w:ind w:firstLine="540"/>
        <w:jc w:val="both"/>
      </w:pPr>
      <w:bookmarkStart w:id="17" w:name="P108"/>
      <w:bookmarkEnd w:id="17"/>
      <w:r>
        <w:t xml:space="preserve">установить дополнительные меры социальной поддержки, аналогичные дополнительным мерам социальной поддержки, предусмотренным </w:t>
      </w:r>
      <w:hyperlink w:anchor="P28">
        <w:r>
          <w:rPr>
            <w:color w:val="0000FF"/>
          </w:rPr>
          <w:t>подпунктами 6</w:t>
        </w:r>
      </w:hyperlink>
      <w:r>
        <w:t xml:space="preserve"> - </w:t>
      </w:r>
      <w:hyperlink w:anchor="P32">
        <w:r>
          <w:rPr>
            <w:color w:val="0000FF"/>
          </w:rPr>
          <w:t>9 пункта 1</w:t>
        </w:r>
      </w:hyperlink>
      <w:r>
        <w:t xml:space="preserve"> настоящего Указа;</w:t>
      </w:r>
    </w:p>
    <w:p w:rsidR="002F1E84" w:rsidRDefault="002F1E84">
      <w:pPr>
        <w:pStyle w:val="ConsPlusNormal"/>
        <w:spacing w:before="220"/>
        <w:ind w:firstLine="540"/>
        <w:jc w:val="both"/>
      </w:pPr>
      <w:r>
        <w:t xml:space="preserve">организовать предоставление дополнительных мер социальной поддержки, предусмотренных </w:t>
      </w:r>
      <w:hyperlink w:anchor="P108">
        <w:r>
          <w:rPr>
            <w:color w:val="0000FF"/>
          </w:rPr>
          <w:t>абзацем вторым</w:t>
        </w:r>
      </w:hyperlink>
      <w:r>
        <w:t xml:space="preserve"> настоящего пункта, военнослужащим и членам их семей в многофункциональных центрах предоставления государственных и муниципальных услуг в Республике Марий Эл.</w:t>
      </w:r>
    </w:p>
    <w:p w:rsidR="002F1E84" w:rsidRDefault="002F1E84">
      <w:pPr>
        <w:pStyle w:val="ConsPlusNormal"/>
        <w:jc w:val="both"/>
      </w:pPr>
      <w:r>
        <w:t xml:space="preserve">(п. 5 в ред. </w:t>
      </w:r>
      <w:hyperlink r:id="rId62">
        <w:r>
          <w:rPr>
            <w:color w:val="0000FF"/>
          </w:rPr>
          <w:t>Указа</w:t>
        </w:r>
      </w:hyperlink>
      <w:r>
        <w:t xml:space="preserve"> Главы Республики Марий Эл от 19.12.2025 N 292)</w:t>
      </w:r>
    </w:p>
    <w:p w:rsidR="002F1E84" w:rsidRDefault="002F1E84">
      <w:pPr>
        <w:pStyle w:val="ConsPlusNormal"/>
        <w:spacing w:before="220"/>
        <w:ind w:firstLine="540"/>
        <w:jc w:val="both"/>
      </w:pPr>
      <w:r>
        <w:t>6. Настоящий Указ вступает в силу со дня официального опубликования.</w:t>
      </w:r>
    </w:p>
    <w:p w:rsidR="002F1E84" w:rsidRDefault="002F1E84">
      <w:pPr>
        <w:pStyle w:val="ConsPlusNormal"/>
        <w:jc w:val="both"/>
      </w:pPr>
    </w:p>
    <w:p w:rsidR="002F1E84" w:rsidRDefault="002F1E84">
      <w:pPr>
        <w:pStyle w:val="ConsPlusNormal"/>
        <w:jc w:val="right"/>
      </w:pPr>
      <w:r>
        <w:t>Глава</w:t>
      </w:r>
    </w:p>
    <w:p w:rsidR="002F1E84" w:rsidRDefault="002F1E84">
      <w:pPr>
        <w:pStyle w:val="ConsPlusNormal"/>
        <w:jc w:val="right"/>
      </w:pPr>
      <w:r>
        <w:t>Республики Марий Эл</w:t>
      </w:r>
    </w:p>
    <w:p w:rsidR="002F1E84" w:rsidRDefault="002F1E84">
      <w:pPr>
        <w:pStyle w:val="ConsPlusNormal"/>
        <w:jc w:val="right"/>
      </w:pPr>
      <w:r>
        <w:t>Ю.ЗАЙЦЕВ</w:t>
      </w:r>
    </w:p>
    <w:p w:rsidR="002F1E84" w:rsidRDefault="002F1E84">
      <w:pPr>
        <w:pStyle w:val="ConsPlusNormal"/>
      </w:pPr>
      <w:r>
        <w:t>г. Йошкар-Ола</w:t>
      </w:r>
    </w:p>
    <w:p w:rsidR="002F1E84" w:rsidRDefault="002F1E84">
      <w:pPr>
        <w:pStyle w:val="ConsPlusNormal"/>
        <w:spacing w:before="220"/>
      </w:pPr>
      <w:r>
        <w:t>26 октября 2022 года</w:t>
      </w:r>
    </w:p>
    <w:p w:rsidR="002F1E84" w:rsidRDefault="002F1E84">
      <w:pPr>
        <w:pStyle w:val="ConsPlusNormal"/>
        <w:spacing w:before="220"/>
      </w:pPr>
      <w:r>
        <w:t>N 176</w:t>
      </w:r>
    </w:p>
    <w:p w:rsidR="002F1E84" w:rsidRDefault="002F1E84">
      <w:pPr>
        <w:pStyle w:val="ConsPlusNormal"/>
        <w:jc w:val="both"/>
      </w:pPr>
    </w:p>
    <w:p w:rsidR="002F1E84" w:rsidRDefault="002F1E84">
      <w:pPr>
        <w:pStyle w:val="ConsPlusNormal"/>
        <w:jc w:val="both"/>
      </w:pPr>
    </w:p>
    <w:p w:rsidR="002F1E84" w:rsidRDefault="002F1E84">
      <w:pPr>
        <w:pStyle w:val="ConsPlusNormal"/>
        <w:pBdr>
          <w:bottom w:val="single" w:sz="6" w:space="0" w:color="auto"/>
        </w:pBdr>
        <w:spacing w:before="100" w:after="100"/>
        <w:jc w:val="both"/>
        <w:rPr>
          <w:sz w:val="2"/>
          <w:szCs w:val="2"/>
        </w:rPr>
      </w:pPr>
    </w:p>
    <w:p w:rsidR="00A15284" w:rsidRDefault="00A15284"/>
    <w:sectPr w:rsidR="00A15284" w:rsidSect="00EC59D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F1E84"/>
    <w:rsid w:val="001F66E4"/>
    <w:rsid w:val="002F1E84"/>
    <w:rsid w:val="00867F26"/>
    <w:rsid w:val="00A15284"/>
    <w:rsid w:val="00DA4B4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69B5CA2-EE5A-4A03-B368-B14B3E197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2F1E8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Title">
    <w:name w:val="ConsPlusTitle"/>
    <w:rsid w:val="002F1E8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TitlePage">
    <w:name w:val="ConsPlusTitlePage"/>
    <w:rsid w:val="002F1E84"/>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login.consultant.ru/link/?req=doc&amp;base=RLAW206&amp;n=63557&amp;dst=100007" TargetMode="External"/><Relationship Id="rId21" Type="http://schemas.openxmlformats.org/officeDocument/2006/relationships/hyperlink" Target="https://login.consultant.ru/link/?req=doc&amp;base=RLAW206&amp;n=65943&amp;dst=100009" TargetMode="External"/><Relationship Id="rId34" Type="http://schemas.openxmlformats.org/officeDocument/2006/relationships/hyperlink" Target="https://login.consultant.ru/link/?req=doc&amp;base=RLAW206&amp;n=65943&amp;dst=100017" TargetMode="External"/><Relationship Id="rId42" Type="http://schemas.openxmlformats.org/officeDocument/2006/relationships/hyperlink" Target="https://login.consultant.ru/link/?req=doc&amp;base=RLAW206&amp;n=65943&amp;dst=100019" TargetMode="External"/><Relationship Id="rId47" Type="http://schemas.openxmlformats.org/officeDocument/2006/relationships/hyperlink" Target="https://login.consultant.ru/link/?req=doc&amp;base=RLAW206&amp;n=66691&amp;dst=100011" TargetMode="External"/><Relationship Id="rId50" Type="http://schemas.openxmlformats.org/officeDocument/2006/relationships/hyperlink" Target="https://login.consultant.ru/link/?req=doc&amp;base=RLAW206&amp;n=65943&amp;dst=100023" TargetMode="External"/><Relationship Id="rId55" Type="http://schemas.openxmlformats.org/officeDocument/2006/relationships/hyperlink" Target="https://login.consultant.ru/link/?req=doc&amp;base=RLAW206&amp;n=77964&amp;dst=100009" TargetMode="External"/><Relationship Id="rId63" Type="http://schemas.openxmlformats.org/officeDocument/2006/relationships/fontTable" Target="fontTable.xml"/><Relationship Id="rId7" Type="http://schemas.openxmlformats.org/officeDocument/2006/relationships/hyperlink" Target="https://login.consultant.ru/link/?req=doc&amp;base=RLAW206&amp;n=64670&amp;dst=100006" TargetMode="External"/><Relationship Id="rId2" Type="http://schemas.openxmlformats.org/officeDocument/2006/relationships/settings" Target="settings.xml"/><Relationship Id="rId16" Type="http://schemas.openxmlformats.org/officeDocument/2006/relationships/hyperlink" Target="https://login.consultant.ru/link/?req=doc&amp;base=RLAW206&amp;n=69902&amp;dst=100006" TargetMode="External"/><Relationship Id="rId29" Type="http://schemas.openxmlformats.org/officeDocument/2006/relationships/hyperlink" Target="https://login.consultant.ru/link/?req=doc&amp;base=RLAW206&amp;n=69756&amp;dst=100007" TargetMode="External"/><Relationship Id="rId11" Type="http://schemas.openxmlformats.org/officeDocument/2006/relationships/hyperlink" Target="https://login.consultant.ru/link/?req=doc&amp;base=RLAW206&amp;n=66691&amp;dst=100006" TargetMode="External"/><Relationship Id="rId24" Type="http://schemas.openxmlformats.org/officeDocument/2006/relationships/hyperlink" Target="https://login.consultant.ru/link/?req=doc&amp;base=RLAW206&amp;n=65519&amp;dst=100007" TargetMode="External"/><Relationship Id="rId32" Type="http://schemas.openxmlformats.org/officeDocument/2006/relationships/hyperlink" Target="https://login.consultant.ru/link/?req=doc&amp;base=RLAW206&amp;n=65943&amp;dst=100015" TargetMode="External"/><Relationship Id="rId37" Type="http://schemas.openxmlformats.org/officeDocument/2006/relationships/hyperlink" Target="https://login.consultant.ru/link/?req=doc&amp;base=RLAW206&amp;n=64698&amp;dst=100010" TargetMode="External"/><Relationship Id="rId40" Type="http://schemas.openxmlformats.org/officeDocument/2006/relationships/hyperlink" Target="https://login.consultant.ru/link/?req=doc&amp;base=RLAW206&amp;n=64698&amp;dst=100012" TargetMode="External"/><Relationship Id="rId45" Type="http://schemas.openxmlformats.org/officeDocument/2006/relationships/hyperlink" Target="https://login.consultant.ru/link/?req=doc&amp;base=RLAW206&amp;n=64698&amp;dst=100013" TargetMode="External"/><Relationship Id="rId53" Type="http://schemas.openxmlformats.org/officeDocument/2006/relationships/hyperlink" Target="https://login.consultant.ru/link/?req=doc&amp;base=RLAW206&amp;n=64698&amp;dst=100015" TargetMode="External"/><Relationship Id="rId58" Type="http://schemas.openxmlformats.org/officeDocument/2006/relationships/hyperlink" Target="https://login.consultant.ru/link/?req=doc&amp;base=RLAW206&amp;n=77900&amp;dst=100038" TargetMode="External"/><Relationship Id="rId66" Type="http://schemas.openxmlformats.org/officeDocument/2006/relationships/customXml" Target="../customXml/item2.xml"/><Relationship Id="rId5" Type="http://schemas.openxmlformats.org/officeDocument/2006/relationships/hyperlink" Target="https://login.consultant.ru/link/?req=doc&amp;base=RLAW206&amp;n=63557&amp;dst=100006" TargetMode="External"/><Relationship Id="rId61" Type="http://schemas.openxmlformats.org/officeDocument/2006/relationships/hyperlink" Target="https://login.consultant.ru/link/?req=doc&amp;base=RLAW206&amp;n=76844&amp;dst=100007" TargetMode="External"/><Relationship Id="rId19" Type="http://schemas.openxmlformats.org/officeDocument/2006/relationships/hyperlink" Target="https://login.consultant.ru/link/?req=doc&amp;base=RLAW206&amp;n=77964&amp;dst=100006" TargetMode="External"/><Relationship Id="rId14" Type="http://schemas.openxmlformats.org/officeDocument/2006/relationships/hyperlink" Target="https://login.consultant.ru/link/?req=doc&amp;base=RLAW206&amp;n=68501&amp;dst=100006" TargetMode="External"/><Relationship Id="rId22" Type="http://schemas.openxmlformats.org/officeDocument/2006/relationships/hyperlink" Target="https://login.consultant.ru/link/?req=doc&amp;base=RLAW206&amp;n=77128" TargetMode="External"/><Relationship Id="rId27" Type="http://schemas.openxmlformats.org/officeDocument/2006/relationships/hyperlink" Target="https://login.consultant.ru/link/?req=doc&amp;base=RLAW206&amp;n=66691&amp;dst=100007" TargetMode="External"/><Relationship Id="rId30" Type="http://schemas.openxmlformats.org/officeDocument/2006/relationships/hyperlink" Target="https://login.consultant.ru/link/?req=doc&amp;base=RLAW206&amp;n=65943&amp;dst=100013" TargetMode="External"/><Relationship Id="rId35" Type="http://schemas.openxmlformats.org/officeDocument/2006/relationships/hyperlink" Target="https://login.consultant.ru/link/?req=doc&amp;base=RLAW206&amp;n=76686&amp;dst=100009" TargetMode="External"/><Relationship Id="rId43" Type="http://schemas.openxmlformats.org/officeDocument/2006/relationships/hyperlink" Target="https://login.consultant.ru/link/?req=doc&amp;base=RLAW206&amp;n=65943&amp;dst=100021" TargetMode="External"/><Relationship Id="rId48" Type="http://schemas.openxmlformats.org/officeDocument/2006/relationships/hyperlink" Target="https://login.consultant.ru/link/?req=doc&amp;base=RLAW206&amp;n=66691&amp;dst=100012" TargetMode="External"/><Relationship Id="rId56" Type="http://schemas.openxmlformats.org/officeDocument/2006/relationships/hyperlink" Target="https://login.consultant.ru/link/?req=doc&amp;base=RLAW206&amp;n=69756&amp;dst=100010" TargetMode="External"/><Relationship Id="rId64" Type="http://schemas.openxmlformats.org/officeDocument/2006/relationships/theme" Target="theme/theme1.xml"/><Relationship Id="rId8" Type="http://schemas.openxmlformats.org/officeDocument/2006/relationships/hyperlink" Target="https://login.consultant.ru/link/?req=doc&amp;base=RLAW206&amp;n=64698&amp;dst=100006" TargetMode="External"/><Relationship Id="rId51" Type="http://schemas.openxmlformats.org/officeDocument/2006/relationships/hyperlink" Target="https://login.consultant.ru/link/?req=doc&amp;base=RLAW206&amp;n=69902&amp;dst=100006" TargetMode="External"/><Relationship Id="rId3" Type="http://schemas.openxmlformats.org/officeDocument/2006/relationships/webSettings" Target="webSettings.xml"/><Relationship Id="rId12" Type="http://schemas.openxmlformats.org/officeDocument/2006/relationships/hyperlink" Target="https://login.consultant.ru/link/?req=doc&amp;base=RLAW206&amp;n=67281&amp;dst=100006" TargetMode="External"/><Relationship Id="rId17" Type="http://schemas.openxmlformats.org/officeDocument/2006/relationships/hyperlink" Target="https://login.consultant.ru/link/?req=doc&amp;base=RLAW206&amp;n=76686&amp;dst=100006" TargetMode="External"/><Relationship Id="rId25" Type="http://schemas.openxmlformats.org/officeDocument/2006/relationships/hyperlink" Target="https://login.consultant.ru/link/?req=doc&amp;base=RLAW206&amp;n=68501&amp;dst=100007" TargetMode="External"/><Relationship Id="rId33" Type="http://schemas.openxmlformats.org/officeDocument/2006/relationships/hyperlink" Target="https://login.consultant.ru/link/?req=doc&amp;base=RLAW206&amp;n=65943&amp;dst=100016" TargetMode="External"/><Relationship Id="rId38" Type="http://schemas.openxmlformats.org/officeDocument/2006/relationships/hyperlink" Target="https://login.consultant.ru/link/?req=doc&amp;base=RZR&amp;n=426999" TargetMode="External"/><Relationship Id="rId46" Type="http://schemas.openxmlformats.org/officeDocument/2006/relationships/hyperlink" Target="https://login.consultant.ru/link/?req=doc&amp;base=RLAW206&amp;n=63557&amp;dst=100015" TargetMode="External"/><Relationship Id="rId59" Type="http://schemas.openxmlformats.org/officeDocument/2006/relationships/hyperlink" Target="https://login.consultant.ru/link/?req=doc&amp;base=RLAW206&amp;n=68501&amp;dst=100008" TargetMode="External"/><Relationship Id="rId67" Type="http://schemas.openxmlformats.org/officeDocument/2006/relationships/customXml" Target="../customXml/item3.xml"/><Relationship Id="rId20" Type="http://schemas.openxmlformats.org/officeDocument/2006/relationships/hyperlink" Target="https://login.consultant.ru/link/?req=doc&amp;base=RLAW206&amp;n=65943&amp;dst=100007" TargetMode="External"/><Relationship Id="rId41" Type="http://schemas.openxmlformats.org/officeDocument/2006/relationships/hyperlink" Target="https://login.consultant.ru/link/?req=doc&amp;base=RLAW206&amp;n=66691&amp;dst=100010" TargetMode="External"/><Relationship Id="rId54" Type="http://schemas.openxmlformats.org/officeDocument/2006/relationships/hyperlink" Target="https://login.consultant.ru/link/?req=doc&amp;base=RLAW206&amp;n=65943&amp;dst=100024" TargetMode="External"/><Relationship Id="rId62" Type="http://schemas.openxmlformats.org/officeDocument/2006/relationships/hyperlink" Target="https://login.consultant.ru/link/?req=doc&amp;base=RLAW206&amp;n=76844&amp;dst=100009" TargetMode="External"/><Relationship Id="rId1" Type="http://schemas.openxmlformats.org/officeDocument/2006/relationships/styles" Target="styles.xml"/><Relationship Id="rId6" Type="http://schemas.openxmlformats.org/officeDocument/2006/relationships/hyperlink" Target="https://login.consultant.ru/link/?req=doc&amp;base=RLAW206&amp;n=64398&amp;dst=100018" TargetMode="External"/><Relationship Id="rId15" Type="http://schemas.openxmlformats.org/officeDocument/2006/relationships/hyperlink" Target="https://login.consultant.ru/link/?req=doc&amp;base=RLAW206&amp;n=69756&amp;dst=100006" TargetMode="External"/><Relationship Id="rId23" Type="http://schemas.openxmlformats.org/officeDocument/2006/relationships/hyperlink" Target="https://login.consultant.ru/link/?req=doc&amp;base=RLAW206&amp;n=76686&amp;dst=100007" TargetMode="External"/><Relationship Id="rId28" Type="http://schemas.openxmlformats.org/officeDocument/2006/relationships/hyperlink" Target="https://login.consultant.ru/link/?req=doc&amp;base=RLAW206&amp;n=67986&amp;dst=100007" TargetMode="External"/><Relationship Id="rId36" Type="http://schemas.openxmlformats.org/officeDocument/2006/relationships/hyperlink" Target="https://login.consultant.ru/link/?req=doc&amp;base=RLAW206&amp;n=76686&amp;dst=100011" TargetMode="External"/><Relationship Id="rId49" Type="http://schemas.openxmlformats.org/officeDocument/2006/relationships/hyperlink" Target="https://login.consultant.ru/link/?req=doc&amp;base=RLAW206&amp;n=64398&amp;dst=100020" TargetMode="External"/><Relationship Id="rId57" Type="http://schemas.openxmlformats.org/officeDocument/2006/relationships/hyperlink" Target="https://login.consultant.ru/link/?req=doc&amp;base=RLAW206&amp;n=63557&amp;dst=100017" TargetMode="External"/><Relationship Id="rId10" Type="http://schemas.openxmlformats.org/officeDocument/2006/relationships/hyperlink" Target="https://login.consultant.ru/link/?req=doc&amp;base=RLAW206&amp;n=65943&amp;dst=100006" TargetMode="External"/><Relationship Id="rId31" Type="http://schemas.openxmlformats.org/officeDocument/2006/relationships/hyperlink" Target="https://login.consultant.ru/link/?req=doc&amp;base=RLAW206&amp;n=65943&amp;dst=100014" TargetMode="External"/><Relationship Id="rId44" Type="http://schemas.openxmlformats.org/officeDocument/2006/relationships/hyperlink" Target="https://login.consultant.ru/link/?req=doc&amp;base=RLAW206&amp;n=63557&amp;dst=100014" TargetMode="External"/><Relationship Id="rId52" Type="http://schemas.openxmlformats.org/officeDocument/2006/relationships/hyperlink" Target="https://login.consultant.ru/link/?req=doc&amp;base=RLAW206&amp;n=77964&amp;dst=100008" TargetMode="External"/><Relationship Id="rId60" Type="http://schemas.openxmlformats.org/officeDocument/2006/relationships/hyperlink" Target="https://login.consultant.ru/link/?req=doc&amp;base=RLAW206&amp;n=66691&amp;dst=100015" TargetMode="External"/><Relationship Id="rId65" Type="http://schemas.openxmlformats.org/officeDocument/2006/relationships/customXml" Target="../customXml/item1.xml"/><Relationship Id="rId4" Type="http://schemas.openxmlformats.org/officeDocument/2006/relationships/hyperlink" Target="https://www.consultant.ru" TargetMode="External"/><Relationship Id="rId9" Type="http://schemas.openxmlformats.org/officeDocument/2006/relationships/hyperlink" Target="https://login.consultant.ru/link/?req=doc&amp;base=RLAW206&amp;n=65519&amp;dst=100006" TargetMode="External"/><Relationship Id="rId13" Type="http://schemas.openxmlformats.org/officeDocument/2006/relationships/hyperlink" Target="https://login.consultant.ru/link/?req=doc&amp;base=RLAW206&amp;n=67986&amp;dst=100006" TargetMode="External"/><Relationship Id="rId18" Type="http://schemas.openxmlformats.org/officeDocument/2006/relationships/hyperlink" Target="https://login.consultant.ru/link/?req=doc&amp;base=RLAW206&amp;n=76844&amp;dst=100006" TargetMode="External"/><Relationship Id="rId39" Type="http://schemas.openxmlformats.org/officeDocument/2006/relationships/hyperlink" Target="https://login.consultant.ru/link/?req=doc&amp;base=RLAW206&amp;n=64698&amp;dst=100011"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A3D15CF8E7CFC4FBE9546249E953FB6" ma:contentTypeVersion="0" ma:contentTypeDescription="Создание документа." ma:contentTypeScope="" ma:versionID="8dbca9087485aad9287619dacb7d40a6">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114BADF-1DFA-443C-9457-CD049D060F5E}"/>
</file>

<file path=customXml/itemProps2.xml><?xml version="1.0" encoding="utf-8"?>
<ds:datastoreItem xmlns:ds="http://schemas.openxmlformats.org/officeDocument/2006/customXml" ds:itemID="{7B7C8212-EE7F-4CD1-AA6C-32AB33A131BF}"/>
</file>

<file path=customXml/itemProps3.xml><?xml version="1.0" encoding="utf-8"?>
<ds:datastoreItem xmlns:ds="http://schemas.openxmlformats.org/officeDocument/2006/customXml" ds:itemID="{D9813FC0-E24C-4CCB-9F7F-3D885B1123A2}"/>
</file>

<file path=docProps/app.xml><?xml version="1.0" encoding="utf-8"?>
<Properties xmlns="http://schemas.openxmlformats.org/officeDocument/2006/extended-properties" xmlns:vt="http://schemas.openxmlformats.org/officeDocument/2006/docPropsVTypes">
  <Template>Normal</Template>
  <TotalTime>1</TotalTime>
  <Pages>7</Pages>
  <Words>4084</Words>
  <Characters>23285</Characters>
  <Application>Microsoft Office Word</Application>
  <DocSecurity>0</DocSecurity>
  <Lines>194</Lines>
  <Paragraphs>54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27315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2026-03-03T13:07:00Z</dcterms:created>
  <dcterms:modified xsi:type="dcterms:W3CDTF">2026-03-03T13:07:00Z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0x010100BA3D15CF8E7CFC4FBE9546249E953FB6</vt:lpwstr>
  </property>
</Properties>
</file>