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B0" w:rsidRDefault="00E1555E" w:rsidP="00E155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6886">
        <w:rPr>
          <w:rFonts w:ascii="Times New Roman" w:hAnsi="Times New Roman" w:cs="Times New Roman"/>
          <w:sz w:val="28"/>
          <w:szCs w:val="28"/>
        </w:rPr>
        <w:t>Адаптация – дело серьёзное. Детишки из привычных домашних условий попадают в новую обстановку, где и игрушками и вниманием взрослого надо делиться со всеми. Не привычно, не удобно</w:t>
      </w:r>
      <w:proofErr w:type="gramStart"/>
      <w:r w:rsidR="00DF6886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DF6886">
        <w:rPr>
          <w:rFonts w:ascii="Times New Roman" w:hAnsi="Times New Roman" w:cs="Times New Roman"/>
          <w:sz w:val="28"/>
          <w:szCs w:val="28"/>
        </w:rPr>
        <w:t>о вот прошло всего лишь два месяца и новый дом стал своим, родным</w:t>
      </w:r>
      <w:r>
        <w:rPr>
          <w:rFonts w:ascii="Times New Roman" w:hAnsi="Times New Roman" w:cs="Times New Roman"/>
          <w:sz w:val="28"/>
          <w:szCs w:val="28"/>
        </w:rPr>
        <w:t xml:space="preserve">. 15 октября в группе новеньких детей прошёл первый праздник «Посвящение в дошколята». Зрители увидели, что новички уже знают много стихов, песенок, с удовольствием играют  со своими воспитателями. </w:t>
      </w:r>
      <w:r w:rsidR="00047D3F">
        <w:rPr>
          <w:rFonts w:ascii="Times New Roman" w:hAnsi="Times New Roman" w:cs="Times New Roman"/>
          <w:sz w:val="28"/>
          <w:szCs w:val="28"/>
        </w:rPr>
        <w:t xml:space="preserve">  Добро пожаловать в страну дошколят!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7D3F" w:rsidRDefault="00047D3F" w:rsidP="00E155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6525" cy="2007394"/>
            <wp:effectExtent l="19050" t="0" r="9525" b="0"/>
            <wp:docPr id="1" name="Рисунок 1" descr="C:\Documents and Settings\Администратор\Рабочий стол\SDC14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SDC145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939" cy="2009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6525" cy="2007395"/>
            <wp:effectExtent l="19050" t="0" r="9525" b="0"/>
            <wp:docPr id="2" name="Рисунок 2" descr="C:\Documents and Settings\Администратор\Рабочий стол\SDC14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SDC145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184" cy="200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D3F" w:rsidRDefault="00047D3F" w:rsidP="00E155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8425" cy="1978819"/>
            <wp:effectExtent l="19050" t="0" r="9525" b="0"/>
            <wp:docPr id="3" name="Рисунок 3" descr="C:\Documents and Settings\Администратор\Рабочий стол\SDC14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SDC145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8425" cy="1978819"/>
            <wp:effectExtent l="19050" t="0" r="0" b="0"/>
            <wp:docPr id="4" name="Рисунок 4" descr="C:\Documents and Settings\Администратор\Рабочий стол\SDC14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SDC145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84" cy="197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D3F" w:rsidRPr="00DF6886" w:rsidRDefault="00047D3F" w:rsidP="00E155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46500" cy="2809875"/>
            <wp:effectExtent l="19050" t="0" r="6350" b="0"/>
            <wp:docPr id="5" name="Рисунок 5" descr="C:\Documents and Settings\Администратор\Рабочий стол\SDC14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SDC142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463" cy="2815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7D3F" w:rsidRPr="00DF6886" w:rsidSect="00047D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886"/>
    <w:rsid w:val="00047D3F"/>
    <w:rsid w:val="003324B0"/>
    <w:rsid w:val="00AD5A3C"/>
    <w:rsid w:val="00DF6886"/>
    <w:rsid w:val="00E1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5E21FD9B0C7A40ADBDFF03D73983A2" ma:contentTypeVersion="0" ma:contentTypeDescription="Создание документа." ma:contentTypeScope="" ma:versionID="9c5c5f541f80fdaadc511615d40607d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B09D295-3899-40C2-A6B8-63C986E9AFD6}"/>
</file>

<file path=customXml/itemProps2.xml><?xml version="1.0" encoding="utf-8"?>
<ds:datastoreItem xmlns:ds="http://schemas.openxmlformats.org/officeDocument/2006/customXml" ds:itemID="{ACBF8D12-BD5A-420C-A172-F2DEB9CE9DA8}"/>
</file>

<file path=customXml/itemProps3.xml><?xml version="1.0" encoding="utf-8"?>
<ds:datastoreItem xmlns:ds="http://schemas.openxmlformats.org/officeDocument/2006/customXml" ds:itemID="{57536F26-7948-45BA-B2C8-54B871C9C6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2013-10-16T04:14:00Z</dcterms:created>
  <dcterms:modified xsi:type="dcterms:W3CDTF">2013-10-16T06:34:00Z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0x0101009C5E21FD9B0C7A40ADBDFF03D73983A2</vt:lpwstr>
  </property>
</Properties>
</file>