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D6A10" w14:textId="77777777" w:rsidR="006D2FD3" w:rsidRDefault="00B663A4" w:rsidP="006D2FD3">
      <w:pPr>
        <w:spacing w:after="0" w:line="240" w:lineRule="auto"/>
        <w:jc w:val="center"/>
        <w:rPr>
          <w:color w:val="000000"/>
        </w:rPr>
      </w:pPr>
      <w:r>
        <w:rPr>
          <w:color w:val="000000"/>
        </w:rPr>
        <w:t xml:space="preserve">    </w:t>
      </w:r>
      <w:r w:rsidR="006D2FD3">
        <w:rPr>
          <w:b/>
          <w:noProof/>
          <w:sz w:val="32"/>
          <w:szCs w:val="32"/>
          <w:u w:val="single"/>
          <w:lang w:eastAsia="ru-RU"/>
        </w:rPr>
        <w:drawing>
          <wp:inline distT="0" distB="0" distL="0" distR="0" wp14:anchorId="4BFBE8CF" wp14:editId="1A1F2BD6">
            <wp:extent cx="5055235" cy="914400"/>
            <wp:effectExtent l="19050" t="0" r="0" b="0"/>
            <wp:docPr id="3" name="Рисунок 1" descr="C:\Users\Светочка\Desktop\эмпирика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Светочка\Desktop\эмпирика2.png"/>
                    <pic:cNvPicPr>
                      <a:picLocks noChangeAspect="1" noChangeArrowheads="1"/>
                    </pic:cNvPicPr>
                  </pic:nvPicPr>
                  <pic:blipFill>
                    <a:blip r:embed="rId8" cstate="print"/>
                    <a:srcRect/>
                    <a:stretch>
                      <a:fillRect/>
                    </a:stretch>
                  </pic:blipFill>
                  <pic:spPr bwMode="auto">
                    <a:xfrm>
                      <a:off x="0" y="0"/>
                      <a:ext cx="5055235" cy="914400"/>
                    </a:xfrm>
                    <a:prstGeom prst="rect">
                      <a:avLst/>
                    </a:prstGeom>
                    <a:noFill/>
                    <a:ln w="9525">
                      <a:noFill/>
                      <a:miter lim="800000"/>
                      <a:headEnd/>
                      <a:tailEnd/>
                    </a:ln>
                  </pic:spPr>
                </pic:pic>
              </a:graphicData>
            </a:graphic>
          </wp:inline>
        </w:drawing>
      </w:r>
    </w:p>
    <w:p w14:paraId="38E51B12" w14:textId="54D01796" w:rsidR="008B2809" w:rsidRPr="008B2809" w:rsidRDefault="008B2809" w:rsidP="008B2809">
      <w:pPr>
        <w:spacing w:after="0" w:line="240" w:lineRule="auto"/>
        <w:jc w:val="center"/>
        <w:rPr>
          <w:rFonts w:ascii="Times New Roman" w:hAnsi="Times New Roman"/>
          <w:sz w:val="20"/>
          <w:szCs w:val="20"/>
        </w:rPr>
      </w:pPr>
      <w:r w:rsidRPr="008B2809">
        <w:rPr>
          <w:rFonts w:ascii="Times New Roman" w:hAnsi="Times New Roman"/>
          <w:sz w:val="20"/>
          <w:szCs w:val="20"/>
        </w:rPr>
        <w:t>Россия, 625000, г. Тюмень, ул. М.</w:t>
      </w:r>
      <w:r w:rsidR="00F4109B">
        <w:rPr>
          <w:rFonts w:ascii="Times New Roman" w:hAnsi="Times New Roman"/>
          <w:sz w:val="20"/>
          <w:szCs w:val="20"/>
        </w:rPr>
        <w:t xml:space="preserve"> </w:t>
      </w:r>
      <w:r w:rsidRPr="008B2809">
        <w:rPr>
          <w:rFonts w:ascii="Times New Roman" w:hAnsi="Times New Roman"/>
          <w:sz w:val="20"/>
          <w:szCs w:val="20"/>
        </w:rPr>
        <w:t xml:space="preserve">Сперанского, </w:t>
      </w:r>
      <w:r w:rsidR="00F4109B">
        <w:rPr>
          <w:rFonts w:ascii="Times New Roman" w:hAnsi="Times New Roman"/>
          <w:sz w:val="20"/>
          <w:szCs w:val="20"/>
        </w:rPr>
        <w:t xml:space="preserve">д. </w:t>
      </w:r>
      <w:r w:rsidRPr="008B2809">
        <w:rPr>
          <w:rFonts w:ascii="Times New Roman" w:hAnsi="Times New Roman"/>
          <w:sz w:val="20"/>
          <w:szCs w:val="20"/>
        </w:rPr>
        <w:t>37</w:t>
      </w:r>
      <w:r w:rsidR="00F4109B">
        <w:rPr>
          <w:rFonts w:ascii="Times New Roman" w:hAnsi="Times New Roman"/>
          <w:sz w:val="20"/>
          <w:szCs w:val="20"/>
        </w:rPr>
        <w:t>,</w:t>
      </w:r>
      <w:r w:rsidRPr="008B2809">
        <w:rPr>
          <w:rFonts w:ascii="Times New Roman" w:hAnsi="Times New Roman"/>
          <w:sz w:val="20"/>
          <w:szCs w:val="20"/>
        </w:rPr>
        <w:t xml:space="preserve"> кв.56, тел. 8 929 266 06 90</w:t>
      </w:r>
      <w:r w:rsidR="00F4109B">
        <w:rPr>
          <w:rFonts w:ascii="Times New Roman" w:hAnsi="Times New Roman"/>
          <w:sz w:val="20"/>
          <w:szCs w:val="20"/>
        </w:rPr>
        <w:t>,</w:t>
      </w:r>
      <w:r w:rsidRPr="008B2809">
        <w:rPr>
          <w:rFonts w:ascii="Times New Roman" w:hAnsi="Times New Roman"/>
          <w:sz w:val="20"/>
          <w:szCs w:val="20"/>
        </w:rPr>
        <w:t xml:space="preserve"> </w:t>
      </w:r>
      <w:proofErr w:type="spellStart"/>
      <w:r w:rsidRPr="008B2809">
        <w:rPr>
          <w:rFonts w:ascii="Times New Roman" w:hAnsi="Times New Roman"/>
          <w:sz w:val="20"/>
          <w:szCs w:val="20"/>
        </w:rPr>
        <w:t>e-mail</w:t>
      </w:r>
      <w:proofErr w:type="spellEnd"/>
      <w:r w:rsidRPr="008B2809">
        <w:rPr>
          <w:rFonts w:ascii="Times New Roman" w:hAnsi="Times New Roman"/>
          <w:sz w:val="20"/>
          <w:szCs w:val="20"/>
        </w:rPr>
        <w:t>: sociologos@bk.ru</w:t>
      </w:r>
    </w:p>
    <w:p w14:paraId="1AA0F511" w14:textId="77777777" w:rsidR="00F4109B" w:rsidRDefault="008B2809" w:rsidP="008B2809">
      <w:pPr>
        <w:spacing w:after="0" w:line="240" w:lineRule="auto"/>
        <w:jc w:val="center"/>
        <w:rPr>
          <w:rFonts w:ascii="Times New Roman" w:hAnsi="Times New Roman"/>
          <w:sz w:val="20"/>
          <w:szCs w:val="20"/>
        </w:rPr>
      </w:pPr>
      <w:r w:rsidRPr="008B2809">
        <w:rPr>
          <w:rFonts w:ascii="Times New Roman" w:hAnsi="Times New Roman"/>
          <w:sz w:val="20"/>
          <w:szCs w:val="20"/>
        </w:rPr>
        <w:t xml:space="preserve">ИНН/КПП 7203342002/720301001 р/с 40702810401500168668 в ООО "Банк Точка", </w:t>
      </w:r>
    </w:p>
    <w:p w14:paraId="14B2AAE7" w14:textId="4E25C91B" w:rsidR="006D2FD3" w:rsidRDefault="008B2809" w:rsidP="008B2809">
      <w:pPr>
        <w:spacing w:after="0" w:line="240" w:lineRule="auto"/>
        <w:jc w:val="center"/>
        <w:rPr>
          <w:rFonts w:ascii="Times New Roman" w:hAnsi="Times New Roman"/>
          <w:sz w:val="20"/>
          <w:szCs w:val="20"/>
        </w:rPr>
      </w:pPr>
      <w:r w:rsidRPr="008B2809">
        <w:rPr>
          <w:rFonts w:ascii="Times New Roman" w:hAnsi="Times New Roman"/>
          <w:sz w:val="20"/>
          <w:szCs w:val="20"/>
        </w:rPr>
        <w:t>к/с 30101810745374525104 БИК 044525104</w:t>
      </w:r>
    </w:p>
    <w:p w14:paraId="25530CF4" w14:textId="77777777" w:rsidR="00776398" w:rsidRDefault="00776398" w:rsidP="006D2FD3">
      <w:pPr>
        <w:spacing w:after="0" w:line="240" w:lineRule="auto"/>
        <w:jc w:val="center"/>
        <w:rPr>
          <w:rFonts w:ascii="Times New Roman" w:hAnsi="Times New Roman"/>
          <w:sz w:val="20"/>
          <w:szCs w:val="20"/>
        </w:rPr>
      </w:pPr>
    </w:p>
    <w:p w14:paraId="7E24A67B" w14:textId="77777777" w:rsidR="00776398" w:rsidRDefault="00776398" w:rsidP="006D2FD3">
      <w:pPr>
        <w:spacing w:after="0" w:line="240" w:lineRule="auto"/>
        <w:jc w:val="center"/>
        <w:rPr>
          <w:rFonts w:ascii="Times New Roman" w:hAnsi="Times New Roman"/>
          <w:sz w:val="20"/>
          <w:szCs w:val="20"/>
        </w:rPr>
      </w:pPr>
    </w:p>
    <w:p w14:paraId="5F13C593" w14:textId="77777777" w:rsidR="00776398" w:rsidRDefault="00776398" w:rsidP="006D2FD3">
      <w:pPr>
        <w:spacing w:after="0" w:line="240" w:lineRule="auto"/>
        <w:jc w:val="center"/>
        <w:rPr>
          <w:rFonts w:ascii="Times New Roman" w:hAnsi="Times New Roman"/>
          <w:sz w:val="20"/>
          <w:szCs w:val="20"/>
        </w:rPr>
      </w:pPr>
    </w:p>
    <w:p w14:paraId="148F9336" w14:textId="77777777" w:rsidR="006D2FD3" w:rsidRDefault="006D2FD3" w:rsidP="00776398">
      <w:pPr>
        <w:spacing w:after="0" w:line="360" w:lineRule="auto"/>
        <w:ind w:firstLine="5529"/>
        <w:jc w:val="right"/>
        <w:rPr>
          <w:rFonts w:ascii="Times New Roman" w:hAnsi="Times New Roman" w:cs="Times New Roman"/>
          <w:sz w:val="28"/>
          <w:szCs w:val="28"/>
        </w:rPr>
      </w:pPr>
      <w:r>
        <w:rPr>
          <w:rFonts w:ascii="Times New Roman" w:hAnsi="Times New Roman" w:cs="Times New Roman"/>
          <w:sz w:val="28"/>
          <w:szCs w:val="28"/>
        </w:rPr>
        <w:t>УТВЕРЖДАЮ</w:t>
      </w:r>
    </w:p>
    <w:p w14:paraId="630F4D4A" w14:textId="77777777" w:rsidR="006D2FD3" w:rsidRDefault="006D2FD3" w:rsidP="00776398">
      <w:pPr>
        <w:spacing w:after="0" w:line="360" w:lineRule="auto"/>
        <w:ind w:firstLine="5529"/>
        <w:jc w:val="right"/>
        <w:rPr>
          <w:rFonts w:ascii="Times New Roman" w:hAnsi="Times New Roman" w:cs="Times New Roman"/>
          <w:sz w:val="28"/>
          <w:szCs w:val="28"/>
        </w:rPr>
      </w:pPr>
      <w:r>
        <w:rPr>
          <w:rFonts w:ascii="Times New Roman" w:hAnsi="Times New Roman" w:cs="Times New Roman"/>
          <w:sz w:val="28"/>
          <w:szCs w:val="28"/>
        </w:rPr>
        <w:t>Генеральный директор</w:t>
      </w:r>
    </w:p>
    <w:p w14:paraId="5D150572" w14:textId="77777777" w:rsidR="006D2FD3" w:rsidRPr="00EC0976" w:rsidRDefault="006D2FD3" w:rsidP="00776398">
      <w:pPr>
        <w:spacing w:after="0" w:line="360" w:lineRule="auto"/>
        <w:ind w:firstLine="5529"/>
        <w:jc w:val="right"/>
        <w:rPr>
          <w:rFonts w:ascii="Times New Roman" w:hAnsi="Times New Roman" w:cs="Times New Roman"/>
          <w:sz w:val="28"/>
          <w:szCs w:val="28"/>
        </w:rPr>
      </w:pPr>
      <w:proofErr w:type="spellStart"/>
      <w:r>
        <w:rPr>
          <w:rFonts w:ascii="Times New Roman" w:hAnsi="Times New Roman" w:cs="Times New Roman"/>
          <w:sz w:val="28"/>
          <w:szCs w:val="28"/>
        </w:rPr>
        <w:t>Рупп</w:t>
      </w:r>
      <w:proofErr w:type="spellEnd"/>
      <w:r w:rsidR="0021321D">
        <w:rPr>
          <w:rFonts w:ascii="Times New Roman" w:hAnsi="Times New Roman" w:cs="Times New Roman"/>
          <w:sz w:val="28"/>
          <w:szCs w:val="28"/>
        </w:rPr>
        <w:t xml:space="preserve"> </w:t>
      </w:r>
      <w:r>
        <w:rPr>
          <w:rFonts w:ascii="Times New Roman" w:hAnsi="Times New Roman" w:cs="Times New Roman"/>
          <w:sz w:val="28"/>
          <w:szCs w:val="28"/>
        </w:rPr>
        <w:t>С.В.</w:t>
      </w:r>
    </w:p>
    <w:p w14:paraId="0A7EC008" w14:textId="77777777" w:rsidR="00776398" w:rsidRDefault="00776398" w:rsidP="006D2FD3">
      <w:pPr>
        <w:spacing w:after="0" w:line="360" w:lineRule="auto"/>
        <w:jc w:val="center"/>
        <w:rPr>
          <w:rFonts w:ascii="Times New Roman" w:hAnsi="Times New Roman" w:cs="Times New Roman"/>
          <w:sz w:val="28"/>
          <w:szCs w:val="28"/>
        </w:rPr>
      </w:pPr>
    </w:p>
    <w:p w14:paraId="3B99AFAC" w14:textId="77777777" w:rsidR="00776398" w:rsidRDefault="00776398" w:rsidP="006D2FD3">
      <w:pPr>
        <w:spacing w:after="0" w:line="360" w:lineRule="auto"/>
        <w:jc w:val="center"/>
        <w:rPr>
          <w:rFonts w:ascii="Times New Roman" w:hAnsi="Times New Roman" w:cs="Times New Roman"/>
          <w:sz w:val="28"/>
          <w:szCs w:val="28"/>
        </w:rPr>
      </w:pPr>
    </w:p>
    <w:p w14:paraId="11F53F3D" w14:textId="77777777" w:rsidR="00776398" w:rsidRPr="00EC0976" w:rsidRDefault="00776398" w:rsidP="006D2FD3">
      <w:pPr>
        <w:spacing w:after="0" w:line="360" w:lineRule="auto"/>
        <w:jc w:val="center"/>
        <w:rPr>
          <w:rFonts w:ascii="Times New Roman" w:hAnsi="Times New Roman" w:cs="Times New Roman"/>
          <w:sz w:val="28"/>
          <w:szCs w:val="28"/>
        </w:rPr>
      </w:pPr>
    </w:p>
    <w:p w14:paraId="0887D444" w14:textId="77777777" w:rsidR="006D2FD3" w:rsidRDefault="006D2FD3" w:rsidP="006D2FD3">
      <w:pPr>
        <w:spacing w:after="0" w:line="360" w:lineRule="auto"/>
        <w:jc w:val="center"/>
        <w:rPr>
          <w:rFonts w:ascii="Times New Roman" w:hAnsi="Times New Roman" w:cs="Times New Roman"/>
          <w:sz w:val="28"/>
          <w:szCs w:val="28"/>
        </w:rPr>
      </w:pPr>
    </w:p>
    <w:p w14:paraId="5DE6E4A8" w14:textId="77777777" w:rsidR="00776398" w:rsidRPr="00EC0976" w:rsidRDefault="00776398" w:rsidP="006D2FD3">
      <w:pPr>
        <w:spacing w:after="0" w:line="360" w:lineRule="auto"/>
        <w:jc w:val="center"/>
        <w:rPr>
          <w:rFonts w:ascii="Times New Roman" w:hAnsi="Times New Roman" w:cs="Times New Roman"/>
          <w:sz w:val="28"/>
          <w:szCs w:val="28"/>
        </w:rPr>
      </w:pPr>
    </w:p>
    <w:p w14:paraId="6B64FC3E" w14:textId="77777777" w:rsidR="00215584" w:rsidRPr="00215584" w:rsidRDefault="00215584" w:rsidP="00215584">
      <w:pPr>
        <w:spacing w:after="0" w:line="360" w:lineRule="auto"/>
        <w:jc w:val="center"/>
        <w:rPr>
          <w:rFonts w:ascii="Times New Roman" w:hAnsi="Times New Roman" w:cs="Times New Roman"/>
          <w:sz w:val="28"/>
          <w:szCs w:val="28"/>
        </w:rPr>
      </w:pPr>
      <w:bookmarkStart w:id="0" w:name="_Hlk147047724"/>
      <w:bookmarkStart w:id="1" w:name="_Hlk114302136"/>
      <w:bookmarkStart w:id="2" w:name="_Hlk110004771"/>
      <w:r w:rsidRPr="00215584">
        <w:rPr>
          <w:rFonts w:ascii="Times New Roman" w:hAnsi="Times New Roman" w:cs="Times New Roman"/>
          <w:sz w:val="28"/>
          <w:szCs w:val="28"/>
        </w:rPr>
        <w:t xml:space="preserve">Результаты </w:t>
      </w:r>
    </w:p>
    <w:p w14:paraId="1DD99C51" w14:textId="77777777" w:rsidR="006236C4" w:rsidRDefault="00215584" w:rsidP="006236C4">
      <w:pPr>
        <w:spacing w:after="0" w:line="360" w:lineRule="auto"/>
        <w:jc w:val="center"/>
        <w:rPr>
          <w:rFonts w:ascii="Times New Roman" w:hAnsi="Times New Roman" w:cs="Times New Roman"/>
          <w:sz w:val="28"/>
          <w:szCs w:val="28"/>
        </w:rPr>
      </w:pPr>
      <w:r w:rsidRPr="00215584">
        <w:rPr>
          <w:rFonts w:ascii="Times New Roman" w:hAnsi="Times New Roman" w:cs="Times New Roman"/>
          <w:sz w:val="28"/>
          <w:szCs w:val="28"/>
        </w:rPr>
        <w:t xml:space="preserve">независимой оценки качества </w:t>
      </w:r>
    </w:p>
    <w:p w14:paraId="235077EE" w14:textId="77777777" w:rsidR="006236C4" w:rsidRDefault="00215584" w:rsidP="006236C4">
      <w:pPr>
        <w:spacing w:after="0" w:line="360" w:lineRule="auto"/>
        <w:jc w:val="center"/>
        <w:rPr>
          <w:rFonts w:ascii="Times New Roman" w:hAnsi="Times New Roman" w:cs="Times New Roman"/>
          <w:sz w:val="28"/>
          <w:szCs w:val="28"/>
        </w:rPr>
      </w:pPr>
      <w:r w:rsidRPr="00215584">
        <w:rPr>
          <w:rFonts w:ascii="Times New Roman" w:hAnsi="Times New Roman" w:cs="Times New Roman"/>
          <w:sz w:val="28"/>
          <w:szCs w:val="28"/>
        </w:rPr>
        <w:t xml:space="preserve">условий </w:t>
      </w:r>
      <w:r>
        <w:rPr>
          <w:rFonts w:ascii="Times New Roman" w:hAnsi="Times New Roman" w:cs="Times New Roman"/>
          <w:sz w:val="28"/>
          <w:szCs w:val="28"/>
        </w:rPr>
        <w:t>осуществления образовательной деятельности</w:t>
      </w:r>
    </w:p>
    <w:p w14:paraId="0B160BFB" w14:textId="77777777" w:rsidR="0036205C" w:rsidRDefault="0036205C" w:rsidP="00533352">
      <w:pPr>
        <w:spacing w:after="0" w:line="360" w:lineRule="auto"/>
        <w:jc w:val="center"/>
        <w:rPr>
          <w:rFonts w:ascii="Times New Roman" w:hAnsi="Times New Roman" w:cs="Times New Roman"/>
          <w:sz w:val="28"/>
          <w:szCs w:val="28"/>
        </w:rPr>
      </w:pPr>
      <w:r w:rsidRPr="0036205C">
        <w:rPr>
          <w:rFonts w:ascii="Times New Roman" w:hAnsi="Times New Roman" w:cs="Times New Roman"/>
          <w:sz w:val="28"/>
          <w:szCs w:val="28"/>
        </w:rPr>
        <w:t>Муниципально</w:t>
      </w:r>
      <w:r>
        <w:rPr>
          <w:rFonts w:ascii="Times New Roman" w:hAnsi="Times New Roman" w:cs="Times New Roman"/>
          <w:sz w:val="28"/>
          <w:szCs w:val="28"/>
        </w:rPr>
        <w:t>го</w:t>
      </w:r>
      <w:r w:rsidRPr="0036205C">
        <w:rPr>
          <w:rFonts w:ascii="Times New Roman" w:hAnsi="Times New Roman" w:cs="Times New Roman"/>
          <w:sz w:val="28"/>
          <w:szCs w:val="28"/>
        </w:rPr>
        <w:t xml:space="preserve"> бюджетно</w:t>
      </w:r>
      <w:r>
        <w:rPr>
          <w:rFonts w:ascii="Times New Roman" w:hAnsi="Times New Roman" w:cs="Times New Roman"/>
          <w:sz w:val="28"/>
          <w:szCs w:val="28"/>
        </w:rPr>
        <w:t>го</w:t>
      </w:r>
      <w:r w:rsidRPr="0036205C">
        <w:rPr>
          <w:rFonts w:ascii="Times New Roman" w:hAnsi="Times New Roman" w:cs="Times New Roman"/>
          <w:sz w:val="28"/>
          <w:szCs w:val="28"/>
        </w:rPr>
        <w:t xml:space="preserve"> дошкольно</w:t>
      </w:r>
      <w:r>
        <w:rPr>
          <w:rFonts w:ascii="Times New Roman" w:hAnsi="Times New Roman" w:cs="Times New Roman"/>
          <w:sz w:val="28"/>
          <w:szCs w:val="28"/>
        </w:rPr>
        <w:t>го</w:t>
      </w:r>
      <w:r w:rsidRPr="0036205C">
        <w:rPr>
          <w:rFonts w:ascii="Times New Roman" w:hAnsi="Times New Roman" w:cs="Times New Roman"/>
          <w:sz w:val="28"/>
          <w:szCs w:val="28"/>
        </w:rPr>
        <w:t xml:space="preserve"> образовательно</w:t>
      </w:r>
      <w:r>
        <w:rPr>
          <w:rFonts w:ascii="Times New Roman" w:hAnsi="Times New Roman" w:cs="Times New Roman"/>
          <w:sz w:val="28"/>
          <w:szCs w:val="28"/>
        </w:rPr>
        <w:t>го</w:t>
      </w:r>
      <w:r w:rsidRPr="0036205C">
        <w:rPr>
          <w:rFonts w:ascii="Times New Roman" w:hAnsi="Times New Roman" w:cs="Times New Roman"/>
          <w:sz w:val="28"/>
          <w:szCs w:val="28"/>
        </w:rPr>
        <w:t xml:space="preserve"> учреждени</w:t>
      </w:r>
      <w:r>
        <w:rPr>
          <w:rFonts w:ascii="Times New Roman" w:hAnsi="Times New Roman" w:cs="Times New Roman"/>
          <w:sz w:val="28"/>
          <w:szCs w:val="28"/>
        </w:rPr>
        <w:t>я</w:t>
      </w:r>
      <w:r w:rsidRPr="0036205C">
        <w:rPr>
          <w:rFonts w:ascii="Times New Roman" w:hAnsi="Times New Roman" w:cs="Times New Roman"/>
          <w:sz w:val="28"/>
          <w:szCs w:val="28"/>
        </w:rPr>
        <w:t xml:space="preserve"> «Детский сад №39 г. Йошкар-Олы «Веснушка»</w:t>
      </w:r>
      <w:r>
        <w:rPr>
          <w:rFonts w:ascii="Times New Roman" w:hAnsi="Times New Roman" w:cs="Times New Roman"/>
          <w:sz w:val="28"/>
          <w:szCs w:val="28"/>
        </w:rPr>
        <w:t xml:space="preserve"> </w:t>
      </w:r>
    </w:p>
    <w:p w14:paraId="6DB01AB6" w14:textId="0FAD6C07" w:rsidR="006D2FD3" w:rsidRDefault="00215584" w:rsidP="00533352">
      <w:pPr>
        <w:spacing w:after="0" w:line="360" w:lineRule="auto"/>
        <w:jc w:val="center"/>
        <w:rPr>
          <w:rFonts w:ascii="Times New Roman" w:hAnsi="Times New Roman" w:cs="Times New Roman"/>
          <w:sz w:val="28"/>
          <w:szCs w:val="28"/>
        </w:rPr>
      </w:pPr>
      <w:r w:rsidRPr="00215584">
        <w:rPr>
          <w:rFonts w:ascii="Times New Roman" w:hAnsi="Times New Roman" w:cs="Times New Roman"/>
          <w:sz w:val="28"/>
          <w:szCs w:val="28"/>
        </w:rPr>
        <w:t xml:space="preserve"> </w:t>
      </w:r>
      <w:bookmarkEnd w:id="0"/>
      <w:bookmarkEnd w:id="1"/>
      <w:bookmarkEnd w:id="2"/>
    </w:p>
    <w:p w14:paraId="7B7B14C5" w14:textId="77777777" w:rsidR="006D2FD3" w:rsidRDefault="006D2FD3" w:rsidP="006236C4">
      <w:pPr>
        <w:spacing w:after="0" w:line="360" w:lineRule="auto"/>
        <w:rPr>
          <w:rFonts w:ascii="Times New Roman" w:hAnsi="Times New Roman" w:cs="Times New Roman"/>
          <w:sz w:val="28"/>
          <w:szCs w:val="28"/>
        </w:rPr>
      </w:pPr>
    </w:p>
    <w:p w14:paraId="632A06E0" w14:textId="5E56BC21" w:rsidR="00A9090C" w:rsidRDefault="00A9090C" w:rsidP="006D2FD3">
      <w:pPr>
        <w:spacing w:after="0" w:line="360" w:lineRule="auto"/>
        <w:jc w:val="center"/>
        <w:rPr>
          <w:rFonts w:ascii="Times New Roman" w:hAnsi="Times New Roman" w:cs="Times New Roman"/>
          <w:sz w:val="28"/>
          <w:szCs w:val="28"/>
        </w:rPr>
      </w:pPr>
    </w:p>
    <w:p w14:paraId="407C2863" w14:textId="7626351A" w:rsidR="00A9090C" w:rsidRDefault="00A9090C" w:rsidP="006D2FD3">
      <w:pPr>
        <w:spacing w:after="0" w:line="360" w:lineRule="auto"/>
        <w:jc w:val="center"/>
        <w:rPr>
          <w:rFonts w:ascii="Times New Roman" w:hAnsi="Times New Roman" w:cs="Times New Roman"/>
          <w:sz w:val="28"/>
          <w:szCs w:val="28"/>
        </w:rPr>
      </w:pPr>
    </w:p>
    <w:p w14:paraId="112008A9" w14:textId="77777777" w:rsidR="009C3484" w:rsidRDefault="009C3484" w:rsidP="009C3484">
      <w:pPr>
        <w:spacing w:after="0"/>
        <w:rPr>
          <w:rFonts w:ascii="Times New Roman" w:hAnsi="Times New Roman" w:cs="Times New Roman"/>
          <w:sz w:val="28"/>
          <w:szCs w:val="28"/>
        </w:rPr>
      </w:pPr>
    </w:p>
    <w:p w14:paraId="34F5D3DE" w14:textId="77777777" w:rsidR="0017085C" w:rsidRDefault="0017085C" w:rsidP="009C3484">
      <w:pPr>
        <w:spacing w:after="0"/>
        <w:rPr>
          <w:rFonts w:ascii="Times New Roman" w:hAnsi="Times New Roman" w:cs="Times New Roman"/>
          <w:sz w:val="28"/>
          <w:szCs w:val="28"/>
        </w:rPr>
      </w:pPr>
    </w:p>
    <w:p w14:paraId="543E60EF" w14:textId="77777777" w:rsidR="00215584" w:rsidRDefault="00215584" w:rsidP="009C3484">
      <w:pPr>
        <w:spacing w:after="0"/>
        <w:rPr>
          <w:rFonts w:ascii="Times New Roman" w:hAnsi="Times New Roman" w:cs="Times New Roman"/>
          <w:sz w:val="28"/>
          <w:szCs w:val="28"/>
        </w:rPr>
      </w:pPr>
    </w:p>
    <w:p w14:paraId="2A93B510" w14:textId="77777777" w:rsidR="00AC18AA" w:rsidRDefault="00AC18AA" w:rsidP="009C3484">
      <w:pPr>
        <w:spacing w:after="0"/>
        <w:rPr>
          <w:rFonts w:ascii="Times New Roman" w:hAnsi="Times New Roman" w:cs="Times New Roman"/>
          <w:sz w:val="28"/>
          <w:szCs w:val="28"/>
        </w:rPr>
      </w:pPr>
    </w:p>
    <w:p w14:paraId="7A457ECB" w14:textId="77777777" w:rsidR="004E7315" w:rsidRDefault="004E7315" w:rsidP="009C3484">
      <w:pPr>
        <w:spacing w:after="0"/>
        <w:rPr>
          <w:rFonts w:ascii="Times New Roman" w:hAnsi="Times New Roman" w:cs="Times New Roman"/>
          <w:sz w:val="28"/>
          <w:szCs w:val="28"/>
        </w:rPr>
      </w:pPr>
    </w:p>
    <w:p w14:paraId="37DAA165" w14:textId="77777777" w:rsidR="00AC18AA" w:rsidRDefault="00AC18AA" w:rsidP="009C3484">
      <w:pPr>
        <w:spacing w:after="0"/>
        <w:rPr>
          <w:rFonts w:ascii="Times New Roman" w:hAnsi="Times New Roman" w:cs="Times New Roman"/>
          <w:sz w:val="28"/>
          <w:szCs w:val="28"/>
        </w:rPr>
      </w:pPr>
    </w:p>
    <w:p w14:paraId="2B7DE35E" w14:textId="77777777" w:rsidR="009C3484" w:rsidRDefault="009C3484" w:rsidP="009C3484">
      <w:pPr>
        <w:spacing w:after="0"/>
        <w:rPr>
          <w:rFonts w:ascii="Times New Roman" w:hAnsi="Times New Roman" w:cs="Times New Roman"/>
          <w:sz w:val="28"/>
          <w:szCs w:val="28"/>
        </w:rPr>
      </w:pPr>
    </w:p>
    <w:p w14:paraId="27A7BE9E" w14:textId="670730F8" w:rsidR="00533352" w:rsidRDefault="007622A5" w:rsidP="00DE771F">
      <w:pPr>
        <w:spacing w:after="0"/>
        <w:jc w:val="center"/>
        <w:rPr>
          <w:rFonts w:ascii="Times New Roman" w:hAnsi="Times New Roman" w:cs="Times New Roman"/>
          <w:sz w:val="28"/>
          <w:szCs w:val="28"/>
        </w:rPr>
      </w:pPr>
      <w:r>
        <w:rPr>
          <w:rFonts w:ascii="Times New Roman" w:hAnsi="Times New Roman" w:cs="Times New Roman"/>
          <w:sz w:val="28"/>
          <w:szCs w:val="28"/>
        </w:rPr>
        <w:t xml:space="preserve">Тюмень, </w:t>
      </w:r>
      <w:r w:rsidRPr="009974D3">
        <w:rPr>
          <w:rFonts w:ascii="Times New Roman" w:hAnsi="Times New Roman" w:cs="Times New Roman"/>
          <w:sz w:val="28"/>
          <w:szCs w:val="28"/>
        </w:rPr>
        <w:t>202</w:t>
      </w:r>
      <w:r w:rsidR="0016014B">
        <w:rPr>
          <w:rFonts w:ascii="Times New Roman" w:hAnsi="Times New Roman" w:cs="Times New Roman"/>
          <w:sz w:val="28"/>
          <w:szCs w:val="28"/>
        </w:rPr>
        <w:t>6</w:t>
      </w:r>
      <w:r w:rsidR="006D2FD3" w:rsidRPr="009974D3">
        <w:rPr>
          <w:rFonts w:ascii="Times New Roman" w:hAnsi="Times New Roman" w:cs="Times New Roman"/>
          <w:sz w:val="28"/>
          <w:szCs w:val="28"/>
        </w:rPr>
        <w:t xml:space="preserve"> г.</w:t>
      </w:r>
    </w:p>
    <w:p w14:paraId="7EF9C61A" w14:textId="77777777" w:rsidR="00533352" w:rsidRDefault="00533352">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0DA00026" w14:textId="77777777" w:rsidR="00DE771F" w:rsidRDefault="00DE771F" w:rsidP="00DE771F">
      <w:pPr>
        <w:spacing w:after="0"/>
        <w:jc w:val="center"/>
        <w:rPr>
          <w:rFonts w:ascii="Times New Roman" w:hAnsi="Times New Roman" w:cs="Times New Roman"/>
          <w:sz w:val="28"/>
          <w:szCs w:val="28"/>
        </w:rPr>
      </w:pPr>
    </w:p>
    <w:p w14:paraId="2FC3D0BD" w14:textId="384938FB" w:rsidR="00776398" w:rsidRPr="00776398" w:rsidRDefault="00776398" w:rsidP="00AC60DC">
      <w:pPr>
        <w:spacing w:after="160" w:line="259" w:lineRule="auto"/>
        <w:jc w:val="center"/>
        <w:rPr>
          <w:rFonts w:ascii="Times New Roman" w:hAnsi="Times New Roman" w:cs="Times New Roman"/>
          <w:sz w:val="28"/>
          <w:szCs w:val="28"/>
        </w:rPr>
      </w:pPr>
      <w:r w:rsidRPr="00A9090C">
        <w:rPr>
          <w:rFonts w:ascii="Times New Roman" w:hAnsi="Times New Roman" w:cs="Times New Roman"/>
          <w:b/>
          <w:sz w:val="28"/>
          <w:szCs w:val="28"/>
        </w:rPr>
        <w:t>СОДЕРЖАНИЕ</w:t>
      </w:r>
    </w:p>
    <w:sdt>
      <w:sdtPr>
        <w:rPr>
          <w:rFonts w:asciiTheme="minorHAnsi" w:eastAsiaTheme="minorHAnsi" w:hAnsiTheme="minorHAnsi" w:cstheme="minorBidi"/>
          <w:noProof/>
          <w:color w:val="auto"/>
          <w:sz w:val="22"/>
          <w:szCs w:val="22"/>
          <w:lang w:eastAsia="en-US"/>
        </w:rPr>
        <w:id w:val="-1954317221"/>
        <w:docPartObj>
          <w:docPartGallery w:val="Table of Contents"/>
          <w:docPartUnique/>
        </w:docPartObj>
      </w:sdtPr>
      <w:sdtEndPr>
        <w:rPr>
          <w:rFonts w:ascii="Times New Roman" w:hAnsi="Times New Roman" w:cs="Times New Roman"/>
          <w:b/>
          <w:bCs/>
          <w:sz w:val="24"/>
        </w:rPr>
      </w:sdtEndPr>
      <w:sdtContent>
        <w:p w14:paraId="5F82EC12" w14:textId="77777777" w:rsidR="00AC60DC" w:rsidRDefault="00AC60DC" w:rsidP="00AC60DC">
          <w:pPr>
            <w:pStyle w:val="a9"/>
          </w:pPr>
        </w:p>
        <w:p w14:paraId="3CA74C50" w14:textId="77777777" w:rsidR="00AC60DC" w:rsidRDefault="00AC60DC" w:rsidP="00AC60DC">
          <w:pPr>
            <w:pStyle w:val="21"/>
            <w:ind w:left="0"/>
            <w:rPr>
              <w:rFonts w:asciiTheme="minorHAnsi" w:eastAsiaTheme="minorEastAsia" w:hAnsiTheme="minorHAnsi" w:cstheme="minorBidi"/>
              <w:sz w:val="22"/>
              <w:lang w:eastAsia="ru-RU"/>
            </w:rPr>
          </w:pPr>
          <w:hyperlink w:anchor="_Toc39664902" w:history="1">
            <w:r w:rsidRPr="00527603">
              <w:rPr>
                <w:rStyle w:val="aa"/>
                <w:b/>
                <w:bCs/>
                <w:color w:val="auto"/>
                <w:u w:val="none"/>
              </w:rPr>
              <w:t>ВВЕДЕНИЕ</w:t>
            </w:r>
            <w:r>
              <w:rPr>
                <w:webHidden/>
              </w:rPr>
              <w:tab/>
            </w:r>
            <w:r>
              <w:rPr>
                <w:webHidden/>
              </w:rPr>
              <w:fldChar w:fldCharType="begin"/>
            </w:r>
            <w:r>
              <w:rPr>
                <w:webHidden/>
              </w:rPr>
              <w:instrText xml:space="preserve"> PAGEREF _Toc39664902 \h </w:instrText>
            </w:r>
            <w:r>
              <w:rPr>
                <w:webHidden/>
              </w:rPr>
            </w:r>
            <w:r>
              <w:rPr>
                <w:webHidden/>
              </w:rPr>
              <w:fldChar w:fldCharType="separate"/>
            </w:r>
            <w:r>
              <w:rPr>
                <w:webHidden/>
              </w:rPr>
              <w:t>3</w:t>
            </w:r>
            <w:r>
              <w:rPr>
                <w:webHidden/>
              </w:rPr>
              <w:fldChar w:fldCharType="end"/>
            </w:r>
          </w:hyperlink>
        </w:p>
        <w:p w14:paraId="79276C14" w14:textId="24CE482C" w:rsidR="00AC60DC" w:rsidRPr="00452219" w:rsidRDefault="00AC60DC" w:rsidP="00AC60DC">
          <w:pPr>
            <w:pStyle w:val="11"/>
            <w:spacing w:before="120" w:after="120" w:line="240" w:lineRule="auto"/>
            <w:rPr>
              <w:rFonts w:ascii="Times New Roman" w:hAnsi="Times New Roman" w:cs="Times New Roman"/>
              <w:sz w:val="24"/>
              <w:szCs w:val="24"/>
            </w:rPr>
          </w:pPr>
          <w:r w:rsidRPr="00BD7B94">
            <w:rPr>
              <w:rFonts w:ascii="Times New Roman" w:hAnsi="Times New Roman" w:cs="Times New Roman"/>
              <w:b/>
              <w:bCs/>
              <w:sz w:val="24"/>
              <w:szCs w:val="24"/>
            </w:rPr>
            <w:t xml:space="preserve">Результаты независимой оценки качества условий </w:t>
          </w:r>
          <w:r w:rsidR="00177DDF">
            <w:rPr>
              <w:rFonts w:ascii="Times New Roman" w:hAnsi="Times New Roman" w:cs="Times New Roman"/>
              <w:b/>
              <w:bCs/>
              <w:sz w:val="24"/>
              <w:szCs w:val="24"/>
            </w:rPr>
            <w:t>осуществления образовательной деятельности</w:t>
          </w:r>
        </w:p>
        <w:p w14:paraId="786A455B" w14:textId="5C33BDC2" w:rsidR="00AC60DC" w:rsidRPr="00BD7B94" w:rsidRDefault="00AC60DC" w:rsidP="00AC60DC">
          <w:pPr>
            <w:pStyle w:val="11"/>
            <w:spacing w:after="0" w:line="240" w:lineRule="auto"/>
            <w:ind w:firstLine="567"/>
            <w:jc w:val="both"/>
            <w:rPr>
              <w:rFonts w:ascii="Times New Roman" w:hAnsi="Times New Roman" w:cs="Times New Roman"/>
              <w:sz w:val="24"/>
              <w:szCs w:val="24"/>
            </w:rPr>
          </w:pPr>
          <w:bookmarkStart w:id="3" w:name="_Hlk121419219"/>
          <w:bookmarkStart w:id="4" w:name="_Hlk121416830"/>
          <w:bookmarkStart w:id="5" w:name="_Hlk121425300"/>
          <w:r>
            <w:rPr>
              <w:rFonts w:ascii="Times New Roman" w:hAnsi="Times New Roman" w:cs="Times New Roman"/>
              <w:sz w:val="24"/>
              <w:szCs w:val="24"/>
            </w:rPr>
            <w:t>1</w:t>
          </w:r>
          <w:r w:rsidRPr="00BD7B94">
            <w:rPr>
              <w:rFonts w:ascii="Times New Roman" w:hAnsi="Times New Roman" w:cs="Times New Roman"/>
              <w:sz w:val="24"/>
              <w:szCs w:val="24"/>
            </w:rPr>
            <w:t xml:space="preserve">. Показатели, характеризующие открытость и доступность информации </w:t>
          </w:r>
          <w:bookmarkStart w:id="6" w:name="_Hlk121416943"/>
          <w:r w:rsidRPr="00BD7B94">
            <w:rPr>
              <w:rFonts w:ascii="Times New Roman" w:hAnsi="Times New Roman" w:cs="Times New Roman"/>
              <w:sz w:val="24"/>
              <w:szCs w:val="24"/>
            </w:rPr>
            <w:ptab w:relativeTo="margin" w:alignment="right" w:leader="dot"/>
          </w:r>
          <w:bookmarkEnd w:id="6"/>
          <w:r w:rsidR="001527F1">
            <w:rPr>
              <w:rFonts w:ascii="Times New Roman" w:hAnsi="Times New Roman" w:cs="Times New Roman"/>
              <w:sz w:val="24"/>
              <w:szCs w:val="24"/>
            </w:rPr>
            <w:t>6</w:t>
          </w:r>
        </w:p>
        <w:p w14:paraId="1FF3AB46" w14:textId="4C9DF4EF" w:rsidR="00AC60DC" w:rsidRPr="00BD7B94" w:rsidRDefault="00AC60DC" w:rsidP="00AC60DC">
          <w:pPr>
            <w:pStyle w:val="11"/>
            <w:spacing w:after="0" w:line="240" w:lineRule="auto"/>
            <w:ind w:firstLine="567"/>
            <w:rPr>
              <w:rFonts w:ascii="Times New Roman" w:hAnsi="Times New Roman" w:cs="Times New Roman"/>
              <w:sz w:val="24"/>
              <w:szCs w:val="24"/>
            </w:rPr>
          </w:pPr>
          <w:r w:rsidRPr="00BD7B94">
            <w:rPr>
              <w:rFonts w:ascii="Times New Roman" w:hAnsi="Times New Roman" w:cs="Times New Roman"/>
              <w:sz w:val="24"/>
              <w:szCs w:val="24"/>
            </w:rPr>
            <w:t>2. Показатели, характеризующие комфортность</w:t>
          </w:r>
          <w:r w:rsidR="002C60E8">
            <w:rPr>
              <w:rFonts w:ascii="Times New Roman" w:hAnsi="Times New Roman" w:cs="Times New Roman"/>
              <w:sz w:val="24"/>
              <w:szCs w:val="24"/>
            </w:rPr>
            <w:t xml:space="preserve"> условий</w:t>
          </w:r>
          <w:r w:rsidRPr="00BD7B94">
            <w:rPr>
              <w:rFonts w:ascii="Times New Roman" w:hAnsi="Times New Roman" w:cs="Times New Roman"/>
              <w:sz w:val="24"/>
              <w:szCs w:val="24"/>
            </w:rPr>
            <w:t xml:space="preserve"> </w:t>
          </w:r>
          <w:r w:rsidRPr="00BD7B94">
            <w:rPr>
              <w:rFonts w:ascii="Times New Roman" w:hAnsi="Times New Roman" w:cs="Times New Roman"/>
              <w:sz w:val="24"/>
              <w:szCs w:val="24"/>
            </w:rPr>
            <w:ptab w:relativeTo="margin" w:alignment="right" w:leader="dot"/>
          </w:r>
          <w:r w:rsidR="001527F1">
            <w:rPr>
              <w:rFonts w:ascii="Times New Roman" w:hAnsi="Times New Roman" w:cs="Times New Roman"/>
              <w:sz w:val="24"/>
              <w:szCs w:val="24"/>
            </w:rPr>
            <w:t>8</w:t>
          </w:r>
        </w:p>
        <w:bookmarkEnd w:id="3"/>
        <w:p w14:paraId="61FE4F9B" w14:textId="3490E423" w:rsidR="00AC60DC" w:rsidRPr="00BD7B94" w:rsidRDefault="00AC60DC" w:rsidP="00AC60DC">
          <w:pPr>
            <w:pStyle w:val="11"/>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3</w:t>
          </w:r>
          <w:r w:rsidRPr="00BD7B94">
            <w:rPr>
              <w:rFonts w:ascii="Times New Roman" w:hAnsi="Times New Roman" w:cs="Times New Roman"/>
              <w:sz w:val="24"/>
              <w:szCs w:val="24"/>
            </w:rPr>
            <w:t xml:space="preserve">. Показатели, характеризующие </w:t>
          </w:r>
          <w:r>
            <w:rPr>
              <w:rFonts w:ascii="Times New Roman" w:hAnsi="Times New Roman" w:cs="Times New Roman"/>
              <w:sz w:val="24"/>
              <w:szCs w:val="24"/>
            </w:rPr>
            <w:t>доступность для инвалидов</w:t>
          </w:r>
          <w:r w:rsidRPr="00BD7B94">
            <w:rPr>
              <w:rFonts w:ascii="Times New Roman" w:hAnsi="Times New Roman" w:cs="Times New Roman"/>
              <w:sz w:val="24"/>
              <w:szCs w:val="24"/>
            </w:rPr>
            <w:t xml:space="preserve"> </w:t>
          </w:r>
          <w:r w:rsidRPr="00BD7B94">
            <w:rPr>
              <w:rFonts w:ascii="Times New Roman" w:hAnsi="Times New Roman" w:cs="Times New Roman"/>
              <w:sz w:val="24"/>
              <w:szCs w:val="24"/>
            </w:rPr>
            <w:ptab w:relativeTo="margin" w:alignment="right" w:leader="dot"/>
          </w:r>
          <w:r w:rsidR="007C31B9">
            <w:rPr>
              <w:rFonts w:ascii="Times New Roman" w:hAnsi="Times New Roman" w:cs="Times New Roman"/>
              <w:sz w:val="24"/>
              <w:szCs w:val="24"/>
            </w:rPr>
            <w:t>9</w:t>
          </w:r>
        </w:p>
        <w:bookmarkEnd w:id="4"/>
        <w:p w14:paraId="7440C978" w14:textId="3C2F6D30" w:rsidR="00AC60DC" w:rsidRPr="00BD7B94" w:rsidRDefault="00AC60DC" w:rsidP="00AC60DC">
          <w:pPr>
            <w:pStyle w:val="11"/>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4</w:t>
          </w:r>
          <w:r w:rsidRPr="00BD7B94">
            <w:rPr>
              <w:rFonts w:ascii="Times New Roman" w:hAnsi="Times New Roman" w:cs="Times New Roman"/>
              <w:sz w:val="24"/>
              <w:szCs w:val="24"/>
            </w:rPr>
            <w:t xml:space="preserve">. Показатели, характеризующие </w:t>
          </w:r>
          <w:r>
            <w:rPr>
              <w:rFonts w:ascii="Times New Roman" w:hAnsi="Times New Roman" w:cs="Times New Roman"/>
              <w:sz w:val="24"/>
              <w:szCs w:val="24"/>
            </w:rPr>
            <w:t>доброжелательность, вежливость работников</w:t>
          </w:r>
          <w:r w:rsidRPr="00BD7B94">
            <w:rPr>
              <w:rFonts w:ascii="Times New Roman" w:hAnsi="Times New Roman" w:cs="Times New Roman"/>
              <w:sz w:val="24"/>
              <w:szCs w:val="24"/>
            </w:rPr>
            <w:t xml:space="preserve"> </w:t>
          </w:r>
          <w:r w:rsidRPr="00BD7B94">
            <w:rPr>
              <w:rFonts w:ascii="Times New Roman" w:hAnsi="Times New Roman" w:cs="Times New Roman"/>
              <w:sz w:val="24"/>
              <w:szCs w:val="24"/>
            </w:rPr>
            <w:ptab w:relativeTo="margin" w:alignment="right" w:leader="dot"/>
          </w:r>
          <w:r w:rsidR="007C31B9">
            <w:rPr>
              <w:rFonts w:ascii="Times New Roman" w:hAnsi="Times New Roman" w:cs="Times New Roman"/>
              <w:sz w:val="24"/>
              <w:szCs w:val="24"/>
            </w:rPr>
            <w:t>11</w:t>
          </w:r>
        </w:p>
        <w:p w14:paraId="747DEA77" w14:textId="0092022C" w:rsidR="00AC60DC" w:rsidRPr="00BD7B94" w:rsidRDefault="00AC60DC" w:rsidP="00AC60DC">
          <w:pPr>
            <w:pStyle w:val="11"/>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5</w:t>
          </w:r>
          <w:r w:rsidRPr="00BD7B94">
            <w:rPr>
              <w:rFonts w:ascii="Times New Roman" w:hAnsi="Times New Roman" w:cs="Times New Roman"/>
              <w:sz w:val="24"/>
              <w:szCs w:val="24"/>
            </w:rPr>
            <w:t xml:space="preserve">. Показатели, характеризующие </w:t>
          </w:r>
          <w:r>
            <w:rPr>
              <w:rFonts w:ascii="Times New Roman" w:hAnsi="Times New Roman" w:cs="Times New Roman"/>
              <w:sz w:val="24"/>
              <w:szCs w:val="24"/>
            </w:rPr>
            <w:t xml:space="preserve">удовлетворенность условиями </w:t>
          </w:r>
          <w:bookmarkEnd w:id="5"/>
          <w:r w:rsidRPr="00BD7B94">
            <w:rPr>
              <w:rFonts w:ascii="Times New Roman" w:hAnsi="Times New Roman" w:cs="Times New Roman"/>
              <w:sz w:val="24"/>
              <w:szCs w:val="24"/>
            </w:rPr>
            <w:ptab w:relativeTo="margin" w:alignment="right" w:leader="dot"/>
          </w:r>
          <w:r w:rsidR="001527F1">
            <w:rPr>
              <w:rFonts w:ascii="Times New Roman" w:hAnsi="Times New Roman" w:cs="Times New Roman"/>
              <w:sz w:val="24"/>
              <w:szCs w:val="24"/>
            </w:rPr>
            <w:t>1</w:t>
          </w:r>
          <w:r w:rsidR="007C31B9">
            <w:rPr>
              <w:rFonts w:ascii="Times New Roman" w:hAnsi="Times New Roman" w:cs="Times New Roman"/>
              <w:sz w:val="24"/>
              <w:szCs w:val="24"/>
            </w:rPr>
            <w:t>3</w:t>
          </w:r>
        </w:p>
        <w:p w14:paraId="1D98CA66" w14:textId="77777777" w:rsidR="00AC60DC" w:rsidRDefault="00AC60DC" w:rsidP="00AC60DC">
          <w:pPr>
            <w:pStyle w:val="11"/>
            <w:spacing w:after="0" w:line="240" w:lineRule="auto"/>
            <w:rPr>
              <w:rFonts w:ascii="Times New Roman" w:hAnsi="Times New Roman" w:cs="Times New Roman"/>
              <w:sz w:val="24"/>
              <w:szCs w:val="24"/>
            </w:rPr>
          </w:pPr>
          <w:bookmarkStart w:id="7" w:name="_Hlk120773007"/>
        </w:p>
        <w:p w14:paraId="09996594" w14:textId="34008D16" w:rsidR="00AC60DC" w:rsidRDefault="00AC60DC" w:rsidP="00AC60DC">
          <w:pPr>
            <w:spacing w:after="0" w:line="240" w:lineRule="auto"/>
            <w:rPr>
              <w:rFonts w:ascii="Times New Roman" w:hAnsi="Times New Roman" w:cs="Times New Roman"/>
              <w:sz w:val="24"/>
              <w:szCs w:val="24"/>
            </w:rPr>
          </w:pPr>
          <w:bookmarkStart w:id="8" w:name="_Hlk121419048"/>
          <w:r w:rsidRPr="00C4278F">
            <w:rPr>
              <w:rFonts w:ascii="Times New Roman" w:hAnsi="Times New Roman" w:cs="Times New Roman"/>
              <w:b/>
              <w:bCs/>
              <w:sz w:val="24"/>
              <w:szCs w:val="24"/>
            </w:rPr>
            <w:t>Перечень выявленных недостатков по результатам независимой оценки</w:t>
          </w:r>
          <w:bookmarkStart w:id="9" w:name="_Hlk121484841"/>
          <w:r w:rsidRPr="00452219">
            <w:rPr>
              <w:rFonts w:ascii="Times New Roman" w:hAnsi="Times New Roman" w:cs="Times New Roman"/>
              <w:sz w:val="24"/>
              <w:szCs w:val="24"/>
            </w:rPr>
            <w:ptab w:relativeTo="margin" w:alignment="right" w:leader="dot"/>
          </w:r>
          <w:bookmarkEnd w:id="9"/>
          <w:r w:rsidR="007C31B9">
            <w:rPr>
              <w:rFonts w:ascii="Times New Roman" w:hAnsi="Times New Roman" w:cs="Times New Roman"/>
              <w:sz w:val="24"/>
              <w:szCs w:val="24"/>
            </w:rPr>
            <w:t>14</w:t>
          </w:r>
        </w:p>
        <w:p w14:paraId="5CDA8CEC" w14:textId="77777777" w:rsidR="00AC60DC" w:rsidRDefault="00AC60DC" w:rsidP="00AC60DC">
          <w:pPr>
            <w:spacing w:after="0" w:line="240" w:lineRule="auto"/>
            <w:rPr>
              <w:rFonts w:ascii="Times New Roman" w:hAnsi="Times New Roman" w:cs="Times New Roman"/>
              <w:sz w:val="24"/>
              <w:szCs w:val="24"/>
            </w:rPr>
          </w:pPr>
        </w:p>
        <w:p w14:paraId="475D0F61" w14:textId="2501145F" w:rsidR="00AC60DC" w:rsidRPr="00B33CFB" w:rsidRDefault="00AC60DC" w:rsidP="00AC60DC">
          <w:pPr>
            <w:spacing w:after="0" w:line="240" w:lineRule="auto"/>
            <w:rPr>
              <w:rFonts w:ascii="Times New Roman" w:hAnsi="Times New Roman" w:cs="Times New Roman"/>
              <w:b/>
              <w:bCs/>
              <w:sz w:val="24"/>
              <w:szCs w:val="24"/>
            </w:rPr>
          </w:pPr>
          <w:bookmarkStart w:id="10" w:name="_Hlk121915201"/>
          <w:r w:rsidRPr="0036205C">
            <w:rPr>
              <w:rFonts w:ascii="Times New Roman" w:hAnsi="Times New Roman" w:cs="Times New Roman"/>
              <w:b/>
              <w:bCs/>
              <w:sz w:val="24"/>
              <w:szCs w:val="24"/>
            </w:rPr>
            <w:t>ЗАКЛЮЧЕНИЕ</w:t>
          </w:r>
          <w:r w:rsidRPr="0036205C">
            <w:rPr>
              <w:rFonts w:ascii="Times New Roman" w:hAnsi="Times New Roman" w:cs="Times New Roman"/>
              <w:sz w:val="24"/>
              <w:szCs w:val="24"/>
            </w:rPr>
            <w:ptab w:relativeTo="margin" w:alignment="right" w:leader="dot"/>
          </w:r>
          <w:r w:rsidR="0041377A" w:rsidRPr="0036205C">
            <w:rPr>
              <w:rFonts w:ascii="Times New Roman" w:hAnsi="Times New Roman" w:cs="Times New Roman"/>
              <w:sz w:val="24"/>
              <w:szCs w:val="24"/>
            </w:rPr>
            <w:t>1</w:t>
          </w:r>
          <w:r w:rsidR="006C49F9" w:rsidRPr="0036205C">
            <w:rPr>
              <w:rFonts w:ascii="Times New Roman" w:hAnsi="Times New Roman" w:cs="Times New Roman"/>
              <w:sz w:val="24"/>
              <w:szCs w:val="24"/>
            </w:rPr>
            <w:t>5</w:t>
          </w:r>
        </w:p>
        <w:bookmarkEnd w:id="7"/>
        <w:bookmarkEnd w:id="8"/>
        <w:p w14:paraId="5823C751" w14:textId="77777777" w:rsidR="00AC60DC" w:rsidRDefault="00AC60DC" w:rsidP="00AC60DC">
          <w:pPr>
            <w:pStyle w:val="11"/>
            <w:spacing w:after="0" w:line="240" w:lineRule="auto"/>
            <w:rPr>
              <w:rFonts w:ascii="Times New Roman" w:hAnsi="Times New Roman" w:cs="Times New Roman"/>
              <w:b/>
              <w:bCs/>
              <w:sz w:val="24"/>
              <w:szCs w:val="24"/>
            </w:rPr>
          </w:pPr>
        </w:p>
        <w:bookmarkEnd w:id="10"/>
        <w:p w14:paraId="6FA24869" w14:textId="77777777" w:rsidR="00AC60DC" w:rsidRDefault="00AC60DC" w:rsidP="00AC60DC">
          <w:pPr>
            <w:pStyle w:val="11"/>
            <w:spacing w:after="120" w:line="240" w:lineRule="auto"/>
            <w:jc w:val="both"/>
            <w:rPr>
              <w:rFonts w:ascii="Times New Roman" w:hAnsi="Times New Roman" w:cs="Times New Roman"/>
              <w:b/>
              <w:bCs/>
              <w:sz w:val="24"/>
              <w:szCs w:val="24"/>
            </w:rPr>
          </w:pPr>
          <w:r>
            <w:rPr>
              <w:rFonts w:ascii="Times New Roman" w:hAnsi="Times New Roman" w:cs="Times New Roman"/>
              <w:b/>
              <w:bCs/>
              <w:sz w:val="24"/>
              <w:szCs w:val="24"/>
            </w:rPr>
            <w:t>ПРИЛОЖЕНИЯ</w:t>
          </w:r>
        </w:p>
        <w:p w14:paraId="19A60470" w14:textId="270FFBE9" w:rsidR="002E5933" w:rsidRPr="00C217C4" w:rsidRDefault="00AC60DC" w:rsidP="00AC60DC">
          <w:pPr>
            <w:pStyle w:val="11"/>
            <w:spacing w:after="0" w:line="240" w:lineRule="auto"/>
            <w:ind w:firstLine="567"/>
            <w:jc w:val="both"/>
            <w:rPr>
              <w:rFonts w:ascii="Times New Roman" w:hAnsi="Times New Roman" w:cs="Times New Roman"/>
              <w:sz w:val="24"/>
              <w:szCs w:val="24"/>
            </w:rPr>
          </w:pPr>
          <w:r w:rsidRPr="00B3730B">
            <w:rPr>
              <w:rFonts w:ascii="Times New Roman" w:hAnsi="Times New Roman" w:cs="Times New Roman"/>
              <w:sz w:val="24"/>
              <w:szCs w:val="24"/>
            </w:rPr>
            <w:t>1.</w:t>
          </w:r>
          <w:r>
            <w:rPr>
              <w:rFonts w:ascii="Times New Roman" w:hAnsi="Times New Roman" w:cs="Times New Roman"/>
              <w:sz w:val="24"/>
              <w:szCs w:val="24"/>
            </w:rPr>
            <w:t xml:space="preserve"> </w:t>
          </w:r>
          <w:r w:rsidR="00997CE4">
            <w:rPr>
              <w:rFonts w:ascii="Times New Roman" w:hAnsi="Times New Roman" w:cs="Times New Roman"/>
              <w:sz w:val="24"/>
              <w:szCs w:val="24"/>
            </w:rPr>
            <w:t xml:space="preserve">Итоговые значения показателей </w:t>
          </w:r>
          <w:r w:rsidR="00997CE4" w:rsidRPr="00C217C4">
            <w:rPr>
              <w:rFonts w:ascii="Times New Roman" w:hAnsi="Times New Roman" w:cs="Times New Roman"/>
              <w:sz w:val="24"/>
              <w:szCs w:val="24"/>
            </w:rPr>
            <w:t xml:space="preserve">независимой </w:t>
          </w:r>
          <w:r w:rsidR="00997CE4" w:rsidRPr="00D61DF1">
            <w:rPr>
              <w:rFonts w:ascii="Times New Roman" w:hAnsi="Times New Roman" w:cs="Times New Roman"/>
              <w:sz w:val="24"/>
              <w:szCs w:val="24"/>
            </w:rPr>
            <w:t>оценки на</w:t>
          </w:r>
          <w:r w:rsidR="004D1B0C" w:rsidRPr="00D61DF1">
            <w:rPr>
              <w:rFonts w:ascii="Times New Roman" w:hAnsi="Times New Roman" w:cs="Times New Roman"/>
              <w:sz w:val="24"/>
              <w:szCs w:val="24"/>
            </w:rPr>
            <w:t xml:space="preserve"> </w:t>
          </w:r>
          <w:r w:rsidR="001527F1">
            <w:rPr>
              <w:rFonts w:ascii="Times New Roman" w:hAnsi="Times New Roman" w:cs="Times New Roman"/>
              <w:sz w:val="24"/>
              <w:szCs w:val="24"/>
            </w:rPr>
            <w:t>1</w:t>
          </w:r>
          <w:r w:rsidR="00E73D75" w:rsidRPr="00D61DF1">
            <w:rPr>
              <w:rFonts w:ascii="Times New Roman" w:hAnsi="Times New Roman" w:cs="Times New Roman"/>
              <w:sz w:val="24"/>
              <w:szCs w:val="24"/>
            </w:rPr>
            <w:t xml:space="preserve"> л.</w:t>
          </w:r>
        </w:p>
        <w:p w14:paraId="324D5C8D" w14:textId="48A21B8C" w:rsidR="0027574A" w:rsidRDefault="0027574A" w:rsidP="00C3016A">
          <w:pPr>
            <w:pStyle w:val="11"/>
            <w:spacing w:after="0" w:line="240" w:lineRule="auto"/>
            <w:jc w:val="both"/>
            <w:rPr>
              <w:rFonts w:ascii="Times New Roman" w:hAnsi="Times New Roman" w:cs="Times New Roman"/>
              <w:sz w:val="24"/>
              <w:szCs w:val="24"/>
            </w:rPr>
          </w:pPr>
          <w:bookmarkStart w:id="11" w:name="_Hlk147050222"/>
        </w:p>
        <w:p w14:paraId="2F92EAFB" w14:textId="77777777" w:rsidR="0027574A" w:rsidRPr="0027574A" w:rsidRDefault="0027574A" w:rsidP="0027574A"/>
        <w:p w14:paraId="3163EE5C" w14:textId="77777777" w:rsidR="0027574A" w:rsidRPr="0027574A" w:rsidRDefault="0027574A" w:rsidP="0027574A"/>
        <w:bookmarkEnd w:id="11"/>
        <w:p w14:paraId="2F720875" w14:textId="77777777" w:rsidR="00CC0DA9" w:rsidRPr="00CC0DA9" w:rsidRDefault="00CC0DA9" w:rsidP="00CC0DA9"/>
        <w:p w14:paraId="13726556" w14:textId="77777777" w:rsidR="00AC60DC" w:rsidRDefault="00AC60DC" w:rsidP="00AC60DC">
          <w:pPr>
            <w:pStyle w:val="21"/>
          </w:pPr>
          <w:r>
            <w:fldChar w:fldCharType="begin"/>
          </w:r>
          <w:r>
            <w:instrText xml:space="preserve"> TOC \o "1-3" \h \z \u </w:instrText>
          </w:r>
          <w:r>
            <w:fldChar w:fldCharType="separate"/>
          </w:r>
          <w:r>
            <w:rPr>
              <w:b/>
              <w:bCs/>
            </w:rPr>
            <w:fldChar w:fldCharType="end"/>
          </w:r>
        </w:p>
      </w:sdtContent>
    </w:sdt>
    <w:p w14:paraId="062BBE14" w14:textId="77777777" w:rsidR="00776398" w:rsidRDefault="00776398">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279CBD14" w14:textId="59848CF3" w:rsidR="00776398" w:rsidRPr="002D3BF7" w:rsidRDefault="00776398" w:rsidP="002D3BF7">
      <w:pPr>
        <w:pStyle w:val="2"/>
        <w:spacing w:after="240"/>
      </w:pPr>
      <w:r>
        <w:lastRenderedPageBreak/>
        <w:t>ВВЕДЕНИЕ</w:t>
      </w:r>
    </w:p>
    <w:p w14:paraId="430E7E5C" w14:textId="5D187400" w:rsidR="008113BC" w:rsidRPr="00C4066A" w:rsidRDefault="00B0732D" w:rsidP="006236C4">
      <w:pPr>
        <w:spacing w:after="0" w:line="360" w:lineRule="auto"/>
        <w:ind w:firstLine="708"/>
        <w:jc w:val="both"/>
        <w:rPr>
          <w:rFonts w:ascii="Times New Roman" w:hAnsi="Times New Roman" w:cs="Times New Roman"/>
          <w:sz w:val="28"/>
          <w:szCs w:val="28"/>
        </w:rPr>
      </w:pPr>
      <w:r w:rsidRPr="00C4066A">
        <w:rPr>
          <w:rFonts w:ascii="Times New Roman" w:hAnsi="Times New Roman" w:cs="Times New Roman"/>
          <w:sz w:val="28"/>
          <w:szCs w:val="28"/>
        </w:rPr>
        <w:t xml:space="preserve">Для выявления качества условий </w:t>
      </w:r>
      <w:r w:rsidR="008113BC" w:rsidRPr="00C4066A">
        <w:rPr>
          <w:rFonts w:ascii="Times New Roman" w:hAnsi="Times New Roman" w:cs="Times New Roman"/>
          <w:sz w:val="28"/>
          <w:szCs w:val="28"/>
        </w:rPr>
        <w:t xml:space="preserve">осуществления образовательной деятельности </w:t>
      </w:r>
      <w:r w:rsidR="0036205C" w:rsidRPr="0036205C">
        <w:rPr>
          <w:rFonts w:ascii="Times New Roman" w:hAnsi="Times New Roman" w:cs="Times New Roman"/>
          <w:sz w:val="28"/>
          <w:szCs w:val="28"/>
        </w:rPr>
        <w:t>Муниципально</w:t>
      </w:r>
      <w:r w:rsidR="0036205C">
        <w:rPr>
          <w:rFonts w:ascii="Times New Roman" w:hAnsi="Times New Roman" w:cs="Times New Roman"/>
          <w:sz w:val="28"/>
          <w:szCs w:val="28"/>
        </w:rPr>
        <w:t>го</w:t>
      </w:r>
      <w:r w:rsidR="0036205C" w:rsidRPr="0036205C">
        <w:rPr>
          <w:rFonts w:ascii="Times New Roman" w:hAnsi="Times New Roman" w:cs="Times New Roman"/>
          <w:sz w:val="28"/>
          <w:szCs w:val="28"/>
        </w:rPr>
        <w:t xml:space="preserve"> бюджетно</w:t>
      </w:r>
      <w:r w:rsidR="0036205C">
        <w:rPr>
          <w:rFonts w:ascii="Times New Roman" w:hAnsi="Times New Roman" w:cs="Times New Roman"/>
          <w:sz w:val="28"/>
          <w:szCs w:val="28"/>
        </w:rPr>
        <w:t>го</w:t>
      </w:r>
      <w:r w:rsidR="0036205C" w:rsidRPr="0036205C">
        <w:rPr>
          <w:rFonts w:ascii="Times New Roman" w:hAnsi="Times New Roman" w:cs="Times New Roman"/>
          <w:sz w:val="28"/>
          <w:szCs w:val="28"/>
        </w:rPr>
        <w:t xml:space="preserve"> дошкольно</w:t>
      </w:r>
      <w:r w:rsidR="0036205C">
        <w:rPr>
          <w:rFonts w:ascii="Times New Roman" w:hAnsi="Times New Roman" w:cs="Times New Roman"/>
          <w:sz w:val="28"/>
          <w:szCs w:val="28"/>
        </w:rPr>
        <w:t>го</w:t>
      </w:r>
      <w:r w:rsidR="0036205C" w:rsidRPr="0036205C">
        <w:rPr>
          <w:rFonts w:ascii="Times New Roman" w:hAnsi="Times New Roman" w:cs="Times New Roman"/>
          <w:sz w:val="28"/>
          <w:szCs w:val="28"/>
        </w:rPr>
        <w:t xml:space="preserve"> образовательно</w:t>
      </w:r>
      <w:r w:rsidR="0036205C">
        <w:rPr>
          <w:rFonts w:ascii="Times New Roman" w:hAnsi="Times New Roman" w:cs="Times New Roman"/>
          <w:sz w:val="28"/>
          <w:szCs w:val="28"/>
        </w:rPr>
        <w:t>го</w:t>
      </w:r>
      <w:r w:rsidR="0036205C" w:rsidRPr="0036205C">
        <w:rPr>
          <w:rFonts w:ascii="Times New Roman" w:hAnsi="Times New Roman" w:cs="Times New Roman"/>
          <w:sz w:val="28"/>
          <w:szCs w:val="28"/>
        </w:rPr>
        <w:t xml:space="preserve"> учреждени</w:t>
      </w:r>
      <w:r w:rsidR="0036205C">
        <w:rPr>
          <w:rFonts w:ascii="Times New Roman" w:hAnsi="Times New Roman" w:cs="Times New Roman"/>
          <w:sz w:val="28"/>
          <w:szCs w:val="28"/>
        </w:rPr>
        <w:t>я</w:t>
      </w:r>
      <w:r w:rsidR="0036205C" w:rsidRPr="0036205C">
        <w:rPr>
          <w:rFonts w:ascii="Times New Roman" w:hAnsi="Times New Roman" w:cs="Times New Roman"/>
          <w:sz w:val="28"/>
          <w:szCs w:val="28"/>
        </w:rPr>
        <w:t xml:space="preserve"> «Детский сад №39 г. Йошкар-Олы «Веснушка»</w:t>
      </w:r>
      <w:r w:rsidR="0036205C">
        <w:rPr>
          <w:rFonts w:ascii="Times New Roman" w:hAnsi="Times New Roman" w:cs="Times New Roman"/>
          <w:sz w:val="28"/>
          <w:szCs w:val="28"/>
        </w:rPr>
        <w:t xml:space="preserve"> </w:t>
      </w:r>
      <w:r w:rsidRPr="00AC18AA">
        <w:rPr>
          <w:rFonts w:ascii="Times New Roman" w:hAnsi="Times New Roman" w:cs="Times New Roman"/>
          <w:sz w:val="28"/>
          <w:szCs w:val="28"/>
        </w:rPr>
        <w:t>проведена</w:t>
      </w:r>
      <w:r w:rsidRPr="00C4066A">
        <w:rPr>
          <w:rFonts w:ascii="Times New Roman" w:hAnsi="Times New Roman" w:cs="Times New Roman"/>
          <w:sz w:val="28"/>
          <w:szCs w:val="28"/>
        </w:rPr>
        <w:t xml:space="preserve"> </w:t>
      </w:r>
      <w:r w:rsidR="008113BC" w:rsidRPr="00C4066A">
        <w:rPr>
          <w:rFonts w:ascii="Times New Roman" w:hAnsi="Times New Roman" w:cs="Times New Roman"/>
          <w:sz w:val="28"/>
          <w:szCs w:val="28"/>
        </w:rPr>
        <w:t xml:space="preserve">независимая оценка. </w:t>
      </w:r>
      <w:r w:rsidR="007A3032">
        <w:rPr>
          <w:rFonts w:ascii="Times New Roman" w:hAnsi="Times New Roman" w:cs="Times New Roman"/>
          <w:sz w:val="28"/>
          <w:szCs w:val="28"/>
        </w:rPr>
        <w:t xml:space="preserve"> </w:t>
      </w:r>
      <w:r w:rsidR="008113BC" w:rsidRPr="00C4066A">
        <w:rPr>
          <w:rFonts w:ascii="Times New Roman" w:hAnsi="Times New Roman" w:cs="Times New Roman"/>
          <w:sz w:val="28"/>
          <w:szCs w:val="28"/>
        </w:rPr>
        <w:t>Все работы выполнены в соответствии с:</w:t>
      </w:r>
    </w:p>
    <w:p w14:paraId="1E125DF3" w14:textId="712875EA" w:rsidR="00B0732D" w:rsidRPr="00A14B75" w:rsidRDefault="00B0732D" w:rsidP="00A8010F">
      <w:pPr>
        <w:pStyle w:val="a7"/>
        <w:numPr>
          <w:ilvl w:val="0"/>
          <w:numId w:val="11"/>
        </w:numPr>
        <w:spacing w:line="360" w:lineRule="auto"/>
        <w:ind w:left="0" w:firstLine="709"/>
        <w:jc w:val="both"/>
        <w:rPr>
          <w:sz w:val="28"/>
          <w:szCs w:val="28"/>
        </w:rPr>
      </w:pPr>
      <w:r w:rsidRPr="00C4066A">
        <w:rPr>
          <w:sz w:val="28"/>
          <w:szCs w:val="28"/>
        </w:rPr>
        <w:t>Федеральным законом от 05.12.2017</w:t>
      </w:r>
      <w:r w:rsidR="00C4066A">
        <w:rPr>
          <w:sz w:val="28"/>
          <w:szCs w:val="28"/>
        </w:rPr>
        <w:t xml:space="preserve"> </w:t>
      </w:r>
      <w:r w:rsidRPr="00C4066A">
        <w:rPr>
          <w:sz w:val="28"/>
          <w:szCs w:val="28"/>
        </w:rPr>
        <w:t>№ 392 «О внесении изменений в отдельные законодательные</w:t>
      </w:r>
      <w:r w:rsidRPr="00A14B75">
        <w:rPr>
          <w:sz w:val="28"/>
          <w:szCs w:val="28"/>
        </w:rPr>
        <w:t xml:space="preserve">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p>
    <w:p w14:paraId="567433FD" w14:textId="77777777" w:rsidR="00B0732D" w:rsidRPr="00A14B75" w:rsidRDefault="00B0732D" w:rsidP="00A14B75">
      <w:pPr>
        <w:pStyle w:val="a7"/>
        <w:numPr>
          <w:ilvl w:val="0"/>
          <w:numId w:val="11"/>
        </w:numPr>
        <w:spacing w:line="360" w:lineRule="auto"/>
        <w:ind w:left="0" w:firstLine="709"/>
        <w:jc w:val="both"/>
        <w:rPr>
          <w:sz w:val="28"/>
          <w:szCs w:val="28"/>
        </w:rPr>
      </w:pPr>
      <w:r w:rsidRPr="00A14B75">
        <w:rPr>
          <w:sz w:val="28"/>
          <w:szCs w:val="28"/>
        </w:rPr>
        <w:t>Постановлением Правительства РФ от 31.05.2018 № 638 «Об утверждении Правил сбора и обобщения информации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p>
    <w:p w14:paraId="1D7AC974" w14:textId="4EF0A066" w:rsidR="00470A4F" w:rsidRDefault="00B0732D" w:rsidP="00470A4F">
      <w:pPr>
        <w:pStyle w:val="a7"/>
        <w:numPr>
          <w:ilvl w:val="0"/>
          <w:numId w:val="11"/>
        </w:numPr>
        <w:spacing w:line="360" w:lineRule="auto"/>
        <w:ind w:left="0" w:firstLine="709"/>
        <w:jc w:val="both"/>
        <w:rPr>
          <w:sz w:val="28"/>
          <w:szCs w:val="28"/>
        </w:rPr>
      </w:pPr>
      <w:r w:rsidRPr="00A14B75">
        <w:rPr>
          <w:sz w:val="28"/>
          <w:szCs w:val="28"/>
        </w:rPr>
        <w:t>Методикой выявления и обобщения мнения граждан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(утверждена приказом Минтруда России от 30</w:t>
      </w:r>
      <w:r w:rsidR="00470A4F">
        <w:rPr>
          <w:sz w:val="28"/>
          <w:szCs w:val="28"/>
        </w:rPr>
        <w:t>.10.</w:t>
      </w:r>
      <w:r w:rsidRPr="00A14B75">
        <w:rPr>
          <w:sz w:val="28"/>
          <w:szCs w:val="28"/>
        </w:rPr>
        <w:t>2018 г. № 675н);</w:t>
      </w:r>
    </w:p>
    <w:p w14:paraId="13ED252A" w14:textId="6490486E" w:rsidR="00B0732D" w:rsidRPr="00470A4F" w:rsidRDefault="00B0732D" w:rsidP="00470A4F">
      <w:pPr>
        <w:pStyle w:val="a7"/>
        <w:numPr>
          <w:ilvl w:val="0"/>
          <w:numId w:val="11"/>
        </w:numPr>
        <w:spacing w:line="360" w:lineRule="auto"/>
        <w:ind w:left="0" w:firstLine="709"/>
        <w:jc w:val="both"/>
        <w:rPr>
          <w:sz w:val="28"/>
          <w:szCs w:val="28"/>
        </w:rPr>
      </w:pPr>
      <w:r w:rsidRPr="00470A4F">
        <w:rPr>
          <w:sz w:val="28"/>
          <w:szCs w:val="28"/>
        </w:rPr>
        <w:t>Единым порядком расчета показателей, характеризующих общие критерии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утвержденным приказом Минтруда России от 31</w:t>
      </w:r>
      <w:r w:rsidR="00470A4F">
        <w:rPr>
          <w:sz w:val="28"/>
          <w:szCs w:val="28"/>
        </w:rPr>
        <w:t>.05.</w:t>
      </w:r>
      <w:r w:rsidRPr="00470A4F">
        <w:rPr>
          <w:sz w:val="28"/>
          <w:szCs w:val="28"/>
        </w:rPr>
        <w:t>2018 г. № 344</w:t>
      </w:r>
      <w:r w:rsidR="004077B6" w:rsidRPr="00470A4F">
        <w:rPr>
          <w:sz w:val="28"/>
          <w:szCs w:val="28"/>
        </w:rPr>
        <w:t xml:space="preserve"> </w:t>
      </w:r>
      <w:r w:rsidRPr="00470A4F">
        <w:rPr>
          <w:sz w:val="28"/>
          <w:szCs w:val="28"/>
        </w:rPr>
        <w:t xml:space="preserve">н «Об утверждении Единого порядка расчета показателей, характеризующих общие критерии оценки качества условий оказания услуг организациями в сфере </w:t>
      </w:r>
      <w:r w:rsidRPr="00470A4F">
        <w:rPr>
          <w:sz w:val="28"/>
          <w:szCs w:val="28"/>
        </w:rPr>
        <w:lastRenderedPageBreak/>
        <w:t>культуры, охраны здоровья, образования, социального обслуживания и федеральными учреждениями медико-социальной экспертизы»;</w:t>
      </w:r>
    </w:p>
    <w:p w14:paraId="162F7D84" w14:textId="32E65EF7" w:rsidR="00C4066A" w:rsidRDefault="00770092" w:rsidP="00770092">
      <w:pPr>
        <w:pStyle w:val="a7"/>
        <w:numPr>
          <w:ilvl w:val="0"/>
          <w:numId w:val="11"/>
        </w:numPr>
        <w:spacing w:line="360" w:lineRule="auto"/>
        <w:ind w:left="0" w:firstLine="709"/>
        <w:jc w:val="both"/>
        <w:rPr>
          <w:sz w:val="28"/>
          <w:szCs w:val="28"/>
        </w:rPr>
      </w:pPr>
      <w:r w:rsidRPr="001F380E">
        <w:rPr>
          <w:sz w:val="28"/>
          <w:szCs w:val="28"/>
        </w:rPr>
        <w:t xml:space="preserve">Приказом Министерства просвещения Российской Федерации от 13.03.2019 г. № 114 </w:t>
      </w:r>
      <w:r w:rsidR="008B5187">
        <w:rPr>
          <w:sz w:val="28"/>
          <w:szCs w:val="28"/>
        </w:rPr>
        <w:t>«</w:t>
      </w:r>
      <w:r w:rsidRPr="001F380E">
        <w:rPr>
          <w:sz w:val="28"/>
          <w:szCs w:val="28"/>
        </w:rPr>
        <w:t>Об утверждении показателей, характеризующих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w:t>
      </w:r>
      <w:r w:rsidR="008B5187">
        <w:rPr>
          <w:sz w:val="28"/>
          <w:szCs w:val="28"/>
        </w:rPr>
        <w:t>»</w:t>
      </w:r>
      <w:r w:rsidR="009821CE">
        <w:rPr>
          <w:sz w:val="28"/>
          <w:szCs w:val="28"/>
        </w:rPr>
        <w:t>;</w:t>
      </w:r>
    </w:p>
    <w:p w14:paraId="79301688" w14:textId="37EA62C3" w:rsidR="00470A4F" w:rsidRDefault="00470A4F" w:rsidP="00770092">
      <w:pPr>
        <w:pStyle w:val="a7"/>
        <w:numPr>
          <w:ilvl w:val="0"/>
          <w:numId w:val="11"/>
        </w:numPr>
        <w:spacing w:line="360" w:lineRule="auto"/>
        <w:ind w:left="0" w:firstLine="709"/>
        <w:jc w:val="both"/>
        <w:rPr>
          <w:sz w:val="28"/>
          <w:szCs w:val="28"/>
        </w:rPr>
      </w:pPr>
      <w:r w:rsidRPr="00470A4F">
        <w:rPr>
          <w:sz w:val="28"/>
          <w:szCs w:val="28"/>
        </w:rPr>
        <w:t>Приказ</w:t>
      </w:r>
      <w:r>
        <w:rPr>
          <w:sz w:val="28"/>
          <w:szCs w:val="28"/>
        </w:rPr>
        <w:t>ом</w:t>
      </w:r>
      <w:r w:rsidRPr="00470A4F">
        <w:rPr>
          <w:sz w:val="28"/>
          <w:szCs w:val="28"/>
        </w:rPr>
        <w:t xml:space="preserve"> Минфина России от </w:t>
      </w:r>
      <w:r>
        <w:rPr>
          <w:sz w:val="28"/>
          <w:szCs w:val="28"/>
        </w:rPr>
        <w:t>07.05.</w:t>
      </w:r>
      <w:r w:rsidRPr="00470A4F">
        <w:rPr>
          <w:sz w:val="28"/>
          <w:szCs w:val="28"/>
        </w:rPr>
        <w:t>2019 г. № 66н «О составе информации о результатах независимой оценки качества условий осуществления образовательной деятельности организациями, осуществляющими образовательную деятельность, условий оказания услуг организациями культуры, социального обслуживания, медицинскими организациями, федеральными учреждениями медико-социальной экспертизы, размещаемой на официальном сайте для размещения информации о государственных и муниципальных учреждениях в информационно-телекоммуникационной сети «Интернет», включая единые требования к такой информации, и порядке ее размещения, а также требованиях к качеству, удобству и простоте поиска указанной информации»</w:t>
      </w:r>
      <w:r>
        <w:rPr>
          <w:sz w:val="28"/>
          <w:szCs w:val="28"/>
        </w:rPr>
        <w:t>;</w:t>
      </w:r>
    </w:p>
    <w:p w14:paraId="2AA9AD4E" w14:textId="4CF252C8" w:rsidR="00C4066A" w:rsidRPr="002C63C2" w:rsidRDefault="002C63C2" w:rsidP="002C63C2">
      <w:pPr>
        <w:pStyle w:val="a7"/>
        <w:numPr>
          <w:ilvl w:val="0"/>
          <w:numId w:val="11"/>
        </w:numPr>
        <w:spacing w:line="360" w:lineRule="auto"/>
        <w:ind w:left="0" w:firstLine="709"/>
        <w:jc w:val="both"/>
        <w:rPr>
          <w:sz w:val="32"/>
          <w:szCs w:val="32"/>
        </w:rPr>
      </w:pPr>
      <w:r w:rsidRPr="002C63C2">
        <w:rPr>
          <w:sz w:val="28"/>
          <w:szCs w:val="28"/>
        </w:rPr>
        <w:t xml:space="preserve">Методическими рекомендациями Минпросвещения России к Единому порядку расчета показателей независимой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 </w:t>
      </w:r>
      <w:bookmarkStart w:id="12" w:name="_Hlk163151961"/>
      <w:r w:rsidRPr="002C63C2">
        <w:rPr>
          <w:sz w:val="28"/>
          <w:szCs w:val="28"/>
        </w:rPr>
        <w:t>(с учетом отраслевых особенностей).</w:t>
      </w:r>
    </w:p>
    <w:bookmarkEnd w:id="12"/>
    <w:p w14:paraId="62C51C39" w14:textId="101D8FD2"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lastRenderedPageBreak/>
        <w:t>Сбор информации о качестве условий осуществления образовательной деятельности осуществлялся методом анкетирования при помощи специализированного сервиса «</w:t>
      </w:r>
      <w:proofErr w:type="spellStart"/>
      <w:r w:rsidRPr="00177DDF">
        <w:rPr>
          <w:rFonts w:ascii="Times New Roman" w:hAnsi="Times New Roman" w:cs="Times New Roman"/>
          <w:sz w:val="28"/>
          <w:szCs w:val="28"/>
        </w:rPr>
        <w:t>Тестограф</w:t>
      </w:r>
      <w:proofErr w:type="spellEnd"/>
      <w:r w:rsidRPr="00177DDF">
        <w:rPr>
          <w:rFonts w:ascii="Times New Roman" w:hAnsi="Times New Roman" w:cs="Times New Roman"/>
          <w:sz w:val="28"/>
          <w:szCs w:val="28"/>
        </w:rPr>
        <w:t>» для проведения онлайн-опросов в соответствии с показателями, характеризующими общие критерии оценки качества условий осуществления образовательной деятельности:</w:t>
      </w:r>
    </w:p>
    <w:p w14:paraId="3ED8986A"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1) открытость и доступность информации об организации;</w:t>
      </w:r>
    </w:p>
    <w:p w14:paraId="165BEEF4"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2) комфортность условий;</w:t>
      </w:r>
    </w:p>
    <w:p w14:paraId="5FEAD550"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3) доступность для инвалидов;</w:t>
      </w:r>
    </w:p>
    <w:p w14:paraId="4F0653A0"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4) доброжелательность, вежливость работников организаций;</w:t>
      </w:r>
    </w:p>
    <w:p w14:paraId="60FA0D3E" w14:textId="77777777" w:rsid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5) удовлетворенность качеством условий.</w:t>
      </w:r>
    </w:p>
    <w:p w14:paraId="6CB392B7" w14:textId="2DF0EF10" w:rsidR="00C85DB0" w:rsidRDefault="00C85DB0" w:rsidP="00C85DB0">
      <w:pPr>
        <w:spacing w:after="0" w:line="360" w:lineRule="auto"/>
        <w:ind w:firstLine="709"/>
        <w:jc w:val="both"/>
        <w:rPr>
          <w:rFonts w:ascii="Times New Roman" w:hAnsi="Times New Roman" w:cs="Times New Roman"/>
          <w:sz w:val="28"/>
          <w:szCs w:val="28"/>
        </w:rPr>
      </w:pPr>
      <w:r w:rsidRPr="00F83DCC">
        <w:rPr>
          <w:rFonts w:ascii="Times New Roman" w:hAnsi="Times New Roman" w:cs="Times New Roman"/>
          <w:sz w:val="28"/>
          <w:szCs w:val="28"/>
        </w:rPr>
        <w:t xml:space="preserve">В соответствии с Методическими рекомендациями Минпросвещения России (с учетом отраслевых особенностей) объём </w:t>
      </w:r>
      <w:r w:rsidR="00E55F22">
        <w:rPr>
          <w:rFonts w:ascii="Times New Roman" w:hAnsi="Times New Roman" w:cs="Times New Roman"/>
          <w:sz w:val="28"/>
          <w:szCs w:val="28"/>
        </w:rPr>
        <w:t xml:space="preserve">выборочной </w:t>
      </w:r>
      <w:r w:rsidRPr="00F83DCC">
        <w:rPr>
          <w:rFonts w:ascii="Times New Roman" w:hAnsi="Times New Roman" w:cs="Times New Roman"/>
          <w:sz w:val="28"/>
          <w:szCs w:val="28"/>
        </w:rPr>
        <w:t xml:space="preserve">совокупности респондентов </w:t>
      </w:r>
      <w:r w:rsidR="00E55F22">
        <w:rPr>
          <w:rFonts w:ascii="Times New Roman" w:hAnsi="Times New Roman" w:cs="Times New Roman"/>
          <w:sz w:val="28"/>
          <w:szCs w:val="28"/>
        </w:rPr>
        <w:t xml:space="preserve">в дошкольных образовательных организациях составляет не менее </w:t>
      </w:r>
      <w:r w:rsidR="00E55F22" w:rsidRPr="004D5F7C">
        <w:rPr>
          <w:rFonts w:ascii="Times New Roman" w:hAnsi="Times New Roman" w:cs="Times New Roman"/>
          <w:sz w:val="28"/>
          <w:szCs w:val="28"/>
        </w:rPr>
        <w:t>40</w:t>
      </w:r>
      <w:r w:rsidR="00E55F22">
        <w:rPr>
          <w:rFonts w:ascii="Times New Roman" w:hAnsi="Times New Roman" w:cs="Times New Roman"/>
          <w:sz w:val="28"/>
          <w:szCs w:val="28"/>
        </w:rPr>
        <w:t>% от</w:t>
      </w:r>
      <w:r w:rsidRPr="00F83DCC">
        <w:rPr>
          <w:rFonts w:ascii="Times New Roman" w:hAnsi="Times New Roman" w:cs="Times New Roman"/>
          <w:sz w:val="28"/>
          <w:szCs w:val="28"/>
        </w:rPr>
        <w:t xml:space="preserve"> общей численности </w:t>
      </w:r>
      <w:r w:rsidR="00E55F22">
        <w:rPr>
          <w:rFonts w:ascii="Times New Roman" w:hAnsi="Times New Roman" w:cs="Times New Roman"/>
          <w:sz w:val="28"/>
          <w:szCs w:val="28"/>
        </w:rPr>
        <w:t xml:space="preserve">обучающихся </w:t>
      </w:r>
      <w:r w:rsidRPr="00F83DCC">
        <w:rPr>
          <w:rFonts w:ascii="Times New Roman" w:hAnsi="Times New Roman" w:cs="Times New Roman"/>
          <w:sz w:val="28"/>
          <w:szCs w:val="28"/>
        </w:rPr>
        <w:t>(см. Таблица 1).</w:t>
      </w:r>
    </w:p>
    <w:p w14:paraId="76BDCA8B" w14:textId="2CF35FDF" w:rsidR="00D00E29" w:rsidRDefault="00D00E29" w:rsidP="00E55F22">
      <w:pPr>
        <w:spacing w:before="120" w:after="120" w:line="240" w:lineRule="auto"/>
        <w:ind w:firstLine="709"/>
        <w:jc w:val="center"/>
        <w:rPr>
          <w:rFonts w:ascii="Times New Roman" w:hAnsi="Times New Roman" w:cs="Times New Roman"/>
          <w:sz w:val="28"/>
          <w:szCs w:val="28"/>
        </w:rPr>
      </w:pPr>
      <w:r>
        <w:rPr>
          <w:rFonts w:ascii="Times New Roman" w:hAnsi="Times New Roman" w:cs="Times New Roman"/>
          <w:sz w:val="28"/>
          <w:szCs w:val="28"/>
        </w:rPr>
        <w:t>Таблица 1. Объем выборочной совокупности</w:t>
      </w:r>
    </w:p>
    <w:tbl>
      <w:tblPr>
        <w:tblStyle w:val="af"/>
        <w:tblW w:w="0" w:type="auto"/>
        <w:jc w:val="center"/>
        <w:tblLook w:val="04A0" w:firstRow="1" w:lastRow="0" w:firstColumn="1" w:lastColumn="0" w:noHBand="0" w:noVBand="1"/>
      </w:tblPr>
      <w:tblGrid>
        <w:gridCol w:w="558"/>
        <w:gridCol w:w="4400"/>
        <w:gridCol w:w="850"/>
        <w:gridCol w:w="851"/>
        <w:gridCol w:w="850"/>
        <w:gridCol w:w="1837"/>
      </w:tblGrid>
      <w:tr w:rsidR="00E55F22" w14:paraId="121ACDFC" w14:textId="77777777" w:rsidTr="00A66AB0">
        <w:trPr>
          <w:cantSplit/>
          <w:trHeight w:val="2304"/>
          <w:tblHeader/>
          <w:jc w:val="center"/>
        </w:trPr>
        <w:tc>
          <w:tcPr>
            <w:tcW w:w="558" w:type="dxa"/>
            <w:vAlign w:val="center"/>
          </w:tcPr>
          <w:p w14:paraId="6A102098" w14:textId="77777777" w:rsidR="00E55F22" w:rsidRPr="000D2716" w:rsidRDefault="00E55F22" w:rsidP="007D35A3">
            <w:pPr>
              <w:spacing w:after="0" w:line="240" w:lineRule="auto"/>
              <w:jc w:val="center"/>
              <w:rPr>
                <w:rFonts w:ascii="Times New Roman" w:hAnsi="Times New Roman" w:cs="Times New Roman"/>
                <w:b/>
                <w:bCs/>
                <w:szCs w:val="24"/>
              </w:rPr>
            </w:pPr>
            <w:bookmarkStart w:id="13" w:name="_Hlk111985019"/>
            <w:r w:rsidRPr="000D2716">
              <w:rPr>
                <w:rFonts w:ascii="Times New Roman" w:hAnsi="Times New Roman" w:cs="Times New Roman"/>
                <w:b/>
                <w:bCs/>
                <w:szCs w:val="24"/>
              </w:rPr>
              <w:t>№ п/п</w:t>
            </w:r>
          </w:p>
        </w:tc>
        <w:tc>
          <w:tcPr>
            <w:tcW w:w="4400" w:type="dxa"/>
            <w:vAlign w:val="center"/>
          </w:tcPr>
          <w:p w14:paraId="07BF48DB" w14:textId="77777777" w:rsidR="00E55F22" w:rsidRPr="000D2716" w:rsidRDefault="00E55F22" w:rsidP="007D35A3">
            <w:pPr>
              <w:spacing w:after="0" w:line="240" w:lineRule="auto"/>
              <w:jc w:val="center"/>
              <w:rPr>
                <w:rFonts w:ascii="Times New Roman" w:hAnsi="Times New Roman" w:cs="Times New Roman"/>
                <w:b/>
                <w:bCs/>
                <w:szCs w:val="24"/>
              </w:rPr>
            </w:pPr>
            <w:r w:rsidRPr="000D2716">
              <w:rPr>
                <w:rFonts w:ascii="Times New Roman" w:hAnsi="Times New Roman" w:cs="Times New Roman"/>
                <w:b/>
                <w:bCs/>
                <w:szCs w:val="24"/>
              </w:rPr>
              <w:t>Организация</w:t>
            </w:r>
          </w:p>
        </w:tc>
        <w:tc>
          <w:tcPr>
            <w:tcW w:w="850" w:type="dxa"/>
            <w:textDirection w:val="btLr"/>
            <w:vAlign w:val="center"/>
          </w:tcPr>
          <w:p w14:paraId="5B6C5FDB" w14:textId="1F6B490C" w:rsidR="00E55F22" w:rsidRPr="000D2716" w:rsidRDefault="00E55F22" w:rsidP="000D2716">
            <w:pPr>
              <w:spacing w:after="0" w:line="240" w:lineRule="auto"/>
              <w:jc w:val="center"/>
              <w:rPr>
                <w:rFonts w:ascii="Times New Roman" w:hAnsi="Times New Roman" w:cs="Times New Roman"/>
                <w:szCs w:val="24"/>
              </w:rPr>
            </w:pPr>
            <w:r w:rsidRPr="000D2716">
              <w:rPr>
                <w:rFonts w:ascii="Times New Roman" w:hAnsi="Times New Roman" w:cs="Times New Roman"/>
                <w:szCs w:val="24"/>
              </w:rPr>
              <w:t>Общее количество обучающихся</w:t>
            </w:r>
          </w:p>
        </w:tc>
        <w:tc>
          <w:tcPr>
            <w:tcW w:w="851" w:type="dxa"/>
            <w:textDirection w:val="btLr"/>
            <w:vAlign w:val="center"/>
          </w:tcPr>
          <w:p w14:paraId="505AA0AC" w14:textId="73C8236F" w:rsidR="00E55F22" w:rsidRPr="000D2716" w:rsidRDefault="00E55F22" w:rsidP="007D35A3">
            <w:pPr>
              <w:spacing w:after="0" w:line="240" w:lineRule="auto"/>
              <w:jc w:val="center"/>
              <w:rPr>
                <w:rFonts w:ascii="Times New Roman" w:hAnsi="Times New Roman" w:cs="Times New Roman"/>
                <w:szCs w:val="24"/>
              </w:rPr>
            </w:pPr>
            <w:r w:rsidRPr="000D2716">
              <w:rPr>
                <w:rFonts w:ascii="Times New Roman" w:hAnsi="Times New Roman" w:cs="Times New Roman"/>
                <w:szCs w:val="24"/>
              </w:rPr>
              <w:t>Выборочная совокупность</w:t>
            </w:r>
          </w:p>
        </w:tc>
        <w:tc>
          <w:tcPr>
            <w:tcW w:w="850" w:type="dxa"/>
            <w:textDirection w:val="btLr"/>
          </w:tcPr>
          <w:p w14:paraId="620ED96C" w14:textId="21BD1AD6" w:rsidR="00E55F22" w:rsidRPr="000D2716" w:rsidRDefault="00E55F22" w:rsidP="007D35A3">
            <w:pPr>
              <w:spacing w:after="0" w:line="240" w:lineRule="auto"/>
              <w:ind w:left="113" w:right="113"/>
              <w:jc w:val="center"/>
              <w:rPr>
                <w:rFonts w:ascii="Times New Roman" w:hAnsi="Times New Roman" w:cs="Times New Roman"/>
                <w:szCs w:val="24"/>
              </w:rPr>
            </w:pPr>
            <w:r w:rsidRPr="000D2716">
              <w:rPr>
                <w:rFonts w:ascii="Times New Roman" w:hAnsi="Times New Roman" w:cs="Times New Roman"/>
                <w:szCs w:val="24"/>
              </w:rPr>
              <w:t>Доля респондентов</w:t>
            </w:r>
          </w:p>
        </w:tc>
        <w:tc>
          <w:tcPr>
            <w:tcW w:w="1837" w:type="dxa"/>
            <w:tcBorders>
              <w:bottom w:val="single" w:sz="4" w:space="0" w:color="auto"/>
            </w:tcBorders>
            <w:vAlign w:val="center"/>
          </w:tcPr>
          <w:p w14:paraId="3FD2B948" w14:textId="234D2846" w:rsidR="00E55F22" w:rsidRPr="000D2716" w:rsidRDefault="00E55F22" w:rsidP="00DE4E36">
            <w:pPr>
              <w:spacing w:after="0" w:line="240" w:lineRule="auto"/>
              <w:jc w:val="center"/>
              <w:rPr>
                <w:rFonts w:ascii="Times New Roman" w:hAnsi="Times New Roman" w:cs="Times New Roman"/>
                <w:szCs w:val="24"/>
              </w:rPr>
            </w:pPr>
            <w:r w:rsidRPr="000D2716">
              <w:rPr>
                <w:rFonts w:ascii="Times New Roman" w:hAnsi="Times New Roman" w:cs="Times New Roman"/>
                <w:szCs w:val="24"/>
              </w:rPr>
              <w:t>Сокращенное название в отчете</w:t>
            </w:r>
          </w:p>
        </w:tc>
      </w:tr>
      <w:bookmarkEnd w:id="13"/>
      <w:tr w:rsidR="0036205C" w:rsidRPr="00A32EED" w14:paraId="6DE66249" w14:textId="77777777" w:rsidTr="00681F83">
        <w:trPr>
          <w:trHeight w:val="937"/>
          <w:jc w:val="center"/>
        </w:trPr>
        <w:tc>
          <w:tcPr>
            <w:tcW w:w="558" w:type="dxa"/>
            <w:vAlign w:val="center"/>
          </w:tcPr>
          <w:p w14:paraId="17A9B145" w14:textId="3A557BF6" w:rsidR="0036205C" w:rsidRPr="00E86ECD" w:rsidRDefault="0036205C" w:rsidP="0036205C">
            <w:pPr>
              <w:spacing w:after="0" w:line="240" w:lineRule="auto"/>
              <w:jc w:val="center"/>
              <w:rPr>
                <w:rFonts w:ascii="Times New Roman" w:hAnsi="Times New Roman" w:cs="Times New Roman"/>
              </w:rPr>
            </w:pPr>
            <w:r>
              <w:rPr>
                <w:rFonts w:ascii="Times New Roman" w:hAnsi="Times New Roman" w:cs="Times New Roman"/>
              </w:rPr>
              <w:t>1</w:t>
            </w:r>
          </w:p>
        </w:tc>
        <w:tc>
          <w:tcPr>
            <w:tcW w:w="4400" w:type="dxa"/>
            <w:tcBorders>
              <w:top w:val="nil"/>
              <w:left w:val="nil"/>
              <w:bottom w:val="single" w:sz="4" w:space="0" w:color="000000"/>
              <w:right w:val="single" w:sz="4" w:space="0" w:color="000000"/>
            </w:tcBorders>
            <w:vAlign w:val="center"/>
          </w:tcPr>
          <w:p w14:paraId="6402724A" w14:textId="27DA46F0" w:rsidR="0036205C" w:rsidRPr="00A32EED" w:rsidRDefault="0036205C" w:rsidP="0036205C">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№39 г. Йошкар-Олы «Веснушка»</w:t>
            </w:r>
          </w:p>
        </w:tc>
        <w:tc>
          <w:tcPr>
            <w:tcW w:w="850" w:type="dxa"/>
            <w:tcBorders>
              <w:top w:val="nil"/>
              <w:left w:val="single" w:sz="4" w:space="0" w:color="auto"/>
              <w:bottom w:val="single" w:sz="4" w:space="0" w:color="auto"/>
              <w:right w:val="single" w:sz="4" w:space="0" w:color="auto"/>
            </w:tcBorders>
            <w:vAlign w:val="center"/>
          </w:tcPr>
          <w:p w14:paraId="4CE77300" w14:textId="7BE03D26" w:rsidR="0036205C" w:rsidRPr="00A32EED" w:rsidRDefault="0036205C" w:rsidP="0036205C">
            <w:pPr>
              <w:spacing w:after="0" w:line="240" w:lineRule="auto"/>
              <w:jc w:val="center"/>
              <w:rPr>
                <w:rFonts w:ascii="Times New Roman" w:hAnsi="Times New Roman" w:cs="Times New Roman"/>
                <w:color w:val="000000"/>
                <w:sz w:val="24"/>
                <w:szCs w:val="24"/>
              </w:rPr>
            </w:pPr>
            <w:r w:rsidRPr="001201B1">
              <w:rPr>
                <w:rFonts w:ascii="Times New Roman" w:hAnsi="Times New Roman" w:cs="Times New Roman"/>
                <w:color w:val="000000"/>
                <w:sz w:val="24"/>
                <w:szCs w:val="24"/>
              </w:rPr>
              <w:t>137</w:t>
            </w:r>
          </w:p>
        </w:tc>
        <w:tc>
          <w:tcPr>
            <w:tcW w:w="851" w:type="dxa"/>
            <w:tcBorders>
              <w:top w:val="nil"/>
              <w:left w:val="nil"/>
              <w:bottom w:val="single" w:sz="4" w:space="0" w:color="auto"/>
              <w:right w:val="single" w:sz="4" w:space="0" w:color="auto"/>
            </w:tcBorders>
            <w:vAlign w:val="center"/>
          </w:tcPr>
          <w:p w14:paraId="663392FA" w14:textId="6496E472" w:rsidR="0036205C" w:rsidRPr="00A32EED" w:rsidRDefault="0036205C" w:rsidP="0036205C">
            <w:pPr>
              <w:spacing w:after="0" w:line="240" w:lineRule="auto"/>
              <w:jc w:val="center"/>
              <w:rPr>
                <w:rFonts w:ascii="Times New Roman" w:hAnsi="Times New Roman" w:cs="Times New Roman"/>
                <w:color w:val="000000"/>
                <w:sz w:val="24"/>
                <w:szCs w:val="24"/>
              </w:rPr>
            </w:pPr>
            <w:r w:rsidRPr="001201B1">
              <w:rPr>
                <w:rFonts w:ascii="Times New Roman" w:hAnsi="Times New Roman" w:cs="Times New Roman"/>
                <w:color w:val="000000"/>
                <w:sz w:val="24"/>
                <w:szCs w:val="24"/>
              </w:rPr>
              <w:t>62</w:t>
            </w:r>
          </w:p>
        </w:tc>
        <w:tc>
          <w:tcPr>
            <w:tcW w:w="850" w:type="dxa"/>
            <w:tcBorders>
              <w:top w:val="nil"/>
              <w:left w:val="nil"/>
              <w:bottom w:val="single" w:sz="4" w:space="0" w:color="auto"/>
              <w:right w:val="single" w:sz="4" w:space="0" w:color="auto"/>
            </w:tcBorders>
            <w:vAlign w:val="center"/>
          </w:tcPr>
          <w:p w14:paraId="639A61B3" w14:textId="0BC6DD2F" w:rsidR="0036205C" w:rsidRPr="00A32EED" w:rsidRDefault="0036205C" w:rsidP="0036205C">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45,3</w:t>
            </w:r>
          </w:p>
        </w:tc>
        <w:tc>
          <w:tcPr>
            <w:tcW w:w="1837" w:type="dxa"/>
            <w:tcBorders>
              <w:top w:val="nil"/>
              <w:left w:val="single" w:sz="4" w:space="0" w:color="auto"/>
              <w:bottom w:val="single" w:sz="4" w:space="0" w:color="auto"/>
              <w:right w:val="single" w:sz="4" w:space="0" w:color="auto"/>
            </w:tcBorders>
            <w:vAlign w:val="center"/>
          </w:tcPr>
          <w:p w14:paraId="34A30AE9" w14:textId="671FF989" w:rsidR="0036205C" w:rsidRPr="00A32EED" w:rsidRDefault="0036205C" w:rsidP="0036205C">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№39 «Веснушка»</w:t>
            </w:r>
          </w:p>
        </w:tc>
      </w:tr>
    </w:tbl>
    <w:p w14:paraId="710D2002" w14:textId="77777777" w:rsidR="00A25EF7" w:rsidRDefault="00A25EF7">
      <w:pPr>
        <w:spacing w:after="160" w:line="259" w:lineRule="auto"/>
        <w:rPr>
          <w:szCs w:val="28"/>
        </w:rPr>
      </w:pPr>
    </w:p>
    <w:p w14:paraId="2703CB74" w14:textId="5E39F8DD" w:rsidR="00A25EF7" w:rsidRDefault="00A25EF7">
      <w:pPr>
        <w:spacing w:after="160" w:line="259" w:lineRule="auto"/>
        <w:rPr>
          <w:rFonts w:ascii="Times New Roman" w:eastAsiaTheme="majorEastAsia" w:hAnsi="Times New Roman" w:cstheme="majorBidi"/>
          <w:b/>
          <w:sz w:val="28"/>
          <w:szCs w:val="28"/>
        </w:rPr>
      </w:pPr>
      <w:r>
        <w:rPr>
          <w:szCs w:val="28"/>
        </w:rPr>
        <w:br w:type="page"/>
      </w:r>
    </w:p>
    <w:p w14:paraId="67634FC6" w14:textId="082994DF" w:rsidR="00776398" w:rsidRPr="0002581A" w:rsidRDefault="00776398" w:rsidP="0002581A">
      <w:pPr>
        <w:pStyle w:val="2"/>
        <w:rPr>
          <w:szCs w:val="28"/>
        </w:rPr>
      </w:pPr>
      <w:r w:rsidRPr="0002581A">
        <w:rPr>
          <w:szCs w:val="28"/>
        </w:rPr>
        <w:lastRenderedPageBreak/>
        <w:t xml:space="preserve">Результаты независимой оценки качества условий </w:t>
      </w:r>
      <w:r w:rsidR="00177DDF">
        <w:rPr>
          <w:szCs w:val="28"/>
        </w:rPr>
        <w:t>осуществления образовательной деятельности</w:t>
      </w:r>
    </w:p>
    <w:p w14:paraId="3039AC6F" w14:textId="03EF6C4C" w:rsidR="00E51E09" w:rsidRPr="0002581A" w:rsidRDefault="00E51E09" w:rsidP="0002581A">
      <w:pPr>
        <w:spacing w:after="120" w:line="360" w:lineRule="auto"/>
        <w:jc w:val="center"/>
        <w:rPr>
          <w:rFonts w:ascii="Times New Roman" w:hAnsi="Times New Roman" w:cs="Times New Roman"/>
          <w:sz w:val="28"/>
          <w:szCs w:val="28"/>
        </w:rPr>
      </w:pPr>
      <w:r w:rsidRPr="0002581A">
        <w:rPr>
          <w:rFonts w:ascii="Times New Roman" w:hAnsi="Times New Roman" w:cs="Times New Roman"/>
          <w:sz w:val="28"/>
          <w:szCs w:val="28"/>
        </w:rPr>
        <w:t>1. Показатели, характеризующие открытость и доступность информации об организации</w:t>
      </w:r>
      <w:r w:rsidR="00177DDF">
        <w:rPr>
          <w:rFonts w:ascii="Times New Roman" w:hAnsi="Times New Roman" w:cs="Times New Roman"/>
          <w:sz w:val="28"/>
          <w:szCs w:val="28"/>
        </w:rPr>
        <w:t>.</w:t>
      </w:r>
    </w:p>
    <w:p w14:paraId="7DC30F9E" w14:textId="77777777" w:rsidR="00177DDF" w:rsidRPr="0002581A" w:rsidRDefault="00177DDF" w:rsidP="00177DDF">
      <w:pPr>
        <w:spacing w:after="0" w:line="360" w:lineRule="auto"/>
        <w:ind w:firstLine="709"/>
        <w:jc w:val="both"/>
        <w:rPr>
          <w:rFonts w:ascii="Times New Roman" w:hAnsi="Times New Roman" w:cs="Times New Roman"/>
          <w:i/>
          <w:sz w:val="28"/>
          <w:szCs w:val="28"/>
        </w:rPr>
      </w:pPr>
      <w:r w:rsidRPr="0002581A">
        <w:rPr>
          <w:rFonts w:ascii="Times New Roman" w:hAnsi="Times New Roman" w:cs="Times New Roman"/>
          <w:i/>
          <w:sz w:val="28"/>
          <w:szCs w:val="28"/>
        </w:rPr>
        <w:t>1.1 Соответствие информации о деятельности организации, размещенной на общедоступных информационных ресурсах.</w:t>
      </w:r>
    </w:p>
    <w:p w14:paraId="3F3B2A44" w14:textId="77777777" w:rsidR="00177DDF" w:rsidRDefault="00177DDF" w:rsidP="00177DDF">
      <w:pPr>
        <w:spacing w:after="0" w:line="360" w:lineRule="auto"/>
        <w:ind w:firstLine="709"/>
        <w:jc w:val="both"/>
        <w:rPr>
          <w:rFonts w:ascii="Times New Roman" w:hAnsi="Times New Roman" w:cs="Times New Roman"/>
          <w:b/>
          <w:sz w:val="28"/>
          <w:szCs w:val="28"/>
          <w:u w:val="single"/>
        </w:rPr>
      </w:pPr>
      <w:r w:rsidRPr="0002581A">
        <w:rPr>
          <w:rFonts w:ascii="Times New Roman" w:hAnsi="Times New Roman" w:cs="Times New Roman"/>
          <w:sz w:val="28"/>
          <w:szCs w:val="28"/>
        </w:rPr>
        <w:t xml:space="preserve">По данному критерию оценивается информативность стендов и официальных сайтов </w:t>
      </w:r>
      <w:r>
        <w:rPr>
          <w:rFonts w:ascii="Times New Roman" w:hAnsi="Times New Roman" w:cs="Times New Roman"/>
          <w:sz w:val="28"/>
          <w:szCs w:val="28"/>
        </w:rPr>
        <w:t>организаций</w:t>
      </w:r>
      <w:r w:rsidRPr="0002581A">
        <w:rPr>
          <w:rFonts w:ascii="Times New Roman" w:hAnsi="Times New Roman" w:cs="Times New Roman"/>
          <w:sz w:val="28"/>
          <w:szCs w:val="28"/>
        </w:rPr>
        <w:t xml:space="preserve">. </w:t>
      </w:r>
      <w:r w:rsidRPr="0002581A">
        <w:rPr>
          <w:rFonts w:ascii="Times New Roman" w:hAnsi="Times New Roman" w:cs="Times New Roman"/>
          <w:b/>
          <w:sz w:val="28"/>
          <w:szCs w:val="28"/>
          <w:u w:val="single"/>
        </w:rPr>
        <w:t>Максимальное количество баллов по данному критерию – 100 баллов.</w:t>
      </w:r>
    </w:p>
    <w:p w14:paraId="691026F6" w14:textId="77777777" w:rsidR="000F6FAC" w:rsidRDefault="000F6FAC" w:rsidP="000F6FAC">
      <w:pPr>
        <w:spacing w:after="120" w:line="240" w:lineRule="auto"/>
        <w:jc w:val="center"/>
        <w:rPr>
          <w:rFonts w:ascii="Times New Roman" w:hAnsi="Times New Roman" w:cs="Times New Roman"/>
          <w:sz w:val="28"/>
          <w:szCs w:val="28"/>
        </w:rPr>
      </w:pPr>
      <w:r w:rsidRPr="0002581A">
        <w:rPr>
          <w:rFonts w:ascii="Times New Roman" w:hAnsi="Times New Roman" w:cs="Times New Roman"/>
          <w:sz w:val="28"/>
          <w:szCs w:val="28"/>
        </w:rPr>
        <w:t>Таблица 2. Баллы по критерию 1.1</w:t>
      </w:r>
    </w:p>
    <w:tbl>
      <w:tblPr>
        <w:tblStyle w:val="af"/>
        <w:tblW w:w="5000" w:type="pct"/>
        <w:jc w:val="center"/>
        <w:tblLook w:val="04A0" w:firstRow="1" w:lastRow="0" w:firstColumn="1" w:lastColumn="0" w:noHBand="0" w:noVBand="1"/>
      </w:tblPr>
      <w:tblGrid>
        <w:gridCol w:w="463"/>
        <w:gridCol w:w="4177"/>
        <w:gridCol w:w="706"/>
        <w:gridCol w:w="852"/>
        <w:gridCol w:w="576"/>
        <w:gridCol w:w="706"/>
        <w:gridCol w:w="852"/>
        <w:gridCol w:w="588"/>
        <w:gridCol w:w="651"/>
      </w:tblGrid>
      <w:tr w:rsidR="000F6FAC" w:rsidRPr="00346B1F" w14:paraId="5735CEF2" w14:textId="77777777" w:rsidTr="00A64DC5">
        <w:trPr>
          <w:cantSplit/>
          <w:trHeight w:val="3304"/>
          <w:tblHeader/>
          <w:jc w:val="center"/>
        </w:trPr>
        <w:tc>
          <w:tcPr>
            <w:tcW w:w="242" w:type="pct"/>
            <w:vAlign w:val="center"/>
          </w:tcPr>
          <w:p w14:paraId="2BB39BD6" w14:textId="77777777" w:rsidR="000F6FAC" w:rsidRPr="00E368A8" w:rsidRDefault="000F6FAC" w:rsidP="00A64DC5">
            <w:pPr>
              <w:spacing w:after="0" w:line="240" w:lineRule="auto"/>
              <w:jc w:val="center"/>
              <w:rPr>
                <w:rFonts w:ascii="Times New Roman" w:hAnsi="Times New Roman" w:cs="Times New Roman"/>
                <w:sz w:val="24"/>
                <w:szCs w:val="44"/>
              </w:rPr>
            </w:pPr>
            <w:r>
              <w:rPr>
                <w:rFonts w:ascii="Times New Roman" w:hAnsi="Times New Roman" w:cs="Times New Roman"/>
                <w:sz w:val="24"/>
                <w:szCs w:val="44"/>
              </w:rPr>
              <w:t>№</w:t>
            </w:r>
          </w:p>
        </w:tc>
        <w:tc>
          <w:tcPr>
            <w:tcW w:w="2182" w:type="pct"/>
            <w:tcBorders>
              <w:bottom w:val="single" w:sz="4" w:space="0" w:color="auto"/>
            </w:tcBorders>
            <w:vAlign w:val="center"/>
          </w:tcPr>
          <w:p w14:paraId="246E2CDF" w14:textId="77777777" w:rsidR="000F6FAC" w:rsidRPr="00346B1F" w:rsidRDefault="000F6FAC" w:rsidP="00A64DC5">
            <w:pPr>
              <w:spacing w:after="0" w:line="240" w:lineRule="auto"/>
              <w:jc w:val="center"/>
              <w:rPr>
                <w:rFonts w:ascii="Times New Roman" w:hAnsi="Times New Roman" w:cs="Times New Roman"/>
                <w:sz w:val="16"/>
                <w:szCs w:val="28"/>
              </w:rPr>
            </w:pPr>
            <w:r w:rsidRPr="00E368A8">
              <w:rPr>
                <w:rFonts w:ascii="Times New Roman" w:hAnsi="Times New Roman" w:cs="Times New Roman"/>
                <w:sz w:val="24"/>
                <w:szCs w:val="44"/>
              </w:rPr>
              <w:t>Организация</w:t>
            </w:r>
          </w:p>
        </w:tc>
        <w:tc>
          <w:tcPr>
            <w:tcW w:w="369" w:type="pct"/>
            <w:tcBorders>
              <w:bottom w:val="single" w:sz="4" w:space="0" w:color="auto"/>
            </w:tcBorders>
            <w:textDirection w:val="btLr"/>
            <w:vAlign w:val="center"/>
          </w:tcPr>
          <w:p w14:paraId="31BC2F78" w14:textId="77777777" w:rsidR="000F6FAC" w:rsidRPr="00794A0A" w:rsidRDefault="000F6FAC" w:rsidP="00A64DC5">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Количество информационных объектов, размещённых на стенде</w:t>
            </w:r>
          </w:p>
        </w:tc>
        <w:tc>
          <w:tcPr>
            <w:tcW w:w="445" w:type="pct"/>
            <w:textDirection w:val="btLr"/>
          </w:tcPr>
          <w:p w14:paraId="1B75DAE0" w14:textId="77777777" w:rsidR="000F6FAC" w:rsidRPr="00794A0A" w:rsidRDefault="000F6FAC" w:rsidP="00A64DC5">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Максимальное количество объектов, оцениваемых на стенде (</w:t>
            </w:r>
            <w:proofErr w:type="spellStart"/>
            <w:r w:rsidRPr="00794A0A">
              <w:rPr>
                <w:rFonts w:ascii="Times New Roman" w:hAnsi="Times New Roman" w:cs="Times New Roman"/>
                <w:b/>
                <w:bCs/>
                <w:sz w:val="20"/>
                <w:szCs w:val="20"/>
              </w:rPr>
              <w:t>max</w:t>
            </w:r>
            <w:proofErr w:type="spellEnd"/>
            <w:r w:rsidRPr="00794A0A">
              <w:rPr>
                <w:rFonts w:ascii="Times New Roman" w:hAnsi="Times New Roman" w:cs="Times New Roman"/>
                <w:b/>
                <w:bCs/>
                <w:sz w:val="20"/>
                <w:szCs w:val="20"/>
              </w:rPr>
              <w:t xml:space="preserve"> -1</w:t>
            </w:r>
            <w:r>
              <w:rPr>
                <w:rFonts w:ascii="Times New Roman" w:hAnsi="Times New Roman" w:cs="Times New Roman"/>
                <w:b/>
                <w:bCs/>
                <w:sz w:val="20"/>
                <w:szCs w:val="20"/>
              </w:rPr>
              <w:t>0</w:t>
            </w:r>
            <w:r w:rsidRPr="00794A0A">
              <w:rPr>
                <w:rFonts w:ascii="Times New Roman" w:hAnsi="Times New Roman" w:cs="Times New Roman"/>
                <w:sz w:val="20"/>
                <w:szCs w:val="20"/>
              </w:rPr>
              <w:t>)</w:t>
            </w:r>
          </w:p>
        </w:tc>
        <w:tc>
          <w:tcPr>
            <w:tcW w:w="301" w:type="pct"/>
            <w:tcBorders>
              <w:bottom w:val="single" w:sz="4" w:space="0" w:color="auto"/>
            </w:tcBorders>
            <w:textDirection w:val="btLr"/>
            <w:vAlign w:val="center"/>
          </w:tcPr>
          <w:p w14:paraId="135A7368" w14:textId="77777777" w:rsidR="000F6FAC" w:rsidRPr="00794A0A" w:rsidRDefault="000F6FAC" w:rsidP="00A64DC5">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0"/>
                <w:szCs w:val="20"/>
              </w:rPr>
              <w:t>Информативность стенда</w:t>
            </w:r>
          </w:p>
        </w:tc>
        <w:tc>
          <w:tcPr>
            <w:tcW w:w="369" w:type="pct"/>
            <w:tcBorders>
              <w:bottom w:val="single" w:sz="4" w:space="0" w:color="auto"/>
            </w:tcBorders>
            <w:textDirection w:val="btLr"/>
            <w:vAlign w:val="center"/>
          </w:tcPr>
          <w:p w14:paraId="100A20D2" w14:textId="77777777" w:rsidR="000F6FAC" w:rsidRPr="00794A0A" w:rsidRDefault="000F6FAC" w:rsidP="00A64DC5">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Количество информационных объектов, размещённых на сайте</w:t>
            </w:r>
          </w:p>
        </w:tc>
        <w:tc>
          <w:tcPr>
            <w:tcW w:w="445" w:type="pct"/>
            <w:textDirection w:val="btLr"/>
          </w:tcPr>
          <w:p w14:paraId="6F99C911" w14:textId="1DD440B8" w:rsidR="000F6FAC" w:rsidRPr="00794A0A" w:rsidRDefault="000F6FAC" w:rsidP="00A64DC5">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Максимальное количество объектов, оцениваемых на сайте (</w:t>
            </w:r>
            <w:proofErr w:type="spellStart"/>
            <w:r w:rsidRPr="00794A0A">
              <w:rPr>
                <w:rFonts w:ascii="Times New Roman" w:hAnsi="Times New Roman" w:cs="Times New Roman"/>
                <w:b/>
                <w:bCs/>
                <w:sz w:val="20"/>
                <w:szCs w:val="20"/>
              </w:rPr>
              <w:t>max</w:t>
            </w:r>
            <w:proofErr w:type="spellEnd"/>
            <w:r w:rsidRPr="00794A0A">
              <w:rPr>
                <w:rFonts w:ascii="Times New Roman" w:hAnsi="Times New Roman" w:cs="Times New Roman"/>
                <w:b/>
                <w:bCs/>
                <w:sz w:val="20"/>
                <w:szCs w:val="20"/>
              </w:rPr>
              <w:t xml:space="preserve"> </w:t>
            </w:r>
            <w:r>
              <w:rPr>
                <w:rFonts w:ascii="Times New Roman" w:hAnsi="Times New Roman" w:cs="Times New Roman"/>
                <w:b/>
                <w:bCs/>
                <w:sz w:val="20"/>
                <w:szCs w:val="20"/>
              </w:rPr>
              <w:t>- 43</w:t>
            </w:r>
            <w:r w:rsidRPr="00794A0A">
              <w:rPr>
                <w:rFonts w:ascii="Times New Roman" w:hAnsi="Times New Roman" w:cs="Times New Roman"/>
                <w:sz w:val="20"/>
                <w:szCs w:val="20"/>
              </w:rPr>
              <w:t>)</w:t>
            </w:r>
          </w:p>
        </w:tc>
        <w:tc>
          <w:tcPr>
            <w:tcW w:w="307" w:type="pct"/>
            <w:textDirection w:val="btLr"/>
            <w:vAlign w:val="center"/>
          </w:tcPr>
          <w:p w14:paraId="79C37487" w14:textId="77777777" w:rsidR="000F6FAC" w:rsidRPr="00794A0A" w:rsidRDefault="000F6FAC" w:rsidP="00A64DC5">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0"/>
                <w:szCs w:val="20"/>
              </w:rPr>
              <w:t>Информативность сайта</w:t>
            </w:r>
          </w:p>
        </w:tc>
        <w:tc>
          <w:tcPr>
            <w:tcW w:w="340" w:type="pct"/>
            <w:textDirection w:val="btLr"/>
            <w:vAlign w:val="center"/>
          </w:tcPr>
          <w:p w14:paraId="5A5A59D9" w14:textId="77777777" w:rsidR="000F6FAC" w:rsidRPr="00794A0A" w:rsidRDefault="000F6FAC" w:rsidP="00A64DC5">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4"/>
                <w:szCs w:val="24"/>
              </w:rPr>
              <w:t>Итоговый балл</w:t>
            </w:r>
          </w:p>
        </w:tc>
      </w:tr>
      <w:tr w:rsidR="000F6FAC" w:rsidRPr="00D16308" w14:paraId="7A58CE9E" w14:textId="77777777" w:rsidTr="00A64DC5">
        <w:trPr>
          <w:trHeight w:val="299"/>
          <w:jc w:val="center"/>
        </w:trPr>
        <w:tc>
          <w:tcPr>
            <w:tcW w:w="242" w:type="pct"/>
            <w:tcBorders>
              <w:top w:val="nil"/>
              <w:left w:val="single" w:sz="4" w:space="0" w:color="auto"/>
              <w:bottom w:val="single" w:sz="4" w:space="0" w:color="auto"/>
              <w:right w:val="single" w:sz="4" w:space="0" w:color="auto"/>
            </w:tcBorders>
            <w:vAlign w:val="center"/>
          </w:tcPr>
          <w:p w14:paraId="4650F015" w14:textId="77777777" w:rsidR="000F6FAC" w:rsidRPr="00166C46" w:rsidRDefault="000F6FAC" w:rsidP="00A64DC5">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w:t>
            </w:r>
          </w:p>
        </w:tc>
        <w:tc>
          <w:tcPr>
            <w:tcW w:w="2182" w:type="pct"/>
            <w:tcBorders>
              <w:top w:val="single" w:sz="4" w:space="0" w:color="auto"/>
              <w:left w:val="single" w:sz="4" w:space="0" w:color="auto"/>
              <w:bottom w:val="single" w:sz="4" w:space="0" w:color="auto"/>
              <w:right w:val="single" w:sz="4" w:space="0" w:color="auto"/>
            </w:tcBorders>
          </w:tcPr>
          <w:p w14:paraId="2A172B20" w14:textId="3FA5349B" w:rsidR="000F6FAC" w:rsidRPr="009165D8" w:rsidRDefault="0036205C" w:rsidP="00A64DC5">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№39 «Веснушка»</w:t>
            </w:r>
          </w:p>
        </w:tc>
        <w:tc>
          <w:tcPr>
            <w:tcW w:w="369" w:type="pct"/>
            <w:tcBorders>
              <w:top w:val="nil"/>
              <w:left w:val="single" w:sz="4" w:space="0" w:color="auto"/>
              <w:bottom w:val="single" w:sz="4" w:space="0" w:color="auto"/>
              <w:right w:val="single" w:sz="4" w:space="0" w:color="auto"/>
            </w:tcBorders>
            <w:vAlign w:val="center"/>
          </w:tcPr>
          <w:p w14:paraId="55DE27C4" w14:textId="77777777" w:rsidR="000F6FAC" w:rsidRPr="00A34986" w:rsidRDefault="000F6FAC" w:rsidP="00A64DC5">
            <w:pPr>
              <w:spacing w:after="0" w:line="240" w:lineRule="auto"/>
              <w:jc w:val="center"/>
              <w:rPr>
                <w:rFonts w:ascii="Times New Roman" w:hAnsi="Times New Roman" w:cs="Times New Roman"/>
                <w:sz w:val="24"/>
                <w:szCs w:val="24"/>
              </w:rPr>
            </w:pPr>
            <w:r w:rsidRPr="00A34986">
              <w:rPr>
                <w:rFonts w:ascii="Times New Roman" w:hAnsi="Times New Roman" w:cs="Times New Roman"/>
                <w:sz w:val="24"/>
                <w:szCs w:val="24"/>
              </w:rPr>
              <w:t>1</w:t>
            </w:r>
            <w:r>
              <w:rPr>
                <w:rFonts w:ascii="Times New Roman" w:hAnsi="Times New Roman" w:cs="Times New Roman"/>
                <w:sz w:val="24"/>
                <w:szCs w:val="24"/>
              </w:rPr>
              <w:t>0</w:t>
            </w:r>
          </w:p>
        </w:tc>
        <w:tc>
          <w:tcPr>
            <w:tcW w:w="445" w:type="pct"/>
            <w:tcBorders>
              <w:top w:val="nil"/>
              <w:left w:val="nil"/>
              <w:bottom w:val="single" w:sz="4" w:space="0" w:color="auto"/>
              <w:right w:val="single" w:sz="4" w:space="0" w:color="auto"/>
            </w:tcBorders>
            <w:vAlign w:val="center"/>
          </w:tcPr>
          <w:p w14:paraId="46A86C6F" w14:textId="77777777" w:rsidR="000F6FAC" w:rsidRPr="00A34986" w:rsidRDefault="000F6FAC" w:rsidP="00A64DC5">
            <w:pPr>
              <w:spacing w:after="0" w:line="240" w:lineRule="auto"/>
              <w:jc w:val="center"/>
              <w:rPr>
                <w:rFonts w:ascii="Times New Roman" w:hAnsi="Times New Roman" w:cs="Times New Roman"/>
                <w:i/>
                <w:iCs/>
                <w:color w:val="000000"/>
                <w:sz w:val="24"/>
                <w:szCs w:val="24"/>
              </w:rPr>
            </w:pPr>
            <w:r w:rsidRPr="00A34986">
              <w:rPr>
                <w:rFonts w:ascii="Times New Roman" w:hAnsi="Times New Roman" w:cs="Times New Roman"/>
                <w:sz w:val="24"/>
                <w:szCs w:val="24"/>
              </w:rPr>
              <w:t>1</w:t>
            </w:r>
            <w:r>
              <w:rPr>
                <w:rFonts w:ascii="Times New Roman" w:hAnsi="Times New Roman" w:cs="Times New Roman"/>
                <w:sz w:val="24"/>
                <w:szCs w:val="24"/>
              </w:rPr>
              <w:t>0</w:t>
            </w:r>
          </w:p>
        </w:tc>
        <w:tc>
          <w:tcPr>
            <w:tcW w:w="301" w:type="pct"/>
            <w:tcBorders>
              <w:top w:val="nil"/>
              <w:left w:val="nil"/>
              <w:bottom w:val="single" w:sz="4" w:space="0" w:color="auto"/>
              <w:right w:val="single" w:sz="4" w:space="0" w:color="auto"/>
            </w:tcBorders>
            <w:vAlign w:val="center"/>
          </w:tcPr>
          <w:p w14:paraId="4654BD2F" w14:textId="77777777" w:rsidR="000F6FAC" w:rsidRPr="00A34986" w:rsidRDefault="000F6FAC" w:rsidP="00A64DC5">
            <w:pPr>
              <w:spacing w:after="0" w:line="240" w:lineRule="auto"/>
              <w:jc w:val="center"/>
              <w:rPr>
                <w:rFonts w:ascii="Times New Roman" w:hAnsi="Times New Roman" w:cs="Times New Roman"/>
                <w:i/>
                <w:iCs/>
                <w:sz w:val="24"/>
                <w:szCs w:val="24"/>
              </w:rPr>
            </w:pPr>
            <w:r w:rsidRPr="00A34986">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14:paraId="3BEA8C44" w14:textId="633188A5" w:rsidR="000F6FAC" w:rsidRPr="00A34986" w:rsidRDefault="00EF5F18" w:rsidP="00A64DC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14:paraId="3013DE87" w14:textId="4642D45E" w:rsidR="000F6FAC" w:rsidRPr="00A34986" w:rsidRDefault="000F6FAC" w:rsidP="00A64DC5">
            <w:pPr>
              <w:spacing w:after="0" w:line="240" w:lineRule="auto"/>
              <w:jc w:val="center"/>
              <w:rPr>
                <w:rFonts w:ascii="Times New Roman" w:hAnsi="Times New Roman" w:cs="Times New Roman"/>
                <w:i/>
                <w:iCs/>
                <w:color w:val="000000"/>
                <w:sz w:val="24"/>
                <w:szCs w:val="24"/>
              </w:rPr>
            </w:pPr>
            <w:r w:rsidRPr="00A34986">
              <w:rPr>
                <w:rFonts w:ascii="Times New Roman" w:hAnsi="Times New Roman" w:cs="Times New Roman"/>
                <w:sz w:val="24"/>
                <w:szCs w:val="24"/>
              </w:rPr>
              <w:t>4</w:t>
            </w:r>
            <w:r>
              <w:rPr>
                <w:rFonts w:ascii="Times New Roman" w:hAnsi="Times New Roman" w:cs="Times New Roman"/>
                <w:sz w:val="24"/>
                <w:szCs w:val="24"/>
              </w:rPr>
              <w:t>3</w:t>
            </w:r>
          </w:p>
        </w:tc>
        <w:tc>
          <w:tcPr>
            <w:tcW w:w="307" w:type="pct"/>
            <w:tcBorders>
              <w:top w:val="nil"/>
              <w:left w:val="nil"/>
              <w:bottom w:val="single" w:sz="4" w:space="0" w:color="auto"/>
              <w:right w:val="single" w:sz="4" w:space="0" w:color="auto"/>
            </w:tcBorders>
            <w:vAlign w:val="center"/>
          </w:tcPr>
          <w:p w14:paraId="054CA202" w14:textId="77777777" w:rsidR="000F6FAC" w:rsidRPr="00A34986" w:rsidRDefault="000F6FAC" w:rsidP="00A64DC5">
            <w:pPr>
              <w:spacing w:after="0" w:line="240" w:lineRule="auto"/>
              <w:jc w:val="center"/>
              <w:rPr>
                <w:rFonts w:ascii="Times New Roman" w:hAnsi="Times New Roman" w:cs="Times New Roman"/>
                <w:i/>
                <w:iCs/>
                <w:sz w:val="24"/>
                <w:szCs w:val="24"/>
              </w:rPr>
            </w:pPr>
            <w:r w:rsidRPr="00A34986">
              <w:rPr>
                <w:rFonts w:ascii="Times New Roman" w:hAnsi="Times New Roman" w:cs="Times New Roman"/>
                <w:i/>
                <w:iCs/>
                <w:sz w:val="24"/>
                <w:szCs w:val="24"/>
              </w:rPr>
              <w:t>100</w:t>
            </w:r>
          </w:p>
        </w:tc>
        <w:tc>
          <w:tcPr>
            <w:tcW w:w="340" w:type="pct"/>
            <w:tcBorders>
              <w:top w:val="nil"/>
              <w:left w:val="nil"/>
              <w:bottom w:val="single" w:sz="4" w:space="0" w:color="auto"/>
              <w:right w:val="single" w:sz="4" w:space="0" w:color="auto"/>
            </w:tcBorders>
            <w:vAlign w:val="center"/>
          </w:tcPr>
          <w:p w14:paraId="67EFECB5" w14:textId="77777777" w:rsidR="000F6FAC" w:rsidRPr="00A34986" w:rsidRDefault="000F6FAC" w:rsidP="00A64DC5">
            <w:pPr>
              <w:spacing w:after="0" w:line="240" w:lineRule="auto"/>
              <w:jc w:val="center"/>
              <w:rPr>
                <w:rFonts w:ascii="Times New Roman" w:hAnsi="Times New Roman" w:cs="Times New Roman"/>
                <w:b/>
                <w:bCs/>
                <w:color w:val="000000"/>
                <w:sz w:val="24"/>
                <w:szCs w:val="24"/>
              </w:rPr>
            </w:pPr>
            <w:r w:rsidRPr="00A34986">
              <w:rPr>
                <w:rFonts w:ascii="Times New Roman" w:hAnsi="Times New Roman" w:cs="Times New Roman"/>
                <w:b/>
                <w:bCs/>
                <w:sz w:val="24"/>
                <w:szCs w:val="24"/>
              </w:rPr>
              <w:t>100</w:t>
            </w:r>
          </w:p>
        </w:tc>
      </w:tr>
    </w:tbl>
    <w:p w14:paraId="3BFB6EB2" w14:textId="77777777" w:rsidR="000F6FAC" w:rsidRDefault="000F6FAC" w:rsidP="000F6FAC">
      <w:pPr>
        <w:spacing w:after="0" w:line="240" w:lineRule="auto"/>
        <w:jc w:val="both"/>
        <w:rPr>
          <w:rFonts w:ascii="Times New Roman" w:hAnsi="Times New Roman" w:cs="Times New Roman"/>
          <w:iCs/>
          <w:sz w:val="20"/>
          <w:szCs w:val="20"/>
        </w:rPr>
      </w:pPr>
    </w:p>
    <w:p w14:paraId="4741540C" w14:textId="77777777" w:rsidR="001527F1" w:rsidRDefault="001527F1" w:rsidP="001527F1">
      <w:pPr>
        <w:spacing w:after="0" w:line="240" w:lineRule="auto"/>
        <w:jc w:val="both"/>
        <w:rPr>
          <w:rFonts w:ascii="Times New Roman" w:hAnsi="Times New Roman" w:cs="Times New Roman"/>
          <w:iCs/>
          <w:sz w:val="20"/>
          <w:szCs w:val="20"/>
        </w:rPr>
      </w:pPr>
    </w:p>
    <w:p w14:paraId="75A754B4" w14:textId="77777777" w:rsidR="001527F1" w:rsidRPr="00294F93" w:rsidRDefault="001527F1" w:rsidP="001527F1">
      <w:pPr>
        <w:spacing w:after="0" w:line="240" w:lineRule="auto"/>
        <w:jc w:val="both"/>
        <w:rPr>
          <w:rFonts w:ascii="Times New Roman" w:hAnsi="Times New Roman" w:cs="Times New Roman"/>
          <w:iCs/>
          <w:sz w:val="20"/>
          <w:szCs w:val="20"/>
        </w:rPr>
      </w:pPr>
    </w:p>
    <w:p w14:paraId="1006426E" w14:textId="3DDE37FE" w:rsidR="00177DDF" w:rsidRPr="0002581A" w:rsidRDefault="00177DDF" w:rsidP="00177DDF">
      <w:pPr>
        <w:spacing w:after="0" w:line="360" w:lineRule="auto"/>
        <w:ind w:firstLine="708"/>
        <w:jc w:val="both"/>
        <w:rPr>
          <w:rFonts w:ascii="Times New Roman" w:hAnsi="Times New Roman" w:cs="Times New Roman"/>
          <w:i/>
          <w:sz w:val="32"/>
          <w:szCs w:val="32"/>
        </w:rPr>
      </w:pPr>
      <w:r w:rsidRPr="0002581A">
        <w:rPr>
          <w:rFonts w:ascii="Times New Roman" w:hAnsi="Times New Roman" w:cs="Times New Roman"/>
          <w:i/>
          <w:sz w:val="28"/>
          <w:szCs w:val="28"/>
        </w:rPr>
        <w:t xml:space="preserve">1.2 Наличие на официальном сайте организации </w:t>
      </w:r>
      <w:bookmarkStart w:id="14" w:name="_Hlk162881733"/>
      <w:r w:rsidRPr="0002581A">
        <w:rPr>
          <w:rFonts w:ascii="Times New Roman" w:hAnsi="Times New Roman" w:cs="Times New Roman"/>
          <w:i/>
          <w:sz w:val="28"/>
          <w:szCs w:val="28"/>
        </w:rPr>
        <w:t xml:space="preserve">информации о дистанционных способах обратной связи и взаимодействия с </w:t>
      </w:r>
      <w:r>
        <w:rPr>
          <w:rFonts w:ascii="Times New Roman" w:hAnsi="Times New Roman" w:cs="Times New Roman"/>
          <w:i/>
          <w:sz w:val="28"/>
          <w:szCs w:val="28"/>
        </w:rPr>
        <w:t>родителями обучающи</w:t>
      </w:r>
      <w:r w:rsidR="000F05DA">
        <w:rPr>
          <w:rFonts w:ascii="Times New Roman" w:hAnsi="Times New Roman" w:cs="Times New Roman"/>
          <w:i/>
          <w:sz w:val="28"/>
          <w:szCs w:val="28"/>
        </w:rPr>
        <w:t>х</w:t>
      </w:r>
      <w:r>
        <w:rPr>
          <w:rFonts w:ascii="Times New Roman" w:hAnsi="Times New Roman" w:cs="Times New Roman"/>
          <w:i/>
          <w:sz w:val="28"/>
          <w:szCs w:val="28"/>
        </w:rPr>
        <w:t>ся</w:t>
      </w:r>
      <w:r w:rsidRPr="0002581A">
        <w:rPr>
          <w:rFonts w:ascii="Times New Roman" w:hAnsi="Times New Roman" w:cs="Times New Roman"/>
          <w:i/>
          <w:sz w:val="28"/>
          <w:szCs w:val="28"/>
        </w:rPr>
        <w:t>, и их функционирование.</w:t>
      </w:r>
      <w:bookmarkEnd w:id="14"/>
    </w:p>
    <w:p w14:paraId="5B2F1DF9" w14:textId="0029FE4D" w:rsidR="001527F1" w:rsidRDefault="00177DDF" w:rsidP="00177DDF">
      <w:pPr>
        <w:spacing w:after="0" w:line="360" w:lineRule="auto"/>
        <w:ind w:firstLine="709"/>
        <w:jc w:val="both"/>
        <w:rPr>
          <w:rFonts w:ascii="Times New Roman" w:hAnsi="Times New Roman" w:cs="Times New Roman"/>
          <w:sz w:val="28"/>
          <w:szCs w:val="28"/>
        </w:rPr>
      </w:pPr>
      <w:r w:rsidRPr="0002581A">
        <w:rPr>
          <w:rFonts w:ascii="Times New Roman" w:hAnsi="Times New Roman" w:cs="Times New Roman"/>
          <w:sz w:val="28"/>
          <w:szCs w:val="28"/>
        </w:rPr>
        <w:t xml:space="preserve">В соответствии с Единым порядком расчета за информацию и функционирование каждого из дистанционных способов обратной связи и взаимодействия с </w:t>
      </w:r>
      <w:r>
        <w:rPr>
          <w:rFonts w:ascii="Times New Roman" w:hAnsi="Times New Roman" w:cs="Times New Roman"/>
          <w:sz w:val="28"/>
          <w:szCs w:val="28"/>
        </w:rPr>
        <w:t>родителями и обучающимися</w:t>
      </w:r>
      <w:r w:rsidRPr="0002581A">
        <w:rPr>
          <w:rFonts w:ascii="Times New Roman" w:hAnsi="Times New Roman" w:cs="Times New Roman"/>
          <w:sz w:val="28"/>
          <w:szCs w:val="28"/>
        </w:rPr>
        <w:t xml:space="preserve"> присваивается 30 баллов. При наличии информации и функционировании более трех (3) способов </w:t>
      </w:r>
      <w:r>
        <w:rPr>
          <w:rFonts w:ascii="Times New Roman" w:hAnsi="Times New Roman" w:cs="Times New Roman"/>
          <w:sz w:val="28"/>
          <w:szCs w:val="28"/>
        </w:rPr>
        <w:t>организации</w:t>
      </w:r>
      <w:r w:rsidRPr="0002581A">
        <w:rPr>
          <w:rFonts w:ascii="Times New Roman" w:hAnsi="Times New Roman" w:cs="Times New Roman"/>
          <w:sz w:val="28"/>
          <w:szCs w:val="28"/>
        </w:rPr>
        <w:t xml:space="preserve"> присваивается 100 баллов. </w:t>
      </w:r>
      <w:r w:rsidRPr="0002581A">
        <w:rPr>
          <w:rFonts w:ascii="Times New Roman" w:hAnsi="Times New Roman" w:cs="Times New Roman"/>
          <w:b/>
          <w:sz w:val="28"/>
          <w:szCs w:val="28"/>
          <w:u w:val="single"/>
        </w:rPr>
        <w:t>Максимальное количество баллов по данному критерию – 100 баллов.</w:t>
      </w:r>
      <w:r w:rsidRPr="0002581A">
        <w:rPr>
          <w:rFonts w:ascii="Times New Roman" w:hAnsi="Times New Roman" w:cs="Times New Roman"/>
          <w:sz w:val="28"/>
          <w:szCs w:val="28"/>
        </w:rPr>
        <w:t xml:space="preserve"> </w:t>
      </w:r>
    </w:p>
    <w:p w14:paraId="660D88D7" w14:textId="77777777" w:rsidR="001527F1" w:rsidRDefault="001527F1">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2110D6AF" w14:textId="77777777" w:rsidR="000F6FAC" w:rsidRPr="0002581A" w:rsidRDefault="000F6FAC" w:rsidP="000F6FAC">
      <w:pPr>
        <w:spacing w:after="0" w:line="360" w:lineRule="auto"/>
        <w:jc w:val="center"/>
        <w:rPr>
          <w:rFonts w:ascii="Times New Roman" w:hAnsi="Times New Roman" w:cs="Times New Roman"/>
          <w:sz w:val="28"/>
          <w:szCs w:val="28"/>
        </w:rPr>
      </w:pPr>
      <w:r w:rsidRPr="0002581A">
        <w:rPr>
          <w:rFonts w:ascii="Times New Roman" w:hAnsi="Times New Roman" w:cs="Times New Roman"/>
          <w:sz w:val="28"/>
          <w:szCs w:val="28"/>
        </w:rPr>
        <w:lastRenderedPageBreak/>
        <w:t>Таблица 3. Баллы по критерию 1.2</w:t>
      </w:r>
    </w:p>
    <w:tbl>
      <w:tblPr>
        <w:tblStyle w:val="af"/>
        <w:tblpPr w:leftFromText="180" w:rightFromText="180" w:vertAnchor="text" w:tblpY="1"/>
        <w:tblOverlap w:val="never"/>
        <w:tblW w:w="5000" w:type="pct"/>
        <w:tblLook w:val="04A0" w:firstRow="1" w:lastRow="0" w:firstColumn="1" w:lastColumn="0" w:noHBand="0" w:noVBand="1"/>
      </w:tblPr>
      <w:tblGrid>
        <w:gridCol w:w="631"/>
        <w:gridCol w:w="5136"/>
        <w:gridCol w:w="506"/>
        <w:gridCol w:w="588"/>
        <w:gridCol w:w="777"/>
        <w:gridCol w:w="643"/>
        <w:gridCol w:w="645"/>
        <w:gridCol w:w="645"/>
      </w:tblGrid>
      <w:tr w:rsidR="000F6FAC" w:rsidRPr="002865CE" w14:paraId="49BF45AC" w14:textId="77777777" w:rsidTr="00A66AB0">
        <w:trPr>
          <w:cantSplit/>
          <w:trHeight w:val="3820"/>
          <w:tblHeader/>
        </w:trPr>
        <w:tc>
          <w:tcPr>
            <w:tcW w:w="330" w:type="pct"/>
            <w:vAlign w:val="center"/>
          </w:tcPr>
          <w:p w14:paraId="1E08AF79" w14:textId="77777777" w:rsidR="000F6FAC" w:rsidRPr="002865CE" w:rsidRDefault="000F6FAC" w:rsidP="00A64DC5">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2683" w:type="pct"/>
            <w:vAlign w:val="center"/>
          </w:tcPr>
          <w:p w14:paraId="4E407BC4" w14:textId="77777777" w:rsidR="000F6FAC" w:rsidRPr="002865CE" w:rsidRDefault="000F6FAC" w:rsidP="00A64DC5">
            <w:pPr>
              <w:spacing w:after="0" w:line="240" w:lineRule="auto"/>
              <w:jc w:val="center"/>
              <w:rPr>
                <w:rFonts w:ascii="Times New Roman" w:hAnsi="Times New Roman" w:cs="Times New Roman"/>
                <w:sz w:val="24"/>
                <w:szCs w:val="18"/>
              </w:rPr>
            </w:pPr>
            <w:r w:rsidRPr="002865CE">
              <w:rPr>
                <w:rFonts w:ascii="Times New Roman" w:hAnsi="Times New Roman" w:cs="Times New Roman"/>
                <w:sz w:val="24"/>
                <w:szCs w:val="18"/>
              </w:rPr>
              <w:t>Организация</w:t>
            </w:r>
          </w:p>
        </w:tc>
        <w:tc>
          <w:tcPr>
            <w:tcW w:w="264" w:type="pct"/>
            <w:textDirection w:val="btLr"/>
            <w:vAlign w:val="center"/>
          </w:tcPr>
          <w:p w14:paraId="1AD8DAA2" w14:textId="77777777" w:rsidR="000F6FAC" w:rsidRPr="00B2069D" w:rsidRDefault="000F6FAC" w:rsidP="00A64DC5">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Телефон</w:t>
            </w:r>
          </w:p>
        </w:tc>
        <w:tc>
          <w:tcPr>
            <w:tcW w:w="307" w:type="pct"/>
            <w:textDirection w:val="btLr"/>
            <w:vAlign w:val="center"/>
          </w:tcPr>
          <w:p w14:paraId="0C4836D2" w14:textId="77777777" w:rsidR="000F6FAC" w:rsidRPr="00B2069D" w:rsidRDefault="000F6FAC" w:rsidP="00A64DC5">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Электронная почта</w:t>
            </w:r>
          </w:p>
        </w:tc>
        <w:tc>
          <w:tcPr>
            <w:tcW w:w="406" w:type="pct"/>
            <w:textDirection w:val="btLr"/>
            <w:vAlign w:val="center"/>
          </w:tcPr>
          <w:p w14:paraId="496BD215" w14:textId="77777777" w:rsidR="000F6FAC" w:rsidRPr="00B2069D" w:rsidRDefault="000F6FAC" w:rsidP="00A64DC5">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Электронные сервисы*</w:t>
            </w:r>
          </w:p>
        </w:tc>
        <w:tc>
          <w:tcPr>
            <w:tcW w:w="336" w:type="pct"/>
            <w:textDirection w:val="btLr"/>
            <w:vAlign w:val="center"/>
          </w:tcPr>
          <w:p w14:paraId="48674785" w14:textId="77777777" w:rsidR="000F6FAC" w:rsidRPr="00B2069D" w:rsidRDefault="000F6FAC" w:rsidP="00A64DC5">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Анкета или ссылка на нее**</w:t>
            </w:r>
          </w:p>
        </w:tc>
        <w:tc>
          <w:tcPr>
            <w:tcW w:w="337" w:type="pct"/>
            <w:textDirection w:val="btLr"/>
          </w:tcPr>
          <w:p w14:paraId="3D2F95A1" w14:textId="77777777" w:rsidR="000F6FAC" w:rsidRPr="009931AC" w:rsidRDefault="000F6FAC" w:rsidP="00A64DC5">
            <w:pPr>
              <w:spacing w:after="0" w:line="240" w:lineRule="auto"/>
              <w:jc w:val="center"/>
              <w:rPr>
                <w:rFonts w:ascii="Times New Roman" w:hAnsi="Times New Roman" w:cs="Times New Roman"/>
                <w:sz w:val="24"/>
                <w:szCs w:val="18"/>
              </w:rPr>
            </w:pPr>
            <w:r w:rsidRPr="009931AC">
              <w:rPr>
                <w:rFonts w:ascii="Times New Roman" w:hAnsi="Times New Roman" w:cs="Times New Roman"/>
                <w:sz w:val="24"/>
                <w:szCs w:val="18"/>
              </w:rPr>
              <w:t>Иные средства обратной связи ***</w:t>
            </w:r>
          </w:p>
        </w:tc>
        <w:tc>
          <w:tcPr>
            <w:tcW w:w="337" w:type="pct"/>
            <w:textDirection w:val="btLr"/>
            <w:vAlign w:val="center"/>
          </w:tcPr>
          <w:p w14:paraId="658C12EF" w14:textId="77777777" w:rsidR="000F6FAC" w:rsidRPr="00B2069D" w:rsidRDefault="000F6FAC" w:rsidP="00A64DC5">
            <w:pPr>
              <w:spacing w:after="0" w:line="240" w:lineRule="auto"/>
              <w:jc w:val="center"/>
              <w:rPr>
                <w:rFonts w:ascii="Times New Roman" w:hAnsi="Times New Roman" w:cs="Times New Roman"/>
                <w:b/>
                <w:bCs/>
                <w:sz w:val="24"/>
                <w:szCs w:val="18"/>
              </w:rPr>
            </w:pPr>
            <w:r w:rsidRPr="00B2069D">
              <w:rPr>
                <w:rFonts w:ascii="Times New Roman" w:hAnsi="Times New Roman" w:cs="Times New Roman"/>
                <w:b/>
                <w:bCs/>
                <w:sz w:val="24"/>
                <w:szCs w:val="18"/>
              </w:rPr>
              <w:t>Итоговый балл</w:t>
            </w:r>
          </w:p>
        </w:tc>
      </w:tr>
      <w:tr w:rsidR="000F6FAC" w:rsidRPr="002865CE" w14:paraId="31024A8B" w14:textId="77777777" w:rsidTr="00A64DC5">
        <w:trPr>
          <w:trHeight w:val="94"/>
        </w:trPr>
        <w:tc>
          <w:tcPr>
            <w:tcW w:w="330" w:type="pct"/>
            <w:vAlign w:val="center"/>
          </w:tcPr>
          <w:p w14:paraId="49E0B213" w14:textId="77777777" w:rsidR="000F6FAC" w:rsidRPr="00B2176F" w:rsidRDefault="000F6FAC" w:rsidP="00A64DC5">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w:t>
            </w:r>
          </w:p>
        </w:tc>
        <w:tc>
          <w:tcPr>
            <w:tcW w:w="2683" w:type="pct"/>
            <w:tcBorders>
              <w:top w:val="single" w:sz="4" w:space="0" w:color="auto"/>
              <w:left w:val="single" w:sz="4" w:space="0" w:color="auto"/>
              <w:bottom w:val="single" w:sz="4" w:space="0" w:color="auto"/>
              <w:right w:val="single" w:sz="4" w:space="0" w:color="auto"/>
            </w:tcBorders>
          </w:tcPr>
          <w:p w14:paraId="4C1C4D88" w14:textId="60C6FB70" w:rsidR="000F6FAC" w:rsidRPr="0074656E" w:rsidRDefault="0036205C" w:rsidP="00A64DC5">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№39 «Веснушка»</w:t>
            </w:r>
          </w:p>
        </w:tc>
        <w:tc>
          <w:tcPr>
            <w:tcW w:w="264" w:type="pct"/>
            <w:tcBorders>
              <w:top w:val="single" w:sz="4" w:space="0" w:color="auto"/>
              <w:left w:val="single" w:sz="4" w:space="0" w:color="auto"/>
              <w:bottom w:val="single" w:sz="4" w:space="0" w:color="auto"/>
              <w:right w:val="single" w:sz="4" w:space="0" w:color="auto"/>
            </w:tcBorders>
            <w:vAlign w:val="center"/>
          </w:tcPr>
          <w:p w14:paraId="74D730F2" w14:textId="77777777" w:rsidR="000F6FAC" w:rsidRPr="009931AC" w:rsidRDefault="000F6FAC" w:rsidP="00A64DC5">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307" w:type="pct"/>
            <w:tcBorders>
              <w:top w:val="single" w:sz="4" w:space="0" w:color="auto"/>
              <w:left w:val="nil"/>
              <w:bottom w:val="single" w:sz="4" w:space="0" w:color="auto"/>
              <w:right w:val="single" w:sz="4" w:space="0" w:color="auto"/>
            </w:tcBorders>
            <w:vAlign w:val="center"/>
          </w:tcPr>
          <w:p w14:paraId="7E7DAC3F" w14:textId="77777777" w:rsidR="000F6FAC" w:rsidRPr="009931AC" w:rsidRDefault="000F6FAC" w:rsidP="00A64DC5">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406" w:type="pct"/>
            <w:tcBorders>
              <w:top w:val="single" w:sz="4" w:space="0" w:color="auto"/>
              <w:left w:val="nil"/>
              <w:bottom w:val="single" w:sz="4" w:space="0" w:color="auto"/>
              <w:right w:val="single" w:sz="4" w:space="0" w:color="auto"/>
            </w:tcBorders>
            <w:vAlign w:val="center"/>
          </w:tcPr>
          <w:p w14:paraId="3645E24D" w14:textId="77777777" w:rsidR="000F6FAC" w:rsidRPr="009931AC" w:rsidRDefault="000F6FAC" w:rsidP="00A64DC5">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336" w:type="pct"/>
            <w:tcBorders>
              <w:top w:val="single" w:sz="4" w:space="0" w:color="auto"/>
              <w:left w:val="nil"/>
              <w:bottom w:val="single" w:sz="4" w:space="0" w:color="auto"/>
              <w:right w:val="single" w:sz="4" w:space="0" w:color="auto"/>
            </w:tcBorders>
            <w:vAlign w:val="center"/>
          </w:tcPr>
          <w:p w14:paraId="32076FBA" w14:textId="77777777" w:rsidR="000F6FAC" w:rsidRPr="00960B06" w:rsidRDefault="000F6FAC" w:rsidP="00A64DC5">
            <w:pPr>
              <w:spacing w:after="0" w:line="240" w:lineRule="auto"/>
              <w:jc w:val="center"/>
              <w:rPr>
                <w:rFonts w:ascii="Times New Roman" w:hAnsi="Times New Roman" w:cs="Times New Roman"/>
              </w:rPr>
            </w:pPr>
            <w:r>
              <w:rPr>
                <w:rFonts w:ascii="Times New Roman" w:hAnsi="Times New Roman" w:cs="Times New Roman"/>
              </w:rPr>
              <w:t>+</w:t>
            </w:r>
          </w:p>
        </w:tc>
        <w:tc>
          <w:tcPr>
            <w:tcW w:w="337" w:type="pct"/>
          </w:tcPr>
          <w:p w14:paraId="6255FE8C" w14:textId="77777777" w:rsidR="000F6FAC" w:rsidRPr="009931AC" w:rsidRDefault="000F6FAC" w:rsidP="00A64DC5">
            <w:pPr>
              <w:spacing w:after="0" w:line="240" w:lineRule="auto"/>
              <w:jc w:val="center"/>
              <w:rPr>
                <w:rFonts w:ascii="Times New Roman" w:hAnsi="Times New Roman" w:cs="Times New Roman"/>
                <w:b/>
                <w:bCs/>
                <w:lang w:val="en-US"/>
              </w:rPr>
            </w:pPr>
            <w:r w:rsidRPr="009931AC">
              <w:rPr>
                <w:rFonts w:ascii="Times New Roman" w:hAnsi="Times New Roman" w:cs="Times New Roman"/>
                <w:b/>
                <w:bCs/>
                <w:lang w:val="en-US"/>
              </w:rPr>
              <w:t>+</w:t>
            </w:r>
          </w:p>
        </w:tc>
        <w:tc>
          <w:tcPr>
            <w:tcW w:w="337" w:type="pct"/>
            <w:vAlign w:val="center"/>
          </w:tcPr>
          <w:p w14:paraId="181321BF" w14:textId="77777777" w:rsidR="000F6FAC" w:rsidRPr="009931AC" w:rsidRDefault="000F6FAC" w:rsidP="00A64DC5">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bl>
    <w:p w14:paraId="3FF28C24" w14:textId="77777777" w:rsidR="000F6FAC" w:rsidRDefault="000F6FAC" w:rsidP="000F6FAC">
      <w:pPr>
        <w:spacing w:after="0" w:line="240" w:lineRule="auto"/>
        <w:jc w:val="both"/>
        <w:rPr>
          <w:rFonts w:ascii="Times New Roman" w:hAnsi="Times New Roman" w:cs="Times New Roman"/>
          <w:sz w:val="20"/>
          <w:szCs w:val="24"/>
        </w:rPr>
      </w:pPr>
    </w:p>
    <w:p w14:paraId="56F70C28" w14:textId="77777777" w:rsidR="000F6FAC" w:rsidRPr="00996B16" w:rsidRDefault="000F6FAC" w:rsidP="000F6FAC">
      <w:pPr>
        <w:spacing w:after="0" w:line="240" w:lineRule="auto"/>
        <w:jc w:val="both"/>
        <w:rPr>
          <w:rFonts w:ascii="Times New Roman" w:hAnsi="Times New Roman" w:cs="Times New Roman"/>
          <w:sz w:val="20"/>
          <w:szCs w:val="24"/>
        </w:rPr>
      </w:pPr>
      <w:r w:rsidRPr="00996B16">
        <w:rPr>
          <w:rFonts w:ascii="Times New Roman" w:hAnsi="Times New Roman" w:cs="Times New Roman"/>
          <w:sz w:val="20"/>
          <w:szCs w:val="24"/>
        </w:rPr>
        <w:t>*Форма для подачи электронного обращения или получения консультации.</w:t>
      </w:r>
    </w:p>
    <w:p w14:paraId="5E9A3485" w14:textId="77777777" w:rsidR="000F6FAC" w:rsidRDefault="000F6FAC" w:rsidP="000F6FAC">
      <w:pPr>
        <w:spacing w:after="0" w:line="240" w:lineRule="auto"/>
        <w:jc w:val="both"/>
        <w:rPr>
          <w:rFonts w:ascii="Times New Roman" w:hAnsi="Times New Roman" w:cs="Times New Roman"/>
          <w:sz w:val="20"/>
          <w:szCs w:val="24"/>
        </w:rPr>
      </w:pPr>
      <w:r w:rsidRPr="00996B16">
        <w:rPr>
          <w:rFonts w:ascii="Times New Roman" w:hAnsi="Times New Roman" w:cs="Times New Roman"/>
          <w:sz w:val="20"/>
          <w:szCs w:val="24"/>
        </w:rPr>
        <w:t>**Обеспечение технической возможности выражения мнения о качестве условий осуществления образовательной деятельности.</w:t>
      </w:r>
    </w:p>
    <w:p w14:paraId="5CDDB1EC" w14:textId="77777777" w:rsidR="000F6FAC" w:rsidRPr="00996B16" w:rsidRDefault="000F6FAC" w:rsidP="000F6FAC">
      <w:pPr>
        <w:spacing w:after="0" w:line="240" w:lineRule="auto"/>
        <w:jc w:val="both"/>
        <w:rPr>
          <w:rFonts w:ascii="Times New Roman" w:hAnsi="Times New Roman" w:cs="Times New Roman"/>
          <w:sz w:val="20"/>
          <w:szCs w:val="24"/>
        </w:rPr>
      </w:pPr>
      <w:r>
        <w:rPr>
          <w:rFonts w:ascii="Times New Roman" w:hAnsi="Times New Roman" w:cs="Times New Roman"/>
          <w:sz w:val="20"/>
          <w:szCs w:val="24"/>
        </w:rPr>
        <w:t xml:space="preserve">***Ссылки на официальные группы в социальных сетях. </w:t>
      </w:r>
    </w:p>
    <w:p w14:paraId="1F97EB9A" w14:textId="77777777" w:rsidR="001527F1" w:rsidRPr="001527F1" w:rsidRDefault="001527F1" w:rsidP="001527F1">
      <w:pPr>
        <w:spacing w:after="0" w:line="240" w:lineRule="auto"/>
        <w:jc w:val="both"/>
        <w:rPr>
          <w:rFonts w:ascii="Times New Roman" w:hAnsi="Times New Roman" w:cs="Times New Roman"/>
          <w:sz w:val="20"/>
          <w:szCs w:val="24"/>
        </w:rPr>
      </w:pPr>
    </w:p>
    <w:p w14:paraId="52E605E2" w14:textId="77777777" w:rsidR="001527F1" w:rsidRDefault="001527F1" w:rsidP="001527F1">
      <w:pPr>
        <w:spacing w:after="0" w:line="240" w:lineRule="auto"/>
        <w:jc w:val="both"/>
        <w:rPr>
          <w:rFonts w:ascii="Times New Roman" w:hAnsi="Times New Roman" w:cs="Times New Roman"/>
          <w:szCs w:val="28"/>
        </w:rPr>
      </w:pPr>
    </w:p>
    <w:p w14:paraId="1FF62954" w14:textId="0D1DFFAB" w:rsidR="00177DDF" w:rsidRPr="005A447E" w:rsidRDefault="00177DDF" w:rsidP="001527F1">
      <w:pPr>
        <w:spacing w:after="0" w:line="360" w:lineRule="auto"/>
        <w:ind w:firstLine="708"/>
        <w:jc w:val="both"/>
        <w:rPr>
          <w:rFonts w:ascii="Times New Roman" w:hAnsi="Times New Roman" w:cs="Times New Roman"/>
          <w:szCs w:val="28"/>
        </w:rPr>
      </w:pPr>
      <w:r w:rsidRPr="00C03AA4">
        <w:rPr>
          <w:rFonts w:ascii="Times New Roman" w:hAnsi="Times New Roman" w:cs="Times New Roman"/>
          <w:i/>
          <w:sz w:val="28"/>
          <w:szCs w:val="28"/>
        </w:rPr>
        <w:t xml:space="preserve">1.3 Доля </w:t>
      </w:r>
      <w:r>
        <w:rPr>
          <w:rFonts w:ascii="Times New Roman" w:hAnsi="Times New Roman" w:cs="Times New Roman"/>
          <w:i/>
          <w:sz w:val="28"/>
          <w:szCs w:val="28"/>
        </w:rPr>
        <w:t>респондентов</w:t>
      </w:r>
      <w:r w:rsidRPr="00C03AA4">
        <w:rPr>
          <w:rFonts w:ascii="Times New Roman" w:hAnsi="Times New Roman" w:cs="Times New Roman"/>
          <w:i/>
          <w:sz w:val="28"/>
          <w:szCs w:val="28"/>
        </w:rPr>
        <w:t>, удовлетворенных открытостью, полнотой и доступностью информации о деятельности организации, размещенной на информационных стендах в помещении организации, на официальном сайте организации.</w:t>
      </w:r>
    </w:p>
    <w:p w14:paraId="419C300A" w14:textId="1116CFFC" w:rsidR="00177DDF" w:rsidRDefault="00177DDF" w:rsidP="00177DDF">
      <w:pPr>
        <w:spacing w:after="0" w:line="360" w:lineRule="auto"/>
        <w:ind w:firstLine="709"/>
        <w:jc w:val="both"/>
        <w:rPr>
          <w:rFonts w:ascii="Times New Roman" w:hAnsi="Times New Roman" w:cs="Times New Roman"/>
          <w:sz w:val="28"/>
          <w:szCs w:val="28"/>
        </w:rPr>
      </w:pPr>
      <w:r w:rsidRPr="004D1BB5">
        <w:rPr>
          <w:rFonts w:ascii="Times New Roman" w:hAnsi="Times New Roman" w:cs="Times New Roman"/>
          <w:sz w:val="28"/>
          <w:szCs w:val="28"/>
        </w:rPr>
        <w:t xml:space="preserve">В соответствии с </w:t>
      </w:r>
      <w:r>
        <w:rPr>
          <w:rFonts w:ascii="Times New Roman" w:hAnsi="Times New Roman" w:cs="Times New Roman"/>
          <w:sz w:val="28"/>
          <w:szCs w:val="28"/>
        </w:rPr>
        <w:t>Е</w:t>
      </w:r>
      <w:r w:rsidRPr="004D1BB5">
        <w:rPr>
          <w:rFonts w:ascii="Times New Roman" w:hAnsi="Times New Roman" w:cs="Times New Roman"/>
          <w:sz w:val="28"/>
          <w:szCs w:val="28"/>
        </w:rPr>
        <w:t xml:space="preserve">диным порядком расчета, значение данного критерия рассчитывается по данным опроса </w:t>
      </w:r>
      <w:r>
        <w:rPr>
          <w:rFonts w:ascii="Times New Roman" w:hAnsi="Times New Roman" w:cs="Times New Roman"/>
          <w:sz w:val="28"/>
          <w:szCs w:val="28"/>
        </w:rPr>
        <w:t xml:space="preserve">родителей обучающихся. </w:t>
      </w:r>
      <w:r w:rsidRPr="004D1BB5">
        <w:rPr>
          <w:rFonts w:ascii="Times New Roman" w:hAnsi="Times New Roman" w:cs="Times New Roman"/>
          <w:b/>
          <w:sz w:val="28"/>
          <w:szCs w:val="28"/>
          <w:u w:val="single"/>
        </w:rPr>
        <w:t>Максимальное количество баллов по данному критерию – 100 баллов</w:t>
      </w:r>
      <w:r w:rsidRPr="004D1BB5">
        <w:rPr>
          <w:rFonts w:ascii="Times New Roman" w:hAnsi="Times New Roman" w:cs="Times New Roman"/>
          <w:sz w:val="28"/>
          <w:szCs w:val="28"/>
        </w:rPr>
        <w:t xml:space="preserve">. </w:t>
      </w:r>
    </w:p>
    <w:p w14:paraId="544FA14F" w14:textId="77777777" w:rsidR="00E51E09" w:rsidRPr="007622A5"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4</w:t>
      </w:r>
      <w:r w:rsidRPr="004D1BB5">
        <w:rPr>
          <w:rFonts w:ascii="Times New Roman" w:hAnsi="Times New Roman" w:cs="Times New Roman"/>
          <w:sz w:val="28"/>
          <w:szCs w:val="28"/>
        </w:rPr>
        <w:t>. Баллы по критерию 1.</w:t>
      </w:r>
      <w:r>
        <w:rPr>
          <w:rFonts w:ascii="Times New Roman" w:hAnsi="Times New Roman" w:cs="Times New Roman"/>
          <w:sz w:val="28"/>
          <w:szCs w:val="28"/>
        </w:rPr>
        <w:t>3</w:t>
      </w:r>
    </w:p>
    <w:tbl>
      <w:tblPr>
        <w:tblStyle w:val="af"/>
        <w:tblW w:w="5000" w:type="pct"/>
        <w:jc w:val="center"/>
        <w:tblLook w:val="04A0" w:firstRow="1" w:lastRow="0" w:firstColumn="1" w:lastColumn="0" w:noHBand="0" w:noVBand="1"/>
      </w:tblPr>
      <w:tblGrid>
        <w:gridCol w:w="456"/>
        <w:gridCol w:w="4621"/>
        <w:gridCol w:w="703"/>
        <w:gridCol w:w="731"/>
        <w:gridCol w:w="636"/>
        <w:gridCol w:w="576"/>
        <w:gridCol w:w="576"/>
        <w:gridCol w:w="636"/>
        <w:gridCol w:w="636"/>
      </w:tblGrid>
      <w:tr w:rsidR="00C25D22" w:rsidRPr="00C03AA4" w14:paraId="5B1A79A8" w14:textId="77777777" w:rsidTr="00704C9C">
        <w:trPr>
          <w:cantSplit/>
          <w:trHeight w:val="2509"/>
          <w:tblHeader/>
          <w:jc w:val="center"/>
        </w:trPr>
        <w:tc>
          <w:tcPr>
            <w:tcW w:w="238" w:type="pct"/>
            <w:vAlign w:val="center"/>
          </w:tcPr>
          <w:p w14:paraId="7D73A928" w14:textId="4A6CD0F9" w:rsidR="00C25D22" w:rsidRPr="00B900CF" w:rsidRDefault="00C25D22" w:rsidP="00F135EB">
            <w:pPr>
              <w:spacing w:after="0" w:line="240" w:lineRule="auto"/>
              <w:jc w:val="center"/>
              <w:rPr>
                <w:rFonts w:ascii="Times New Roman" w:hAnsi="Times New Roman" w:cs="Times New Roman"/>
                <w:sz w:val="24"/>
                <w:szCs w:val="20"/>
              </w:rPr>
            </w:pPr>
            <w:r>
              <w:rPr>
                <w:rFonts w:ascii="Times New Roman" w:hAnsi="Times New Roman" w:cs="Times New Roman"/>
                <w:sz w:val="24"/>
                <w:szCs w:val="20"/>
              </w:rPr>
              <w:t>№</w:t>
            </w:r>
          </w:p>
        </w:tc>
        <w:tc>
          <w:tcPr>
            <w:tcW w:w="2414" w:type="pct"/>
            <w:vAlign w:val="center"/>
          </w:tcPr>
          <w:p w14:paraId="0DEC32F0" w14:textId="07FFDAA5" w:rsidR="00C25D22" w:rsidRPr="00B900CF" w:rsidRDefault="00C25D22" w:rsidP="00C37564">
            <w:pPr>
              <w:spacing w:after="0" w:line="240" w:lineRule="auto"/>
              <w:jc w:val="center"/>
              <w:rPr>
                <w:rFonts w:ascii="Times New Roman" w:hAnsi="Times New Roman" w:cs="Times New Roman"/>
                <w:sz w:val="24"/>
                <w:szCs w:val="20"/>
              </w:rPr>
            </w:pPr>
            <w:r w:rsidRPr="00B900CF">
              <w:rPr>
                <w:rFonts w:ascii="Times New Roman" w:hAnsi="Times New Roman" w:cs="Times New Roman"/>
                <w:sz w:val="24"/>
                <w:szCs w:val="20"/>
              </w:rPr>
              <w:t>Организация</w:t>
            </w:r>
          </w:p>
        </w:tc>
        <w:tc>
          <w:tcPr>
            <w:tcW w:w="367" w:type="pct"/>
            <w:textDirection w:val="btLr"/>
            <w:vAlign w:val="center"/>
          </w:tcPr>
          <w:p w14:paraId="396ACF7E"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удовлетворенных</w:t>
            </w:r>
          </w:p>
        </w:tc>
        <w:tc>
          <w:tcPr>
            <w:tcW w:w="382" w:type="pct"/>
            <w:textDirection w:val="btLr"/>
            <w:vAlign w:val="center"/>
          </w:tcPr>
          <w:p w14:paraId="51A6F85A" w14:textId="7EAFA3DA"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оценивших стенд</w:t>
            </w:r>
          </w:p>
        </w:tc>
        <w:tc>
          <w:tcPr>
            <w:tcW w:w="332" w:type="pct"/>
            <w:textDirection w:val="btLr"/>
            <w:vAlign w:val="center"/>
          </w:tcPr>
          <w:p w14:paraId="0D927DE6"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Баллы по стенду</w:t>
            </w:r>
          </w:p>
        </w:tc>
        <w:tc>
          <w:tcPr>
            <w:tcW w:w="301" w:type="pct"/>
            <w:textDirection w:val="btLr"/>
            <w:vAlign w:val="center"/>
          </w:tcPr>
          <w:p w14:paraId="47F494EE"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удовлетворенных</w:t>
            </w:r>
          </w:p>
        </w:tc>
        <w:tc>
          <w:tcPr>
            <w:tcW w:w="301" w:type="pct"/>
            <w:textDirection w:val="btLr"/>
            <w:vAlign w:val="center"/>
          </w:tcPr>
          <w:p w14:paraId="0D024708" w14:textId="0F271F1A"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оценивших сайт</w:t>
            </w:r>
          </w:p>
        </w:tc>
        <w:tc>
          <w:tcPr>
            <w:tcW w:w="332" w:type="pct"/>
            <w:textDirection w:val="btLr"/>
            <w:vAlign w:val="center"/>
          </w:tcPr>
          <w:p w14:paraId="2B6BA5D8"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Баллы по сайту</w:t>
            </w:r>
          </w:p>
        </w:tc>
        <w:tc>
          <w:tcPr>
            <w:tcW w:w="332" w:type="pct"/>
            <w:textDirection w:val="btLr"/>
            <w:vAlign w:val="center"/>
          </w:tcPr>
          <w:p w14:paraId="5BC62230" w14:textId="6B1F57C4"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Итоговый балл</w:t>
            </w:r>
          </w:p>
        </w:tc>
      </w:tr>
      <w:tr w:rsidR="0036205C" w:rsidRPr="00C03AA4" w14:paraId="0DFA31A9" w14:textId="77777777" w:rsidTr="00C66E1A">
        <w:trPr>
          <w:trHeight w:val="309"/>
          <w:jc w:val="center"/>
        </w:trPr>
        <w:tc>
          <w:tcPr>
            <w:tcW w:w="238" w:type="pct"/>
            <w:vAlign w:val="center"/>
          </w:tcPr>
          <w:p w14:paraId="39E57CAC" w14:textId="589A04D2" w:rsidR="0036205C" w:rsidRPr="00605D89" w:rsidRDefault="0036205C" w:rsidP="0036205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2414" w:type="pct"/>
            <w:tcBorders>
              <w:top w:val="nil"/>
              <w:left w:val="single" w:sz="4" w:space="0" w:color="auto"/>
              <w:bottom w:val="single" w:sz="4" w:space="0" w:color="auto"/>
              <w:right w:val="single" w:sz="4" w:space="0" w:color="auto"/>
            </w:tcBorders>
            <w:vAlign w:val="center"/>
          </w:tcPr>
          <w:p w14:paraId="21BA034A" w14:textId="3D844389" w:rsidR="0036205C" w:rsidRPr="00704C9C" w:rsidRDefault="0036205C" w:rsidP="0036205C">
            <w:pPr>
              <w:spacing w:after="0" w:line="240" w:lineRule="auto"/>
              <w:jc w:val="center"/>
              <w:rPr>
                <w:rFonts w:ascii="Times New Roman" w:hAnsi="Times New Roman" w:cs="Times New Roman"/>
                <w:sz w:val="24"/>
                <w:szCs w:val="24"/>
                <w:highlight w:val="yellow"/>
              </w:rPr>
            </w:pPr>
            <w:bookmarkStart w:id="15" w:name="_Hlk110005628"/>
            <w:r w:rsidRPr="00F243FB">
              <w:rPr>
                <w:rFonts w:ascii="Times New Roman" w:hAnsi="Times New Roman" w:cs="Times New Roman"/>
                <w:color w:val="000000"/>
                <w:sz w:val="24"/>
                <w:szCs w:val="24"/>
              </w:rPr>
              <w:t>МБДОУ «Детский сад №39 «Веснушка»</w:t>
            </w:r>
          </w:p>
        </w:tc>
        <w:tc>
          <w:tcPr>
            <w:tcW w:w="367" w:type="pct"/>
            <w:tcBorders>
              <w:top w:val="nil"/>
              <w:left w:val="single" w:sz="4" w:space="0" w:color="auto"/>
              <w:bottom w:val="single" w:sz="4" w:space="0" w:color="auto"/>
              <w:right w:val="single" w:sz="4" w:space="0" w:color="auto"/>
            </w:tcBorders>
            <w:vAlign w:val="center"/>
          </w:tcPr>
          <w:p w14:paraId="781CFEE1" w14:textId="3B911768" w:rsidR="0036205C" w:rsidRPr="0036205C" w:rsidRDefault="0036205C" w:rsidP="0036205C">
            <w:pPr>
              <w:spacing w:after="0" w:line="240" w:lineRule="auto"/>
              <w:jc w:val="center"/>
              <w:rPr>
                <w:rFonts w:ascii="Times New Roman" w:hAnsi="Times New Roman" w:cs="Times New Roman"/>
                <w:color w:val="000000"/>
                <w:sz w:val="24"/>
                <w:szCs w:val="24"/>
              </w:rPr>
            </w:pPr>
            <w:r w:rsidRPr="0036205C">
              <w:rPr>
                <w:rFonts w:ascii="Times New Roman" w:hAnsi="Times New Roman" w:cs="Times New Roman"/>
                <w:color w:val="000000"/>
                <w:sz w:val="24"/>
                <w:szCs w:val="24"/>
              </w:rPr>
              <w:t>59</w:t>
            </w:r>
          </w:p>
        </w:tc>
        <w:tc>
          <w:tcPr>
            <w:tcW w:w="382" w:type="pct"/>
            <w:tcBorders>
              <w:top w:val="nil"/>
              <w:left w:val="nil"/>
              <w:bottom w:val="single" w:sz="4" w:space="0" w:color="auto"/>
              <w:right w:val="single" w:sz="4" w:space="0" w:color="auto"/>
            </w:tcBorders>
            <w:vAlign w:val="center"/>
          </w:tcPr>
          <w:p w14:paraId="0B6AE525" w14:textId="483BB604" w:rsidR="0036205C" w:rsidRPr="0036205C" w:rsidRDefault="0036205C" w:rsidP="0036205C">
            <w:pPr>
              <w:spacing w:after="0" w:line="240" w:lineRule="auto"/>
              <w:jc w:val="center"/>
              <w:rPr>
                <w:rFonts w:ascii="Times New Roman" w:hAnsi="Times New Roman" w:cs="Times New Roman"/>
                <w:color w:val="000000"/>
                <w:sz w:val="24"/>
                <w:szCs w:val="24"/>
              </w:rPr>
            </w:pPr>
            <w:r w:rsidRPr="0036205C">
              <w:rPr>
                <w:rFonts w:ascii="Times New Roman" w:hAnsi="Times New Roman" w:cs="Times New Roman"/>
                <w:color w:val="000000"/>
                <w:sz w:val="24"/>
                <w:szCs w:val="24"/>
              </w:rPr>
              <w:t>59</w:t>
            </w:r>
          </w:p>
        </w:tc>
        <w:tc>
          <w:tcPr>
            <w:tcW w:w="332" w:type="pct"/>
            <w:tcBorders>
              <w:top w:val="nil"/>
              <w:left w:val="nil"/>
              <w:bottom w:val="single" w:sz="4" w:space="0" w:color="auto"/>
              <w:right w:val="single" w:sz="4" w:space="0" w:color="auto"/>
            </w:tcBorders>
            <w:vAlign w:val="center"/>
          </w:tcPr>
          <w:p w14:paraId="1EE56308" w14:textId="278FE13D" w:rsidR="0036205C" w:rsidRPr="0036205C" w:rsidRDefault="0036205C" w:rsidP="0036205C">
            <w:pPr>
              <w:spacing w:after="0" w:line="240" w:lineRule="auto"/>
              <w:jc w:val="center"/>
              <w:rPr>
                <w:rFonts w:ascii="Times New Roman" w:hAnsi="Times New Roman" w:cs="Times New Roman"/>
                <w:i/>
                <w:color w:val="000000"/>
                <w:sz w:val="24"/>
                <w:szCs w:val="24"/>
              </w:rPr>
            </w:pPr>
            <w:r w:rsidRPr="0036205C">
              <w:rPr>
                <w:rFonts w:ascii="Times New Roman" w:hAnsi="Times New Roman" w:cs="Times New Roman"/>
                <w:color w:val="000000"/>
                <w:sz w:val="24"/>
                <w:szCs w:val="24"/>
              </w:rPr>
              <w:t>100</w:t>
            </w:r>
          </w:p>
        </w:tc>
        <w:tc>
          <w:tcPr>
            <w:tcW w:w="301" w:type="pct"/>
            <w:tcBorders>
              <w:top w:val="nil"/>
              <w:left w:val="nil"/>
              <w:bottom w:val="single" w:sz="4" w:space="0" w:color="auto"/>
              <w:right w:val="single" w:sz="4" w:space="0" w:color="auto"/>
            </w:tcBorders>
            <w:vAlign w:val="center"/>
          </w:tcPr>
          <w:p w14:paraId="6114F249" w14:textId="035B46C9" w:rsidR="0036205C" w:rsidRPr="0036205C" w:rsidRDefault="0036205C" w:rsidP="0036205C">
            <w:pPr>
              <w:spacing w:after="0" w:line="240" w:lineRule="auto"/>
              <w:jc w:val="center"/>
              <w:rPr>
                <w:rFonts w:ascii="Times New Roman" w:hAnsi="Times New Roman" w:cs="Times New Roman"/>
                <w:color w:val="000000"/>
                <w:sz w:val="24"/>
                <w:szCs w:val="24"/>
              </w:rPr>
            </w:pPr>
            <w:r w:rsidRPr="0036205C">
              <w:rPr>
                <w:rFonts w:ascii="Times New Roman" w:hAnsi="Times New Roman" w:cs="Times New Roman"/>
                <w:color w:val="000000"/>
                <w:sz w:val="24"/>
                <w:szCs w:val="24"/>
              </w:rPr>
              <w:t>60</w:t>
            </w:r>
          </w:p>
        </w:tc>
        <w:tc>
          <w:tcPr>
            <w:tcW w:w="301" w:type="pct"/>
            <w:tcBorders>
              <w:top w:val="nil"/>
              <w:left w:val="nil"/>
              <w:bottom w:val="single" w:sz="4" w:space="0" w:color="auto"/>
              <w:right w:val="single" w:sz="4" w:space="0" w:color="auto"/>
            </w:tcBorders>
            <w:vAlign w:val="center"/>
          </w:tcPr>
          <w:p w14:paraId="7B9FC630" w14:textId="5FB740F1" w:rsidR="0036205C" w:rsidRPr="0036205C" w:rsidRDefault="0036205C" w:rsidP="0036205C">
            <w:pPr>
              <w:spacing w:after="0" w:line="240" w:lineRule="auto"/>
              <w:jc w:val="center"/>
              <w:rPr>
                <w:rFonts w:ascii="Times New Roman" w:hAnsi="Times New Roman" w:cs="Times New Roman"/>
                <w:color w:val="000000"/>
                <w:sz w:val="24"/>
                <w:szCs w:val="24"/>
              </w:rPr>
            </w:pPr>
            <w:r w:rsidRPr="0036205C">
              <w:rPr>
                <w:rFonts w:ascii="Times New Roman" w:hAnsi="Times New Roman" w:cs="Times New Roman"/>
                <w:color w:val="000000"/>
                <w:sz w:val="24"/>
                <w:szCs w:val="24"/>
              </w:rPr>
              <w:t>60</w:t>
            </w:r>
          </w:p>
        </w:tc>
        <w:tc>
          <w:tcPr>
            <w:tcW w:w="332" w:type="pct"/>
            <w:tcBorders>
              <w:top w:val="nil"/>
              <w:left w:val="nil"/>
              <w:bottom w:val="single" w:sz="4" w:space="0" w:color="auto"/>
              <w:right w:val="single" w:sz="4" w:space="0" w:color="auto"/>
            </w:tcBorders>
            <w:vAlign w:val="center"/>
          </w:tcPr>
          <w:p w14:paraId="3B832051" w14:textId="5C1254D8" w:rsidR="0036205C" w:rsidRPr="0036205C" w:rsidRDefault="0036205C" w:rsidP="0036205C">
            <w:pPr>
              <w:spacing w:after="0" w:line="240" w:lineRule="auto"/>
              <w:jc w:val="center"/>
              <w:rPr>
                <w:rFonts w:ascii="Times New Roman" w:hAnsi="Times New Roman" w:cs="Times New Roman"/>
                <w:i/>
                <w:color w:val="000000"/>
                <w:sz w:val="24"/>
                <w:szCs w:val="24"/>
              </w:rPr>
            </w:pPr>
            <w:r w:rsidRPr="0036205C">
              <w:rPr>
                <w:rFonts w:ascii="Times New Roman" w:hAnsi="Times New Roman" w:cs="Times New Roman"/>
                <w:color w:val="000000"/>
                <w:sz w:val="24"/>
                <w:szCs w:val="24"/>
              </w:rPr>
              <w:t>100</w:t>
            </w:r>
          </w:p>
        </w:tc>
        <w:tc>
          <w:tcPr>
            <w:tcW w:w="332" w:type="pct"/>
            <w:tcBorders>
              <w:top w:val="nil"/>
              <w:left w:val="nil"/>
              <w:bottom w:val="single" w:sz="4" w:space="0" w:color="auto"/>
              <w:right w:val="single" w:sz="4" w:space="0" w:color="auto"/>
            </w:tcBorders>
            <w:vAlign w:val="center"/>
          </w:tcPr>
          <w:p w14:paraId="307B8716" w14:textId="338802F8" w:rsidR="0036205C" w:rsidRPr="0036205C" w:rsidRDefault="0036205C" w:rsidP="0036205C">
            <w:pPr>
              <w:spacing w:after="0" w:line="240" w:lineRule="auto"/>
              <w:jc w:val="center"/>
              <w:rPr>
                <w:rFonts w:ascii="Times New Roman" w:hAnsi="Times New Roman" w:cs="Times New Roman"/>
                <w:b/>
                <w:color w:val="000000"/>
                <w:sz w:val="24"/>
                <w:szCs w:val="24"/>
              </w:rPr>
            </w:pPr>
            <w:r w:rsidRPr="0036205C">
              <w:rPr>
                <w:rFonts w:ascii="Times New Roman" w:hAnsi="Times New Roman" w:cs="Times New Roman"/>
                <w:color w:val="000000"/>
                <w:sz w:val="24"/>
                <w:szCs w:val="24"/>
              </w:rPr>
              <w:t>100</w:t>
            </w:r>
          </w:p>
        </w:tc>
      </w:tr>
      <w:bookmarkEnd w:id="15"/>
    </w:tbl>
    <w:p w14:paraId="165AFCF8" w14:textId="77777777" w:rsidR="000D5D25" w:rsidRDefault="000D5D25" w:rsidP="0017085C">
      <w:pPr>
        <w:spacing w:after="0" w:line="360" w:lineRule="auto"/>
        <w:jc w:val="center"/>
        <w:rPr>
          <w:rFonts w:ascii="Times New Roman" w:hAnsi="Times New Roman" w:cs="Times New Roman"/>
          <w:sz w:val="28"/>
          <w:szCs w:val="28"/>
        </w:rPr>
      </w:pPr>
    </w:p>
    <w:p w14:paraId="23559783" w14:textId="77777777" w:rsidR="000D5D25" w:rsidRDefault="000D5D25">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12AF4337" w14:textId="77777777" w:rsidR="00177DDF" w:rsidRPr="003E2223" w:rsidRDefault="00177DDF" w:rsidP="00177DDF">
      <w:pPr>
        <w:spacing w:after="0" w:line="360" w:lineRule="auto"/>
        <w:jc w:val="center"/>
        <w:rPr>
          <w:rFonts w:ascii="Times New Roman" w:hAnsi="Times New Roman" w:cs="Times New Roman"/>
          <w:sz w:val="28"/>
          <w:szCs w:val="28"/>
        </w:rPr>
      </w:pPr>
      <w:r w:rsidRPr="003E2223">
        <w:rPr>
          <w:rFonts w:ascii="Times New Roman" w:hAnsi="Times New Roman" w:cs="Times New Roman"/>
          <w:sz w:val="28"/>
          <w:szCs w:val="28"/>
        </w:rPr>
        <w:lastRenderedPageBreak/>
        <w:t xml:space="preserve">2. Показатели, характеризующие комфортность условий </w:t>
      </w:r>
      <w:r>
        <w:rPr>
          <w:rFonts w:ascii="Times New Roman" w:hAnsi="Times New Roman" w:cs="Times New Roman"/>
          <w:sz w:val="28"/>
          <w:szCs w:val="28"/>
        </w:rPr>
        <w:t>осуществления образовательной деятельности.</w:t>
      </w:r>
    </w:p>
    <w:p w14:paraId="68B24B9A" w14:textId="77777777" w:rsidR="00177DDF" w:rsidRPr="00C03AA4" w:rsidRDefault="00177DDF" w:rsidP="00177DDF">
      <w:pPr>
        <w:spacing w:after="0" w:line="360" w:lineRule="auto"/>
        <w:ind w:firstLine="709"/>
        <w:jc w:val="both"/>
        <w:rPr>
          <w:rFonts w:ascii="Times New Roman" w:hAnsi="Times New Roman" w:cs="Times New Roman"/>
          <w:i/>
          <w:sz w:val="28"/>
          <w:szCs w:val="28"/>
        </w:rPr>
      </w:pPr>
      <w:r w:rsidRPr="00C03AA4">
        <w:rPr>
          <w:rFonts w:ascii="Times New Roman" w:hAnsi="Times New Roman" w:cs="Times New Roman"/>
          <w:i/>
          <w:sz w:val="28"/>
          <w:szCs w:val="28"/>
        </w:rPr>
        <w:t xml:space="preserve">2.1 Обеспечение в организации комфортных условий </w:t>
      </w:r>
      <w:r>
        <w:rPr>
          <w:rFonts w:ascii="Times New Roman" w:hAnsi="Times New Roman" w:cs="Times New Roman"/>
          <w:i/>
          <w:sz w:val="28"/>
          <w:szCs w:val="28"/>
        </w:rPr>
        <w:t>осуществления образовательной деятельности.</w:t>
      </w:r>
    </w:p>
    <w:p w14:paraId="1B0B3CBF"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комфортности организации присваивается 20 баллов. При наличии пяти (5) и более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14:paraId="1C5CEE43" w14:textId="77777777" w:rsidR="00E51E09" w:rsidRPr="00A23729" w:rsidRDefault="00E51E09" w:rsidP="0002581A">
      <w:pPr>
        <w:spacing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5</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2.1</w:t>
      </w:r>
    </w:p>
    <w:tbl>
      <w:tblPr>
        <w:tblStyle w:val="af"/>
        <w:tblW w:w="5000" w:type="pct"/>
        <w:jc w:val="center"/>
        <w:tblLook w:val="04A0" w:firstRow="1" w:lastRow="0" w:firstColumn="1" w:lastColumn="0" w:noHBand="0" w:noVBand="1"/>
      </w:tblPr>
      <w:tblGrid>
        <w:gridCol w:w="455"/>
        <w:gridCol w:w="5316"/>
        <w:gridCol w:w="685"/>
        <w:gridCol w:w="546"/>
        <w:gridCol w:w="685"/>
        <w:gridCol w:w="546"/>
        <w:gridCol w:w="641"/>
        <w:gridCol w:w="697"/>
      </w:tblGrid>
      <w:tr w:rsidR="00097AA5" w:rsidRPr="008F1ADD" w14:paraId="70FBE7AC" w14:textId="77777777" w:rsidTr="00704C9C">
        <w:trPr>
          <w:cantSplit/>
          <w:trHeight w:val="3054"/>
          <w:tblHeader/>
          <w:jc w:val="center"/>
        </w:trPr>
        <w:tc>
          <w:tcPr>
            <w:tcW w:w="238" w:type="pct"/>
            <w:vAlign w:val="center"/>
          </w:tcPr>
          <w:p w14:paraId="2998CB48" w14:textId="6206DB2A" w:rsidR="00097AA5" w:rsidRPr="00876E2D" w:rsidRDefault="00097AA5" w:rsidP="00F135EB">
            <w:pPr>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2777" w:type="pct"/>
            <w:vAlign w:val="center"/>
          </w:tcPr>
          <w:p w14:paraId="342D3E4E" w14:textId="280381D7" w:rsidR="00097AA5" w:rsidRPr="00C03AA4" w:rsidRDefault="00097AA5" w:rsidP="002D52D7">
            <w:pPr>
              <w:spacing w:after="0" w:line="240" w:lineRule="auto"/>
              <w:jc w:val="center"/>
              <w:rPr>
                <w:rFonts w:ascii="Times New Roman" w:hAnsi="Times New Roman" w:cs="Times New Roman"/>
                <w:sz w:val="20"/>
                <w:szCs w:val="18"/>
              </w:rPr>
            </w:pPr>
            <w:r w:rsidRPr="00876E2D">
              <w:rPr>
                <w:rFonts w:ascii="Times New Roman" w:hAnsi="Times New Roman" w:cs="Times New Roman"/>
                <w:sz w:val="24"/>
              </w:rPr>
              <w:t>Организация</w:t>
            </w:r>
          </w:p>
        </w:tc>
        <w:tc>
          <w:tcPr>
            <w:tcW w:w="358" w:type="pct"/>
            <w:textDirection w:val="btLr"/>
            <w:vAlign w:val="center"/>
          </w:tcPr>
          <w:p w14:paraId="46BC187E" w14:textId="190C5506"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комфортной зоны отдыха</w:t>
            </w:r>
          </w:p>
        </w:tc>
        <w:tc>
          <w:tcPr>
            <w:tcW w:w="285" w:type="pct"/>
            <w:textDirection w:val="btLr"/>
            <w:vAlign w:val="center"/>
          </w:tcPr>
          <w:p w14:paraId="390471AA"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и понятность навигации внутри организации</w:t>
            </w:r>
          </w:p>
        </w:tc>
        <w:tc>
          <w:tcPr>
            <w:tcW w:w="358" w:type="pct"/>
            <w:textDirection w:val="btLr"/>
            <w:vAlign w:val="center"/>
          </w:tcPr>
          <w:p w14:paraId="7A896311"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и доступность питьевой воды</w:t>
            </w:r>
          </w:p>
        </w:tc>
        <w:tc>
          <w:tcPr>
            <w:tcW w:w="285" w:type="pct"/>
            <w:textDirection w:val="btLr"/>
            <w:vAlign w:val="center"/>
          </w:tcPr>
          <w:p w14:paraId="03AA7AFD"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и доступность санитарно-гигиенических помещений</w:t>
            </w:r>
          </w:p>
        </w:tc>
        <w:tc>
          <w:tcPr>
            <w:tcW w:w="335" w:type="pct"/>
            <w:textDirection w:val="btLr"/>
            <w:vAlign w:val="center"/>
          </w:tcPr>
          <w:p w14:paraId="3E3D0078"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Санитарное состояние помещений организации</w:t>
            </w:r>
          </w:p>
        </w:tc>
        <w:tc>
          <w:tcPr>
            <w:tcW w:w="364" w:type="pct"/>
            <w:textDirection w:val="btLr"/>
            <w:vAlign w:val="center"/>
          </w:tcPr>
          <w:p w14:paraId="4547DD26"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Итоговый балл</w:t>
            </w:r>
          </w:p>
        </w:tc>
      </w:tr>
      <w:tr w:rsidR="00A32EED" w:rsidRPr="008F1ADD" w14:paraId="0C5FB8D9" w14:textId="77777777" w:rsidTr="00DE73A4">
        <w:trPr>
          <w:trHeight w:val="306"/>
          <w:jc w:val="center"/>
        </w:trPr>
        <w:tc>
          <w:tcPr>
            <w:tcW w:w="238" w:type="pct"/>
            <w:vAlign w:val="center"/>
          </w:tcPr>
          <w:p w14:paraId="5CF1EEED" w14:textId="568F4982" w:rsidR="00A32EED" w:rsidRPr="00605D89" w:rsidRDefault="00A32EED" w:rsidP="00A32EED">
            <w:pPr>
              <w:spacing w:after="0" w:line="240" w:lineRule="auto"/>
              <w:jc w:val="center"/>
              <w:rPr>
                <w:rFonts w:ascii="Times New Roman" w:hAnsi="Times New Roman" w:cs="Times New Roman"/>
                <w:sz w:val="24"/>
                <w:szCs w:val="24"/>
              </w:rPr>
            </w:pPr>
            <w:bookmarkStart w:id="16" w:name="_Hlk164245829"/>
            <w:r w:rsidRPr="0003707B">
              <w:rPr>
                <w:rFonts w:ascii="Times New Roman" w:hAnsi="Times New Roman" w:cs="Times New Roman"/>
                <w:sz w:val="24"/>
                <w:szCs w:val="24"/>
              </w:rPr>
              <w:t>1</w:t>
            </w:r>
          </w:p>
        </w:tc>
        <w:tc>
          <w:tcPr>
            <w:tcW w:w="2777" w:type="pct"/>
            <w:tcBorders>
              <w:top w:val="single" w:sz="4" w:space="0" w:color="auto"/>
              <w:left w:val="single" w:sz="4" w:space="0" w:color="auto"/>
              <w:bottom w:val="single" w:sz="4" w:space="0" w:color="auto"/>
              <w:right w:val="single" w:sz="4" w:space="0" w:color="auto"/>
            </w:tcBorders>
          </w:tcPr>
          <w:p w14:paraId="0AF3AEC5" w14:textId="75038A01" w:rsidR="00A32EED" w:rsidRPr="00453354" w:rsidRDefault="0036205C" w:rsidP="00DE73A4">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№39 «Веснушка»</w:t>
            </w:r>
          </w:p>
        </w:tc>
        <w:tc>
          <w:tcPr>
            <w:tcW w:w="358" w:type="pct"/>
            <w:vAlign w:val="center"/>
          </w:tcPr>
          <w:p w14:paraId="418463A7" w14:textId="5D274ADE"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285" w:type="pct"/>
            <w:vAlign w:val="center"/>
          </w:tcPr>
          <w:p w14:paraId="0EEFDE54" w14:textId="2EEF2BA9"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358" w:type="pct"/>
            <w:vAlign w:val="center"/>
          </w:tcPr>
          <w:p w14:paraId="2330FC22" w14:textId="230D5846"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285" w:type="pct"/>
            <w:vAlign w:val="center"/>
          </w:tcPr>
          <w:p w14:paraId="29455FFF" w14:textId="6EC314B2"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335" w:type="pct"/>
            <w:vAlign w:val="center"/>
          </w:tcPr>
          <w:p w14:paraId="65808397" w14:textId="437338D0"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364" w:type="pct"/>
            <w:vAlign w:val="center"/>
          </w:tcPr>
          <w:p w14:paraId="0E451C6A" w14:textId="7F0DFD0E" w:rsidR="00A32EED" w:rsidRPr="00453354" w:rsidRDefault="00A32EED" w:rsidP="00DE73A4">
            <w:pPr>
              <w:spacing w:after="0" w:line="240" w:lineRule="auto"/>
              <w:jc w:val="center"/>
              <w:rPr>
                <w:rFonts w:ascii="Times New Roman" w:hAnsi="Times New Roman" w:cs="Times New Roman"/>
                <w:b/>
                <w:sz w:val="20"/>
                <w:szCs w:val="20"/>
              </w:rPr>
            </w:pPr>
            <w:r w:rsidRPr="00453354">
              <w:rPr>
                <w:rFonts w:ascii="Times New Roman" w:hAnsi="Times New Roman" w:cs="Times New Roman"/>
                <w:b/>
                <w:sz w:val="24"/>
                <w:szCs w:val="24"/>
              </w:rPr>
              <w:t>100</w:t>
            </w:r>
          </w:p>
        </w:tc>
      </w:tr>
    </w:tbl>
    <w:bookmarkEnd w:id="16"/>
    <w:p w14:paraId="4944F692" w14:textId="1AAE68EE" w:rsidR="0017085C" w:rsidRDefault="00E51E09" w:rsidP="001D260C">
      <w:pPr>
        <w:spacing w:before="240"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2.2 Время ожидания предоставления услуги.</w:t>
      </w:r>
    </w:p>
    <w:p w14:paraId="230FC304" w14:textId="38DEE7AC" w:rsidR="00071A95" w:rsidRDefault="00FB37CA" w:rsidP="00704C9C">
      <w:pPr>
        <w:spacing w:after="160" w:line="360" w:lineRule="auto"/>
        <w:ind w:firstLine="708"/>
        <w:jc w:val="both"/>
        <w:rPr>
          <w:rFonts w:ascii="Times New Roman" w:hAnsi="Times New Roman" w:cs="Times New Roman"/>
          <w:i/>
          <w:sz w:val="28"/>
          <w:szCs w:val="28"/>
        </w:rPr>
      </w:pPr>
      <w:r>
        <w:rPr>
          <w:rFonts w:ascii="Times New Roman" w:hAnsi="Times New Roman" w:cs="Times New Roman"/>
          <w:sz w:val="28"/>
          <w:szCs w:val="28"/>
        </w:rPr>
        <w:t>В соответствии с Единым порядком расчета в</w:t>
      </w:r>
      <w:r>
        <w:rPr>
          <w:rFonts w:ascii="Times New Roman" w:hAnsi="Times New Roman" w:cs="Times New Roman"/>
          <w:b/>
          <w:sz w:val="28"/>
          <w:szCs w:val="28"/>
          <w:u w:val="single"/>
        </w:rPr>
        <w:t xml:space="preserve"> учреждениях образования показатель 2.2 не применяется. Рассчитывается как среднее арифметическое между 2.1 и 2.3.</w:t>
      </w:r>
    </w:p>
    <w:p w14:paraId="5B47F4FD" w14:textId="42F45020" w:rsidR="00177DDF" w:rsidRPr="003D5FEA" w:rsidRDefault="00177DDF" w:rsidP="00177DDF">
      <w:pPr>
        <w:spacing w:after="0" w:line="360" w:lineRule="auto"/>
        <w:ind w:firstLine="708"/>
        <w:jc w:val="both"/>
        <w:rPr>
          <w:rFonts w:ascii="Times New Roman" w:hAnsi="Times New Roman" w:cs="Times New Roman"/>
          <w:i/>
          <w:sz w:val="28"/>
          <w:szCs w:val="28"/>
        </w:rPr>
      </w:pPr>
      <w:r w:rsidRPr="003D5FEA">
        <w:rPr>
          <w:rFonts w:ascii="Times New Roman" w:hAnsi="Times New Roman" w:cs="Times New Roman"/>
          <w:i/>
          <w:sz w:val="28"/>
          <w:szCs w:val="28"/>
        </w:rPr>
        <w:t xml:space="preserve">2.3 Доля </w:t>
      </w:r>
      <w:r>
        <w:rPr>
          <w:rFonts w:ascii="Times New Roman" w:hAnsi="Times New Roman" w:cs="Times New Roman"/>
          <w:i/>
          <w:sz w:val="28"/>
          <w:szCs w:val="28"/>
        </w:rPr>
        <w:t>респондентов</w:t>
      </w:r>
      <w:r w:rsidRPr="003D5FEA">
        <w:rPr>
          <w:rFonts w:ascii="Times New Roman" w:hAnsi="Times New Roman" w:cs="Times New Roman"/>
          <w:i/>
          <w:sz w:val="28"/>
          <w:szCs w:val="28"/>
        </w:rPr>
        <w:t xml:space="preserve">, удовлетворенных комфортностью </w:t>
      </w:r>
      <w:r>
        <w:rPr>
          <w:rFonts w:ascii="Times New Roman" w:hAnsi="Times New Roman" w:cs="Times New Roman"/>
          <w:i/>
          <w:sz w:val="28"/>
          <w:szCs w:val="28"/>
        </w:rPr>
        <w:t>условий осуществления образовательной деятельности в организации</w:t>
      </w:r>
      <w:r w:rsidRPr="003D5FEA">
        <w:rPr>
          <w:rFonts w:ascii="Times New Roman" w:hAnsi="Times New Roman" w:cs="Times New Roman"/>
          <w:i/>
          <w:sz w:val="28"/>
          <w:szCs w:val="28"/>
        </w:rPr>
        <w:t>.</w:t>
      </w:r>
    </w:p>
    <w:p w14:paraId="728E6AAB" w14:textId="3335BFAE" w:rsidR="00177DDF" w:rsidRDefault="00177DDF" w:rsidP="00177DDF">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w:t>
      </w:r>
    </w:p>
    <w:p w14:paraId="08D0090B" w14:textId="77777777" w:rsidR="00E51E09" w:rsidRPr="00A23729" w:rsidRDefault="00E51E09" w:rsidP="00E51E09">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6</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2.3</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097AA5" w14:paraId="1E97E42C" w14:textId="77777777" w:rsidTr="001527F1">
        <w:trPr>
          <w:cantSplit/>
          <w:trHeight w:val="415"/>
          <w:tblHeader/>
        </w:trPr>
        <w:tc>
          <w:tcPr>
            <w:tcW w:w="534" w:type="dxa"/>
            <w:vAlign w:val="center"/>
          </w:tcPr>
          <w:p w14:paraId="4C339CFC" w14:textId="4A3E57DD" w:rsidR="00097AA5" w:rsidRPr="00876E2D" w:rsidRDefault="00097AA5" w:rsidP="00F135EB">
            <w:pPr>
              <w:spacing w:after="0" w:line="240" w:lineRule="auto"/>
              <w:jc w:val="center"/>
              <w:rPr>
                <w:rFonts w:ascii="Times New Roman" w:hAnsi="Times New Roman" w:cs="Times New Roman"/>
                <w:sz w:val="24"/>
                <w:szCs w:val="24"/>
              </w:rPr>
            </w:pPr>
            <w:bookmarkStart w:id="17" w:name="_Hlk151039299"/>
            <w:r>
              <w:rPr>
                <w:rFonts w:ascii="Times New Roman" w:hAnsi="Times New Roman" w:cs="Times New Roman"/>
                <w:sz w:val="24"/>
                <w:szCs w:val="24"/>
              </w:rPr>
              <w:t>№</w:t>
            </w:r>
          </w:p>
        </w:tc>
        <w:tc>
          <w:tcPr>
            <w:tcW w:w="4110" w:type="dxa"/>
            <w:vAlign w:val="center"/>
          </w:tcPr>
          <w:p w14:paraId="2FF79542" w14:textId="7951A4FE" w:rsidR="00097AA5" w:rsidRPr="00876E2D" w:rsidRDefault="00097AA5" w:rsidP="002D52D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4825C989" w14:textId="7C4286FF" w:rsidR="00097AA5" w:rsidRPr="00876E2D" w:rsidRDefault="00097AA5" w:rsidP="001527F1">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6CB16E53" w14:textId="77777777" w:rsidR="00097AA5" w:rsidRPr="00876E2D" w:rsidRDefault="00097AA5" w:rsidP="001527F1">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6DE25305" w14:textId="77777777" w:rsidR="00097AA5" w:rsidRPr="00876E2D" w:rsidRDefault="00097AA5" w:rsidP="001527F1">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DE73A4" w14:paraId="4F7D698F" w14:textId="77777777" w:rsidTr="00660390">
        <w:trPr>
          <w:trHeight w:val="235"/>
        </w:trPr>
        <w:tc>
          <w:tcPr>
            <w:tcW w:w="534" w:type="dxa"/>
            <w:vAlign w:val="center"/>
          </w:tcPr>
          <w:p w14:paraId="50564577" w14:textId="01102161"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4419417A" w14:textId="289BB7C2" w:rsidR="00DE73A4" w:rsidRPr="00410B38" w:rsidRDefault="0036205C" w:rsidP="00DE73A4">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№39 «Веснушка»</w:t>
            </w:r>
          </w:p>
        </w:tc>
        <w:tc>
          <w:tcPr>
            <w:tcW w:w="2127" w:type="dxa"/>
            <w:tcBorders>
              <w:top w:val="nil"/>
              <w:left w:val="single" w:sz="4" w:space="0" w:color="auto"/>
              <w:bottom w:val="single" w:sz="4" w:space="0" w:color="auto"/>
              <w:right w:val="single" w:sz="4" w:space="0" w:color="auto"/>
            </w:tcBorders>
            <w:vAlign w:val="center"/>
          </w:tcPr>
          <w:p w14:paraId="17F1C8D4" w14:textId="45CC4E9A" w:rsidR="00DE73A4" w:rsidRPr="003F6A6E" w:rsidRDefault="0036205C"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1559" w:type="dxa"/>
            <w:tcBorders>
              <w:top w:val="nil"/>
              <w:left w:val="nil"/>
              <w:bottom w:val="single" w:sz="4" w:space="0" w:color="auto"/>
              <w:right w:val="single" w:sz="4" w:space="0" w:color="auto"/>
            </w:tcBorders>
            <w:vAlign w:val="center"/>
          </w:tcPr>
          <w:p w14:paraId="31B228E2" w14:textId="1EE72467" w:rsidR="00DE73A4" w:rsidRPr="003F6A6E" w:rsidRDefault="0036205C"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1241" w:type="dxa"/>
            <w:tcBorders>
              <w:top w:val="nil"/>
              <w:left w:val="nil"/>
              <w:bottom w:val="single" w:sz="4" w:space="0" w:color="auto"/>
              <w:right w:val="single" w:sz="4" w:space="0" w:color="auto"/>
            </w:tcBorders>
            <w:vAlign w:val="center"/>
          </w:tcPr>
          <w:p w14:paraId="1AD744F7" w14:textId="1EE6C0E1" w:rsidR="00DE73A4" w:rsidRPr="003F6A6E" w:rsidRDefault="0036205C" w:rsidP="00DE73A4">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100</w:t>
            </w:r>
          </w:p>
        </w:tc>
      </w:tr>
    </w:tbl>
    <w:p w14:paraId="4744B32F" w14:textId="77777777" w:rsidR="00294F93" w:rsidRDefault="00294F93" w:rsidP="003D5FEA">
      <w:pPr>
        <w:spacing w:after="160" w:line="259" w:lineRule="auto"/>
        <w:jc w:val="center"/>
        <w:rPr>
          <w:rFonts w:ascii="Times New Roman" w:hAnsi="Times New Roman" w:cs="Times New Roman"/>
          <w:sz w:val="28"/>
          <w:szCs w:val="28"/>
        </w:rPr>
      </w:pPr>
      <w:bookmarkStart w:id="18" w:name="_Hlk145570884"/>
      <w:bookmarkEnd w:id="17"/>
    </w:p>
    <w:p w14:paraId="7FD8739F" w14:textId="77777777" w:rsidR="00177DDF" w:rsidRPr="005C1CB3" w:rsidRDefault="00177DDF" w:rsidP="00177DDF">
      <w:pPr>
        <w:spacing w:after="160" w:line="259" w:lineRule="auto"/>
        <w:jc w:val="center"/>
        <w:rPr>
          <w:rFonts w:ascii="Times New Roman" w:hAnsi="Times New Roman" w:cs="Times New Roman"/>
          <w:sz w:val="28"/>
          <w:szCs w:val="28"/>
        </w:rPr>
      </w:pPr>
      <w:r w:rsidRPr="005C1CB3">
        <w:rPr>
          <w:rFonts w:ascii="Times New Roman" w:hAnsi="Times New Roman" w:cs="Times New Roman"/>
          <w:sz w:val="28"/>
          <w:szCs w:val="28"/>
        </w:rPr>
        <w:lastRenderedPageBreak/>
        <w:t>3. Показатели, характеризующие доступность для инвалидов</w:t>
      </w:r>
      <w:r>
        <w:rPr>
          <w:rFonts w:ascii="Times New Roman" w:hAnsi="Times New Roman" w:cs="Times New Roman"/>
          <w:sz w:val="28"/>
          <w:szCs w:val="28"/>
        </w:rPr>
        <w:t>.</w:t>
      </w:r>
    </w:p>
    <w:p w14:paraId="2DD89918" w14:textId="77777777" w:rsidR="00177DDF" w:rsidRPr="003D5FEA" w:rsidRDefault="00177DDF" w:rsidP="00177DDF">
      <w:pPr>
        <w:spacing w:before="240"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 xml:space="preserve">3.1 </w:t>
      </w:r>
      <w:bookmarkStart w:id="19" w:name="_Hlk131245517"/>
      <w:r w:rsidRPr="003D5FEA">
        <w:rPr>
          <w:rFonts w:ascii="Times New Roman" w:hAnsi="Times New Roman" w:cs="Times New Roman"/>
          <w:i/>
          <w:sz w:val="28"/>
          <w:szCs w:val="28"/>
        </w:rPr>
        <w:t>Оборудование помещений организации и прилегающей к ней территории с учетом доступности для инвалидов</w:t>
      </w:r>
      <w:bookmarkEnd w:id="19"/>
      <w:r w:rsidRPr="003D5FEA">
        <w:rPr>
          <w:rFonts w:ascii="Times New Roman" w:hAnsi="Times New Roman" w:cs="Times New Roman"/>
          <w:i/>
          <w:sz w:val="28"/>
          <w:szCs w:val="28"/>
        </w:rPr>
        <w:t>.</w:t>
      </w:r>
    </w:p>
    <w:p w14:paraId="6975EAC8"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доступности организации присваивается 20 баллов. При наличии пяти (5)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14:paraId="093E3BF8" w14:textId="77777777" w:rsidR="00E51E09" w:rsidRPr="00A23729" w:rsidRDefault="00E51E09" w:rsidP="00D50AE1">
      <w:pPr>
        <w:spacing w:after="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7</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3.1</w:t>
      </w:r>
    </w:p>
    <w:tbl>
      <w:tblPr>
        <w:tblStyle w:val="af"/>
        <w:tblW w:w="0" w:type="auto"/>
        <w:jc w:val="center"/>
        <w:tblLook w:val="04A0" w:firstRow="1" w:lastRow="0" w:firstColumn="1" w:lastColumn="0" w:noHBand="0" w:noVBand="1"/>
      </w:tblPr>
      <w:tblGrid>
        <w:gridCol w:w="456"/>
        <w:gridCol w:w="5184"/>
        <w:gridCol w:w="567"/>
        <w:gridCol w:w="849"/>
        <w:gridCol w:w="708"/>
        <w:gridCol w:w="569"/>
        <w:gridCol w:w="753"/>
        <w:gridCol w:w="485"/>
      </w:tblGrid>
      <w:tr w:rsidR="003E57A0" w:rsidRPr="00D214D5" w14:paraId="5A4820FF" w14:textId="77777777" w:rsidTr="00EF5F18">
        <w:trPr>
          <w:cantSplit/>
          <w:trHeight w:val="4125"/>
          <w:tblHeader/>
          <w:jc w:val="center"/>
        </w:trPr>
        <w:tc>
          <w:tcPr>
            <w:tcW w:w="456" w:type="dxa"/>
            <w:vAlign w:val="center"/>
          </w:tcPr>
          <w:p w14:paraId="29CBD7A5" w14:textId="7BABDCC0" w:rsidR="003E57A0" w:rsidRPr="00142638" w:rsidRDefault="003E57A0" w:rsidP="00F135E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5184" w:type="dxa"/>
            <w:vAlign w:val="center"/>
          </w:tcPr>
          <w:p w14:paraId="338F4EF8" w14:textId="6D8F3407" w:rsidR="003E57A0" w:rsidRPr="00D214D5" w:rsidRDefault="003E57A0" w:rsidP="00D50AE1">
            <w:pPr>
              <w:spacing w:after="0" w:line="240" w:lineRule="auto"/>
              <w:jc w:val="center"/>
              <w:rPr>
                <w:rFonts w:ascii="Times New Roman" w:hAnsi="Times New Roman" w:cs="Times New Roman"/>
                <w:sz w:val="20"/>
                <w:szCs w:val="20"/>
              </w:rPr>
            </w:pPr>
            <w:r w:rsidRPr="00142638">
              <w:rPr>
                <w:rFonts w:ascii="Times New Roman" w:hAnsi="Times New Roman" w:cs="Times New Roman"/>
                <w:sz w:val="24"/>
                <w:szCs w:val="24"/>
              </w:rPr>
              <w:t>Организация</w:t>
            </w:r>
          </w:p>
        </w:tc>
        <w:tc>
          <w:tcPr>
            <w:tcW w:w="567" w:type="dxa"/>
            <w:tcBorders>
              <w:bottom w:val="single" w:sz="4" w:space="0" w:color="auto"/>
            </w:tcBorders>
            <w:textDirection w:val="btLr"/>
            <w:vAlign w:val="center"/>
          </w:tcPr>
          <w:p w14:paraId="1BD54A93" w14:textId="1969D6D2"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Оборудование входных групп пандусами</w:t>
            </w:r>
          </w:p>
        </w:tc>
        <w:tc>
          <w:tcPr>
            <w:tcW w:w="849" w:type="dxa"/>
            <w:tcBorders>
              <w:bottom w:val="single" w:sz="4" w:space="0" w:color="auto"/>
            </w:tcBorders>
            <w:textDirection w:val="btLr"/>
            <w:vAlign w:val="center"/>
          </w:tcPr>
          <w:p w14:paraId="609AB202" w14:textId="77777777"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Наличие выделенных стоянок для автотранспортных средств инвалидов</w:t>
            </w:r>
          </w:p>
        </w:tc>
        <w:tc>
          <w:tcPr>
            <w:tcW w:w="708" w:type="dxa"/>
            <w:tcBorders>
              <w:bottom w:val="single" w:sz="4" w:space="0" w:color="auto"/>
            </w:tcBorders>
            <w:textDirection w:val="btLr"/>
            <w:vAlign w:val="center"/>
          </w:tcPr>
          <w:p w14:paraId="29ABD0F1" w14:textId="5BE6A950" w:rsidR="003E57A0" w:rsidRPr="00D214D5" w:rsidRDefault="003E57A0" w:rsidP="0022765A">
            <w:pPr>
              <w:spacing w:after="0" w:line="240" w:lineRule="auto"/>
              <w:ind w:left="113" w:right="113"/>
              <w:jc w:val="center"/>
              <w:rPr>
                <w:rFonts w:ascii="Times New Roman" w:hAnsi="Times New Roman" w:cs="Times New Roman"/>
                <w:sz w:val="20"/>
                <w:szCs w:val="20"/>
              </w:rPr>
            </w:pPr>
            <w:r w:rsidRPr="002443E2">
              <w:rPr>
                <w:rFonts w:ascii="Times New Roman" w:hAnsi="Times New Roman" w:cs="Times New Roman"/>
                <w:sz w:val="20"/>
                <w:szCs w:val="20"/>
              </w:rPr>
              <w:t>Наличие адаптированных лифтов, поручней, расширенных дверных проемов</w:t>
            </w:r>
          </w:p>
        </w:tc>
        <w:tc>
          <w:tcPr>
            <w:tcW w:w="569" w:type="dxa"/>
            <w:tcBorders>
              <w:bottom w:val="single" w:sz="4" w:space="0" w:color="auto"/>
            </w:tcBorders>
            <w:textDirection w:val="btLr"/>
            <w:vAlign w:val="center"/>
          </w:tcPr>
          <w:p w14:paraId="3F7B7BB4" w14:textId="77777777"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Наличие сменных кресел-колясок</w:t>
            </w:r>
          </w:p>
        </w:tc>
        <w:tc>
          <w:tcPr>
            <w:tcW w:w="753" w:type="dxa"/>
            <w:tcBorders>
              <w:bottom w:val="single" w:sz="4" w:space="0" w:color="auto"/>
            </w:tcBorders>
            <w:textDirection w:val="btLr"/>
            <w:vAlign w:val="center"/>
          </w:tcPr>
          <w:p w14:paraId="7F456D2C" w14:textId="42A8C2E9"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Наличие специально</w:t>
            </w:r>
            <w:r>
              <w:rPr>
                <w:rFonts w:ascii="Times New Roman" w:hAnsi="Times New Roman" w:cs="Times New Roman"/>
                <w:sz w:val="20"/>
                <w:szCs w:val="20"/>
              </w:rPr>
              <w:t xml:space="preserve"> </w:t>
            </w:r>
            <w:r w:rsidRPr="00D214D5">
              <w:rPr>
                <w:rFonts w:ascii="Times New Roman" w:hAnsi="Times New Roman" w:cs="Times New Roman"/>
                <w:sz w:val="20"/>
                <w:szCs w:val="20"/>
              </w:rPr>
              <w:t>оборудованного санитарно-гигиенического помещения</w:t>
            </w:r>
          </w:p>
        </w:tc>
        <w:tc>
          <w:tcPr>
            <w:tcW w:w="485" w:type="dxa"/>
            <w:textDirection w:val="btLr"/>
            <w:vAlign w:val="center"/>
          </w:tcPr>
          <w:p w14:paraId="257A2773" w14:textId="77777777" w:rsidR="003E57A0" w:rsidRPr="00D214D5" w:rsidRDefault="003E57A0" w:rsidP="00D50AE1">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Итоговый балл</w:t>
            </w:r>
          </w:p>
        </w:tc>
      </w:tr>
      <w:tr w:rsidR="00DE73A4" w:rsidRPr="00D214D5" w14:paraId="1BCBE91C" w14:textId="77777777" w:rsidTr="00D81272">
        <w:trPr>
          <w:cantSplit/>
          <w:trHeight w:val="277"/>
          <w:jc w:val="center"/>
        </w:trPr>
        <w:tc>
          <w:tcPr>
            <w:tcW w:w="456" w:type="dxa"/>
            <w:vAlign w:val="center"/>
          </w:tcPr>
          <w:p w14:paraId="430E0477" w14:textId="4994011C"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5184" w:type="dxa"/>
            <w:tcBorders>
              <w:top w:val="nil"/>
              <w:left w:val="single" w:sz="4" w:space="0" w:color="auto"/>
              <w:bottom w:val="single" w:sz="4" w:space="0" w:color="auto"/>
              <w:right w:val="single" w:sz="4" w:space="0" w:color="auto"/>
            </w:tcBorders>
            <w:vAlign w:val="center"/>
          </w:tcPr>
          <w:p w14:paraId="1C26B5A6" w14:textId="0955BBF5" w:rsidR="00DE73A4" w:rsidRPr="006A2345" w:rsidRDefault="0036205C" w:rsidP="00DE73A4">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№39 «Веснушка»</w:t>
            </w:r>
          </w:p>
        </w:tc>
        <w:tc>
          <w:tcPr>
            <w:tcW w:w="567" w:type="dxa"/>
            <w:tcBorders>
              <w:top w:val="nil"/>
              <w:left w:val="single" w:sz="4" w:space="0" w:color="auto"/>
              <w:bottom w:val="single" w:sz="4" w:space="0" w:color="auto"/>
              <w:right w:val="single" w:sz="4" w:space="0" w:color="auto"/>
            </w:tcBorders>
            <w:vAlign w:val="center"/>
          </w:tcPr>
          <w:p w14:paraId="14136112" w14:textId="15824CEF" w:rsidR="00DE73A4" w:rsidRPr="006A2345" w:rsidRDefault="0036205C" w:rsidP="00DE73A4">
            <w:pPr>
              <w:spacing w:after="0" w:line="240" w:lineRule="auto"/>
              <w:jc w:val="center"/>
              <w:rPr>
                <w:rFonts w:ascii="Times New Roman" w:hAnsi="Times New Roman" w:cs="Times New Roman"/>
              </w:rPr>
            </w:pPr>
            <w:r>
              <w:rPr>
                <w:rFonts w:ascii="Times New Roman" w:hAnsi="Times New Roman" w:cs="Times New Roman"/>
              </w:rPr>
              <w:t>-</w:t>
            </w:r>
          </w:p>
        </w:tc>
        <w:tc>
          <w:tcPr>
            <w:tcW w:w="849" w:type="dxa"/>
            <w:tcBorders>
              <w:top w:val="nil"/>
              <w:left w:val="nil"/>
              <w:bottom w:val="single" w:sz="4" w:space="0" w:color="auto"/>
              <w:right w:val="single" w:sz="4" w:space="0" w:color="auto"/>
            </w:tcBorders>
            <w:vAlign w:val="center"/>
          </w:tcPr>
          <w:p w14:paraId="467FB91E" w14:textId="42CE3475" w:rsidR="00DE73A4" w:rsidRPr="001D2597" w:rsidRDefault="0036205C" w:rsidP="00DE73A4">
            <w:pPr>
              <w:spacing w:after="0" w:line="240" w:lineRule="auto"/>
              <w:jc w:val="center"/>
              <w:rPr>
                <w:rFonts w:ascii="Times New Roman" w:hAnsi="Times New Roman" w:cs="Times New Roman"/>
              </w:rPr>
            </w:pPr>
            <w:r>
              <w:rPr>
                <w:rFonts w:ascii="Times New Roman" w:hAnsi="Times New Roman" w:cs="Times New Roman"/>
              </w:rPr>
              <w:t>-</w:t>
            </w:r>
          </w:p>
        </w:tc>
        <w:tc>
          <w:tcPr>
            <w:tcW w:w="708" w:type="dxa"/>
            <w:tcBorders>
              <w:top w:val="nil"/>
              <w:left w:val="nil"/>
              <w:bottom w:val="single" w:sz="4" w:space="0" w:color="auto"/>
              <w:right w:val="single" w:sz="4" w:space="0" w:color="auto"/>
            </w:tcBorders>
            <w:vAlign w:val="center"/>
          </w:tcPr>
          <w:p w14:paraId="2CED9BFA" w14:textId="7BBF38DA" w:rsidR="00DE73A4" w:rsidRPr="001D2597" w:rsidRDefault="0036205C" w:rsidP="00DE73A4">
            <w:pPr>
              <w:spacing w:after="0" w:line="240" w:lineRule="auto"/>
              <w:jc w:val="center"/>
              <w:rPr>
                <w:rFonts w:ascii="Times New Roman" w:hAnsi="Times New Roman" w:cs="Times New Roman"/>
              </w:rPr>
            </w:pPr>
            <w:r>
              <w:rPr>
                <w:rFonts w:ascii="Times New Roman" w:hAnsi="Times New Roman" w:cs="Times New Roman"/>
              </w:rPr>
              <w:t>-</w:t>
            </w:r>
          </w:p>
        </w:tc>
        <w:tc>
          <w:tcPr>
            <w:tcW w:w="569" w:type="dxa"/>
            <w:tcBorders>
              <w:top w:val="nil"/>
              <w:left w:val="nil"/>
              <w:bottom w:val="single" w:sz="4" w:space="0" w:color="auto"/>
              <w:right w:val="single" w:sz="4" w:space="0" w:color="auto"/>
            </w:tcBorders>
            <w:vAlign w:val="center"/>
          </w:tcPr>
          <w:p w14:paraId="328584C3" w14:textId="71F506EB" w:rsidR="00DE73A4" w:rsidRPr="00EA6718" w:rsidRDefault="0036205C" w:rsidP="00DE73A4">
            <w:pPr>
              <w:spacing w:after="0" w:line="240" w:lineRule="auto"/>
              <w:jc w:val="center"/>
              <w:rPr>
                <w:rFonts w:ascii="Times New Roman" w:hAnsi="Times New Roman" w:cs="Times New Roman"/>
              </w:rPr>
            </w:pPr>
            <w:r>
              <w:rPr>
                <w:rFonts w:ascii="Times New Roman" w:hAnsi="Times New Roman" w:cs="Times New Roman"/>
              </w:rPr>
              <w:t>-</w:t>
            </w:r>
          </w:p>
        </w:tc>
        <w:tc>
          <w:tcPr>
            <w:tcW w:w="753" w:type="dxa"/>
            <w:tcBorders>
              <w:top w:val="nil"/>
              <w:left w:val="nil"/>
              <w:bottom w:val="single" w:sz="4" w:space="0" w:color="auto"/>
              <w:right w:val="single" w:sz="4" w:space="0" w:color="auto"/>
            </w:tcBorders>
            <w:vAlign w:val="center"/>
          </w:tcPr>
          <w:p w14:paraId="4742F67F" w14:textId="60174BCC" w:rsidR="00DE73A4" w:rsidRPr="00EA6718" w:rsidRDefault="0036205C" w:rsidP="00DE73A4">
            <w:pPr>
              <w:spacing w:after="0" w:line="240" w:lineRule="auto"/>
              <w:jc w:val="center"/>
              <w:rPr>
                <w:rFonts w:ascii="Times New Roman" w:hAnsi="Times New Roman" w:cs="Times New Roman"/>
              </w:rPr>
            </w:pPr>
            <w:r>
              <w:rPr>
                <w:rFonts w:ascii="Times New Roman" w:hAnsi="Times New Roman" w:cs="Times New Roman"/>
              </w:rPr>
              <w:t>-</w:t>
            </w:r>
          </w:p>
        </w:tc>
        <w:tc>
          <w:tcPr>
            <w:tcW w:w="485" w:type="dxa"/>
            <w:tcBorders>
              <w:top w:val="nil"/>
              <w:left w:val="nil"/>
              <w:bottom w:val="single" w:sz="4" w:space="0" w:color="auto"/>
              <w:right w:val="single" w:sz="4" w:space="0" w:color="auto"/>
            </w:tcBorders>
            <w:vAlign w:val="center"/>
          </w:tcPr>
          <w:p w14:paraId="6EF72ED1" w14:textId="78C3B6A2" w:rsidR="00DE73A4" w:rsidRPr="00785929" w:rsidRDefault="0036205C" w:rsidP="00DE73A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r>
      <w:bookmarkEnd w:id="18"/>
    </w:tbl>
    <w:p w14:paraId="40E8E02B" w14:textId="2C322618" w:rsidR="001527F1" w:rsidRDefault="001527F1" w:rsidP="00A33950">
      <w:pPr>
        <w:spacing w:after="0" w:line="240" w:lineRule="auto"/>
        <w:jc w:val="both"/>
        <w:rPr>
          <w:rFonts w:ascii="Times New Roman" w:hAnsi="Times New Roman" w:cs="Times New Roman"/>
          <w:iCs/>
          <w:sz w:val="20"/>
          <w:szCs w:val="20"/>
        </w:rPr>
      </w:pPr>
    </w:p>
    <w:p w14:paraId="401B5B96" w14:textId="77777777" w:rsidR="001527F1" w:rsidRDefault="001527F1" w:rsidP="00177DDF">
      <w:pPr>
        <w:spacing w:after="0" w:line="360" w:lineRule="auto"/>
        <w:ind w:firstLine="709"/>
        <w:jc w:val="both"/>
        <w:rPr>
          <w:rFonts w:ascii="Times New Roman" w:hAnsi="Times New Roman" w:cs="Times New Roman"/>
          <w:i/>
          <w:sz w:val="28"/>
          <w:szCs w:val="28"/>
        </w:rPr>
      </w:pPr>
    </w:p>
    <w:p w14:paraId="4B117B40" w14:textId="2F3C8732" w:rsidR="00177DDF" w:rsidRPr="003D5FEA" w:rsidRDefault="00177DDF" w:rsidP="00177DDF">
      <w:pPr>
        <w:spacing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 xml:space="preserve">3.2 Обеспечение в организации условий доступности, позволяющих инвалидам </w:t>
      </w:r>
      <w:r>
        <w:rPr>
          <w:rFonts w:ascii="Times New Roman" w:hAnsi="Times New Roman" w:cs="Times New Roman"/>
          <w:i/>
          <w:sz w:val="28"/>
          <w:szCs w:val="28"/>
        </w:rPr>
        <w:t>участвовать в образовательной деятельности</w:t>
      </w:r>
      <w:r w:rsidRPr="003D5FEA">
        <w:rPr>
          <w:rFonts w:ascii="Times New Roman" w:hAnsi="Times New Roman" w:cs="Times New Roman"/>
          <w:i/>
          <w:sz w:val="28"/>
          <w:szCs w:val="28"/>
        </w:rPr>
        <w:t xml:space="preserve"> наравне с другими.</w:t>
      </w:r>
    </w:p>
    <w:p w14:paraId="78B22136"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доступности организации присваивается 20 баллов. При наличии пяти (5) и более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14:paraId="287F930A" w14:textId="77777777" w:rsidR="001527F1" w:rsidRDefault="001527F1">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6DC0F937" w14:textId="57F33686" w:rsidR="00E51E09" w:rsidRPr="00A23729" w:rsidRDefault="00E51E09" w:rsidP="00D50AE1">
      <w:pPr>
        <w:spacing w:after="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lastRenderedPageBreak/>
        <w:t xml:space="preserve">Таблица </w:t>
      </w:r>
      <w:r>
        <w:rPr>
          <w:rFonts w:ascii="Times New Roman" w:hAnsi="Times New Roman" w:cs="Times New Roman"/>
          <w:sz w:val="28"/>
          <w:szCs w:val="28"/>
        </w:rPr>
        <w:t>8</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3.2</w:t>
      </w:r>
    </w:p>
    <w:tbl>
      <w:tblPr>
        <w:tblStyle w:val="af"/>
        <w:tblW w:w="5000" w:type="pct"/>
        <w:jc w:val="center"/>
        <w:tblLook w:val="04A0" w:firstRow="1" w:lastRow="0" w:firstColumn="1" w:lastColumn="0" w:noHBand="0" w:noVBand="1"/>
      </w:tblPr>
      <w:tblGrid>
        <w:gridCol w:w="457"/>
        <w:gridCol w:w="4475"/>
        <w:gridCol w:w="567"/>
        <w:gridCol w:w="706"/>
        <w:gridCol w:w="706"/>
        <w:gridCol w:w="567"/>
        <w:gridCol w:w="852"/>
        <w:gridCol w:w="695"/>
        <w:gridCol w:w="546"/>
      </w:tblGrid>
      <w:tr w:rsidR="003E57A0" w:rsidRPr="00A05909" w14:paraId="6C684444" w14:textId="77777777" w:rsidTr="00F135EB">
        <w:trPr>
          <w:cantSplit/>
          <w:trHeight w:val="4570"/>
          <w:tblHeader/>
          <w:jc w:val="center"/>
        </w:trPr>
        <w:tc>
          <w:tcPr>
            <w:tcW w:w="239" w:type="pct"/>
            <w:vAlign w:val="center"/>
          </w:tcPr>
          <w:p w14:paraId="5626A66E" w14:textId="380D546B" w:rsidR="003E57A0" w:rsidRPr="00876E2D" w:rsidRDefault="003E57A0" w:rsidP="00F135E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38" w:type="pct"/>
            <w:vAlign w:val="center"/>
          </w:tcPr>
          <w:p w14:paraId="1F259417" w14:textId="7796256C" w:rsidR="003E57A0" w:rsidRPr="00CF560F" w:rsidRDefault="003E57A0" w:rsidP="00D50AE1">
            <w:pPr>
              <w:spacing w:after="0" w:line="240" w:lineRule="auto"/>
              <w:jc w:val="center"/>
              <w:rPr>
                <w:rFonts w:ascii="Times New Roman" w:hAnsi="Times New Roman" w:cs="Times New Roman"/>
                <w:sz w:val="18"/>
                <w:szCs w:val="18"/>
              </w:rPr>
            </w:pPr>
            <w:r w:rsidRPr="00876E2D">
              <w:rPr>
                <w:rFonts w:ascii="Times New Roman" w:hAnsi="Times New Roman" w:cs="Times New Roman"/>
                <w:sz w:val="24"/>
                <w:szCs w:val="24"/>
              </w:rPr>
              <w:t>Организация</w:t>
            </w:r>
          </w:p>
        </w:tc>
        <w:tc>
          <w:tcPr>
            <w:tcW w:w="296" w:type="pct"/>
            <w:tcBorders>
              <w:bottom w:val="single" w:sz="4" w:space="0" w:color="auto"/>
            </w:tcBorders>
            <w:textDirection w:val="btLr"/>
            <w:vAlign w:val="center"/>
          </w:tcPr>
          <w:p w14:paraId="7FAEF96A"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Дублирование для инвалидов по слуху и зрению звуковой и зрительной информации</w:t>
            </w:r>
          </w:p>
        </w:tc>
        <w:tc>
          <w:tcPr>
            <w:tcW w:w="369" w:type="pct"/>
            <w:tcBorders>
              <w:bottom w:val="single" w:sz="4" w:space="0" w:color="auto"/>
            </w:tcBorders>
            <w:textDirection w:val="btLr"/>
            <w:vAlign w:val="center"/>
          </w:tcPr>
          <w:p w14:paraId="76A34726"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Дублирование надписей, знаков и иной текстовой и графической информации знаками, выполненными рельефно-точечным шрифтом Брайля</w:t>
            </w:r>
          </w:p>
        </w:tc>
        <w:tc>
          <w:tcPr>
            <w:tcW w:w="369" w:type="pct"/>
            <w:tcBorders>
              <w:bottom w:val="single" w:sz="4" w:space="0" w:color="auto"/>
            </w:tcBorders>
            <w:textDirection w:val="btLr"/>
            <w:vAlign w:val="center"/>
          </w:tcPr>
          <w:p w14:paraId="70ED6F84" w14:textId="77777777" w:rsidR="003E57A0" w:rsidRPr="00CF560F" w:rsidRDefault="003E57A0" w:rsidP="00D50AE1">
            <w:pPr>
              <w:spacing w:after="0" w:line="240" w:lineRule="auto"/>
              <w:jc w:val="center"/>
              <w:rPr>
                <w:rFonts w:ascii="Times New Roman" w:hAnsi="Times New Roman" w:cs="Times New Roman"/>
                <w:sz w:val="18"/>
                <w:szCs w:val="18"/>
              </w:rPr>
            </w:pPr>
            <w:bookmarkStart w:id="20" w:name="_Hlk190100223"/>
            <w:r w:rsidRPr="00CF560F">
              <w:rPr>
                <w:rFonts w:ascii="Times New Roman" w:hAnsi="Times New Roman" w:cs="Times New Roman"/>
                <w:sz w:val="18"/>
                <w:szCs w:val="18"/>
              </w:rPr>
              <w:t>Возможность предоставления инвалидам по слуху (слуху и зрению) услуг сурдопереводчика (</w:t>
            </w:r>
            <w:proofErr w:type="spellStart"/>
            <w:r w:rsidRPr="00CF560F">
              <w:rPr>
                <w:rFonts w:ascii="Times New Roman" w:hAnsi="Times New Roman" w:cs="Times New Roman"/>
                <w:sz w:val="18"/>
                <w:szCs w:val="18"/>
              </w:rPr>
              <w:t>тифлосурдопереводчика</w:t>
            </w:r>
            <w:proofErr w:type="spellEnd"/>
            <w:r w:rsidRPr="00CF560F">
              <w:rPr>
                <w:rFonts w:ascii="Times New Roman" w:hAnsi="Times New Roman" w:cs="Times New Roman"/>
                <w:sz w:val="18"/>
                <w:szCs w:val="18"/>
              </w:rPr>
              <w:t>)</w:t>
            </w:r>
            <w:bookmarkEnd w:id="20"/>
          </w:p>
        </w:tc>
        <w:tc>
          <w:tcPr>
            <w:tcW w:w="296" w:type="pct"/>
            <w:tcBorders>
              <w:bottom w:val="single" w:sz="4" w:space="0" w:color="auto"/>
            </w:tcBorders>
            <w:textDirection w:val="btLr"/>
            <w:vAlign w:val="center"/>
          </w:tcPr>
          <w:p w14:paraId="5FDC1EC0"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Наличие альтернативной версии сайта организации для инвалидов по зрению</w:t>
            </w:r>
          </w:p>
        </w:tc>
        <w:tc>
          <w:tcPr>
            <w:tcW w:w="445" w:type="pct"/>
            <w:tcBorders>
              <w:bottom w:val="single" w:sz="4" w:space="0" w:color="auto"/>
            </w:tcBorders>
            <w:textDirection w:val="btLr"/>
            <w:vAlign w:val="center"/>
          </w:tcPr>
          <w:p w14:paraId="1A949913" w14:textId="16ED5DA8"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Помощь, оказываемая работниками организации, прошедшими необходимое обучение</w:t>
            </w:r>
            <w:r w:rsidR="006A2345">
              <w:rPr>
                <w:rFonts w:ascii="Times New Roman" w:hAnsi="Times New Roman" w:cs="Times New Roman"/>
                <w:sz w:val="18"/>
                <w:szCs w:val="18"/>
              </w:rPr>
              <w:t xml:space="preserve"> (инструктирование)</w:t>
            </w:r>
            <w:r w:rsidRPr="00CF560F">
              <w:rPr>
                <w:rFonts w:ascii="Times New Roman" w:hAnsi="Times New Roman" w:cs="Times New Roman"/>
                <w:sz w:val="18"/>
                <w:szCs w:val="18"/>
              </w:rPr>
              <w:t xml:space="preserve"> по сопровождению инвалидов в организации</w:t>
            </w:r>
          </w:p>
        </w:tc>
        <w:tc>
          <w:tcPr>
            <w:tcW w:w="363" w:type="pct"/>
            <w:tcBorders>
              <w:bottom w:val="single" w:sz="4" w:space="0" w:color="auto"/>
            </w:tcBorders>
            <w:textDirection w:val="btLr"/>
            <w:vAlign w:val="center"/>
          </w:tcPr>
          <w:p w14:paraId="51C121E7"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 xml:space="preserve">Наличие </w:t>
            </w:r>
            <w:bookmarkStart w:id="21" w:name="_Hlk135400235"/>
            <w:r w:rsidRPr="00CF560F">
              <w:rPr>
                <w:rFonts w:ascii="Times New Roman" w:hAnsi="Times New Roman" w:cs="Times New Roman"/>
                <w:sz w:val="18"/>
                <w:szCs w:val="18"/>
              </w:rPr>
              <w:t>возможности предоставления образовательных услуг в дистанционном режиме или на дому</w:t>
            </w:r>
            <w:bookmarkEnd w:id="21"/>
          </w:p>
        </w:tc>
        <w:tc>
          <w:tcPr>
            <w:tcW w:w="285" w:type="pct"/>
            <w:textDirection w:val="btLr"/>
            <w:vAlign w:val="center"/>
          </w:tcPr>
          <w:p w14:paraId="793E7700"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Итоговый балл</w:t>
            </w:r>
          </w:p>
        </w:tc>
      </w:tr>
      <w:tr w:rsidR="00DE73A4" w:rsidRPr="00A05909" w14:paraId="7DDF2C19" w14:textId="77777777" w:rsidTr="00531243">
        <w:trPr>
          <w:trHeight w:val="277"/>
          <w:jc w:val="center"/>
        </w:trPr>
        <w:tc>
          <w:tcPr>
            <w:tcW w:w="239" w:type="pct"/>
            <w:vAlign w:val="center"/>
          </w:tcPr>
          <w:p w14:paraId="582F2BEF" w14:textId="27707AEF" w:rsidR="00DE73A4" w:rsidRPr="006A2345"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2338" w:type="pct"/>
            <w:tcBorders>
              <w:top w:val="nil"/>
              <w:left w:val="single" w:sz="4" w:space="0" w:color="auto"/>
              <w:bottom w:val="single" w:sz="4" w:space="0" w:color="auto"/>
              <w:right w:val="single" w:sz="4" w:space="0" w:color="auto"/>
            </w:tcBorders>
            <w:vAlign w:val="center"/>
          </w:tcPr>
          <w:p w14:paraId="770FDBE9" w14:textId="19D59854" w:rsidR="00DE73A4" w:rsidRPr="006A2345" w:rsidRDefault="0036205C" w:rsidP="00DE73A4">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№39 «Веснушка»</w:t>
            </w:r>
          </w:p>
        </w:tc>
        <w:tc>
          <w:tcPr>
            <w:tcW w:w="296" w:type="pct"/>
            <w:tcBorders>
              <w:top w:val="nil"/>
              <w:left w:val="single" w:sz="4" w:space="0" w:color="auto"/>
              <w:bottom w:val="single" w:sz="4" w:space="0" w:color="auto"/>
              <w:right w:val="single" w:sz="4" w:space="0" w:color="auto"/>
            </w:tcBorders>
            <w:vAlign w:val="center"/>
          </w:tcPr>
          <w:p w14:paraId="3674798C" w14:textId="074269C7" w:rsidR="00DE73A4" w:rsidRPr="0045542E" w:rsidRDefault="0036205C"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69" w:type="pct"/>
            <w:tcBorders>
              <w:top w:val="nil"/>
              <w:left w:val="nil"/>
              <w:bottom w:val="single" w:sz="4" w:space="0" w:color="auto"/>
              <w:right w:val="single" w:sz="4" w:space="0" w:color="auto"/>
            </w:tcBorders>
            <w:vAlign w:val="center"/>
          </w:tcPr>
          <w:p w14:paraId="2D67CC19" w14:textId="19E0B3C3" w:rsidR="00DE73A4" w:rsidRPr="0045542E" w:rsidRDefault="0036205C"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69" w:type="pct"/>
            <w:tcBorders>
              <w:top w:val="nil"/>
              <w:left w:val="nil"/>
              <w:bottom w:val="single" w:sz="4" w:space="0" w:color="auto"/>
              <w:right w:val="single" w:sz="4" w:space="0" w:color="auto"/>
            </w:tcBorders>
            <w:vAlign w:val="center"/>
          </w:tcPr>
          <w:p w14:paraId="020DA591" w14:textId="5C5D09B8" w:rsidR="00DE73A4" w:rsidRPr="0045542E" w:rsidRDefault="0036205C"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96" w:type="pct"/>
            <w:tcBorders>
              <w:top w:val="nil"/>
              <w:left w:val="nil"/>
              <w:bottom w:val="single" w:sz="4" w:space="0" w:color="auto"/>
              <w:right w:val="single" w:sz="4" w:space="0" w:color="auto"/>
            </w:tcBorders>
            <w:vAlign w:val="center"/>
          </w:tcPr>
          <w:p w14:paraId="60954DEB" w14:textId="784AB56D" w:rsidR="00DE73A4" w:rsidRPr="0045542E" w:rsidRDefault="0036205C"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445" w:type="pct"/>
            <w:tcBorders>
              <w:top w:val="nil"/>
              <w:left w:val="nil"/>
              <w:bottom w:val="single" w:sz="4" w:space="0" w:color="auto"/>
              <w:right w:val="single" w:sz="4" w:space="0" w:color="auto"/>
            </w:tcBorders>
            <w:vAlign w:val="center"/>
          </w:tcPr>
          <w:p w14:paraId="5ADB0A96" w14:textId="651F11C7" w:rsidR="00DE73A4" w:rsidRPr="0045542E" w:rsidRDefault="0036205C"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63" w:type="pct"/>
            <w:tcBorders>
              <w:top w:val="nil"/>
              <w:left w:val="nil"/>
              <w:bottom w:val="single" w:sz="4" w:space="0" w:color="auto"/>
              <w:right w:val="single" w:sz="4" w:space="0" w:color="auto"/>
            </w:tcBorders>
            <w:vAlign w:val="center"/>
          </w:tcPr>
          <w:p w14:paraId="203201A6" w14:textId="73F9F0CE" w:rsidR="00DE73A4" w:rsidRPr="0045542E" w:rsidRDefault="0036205C"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5" w:type="pct"/>
            <w:tcBorders>
              <w:top w:val="nil"/>
              <w:left w:val="nil"/>
              <w:bottom w:val="single" w:sz="4" w:space="0" w:color="auto"/>
              <w:right w:val="single" w:sz="4" w:space="0" w:color="auto"/>
            </w:tcBorders>
            <w:vAlign w:val="center"/>
          </w:tcPr>
          <w:p w14:paraId="3975F906" w14:textId="2396D82C" w:rsidR="00DE73A4" w:rsidRPr="006741D8" w:rsidRDefault="0036205C" w:rsidP="00DE73A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80</w:t>
            </w:r>
          </w:p>
        </w:tc>
      </w:tr>
    </w:tbl>
    <w:p w14:paraId="2A0DF364" w14:textId="77777777" w:rsidR="001527F1" w:rsidRDefault="001527F1" w:rsidP="001527F1">
      <w:pPr>
        <w:spacing w:after="0" w:line="360" w:lineRule="auto"/>
        <w:ind w:firstLine="708"/>
        <w:jc w:val="both"/>
        <w:rPr>
          <w:rFonts w:ascii="Times New Roman" w:hAnsi="Times New Roman" w:cs="Times New Roman"/>
          <w:i/>
          <w:sz w:val="28"/>
          <w:szCs w:val="28"/>
        </w:rPr>
      </w:pPr>
    </w:p>
    <w:p w14:paraId="5010DBDB" w14:textId="7585D374" w:rsidR="00177DDF" w:rsidRPr="003D5FEA" w:rsidRDefault="001527F1" w:rsidP="001527F1">
      <w:pPr>
        <w:spacing w:after="0" w:line="360" w:lineRule="auto"/>
        <w:ind w:firstLine="708"/>
        <w:jc w:val="both"/>
        <w:rPr>
          <w:rFonts w:ascii="Times New Roman" w:hAnsi="Times New Roman" w:cs="Times New Roman"/>
          <w:i/>
          <w:sz w:val="28"/>
          <w:szCs w:val="28"/>
        </w:rPr>
      </w:pPr>
      <w:r w:rsidRPr="003D5FEA">
        <w:rPr>
          <w:rFonts w:ascii="Times New Roman" w:hAnsi="Times New Roman" w:cs="Times New Roman"/>
          <w:i/>
          <w:sz w:val="28"/>
          <w:szCs w:val="28"/>
        </w:rPr>
        <w:t xml:space="preserve"> </w:t>
      </w:r>
      <w:r w:rsidR="00177DDF" w:rsidRPr="003D5FEA">
        <w:rPr>
          <w:rFonts w:ascii="Times New Roman" w:hAnsi="Times New Roman" w:cs="Times New Roman"/>
          <w:i/>
          <w:sz w:val="28"/>
          <w:szCs w:val="28"/>
        </w:rPr>
        <w:t xml:space="preserve">3.3 Доля </w:t>
      </w:r>
      <w:r w:rsidR="00177DDF">
        <w:rPr>
          <w:rFonts w:ascii="Times New Roman" w:hAnsi="Times New Roman" w:cs="Times New Roman"/>
          <w:i/>
          <w:sz w:val="28"/>
          <w:szCs w:val="28"/>
        </w:rPr>
        <w:t>респондентов</w:t>
      </w:r>
      <w:r w:rsidR="00177DDF" w:rsidRPr="003D5FEA">
        <w:rPr>
          <w:rFonts w:ascii="Times New Roman" w:hAnsi="Times New Roman" w:cs="Times New Roman"/>
          <w:i/>
          <w:sz w:val="28"/>
          <w:szCs w:val="28"/>
        </w:rPr>
        <w:t>, удовлетворенных доступностью</w:t>
      </w:r>
      <w:r w:rsidR="00177DDF">
        <w:rPr>
          <w:rFonts w:ascii="Times New Roman" w:hAnsi="Times New Roman" w:cs="Times New Roman"/>
          <w:i/>
          <w:sz w:val="28"/>
          <w:szCs w:val="28"/>
        </w:rPr>
        <w:t xml:space="preserve"> </w:t>
      </w:r>
      <w:r w:rsidR="00177DDF" w:rsidRPr="003D5FEA">
        <w:rPr>
          <w:rFonts w:ascii="Times New Roman" w:hAnsi="Times New Roman" w:cs="Times New Roman"/>
          <w:i/>
          <w:sz w:val="28"/>
          <w:szCs w:val="28"/>
        </w:rPr>
        <w:t>для инвалидов.</w:t>
      </w:r>
    </w:p>
    <w:p w14:paraId="1E446D38" w14:textId="3007347A" w:rsidR="00FC2178" w:rsidRPr="00177DDF" w:rsidRDefault="00177DDF" w:rsidP="00177DDF">
      <w:pPr>
        <w:spacing w:after="0" w:line="360" w:lineRule="auto"/>
        <w:ind w:firstLine="709"/>
        <w:jc w:val="both"/>
        <w:rPr>
          <w:rFonts w:ascii="Times New Roman" w:hAnsi="Times New Roman" w:cs="Times New Roman"/>
          <w:sz w:val="28"/>
          <w:szCs w:val="28"/>
        </w:rPr>
      </w:pPr>
      <w:r w:rsidRPr="002A5CA5">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w:t>
      </w:r>
      <w:r>
        <w:rPr>
          <w:rFonts w:ascii="Times New Roman" w:hAnsi="Times New Roman" w:cs="Times New Roman"/>
          <w:sz w:val="28"/>
          <w:szCs w:val="28"/>
        </w:rPr>
        <w:t>родителей обучающихся</w:t>
      </w:r>
      <w:r w:rsidRPr="002A5CA5">
        <w:rPr>
          <w:rFonts w:ascii="Times New Roman" w:hAnsi="Times New Roman" w:cs="Times New Roman"/>
          <w:sz w:val="28"/>
          <w:szCs w:val="28"/>
        </w:rPr>
        <w:t xml:space="preserve">. </w:t>
      </w:r>
      <w:r w:rsidRPr="002A5CA5">
        <w:rPr>
          <w:rFonts w:ascii="Times New Roman" w:hAnsi="Times New Roman" w:cs="Times New Roman"/>
          <w:b/>
          <w:sz w:val="28"/>
          <w:szCs w:val="28"/>
          <w:u w:val="single"/>
        </w:rPr>
        <w:t>Максимальное количество баллов по данному критерию – 100 баллов</w:t>
      </w:r>
      <w:r w:rsidRPr="002A5CA5">
        <w:rPr>
          <w:rFonts w:ascii="Times New Roman" w:hAnsi="Times New Roman" w:cs="Times New Roman"/>
          <w:sz w:val="28"/>
          <w:szCs w:val="28"/>
        </w:rPr>
        <w:t xml:space="preserve">. </w:t>
      </w:r>
    </w:p>
    <w:p w14:paraId="6C6A53DD" w14:textId="77777777" w:rsidR="001527F1" w:rsidRDefault="00E51E09" w:rsidP="001527F1">
      <w:pPr>
        <w:spacing w:after="0" w:line="360" w:lineRule="auto"/>
        <w:jc w:val="center"/>
        <w:rPr>
          <w:rFonts w:ascii="Times New Roman" w:hAnsi="Times New Roman" w:cs="Times New Roman"/>
          <w:sz w:val="28"/>
          <w:szCs w:val="28"/>
        </w:rPr>
      </w:pPr>
      <w:r w:rsidRPr="00DE4E36">
        <w:rPr>
          <w:rFonts w:ascii="Times New Roman" w:hAnsi="Times New Roman" w:cs="Times New Roman"/>
          <w:sz w:val="28"/>
          <w:szCs w:val="28"/>
        </w:rPr>
        <w:t>Таблица 9. Баллы по критерию 3.3</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364F653B" w14:textId="77777777" w:rsidTr="00775E77">
        <w:trPr>
          <w:cantSplit/>
          <w:trHeight w:val="415"/>
          <w:tblHeader/>
        </w:trPr>
        <w:tc>
          <w:tcPr>
            <w:tcW w:w="534" w:type="dxa"/>
            <w:vAlign w:val="center"/>
          </w:tcPr>
          <w:p w14:paraId="7781CDE3" w14:textId="77777777" w:rsidR="001527F1" w:rsidRPr="00876E2D" w:rsidRDefault="001527F1" w:rsidP="00775E77">
            <w:pPr>
              <w:spacing w:after="0" w:line="240" w:lineRule="auto"/>
              <w:jc w:val="center"/>
              <w:rPr>
                <w:rFonts w:ascii="Times New Roman" w:hAnsi="Times New Roman" w:cs="Times New Roman"/>
                <w:sz w:val="24"/>
                <w:szCs w:val="24"/>
              </w:rPr>
            </w:pPr>
            <w:bookmarkStart w:id="22" w:name="_Hlk190098763"/>
            <w:r>
              <w:rPr>
                <w:rFonts w:ascii="Times New Roman" w:hAnsi="Times New Roman" w:cs="Times New Roman"/>
                <w:sz w:val="24"/>
                <w:szCs w:val="24"/>
              </w:rPr>
              <w:t>№</w:t>
            </w:r>
          </w:p>
        </w:tc>
        <w:tc>
          <w:tcPr>
            <w:tcW w:w="4110" w:type="dxa"/>
            <w:vAlign w:val="center"/>
          </w:tcPr>
          <w:p w14:paraId="49C46E62"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0FCB7541"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0B5DF551"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2E98C878"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DE73A4" w14:paraId="62FD0632" w14:textId="77777777" w:rsidTr="000477C3">
        <w:trPr>
          <w:trHeight w:val="235"/>
        </w:trPr>
        <w:tc>
          <w:tcPr>
            <w:tcW w:w="534" w:type="dxa"/>
            <w:vAlign w:val="center"/>
          </w:tcPr>
          <w:p w14:paraId="1EEB66C5" w14:textId="77777777"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47D26158" w14:textId="67356351" w:rsidR="00DE73A4" w:rsidRPr="00410B38" w:rsidRDefault="0036205C" w:rsidP="00DE73A4">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№39 «Веснушка»</w:t>
            </w:r>
          </w:p>
        </w:tc>
        <w:tc>
          <w:tcPr>
            <w:tcW w:w="2127" w:type="dxa"/>
            <w:tcBorders>
              <w:top w:val="nil"/>
              <w:left w:val="single" w:sz="4" w:space="0" w:color="auto"/>
              <w:bottom w:val="single" w:sz="4" w:space="0" w:color="auto"/>
              <w:right w:val="single" w:sz="4" w:space="0" w:color="auto"/>
            </w:tcBorders>
            <w:vAlign w:val="center"/>
          </w:tcPr>
          <w:p w14:paraId="6CED3546" w14:textId="6CEFC914" w:rsidR="00DE73A4" w:rsidRPr="003F6A6E" w:rsidRDefault="0036205C"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559" w:type="dxa"/>
            <w:tcBorders>
              <w:top w:val="nil"/>
              <w:left w:val="nil"/>
              <w:bottom w:val="single" w:sz="4" w:space="0" w:color="auto"/>
              <w:right w:val="single" w:sz="4" w:space="0" w:color="auto"/>
            </w:tcBorders>
            <w:vAlign w:val="center"/>
          </w:tcPr>
          <w:p w14:paraId="6321A322" w14:textId="4601EDD7" w:rsidR="00DE73A4" w:rsidRPr="003F6A6E" w:rsidRDefault="0036205C"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241" w:type="dxa"/>
            <w:tcBorders>
              <w:top w:val="nil"/>
              <w:left w:val="nil"/>
              <w:bottom w:val="single" w:sz="4" w:space="0" w:color="auto"/>
              <w:right w:val="single" w:sz="4" w:space="0" w:color="auto"/>
            </w:tcBorders>
            <w:vAlign w:val="center"/>
          </w:tcPr>
          <w:p w14:paraId="1C7C2DFD" w14:textId="20DCDE9A" w:rsidR="00DE73A4" w:rsidRPr="003F6A6E" w:rsidRDefault="0036205C" w:rsidP="00DE73A4">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100</w:t>
            </w:r>
          </w:p>
        </w:tc>
      </w:tr>
      <w:bookmarkEnd w:id="22"/>
    </w:tbl>
    <w:p w14:paraId="4C1CA583" w14:textId="709D2A62" w:rsidR="00294F93" w:rsidRDefault="00294F93" w:rsidP="00C31423">
      <w:pPr>
        <w:spacing w:after="160" w:line="259" w:lineRule="auto"/>
        <w:jc w:val="both"/>
        <w:rPr>
          <w:rFonts w:ascii="Times New Roman" w:hAnsi="Times New Roman" w:cs="Times New Roman"/>
          <w:sz w:val="28"/>
          <w:szCs w:val="28"/>
        </w:rPr>
      </w:pPr>
      <w:r>
        <w:rPr>
          <w:rFonts w:ascii="Times New Roman" w:hAnsi="Times New Roman" w:cs="Times New Roman"/>
          <w:sz w:val="28"/>
          <w:szCs w:val="28"/>
        </w:rPr>
        <w:br w:type="page"/>
      </w:r>
    </w:p>
    <w:p w14:paraId="36ACC455" w14:textId="77777777" w:rsidR="00177DDF" w:rsidRDefault="00177DDF" w:rsidP="00177DDF">
      <w:pPr>
        <w:spacing w:after="0" w:line="360" w:lineRule="auto"/>
        <w:jc w:val="center"/>
        <w:rPr>
          <w:rFonts w:ascii="Times New Roman" w:hAnsi="Times New Roman" w:cs="Times New Roman"/>
          <w:sz w:val="28"/>
          <w:szCs w:val="28"/>
        </w:rPr>
      </w:pPr>
      <w:r w:rsidRPr="00166C06">
        <w:rPr>
          <w:rFonts w:ascii="Times New Roman" w:hAnsi="Times New Roman" w:cs="Times New Roman"/>
          <w:sz w:val="28"/>
          <w:szCs w:val="28"/>
        </w:rPr>
        <w:lastRenderedPageBreak/>
        <w:t>4. Показатели, характеризующие доброжелательность, вежливость работников организации</w:t>
      </w:r>
      <w:r>
        <w:rPr>
          <w:rFonts w:ascii="Times New Roman" w:hAnsi="Times New Roman" w:cs="Times New Roman"/>
          <w:sz w:val="28"/>
          <w:szCs w:val="28"/>
        </w:rPr>
        <w:t>.</w:t>
      </w:r>
    </w:p>
    <w:p w14:paraId="1CF4BA29" w14:textId="1F7503FD" w:rsidR="00177DDF" w:rsidRPr="004312BC" w:rsidRDefault="00177DDF" w:rsidP="00177DDF">
      <w:pPr>
        <w:spacing w:after="0" w:line="360" w:lineRule="auto"/>
        <w:ind w:firstLine="709"/>
        <w:jc w:val="both"/>
        <w:rPr>
          <w:rFonts w:ascii="Times New Roman" w:hAnsi="Times New Roman" w:cs="Times New Roman"/>
          <w:i/>
          <w:sz w:val="28"/>
          <w:szCs w:val="28"/>
        </w:rPr>
      </w:pPr>
      <w:r w:rsidRPr="004312BC">
        <w:rPr>
          <w:rFonts w:ascii="Times New Roman" w:hAnsi="Times New Roman" w:cs="Times New Roman"/>
          <w:i/>
          <w:sz w:val="28"/>
          <w:szCs w:val="28"/>
        </w:rPr>
        <w:t xml:space="preserve">4.1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доброжелательностью, вежливостью работников организации, обеспечивающих первичный контакт и информирование </w:t>
      </w:r>
      <w:r>
        <w:rPr>
          <w:rFonts w:ascii="Times New Roman" w:hAnsi="Times New Roman" w:cs="Times New Roman"/>
          <w:i/>
          <w:sz w:val="28"/>
          <w:szCs w:val="28"/>
        </w:rPr>
        <w:t xml:space="preserve">родителей обучающихся </w:t>
      </w:r>
      <w:r w:rsidRPr="004312BC">
        <w:rPr>
          <w:rFonts w:ascii="Times New Roman" w:hAnsi="Times New Roman" w:cs="Times New Roman"/>
          <w:i/>
          <w:sz w:val="28"/>
          <w:szCs w:val="28"/>
        </w:rPr>
        <w:t>при непосредственном обращении в организацию.</w:t>
      </w:r>
    </w:p>
    <w:p w14:paraId="73968318" w14:textId="55235EEE"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205EBA49" w14:textId="42DA0903" w:rsidR="0017085C" w:rsidRPr="00746B80" w:rsidRDefault="00E51E09" w:rsidP="00746B80">
      <w:pPr>
        <w:spacing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10</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4.1</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25602B18" w14:textId="77777777" w:rsidTr="00775E77">
        <w:trPr>
          <w:cantSplit/>
          <w:trHeight w:val="415"/>
          <w:tblHeader/>
        </w:trPr>
        <w:tc>
          <w:tcPr>
            <w:tcW w:w="534" w:type="dxa"/>
            <w:vAlign w:val="center"/>
          </w:tcPr>
          <w:p w14:paraId="7D575606"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1A8C2E93"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0EE383C3"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494298D2"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1AED86FC"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36205C" w14:paraId="6C92F2BF" w14:textId="77777777" w:rsidTr="00203CEA">
        <w:trPr>
          <w:trHeight w:val="235"/>
        </w:trPr>
        <w:tc>
          <w:tcPr>
            <w:tcW w:w="534" w:type="dxa"/>
            <w:vAlign w:val="center"/>
          </w:tcPr>
          <w:p w14:paraId="7561FE60" w14:textId="77777777" w:rsidR="0036205C" w:rsidRPr="00605D89" w:rsidRDefault="0036205C" w:rsidP="0036205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4B688DBA" w14:textId="5EDB3E9C" w:rsidR="0036205C" w:rsidRPr="00410B38" w:rsidRDefault="0036205C" w:rsidP="0036205C">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№39 «Веснушка»</w:t>
            </w:r>
          </w:p>
        </w:tc>
        <w:tc>
          <w:tcPr>
            <w:tcW w:w="2127" w:type="dxa"/>
            <w:tcBorders>
              <w:top w:val="nil"/>
              <w:left w:val="single" w:sz="4" w:space="0" w:color="auto"/>
              <w:bottom w:val="single" w:sz="4" w:space="0" w:color="auto"/>
              <w:right w:val="single" w:sz="4" w:space="0" w:color="auto"/>
            </w:tcBorders>
            <w:vAlign w:val="center"/>
          </w:tcPr>
          <w:p w14:paraId="0512054C" w14:textId="0E450D20" w:rsidR="0036205C" w:rsidRPr="0036205C" w:rsidRDefault="0036205C" w:rsidP="0036205C">
            <w:pPr>
              <w:spacing w:after="0" w:line="240" w:lineRule="auto"/>
              <w:jc w:val="center"/>
              <w:rPr>
                <w:rFonts w:ascii="Times New Roman" w:hAnsi="Times New Roman" w:cs="Times New Roman"/>
                <w:color w:val="000000"/>
                <w:sz w:val="24"/>
                <w:szCs w:val="24"/>
              </w:rPr>
            </w:pPr>
            <w:r w:rsidRPr="0036205C">
              <w:rPr>
                <w:rFonts w:ascii="Times New Roman" w:hAnsi="Times New Roman" w:cs="Times New Roman"/>
                <w:color w:val="000000"/>
                <w:sz w:val="24"/>
                <w:szCs w:val="24"/>
              </w:rPr>
              <w:t>60</w:t>
            </w:r>
          </w:p>
        </w:tc>
        <w:tc>
          <w:tcPr>
            <w:tcW w:w="1559" w:type="dxa"/>
            <w:tcBorders>
              <w:top w:val="nil"/>
              <w:left w:val="nil"/>
              <w:bottom w:val="single" w:sz="4" w:space="0" w:color="auto"/>
              <w:right w:val="single" w:sz="4" w:space="0" w:color="auto"/>
            </w:tcBorders>
            <w:vAlign w:val="center"/>
          </w:tcPr>
          <w:p w14:paraId="1F61D73B" w14:textId="0A1543DE" w:rsidR="0036205C" w:rsidRPr="0036205C" w:rsidRDefault="0036205C" w:rsidP="0036205C">
            <w:pPr>
              <w:spacing w:after="0" w:line="240" w:lineRule="auto"/>
              <w:jc w:val="center"/>
              <w:rPr>
                <w:rFonts w:ascii="Times New Roman" w:hAnsi="Times New Roman" w:cs="Times New Roman"/>
                <w:color w:val="000000"/>
                <w:sz w:val="24"/>
                <w:szCs w:val="24"/>
              </w:rPr>
            </w:pPr>
            <w:r w:rsidRPr="0036205C">
              <w:rPr>
                <w:rFonts w:ascii="Times New Roman" w:hAnsi="Times New Roman" w:cs="Times New Roman"/>
                <w:color w:val="000000"/>
                <w:sz w:val="24"/>
                <w:szCs w:val="24"/>
              </w:rPr>
              <w:t>62</w:t>
            </w:r>
          </w:p>
        </w:tc>
        <w:tc>
          <w:tcPr>
            <w:tcW w:w="1241" w:type="dxa"/>
            <w:tcBorders>
              <w:top w:val="single" w:sz="4" w:space="0" w:color="auto"/>
              <w:left w:val="nil"/>
              <w:bottom w:val="single" w:sz="4" w:space="0" w:color="auto"/>
              <w:right w:val="single" w:sz="4" w:space="0" w:color="auto"/>
            </w:tcBorders>
            <w:vAlign w:val="center"/>
          </w:tcPr>
          <w:p w14:paraId="078AA2C4" w14:textId="6CD95AD0" w:rsidR="0036205C" w:rsidRPr="0036205C" w:rsidRDefault="0036205C" w:rsidP="0036205C">
            <w:pPr>
              <w:spacing w:after="0" w:line="240" w:lineRule="auto"/>
              <w:jc w:val="center"/>
              <w:rPr>
                <w:rFonts w:ascii="Times New Roman" w:hAnsi="Times New Roman" w:cs="Times New Roman"/>
                <w:b/>
                <w:color w:val="000000"/>
                <w:sz w:val="24"/>
                <w:szCs w:val="24"/>
              </w:rPr>
            </w:pPr>
            <w:r w:rsidRPr="0036205C">
              <w:rPr>
                <w:rFonts w:ascii="Times New Roman" w:hAnsi="Times New Roman" w:cs="Times New Roman"/>
                <w:color w:val="000000"/>
                <w:sz w:val="24"/>
                <w:szCs w:val="24"/>
              </w:rPr>
              <w:t>96,8</w:t>
            </w:r>
          </w:p>
        </w:tc>
      </w:tr>
    </w:tbl>
    <w:p w14:paraId="6E0658B5" w14:textId="77777777" w:rsidR="001527F1" w:rsidRDefault="001527F1" w:rsidP="00177DDF">
      <w:pPr>
        <w:spacing w:after="0" w:line="360" w:lineRule="auto"/>
        <w:ind w:firstLine="708"/>
        <w:jc w:val="both"/>
        <w:rPr>
          <w:rFonts w:ascii="Times New Roman" w:hAnsi="Times New Roman" w:cs="Times New Roman"/>
          <w:i/>
          <w:sz w:val="28"/>
          <w:szCs w:val="28"/>
        </w:rPr>
      </w:pPr>
    </w:p>
    <w:p w14:paraId="39C15022" w14:textId="5C777668"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4.2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доброжелательностью, вежливостью работников организации, обеспечивающих непосредственное </w:t>
      </w:r>
      <w:r>
        <w:rPr>
          <w:rFonts w:ascii="Times New Roman" w:hAnsi="Times New Roman" w:cs="Times New Roman"/>
          <w:i/>
          <w:sz w:val="28"/>
          <w:szCs w:val="28"/>
        </w:rPr>
        <w:t>осуществление образовательной деятельности</w:t>
      </w:r>
      <w:r w:rsidRPr="004312BC">
        <w:rPr>
          <w:rFonts w:ascii="Times New Roman" w:hAnsi="Times New Roman" w:cs="Times New Roman"/>
          <w:i/>
          <w:sz w:val="28"/>
          <w:szCs w:val="28"/>
        </w:rPr>
        <w:t xml:space="preserve"> при обращении в организацию.</w:t>
      </w:r>
    </w:p>
    <w:p w14:paraId="482BF53A" w14:textId="722373EE"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0627C967" w14:textId="4F5F27AF" w:rsidR="00261033" w:rsidRDefault="00E51E09" w:rsidP="00746B80">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11</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4.2</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48A916A7" w14:textId="77777777" w:rsidTr="00775E77">
        <w:trPr>
          <w:cantSplit/>
          <w:trHeight w:val="415"/>
          <w:tblHeader/>
        </w:trPr>
        <w:tc>
          <w:tcPr>
            <w:tcW w:w="534" w:type="dxa"/>
            <w:vAlign w:val="center"/>
          </w:tcPr>
          <w:p w14:paraId="084544DC"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646F62C4"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202CF7E9"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782F5F09"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4C5DE1B7"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DE73A4" w14:paraId="338AA31B" w14:textId="77777777" w:rsidTr="00F4193C">
        <w:trPr>
          <w:trHeight w:val="235"/>
        </w:trPr>
        <w:tc>
          <w:tcPr>
            <w:tcW w:w="534" w:type="dxa"/>
            <w:vAlign w:val="center"/>
          </w:tcPr>
          <w:p w14:paraId="19D6D119" w14:textId="77777777"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61206A0C" w14:textId="657426CE" w:rsidR="00DE73A4" w:rsidRPr="00410B38" w:rsidRDefault="0036205C" w:rsidP="00DE73A4">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№39 «Веснушка»</w:t>
            </w:r>
          </w:p>
        </w:tc>
        <w:tc>
          <w:tcPr>
            <w:tcW w:w="2127" w:type="dxa"/>
            <w:tcBorders>
              <w:top w:val="nil"/>
              <w:left w:val="single" w:sz="4" w:space="0" w:color="auto"/>
              <w:bottom w:val="single" w:sz="4" w:space="0" w:color="auto"/>
              <w:right w:val="single" w:sz="4" w:space="0" w:color="auto"/>
            </w:tcBorders>
            <w:vAlign w:val="center"/>
          </w:tcPr>
          <w:p w14:paraId="33913084" w14:textId="5FD6DFBF" w:rsidR="00DE73A4" w:rsidRPr="003F6A6E" w:rsidRDefault="0036205C"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1559" w:type="dxa"/>
            <w:tcBorders>
              <w:top w:val="nil"/>
              <w:left w:val="nil"/>
              <w:bottom w:val="single" w:sz="4" w:space="0" w:color="auto"/>
              <w:right w:val="single" w:sz="4" w:space="0" w:color="auto"/>
            </w:tcBorders>
            <w:vAlign w:val="center"/>
          </w:tcPr>
          <w:p w14:paraId="63FF0FD8" w14:textId="651E271C" w:rsidR="00DE73A4" w:rsidRPr="003F6A6E" w:rsidRDefault="0036205C"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1241" w:type="dxa"/>
            <w:tcBorders>
              <w:top w:val="nil"/>
              <w:left w:val="nil"/>
              <w:bottom w:val="single" w:sz="4" w:space="0" w:color="auto"/>
              <w:right w:val="single" w:sz="4" w:space="0" w:color="auto"/>
            </w:tcBorders>
            <w:vAlign w:val="center"/>
          </w:tcPr>
          <w:p w14:paraId="4B0FADC8" w14:textId="4FF8B2D2" w:rsidR="00DE73A4" w:rsidRPr="003F6A6E" w:rsidRDefault="0036205C" w:rsidP="00DE73A4">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100</w:t>
            </w:r>
          </w:p>
        </w:tc>
      </w:tr>
    </w:tbl>
    <w:p w14:paraId="158FBFAE" w14:textId="77777777" w:rsidR="001527F1" w:rsidRDefault="001527F1" w:rsidP="00177DDF">
      <w:pPr>
        <w:spacing w:after="0" w:line="360" w:lineRule="auto"/>
        <w:ind w:firstLine="708"/>
        <w:jc w:val="both"/>
        <w:rPr>
          <w:rFonts w:ascii="Times New Roman" w:hAnsi="Times New Roman" w:cs="Times New Roman"/>
          <w:i/>
          <w:sz w:val="28"/>
          <w:szCs w:val="28"/>
        </w:rPr>
      </w:pPr>
    </w:p>
    <w:p w14:paraId="4BE80F6C" w14:textId="77777777" w:rsidR="001527F1" w:rsidRDefault="001527F1">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14:paraId="2247FC67" w14:textId="46B94064"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lastRenderedPageBreak/>
        <w:t xml:space="preserve">4.3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удовлетворенных доброжелательностью, вежливостью работников организации при использовании дистанционных форм взаимодействия.</w:t>
      </w:r>
    </w:p>
    <w:p w14:paraId="3EAAC55F" w14:textId="006C4C86"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соответствии с Единым порядком расчета, значение данного критерия рассчитывается по данным опроса родителей</w:t>
      </w:r>
      <w:r w:rsidR="000F05DA">
        <w:rPr>
          <w:rFonts w:ascii="Times New Roman" w:hAnsi="Times New Roman" w:cs="Times New Roman"/>
          <w:sz w:val="28"/>
          <w:szCs w:val="28"/>
        </w:rPr>
        <w:t xml:space="preserve"> </w:t>
      </w:r>
      <w:r>
        <w:rPr>
          <w:rFonts w:ascii="Times New Roman" w:hAnsi="Times New Roman" w:cs="Times New Roman"/>
          <w:sz w:val="28"/>
          <w:szCs w:val="28"/>
        </w:rPr>
        <w:t xml:space="preserve">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6273462F" w14:textId="23328060" w:rsidR="00E51E09"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12</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4.3</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66D13474" w14:textId="77777777" w:rsidTr="00775E77">
        <w:trPr>
          <w:cantSplit/>
          <w:trHeight w:val="415"/>
          <w:tblHeader/>
        </w:trPr>
        <w:tc>
          <w:tcPr>
            <w:tcW w:w="534" w:type="dxa"/>
            <w:vAlign w:val="center"/>
          </w:tcPr>
          <w:p w14:paraId="4BC8B8B6"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6E62F242"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64F4CD81"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1E7CADB3"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30206BB8"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DE73A4" w14:paraId="2B4632BA" w14:textId="77777777" w:rsidTr="003A6597">
        <w:trPr>
          <w:trHeight w:val="235"/>
        </w:trPr>
        <w:tc>
          <w:tcPr>
            <w:tcW w:w="534" w:type="dxa"/>
            <w:vAlign w:val="center"/>
          </w:tcPr>
          <w:p w14:paraId="02D63257" w14:textId="77777777"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6E55F22B" w14:textId="672D3EA5" w:rsidR="00DE73A4" w:rsidRPr="00410B38" w:rsidRDefault="0036205C" w:rsidP="00DE73A4">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№39 «Веснушка»</w:t>
            </w:r>
          </w:p>
        </w:tc>
        <w:tc>
          <w:tcPr>
            <w:tcW w:w="2127" w:type="dxa"/>
            <w:tcBorders>
              <w:top w:val="nil"/>
              <w:left w:val="single" w:sz="4" w:space="0" w:color="auto"/>
              <w:bottom w:val="single" w:sz="4" w:space="0" w:color="auto"/>
              <w:right w:val="single" w:sz="4" w:space="0" w:color="auto"/>
            </w:tcBorders>
            <w:vAlign w:val="center"/>
          </w:tcPr>
          <w:p w14:paraId="72384F29" w14:textId="41BA9306" w:rsidR="00DE73A4" w:rsidRPr="003F6A6E" w:rsidRDefault="0036205C"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55</w:t>
            </w:r>
          </w:p>
        </w:tc>
        <w:tc>
          <w:tcPr>
            <w:tcW w:w="1559" w:type="dxa"/>
            <w:tcBorders>
              <w:top w:val="nil"/>
              <w:left w:val="nil"/>
              <w:bottom w:val="single" w:sz="4" w:space="0" w:color="auto"/>
              <w:right w:val="single" w:sz="4" w:space="0" w:color="auto"/>
            </w:tcBorders>
            <w:vAlign w:val="center"/>
          </w:tcPr>
          <w:p w14:paraId="7541CC41" w14:textId="7F4ECAF8" w:rsidR="00DE73A4" w:rsidRPr="003F6A6E" w:rsidRDefault="0036205C"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55</w:t>
            </w:r>
          </w:p>
        </w:tc>
        <w:tc>
          <w:tcPr>
            <w:tcW w:w="1241" w:type="dxa"/>
            <w:tcBorders>
              <w:top w:val="nil"/>
              <w:left w:val="nil"/>
              <w:bottom w:val="single" w:sz="4" w:space="0" w:color="auto"/>
              <w:right w:val="single" w:sz="4" w:space="0" w:color="auto"/>
            </w:tcBorders>
            <w:vAlign w:val="center"/>
          </w:tcPr>
          <w:p w14:paraId="7845DD42" w14:textId="1B42D353" w:rsidR="00DE73A4" w:rsidRPr="003F6A6E" w:rsidRDefault="0036205C" w:rsidP="00DE73A4">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100</w:t>
            </w:r>
          </w:p>
        </w:tc>
      </w:tr>
    </w:tbl>
    <w:p w14:paraId="739617AA" w14:textId="2DCA0E8E" w:rsidR="00B32E26" w:rsidRDefault="00B32E26">
      <w:pPr>
        <w:spacing w:after="160" w:line="259" w:lineRule="auto"/>
        <w:rPr>
          <w:rFonts w:ascii="Times New Roman" w:hAnsi="Times New Roman" w:cs="Times New Roman"/>
          <w:sz w:val="28"/>
          <w:szCs w:val="28"/>
        </w:rPr>
      </w:pPr>
    </w:p>
    <w:p w14:paraId="0EA01153" w14:textId="77777777" w:rsidR="00261033" w:rsidRDefault="00261033">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53EA5BC7" w14:textId="77777777" w:rsidR="00177DDF" w:rsidRDefault="00177DDF" w:rsidP="00177DDF">
      <w:pPr>
        <w:spacing w:after="0" w:line="360" w:lineRule="auto"/>
        <w:jc w:val="center"/>
        <w:rPr>
          <w:rFonts w:ascii="Times New Roman" w:hAnsi="Times New Roman" w:cs="Times New Roman"/>
          <w:sz w:val="28"/>
          <w:szCs w:val="28"/>
        </w:rPr>
      </w:pPr>
      <w:r w:rsidRPr="004547E1">
        <w:rPr>
          <w:rFonts w:ascii="Times New Roman" w:hAnsi="Times New Roman" w:cs="Times New Roman"/>
          <w:sz w:val="28"/>
          <w:szCs w:val="28"/>
        </w:rPr>
        <w:lastRenderedPageBreak/>
        <w:t xml:space="preserve">5. Показатели, характеризующие удовлетворенность условиями </w:t>
      </w:r>
      <w:r>
        <w:rPr>
          <w:rFonts w:ascii="Times New Roman" w:hAnsi="Times New Roman" w:cs="Times New Roman"/>
          <w:sz w:val="28"/>
          <w:szCs w:val="28"/>
        </w:rPr>
        <w:t>осуществления образовательной деятельности.</w:t>
      </w:r>
    </w:p>
    <w:p w14:paraId="60CFCFF6" w14:textId="77777777" w:rsidR="00177DDF" w:rsidRPr="004312BC" w:rsidRDefault="00177DDF" w:rsidP="00177DDF">
      <w:pPr>
        <w:spacing w:after="0" w:line="360" w:lineRule="auto"/>
        <w:ind w:firstLine="709"/>
        <w:jc w:val="both"/>
        <w:rPr>
          <w:rFonts w:ascii="Times New Roman" w:hAnsi="Times New Roman" w:cs="Times New Roman"/>
          <w:i/>
          <w:sz w:val="28"/>
          <w:szCs w:val="28"/>
        </w:rPr>
      </w:pPr>
      <w:r w:rsidRPr="004312BC">
        <w:rPr>
          <w:rFonts w:ascii="Times New Roman" w:hAnsi="Times New Roman" w:cs="Times New Roman"/>
          <w:i/>
          <w:sz w:val="28"/>
          <w:szCs w:val="28"/>
        </w:rPr>
        <w:t xml:space="preserve">5.1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которые готовы рекомендовать организацию родственникам и знакомым.</w:t>
      </w:r>
    </w:p>
    <w:p w14:paraId="1F69F513" w14:textId="4135393C"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соответствии с Единым порядком расчета, значение данного критерия рассчитывается по данным опроса родителей</w:t>
      </w:r>
      <w:r w:rsidR="000F05DA">
        <w:rPr>
          <w:rFonts w:ascii="Times New Roman" w:hAnsi="Times New Roman" w:cs="Times New Roman"/>
          <w:sz w:val="28"/>
          <w:szCs w:val="28"/>
        </w:rPr>
        <w:t xml:space="preserve"> </w:t>
      </w:r>
      <w:r>
        <w:rPr>
          <w:rFonts w:ascii="Times New Roman" w:hAnsi="Times New Roman" w:cs="Times New Roman"/>
          <w:sz w:val="28"/>
          <w:szCs w:val="28"/>
        </w:rPr>
        <w:t xml:space="preserve">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10F33095" w14:textId="77777777" w:rsidR="00E51E09"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13</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5.1</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5021A2E8" w14:textId="77777777" w:rsidTr="00775E77">
        <w:trPr>
          <w:cantSplit/>
          <w:trHeight w:val="415"/>
          <w:tblHeader/>
        </w:trPr>
        <w:tc>
          <w:tcPr>
            <w:tcW w:w="534" w:type="dxa"/>
            <w:vAlign w:val="center"/>
          </w:tcPr>
          <w:p w14:paraId="51B3B607"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765B11A4"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1EC0BE63"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63548E8A"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3DED3546"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DE73A4" w14:paraId="282E8CEB" w14:textId="77777777" w:rsidTr="008E2906">
        <w:trPr>
          <w:trHeight w:val="235"/>
        </w:trPr>
        <w:tc>
          <w:tcPr>
            <w:tcW w:w="534" w:type="dxa"/>
            <w:vAlign w:val="center"/>
          </w:tcPr>
          <w:p w14:paraId="35738E60" w14:textId="77777777"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2D29C886" w14:textId="09AE2CDC" w:rsidR="00DE73A4" w:rsidRPr="00410B38" w:rsidRDefault="0036205C" w:rsidP="00DE73A4">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№39 «Веснушка»</w:t>
            </w:r>
          </w:p>
        </w:tc>
        <w:tc>
          <w:tcPr>
            <w:tcW w:w="2127" w:type="dxa"/>
            <w:tcBorders>
              <w:top w:val="nil"/>
              <w:left w:val="single" w:sz="4" w:space="0" w:color="auto"/>
              <w:bottom w:val="single" w:sz="4" w:space="0" w:color="auto"/>
              <w:right w:val="single" w:sz="4" w:space="0" w:color="auto"/>
            </w:tcBorders>
            <w:vAlign w:val="center"/>
          </w:tcPr>
          <w:p w14:paraId="36FE99BE" w14:textId="5CAB26A3" w:rsidR="00DE73A4" w:rsidRPr="003F6A6E" w:rsidRDefault="0036205C"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1559" w:type="dxa"/>
            <w:tcBorders>
              <w:top w:val="nil"/>
              <w:left w:val="nil"/>
              <w:bottom w:val="single" w:sz="4" w:space="0" w:color="auto"/>
              <w:right w:val="single" w:sz="4" w:space="0" w:color="auto"/>
            </w:tcBorders>
            <w:vAlign w:val="center"/>
          </w:tcPr>
          <w:p w14:paraId="605CD86D" w14:textId="789AFFDB" w:rsidR="00DE73A4" w:rsidRPr="003F6A6E" w:rsidRDefault="0036205C"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1241" w:type="dxa"/>
            <w:tcBorders>
              <w:top w:val="nil"/>
              <w:left w:val="nil"/>
              <w:bottom w:val="single" w:sz="4" w:space="0" w:color="auto"/>
              <w:right w:val="single" w:sz="4" w:space="0" w:color="auto"/>
            </w:tcBorders>
            <w:vAlign w:val="center"/>
          </w:tcPr>
          <w:p w14:paraId="64E7B599" w14:textId="32446706" w:rsidR="00DE73A4" w:rsidRPr="003F6A6E" w:rsidRDefault="0036205C" w:rsidP="00DE73A4">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100</w:t>
            </w:r>
          </w:p>
        </w:tc>
      </w:tr>
    </w:tbl>
    <w:p w14:paraId="7A2A371B" w14:textId="77777777" w:rsidR="001527F1" w:rsidRDefault="001527F1" w:rsidP="00177DDF">
      <w:pPr>
        <w:spacing w:after="0" w:line="360" w:lineRule="auto"/>
        <w:ind w:firstLine="708"/>
        <w:jc w:val="both"/>
        <w:rPr>
          <w:rFonts w:ascii="Times New Roman" w:hAnsi="Times New Roman" w:cs="Times New Roman"/>
          <w:i/>
          <w:sz w:val="28"/>
          <w:szCs w:val="28"/>
        </w:rPr>
      </w:pPr>
    </w:p>
    <w:p w14:paraId="66C604B1" w14:textId="1CE0E126"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5.2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организационными условиями </w:t>
      </w:r>
      <w:r>
        <w:rPr>
          <w:rFonts w:ascii="Times New Roman" w:hAnsi="Times New Roman" w:cs="Times New Roman"/>
          <w:i/>
          <w:sz w:val="28"/>
          <w:szCs w:val="28"/>
        </w:rPr>
        <w:t>осуществления образовательной деятельности</w:t>
      </w:r>
      <w:r w:rsidRPr="004312BC">
        <w:rPr>
          <w:rFonts w:ascii="Times New Roman" w:hAnsi="Times New Roman" w:cs="Times New Roman"/>
          <w:i/>
          <w:sz w:val="28"/>
          <w:szCs w:val="28"/>
        </w:rPr>
        <w:t>.</w:t>
      </w:r>
    </w:p>
    <w:p w14:paraId="55AEE898" w14:textId="31E18B3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65F9415B" w14:textId="7B128FA7" w:rsidR="00E51E09"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14</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5.2</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67609F80" w14:textId="77777777" w:rsidTr="00775E77">
        <w:trPr>
          <w:cantSplit/>
          <w:trHeight w:val="415"/>
          <w:tblHeader/>
        </w:trPr>
        <w:tc>
          <w:tcPr>
            <w:tcW w:w="534" w:type="dxa"/>
            <w:vAlign w:val="center"/>
          </w:tcPr>
          <w:p w14:paraId="59FF3F60"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302F2410"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1B8739A7"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2DBB8C38"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0EFEFDF0"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36205C" w14:paraId="4A717586" w14:textId="77777777" w:rsidTr="00576955">
        <w:trPr>
          <w:trHeight w:val="235"/>
        </w:trPr>
        <w:tc>
          <w:tcPr>
            <w:tcW w:w="534" w:type="dxa"/>
            <w:vAlign w:val="center"/>
          </w:tcPr>
          <w:p w14:paraId="00D3DE00" w14:textId="77777777" w:rsidR="0036205C" w:rsidRPr="00605D89" w:rsidRDefault="0036205C" w:rsidP="0036205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5AF85A13" w14:textId="64F50A8C" w:rsidR="0036205C" w:rsidRPr="00410B38" w:rsidRDefault="0036205C" w:rsidP="0036205C">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№39 «Веснушка»</w:t>
            </w:r>
          </w:p>
        </w:tc>
        <w:tc>
          <w:tcPr>
            <w:tcW w:w="2127" w:type="dxa"/>
            <w:tcBorders>
              <w:top w:val="nil"/>
              <w:left w:val="single" w:sz="4" w:space="0" w:color="auto"/>
              <w:bottom w:val="single" w:sz="4" w:space="0" w:color="auto"/>
              <w:right w:val="single" w:sz="4" w:space="0" w:color="auto"/>
            </w:tcBorders>
            <w:vAlign w:val="center"/>
          </w:tcPr>
          <w:p w14:paraId="04A46DF6" w14:textId="217D40F8" w:rsidR="0036205C" w:rsidRPr="003F6A6E" w:rsidRDefault="0036205C" w:rsidP="0036205C">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1559" w:type="dxa"/>
            <w:tcBorders>
              <w:top w:val="nil"/>
              <w:left w:val="nil"/>
              <w:bottom w:val="single" w:sz="4" w:space="0" w:color="auto"/>
              <w:right w:val="single" w:sz="4" w:space="0" w:color="auto"/>
            </w:tcBorders>
            <w:vAlign w:val="center"/>
          </w:tcPr>
          <w:p w14:paraId="331B3A41" w14:textId="5D3240DC" w:rsidR="0036205C" w:rsidRPr="003F6A6E" w:rsidRDefault="0036205C" w:rsidP="0036205C">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1241" w:type="dxa"/>
            <w:tcBorders>
              <w:top w:val="nil"/>
              <w:left w:val="nil"/>
              <w:bottom w:val="single" w:sz="4" w:space="0" w:color="auto"/>
              <w:right w:val="single" w:sz="4" w:space="0" w:color="auto"/>
            </w:tcBorders>
            <w:vAlign w:val="center"/>
          </w:tcPr>
          <w:p w14:paraId="369698D2" w14:textId="6BEF1ECC" w:rsidR="0036205C" w:rsidRPr="003F6A6E" w:rsidRDefault="0036205C" w:rsidP="0036205C">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100</w:t>
            </w:r>
          </w:p>
        </w:tc>
      </w:tr>
    </w:tbl>
    <w:p w14:paraId="31B79FD2" w14:textId="0C50C81C" w:rsidR="009B1DC6" w:rsidRDefault="009B1DC6" w:rsidP="00E51E09">
      <w:pPr>
        <w:spacing w:after="0" w:line="360" w:lineRule="auto"/>
        <w:ind w:firstLine="708"/>
        <w:jc w:val="both"/>
        <w:rPr>
          <w:rFonts w:ascii="Times New Roman" w:hAnsi="Times New Roman" w:cs="Times New Roman"/>
          <w:sz w:val="28"/>
          <w:szCs w:val="28"/>
        </w:rPr>
      </w:pPr>
    </w:p>
    <w:p w14:paraId="554DEE2E" w14:textId="77777777"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5.3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в целом условиями </w:t>
      </w:r>
      <w:r>
        <w:rPr>
          <w:rFonts w:ascii="Times New Roman" w:hAnsi="Times New Roman" w:cs="Times New Roman"/>
          <w:i/>
          <w:sz w:val="28"/>
          <w:szCs w:val="28"/>
        </w:rPr>
        <w:t>осуществления образовательной деятельности</w:t>
      </w:r>
      <w:r w:rsidRPr="004312BC">
        <w:rPr>
          <w:rFonts w:ascii="Times New Roman" w:hAnsi="Times New Roman" w:cs="Times New Roman"/>
          <w:i/>
          <w:sz w:val="28"/>
          <w:szCs w:val="28"/>
        </w:rPr>
        <w:t xml:space="preserve"> в организации.</w:t>
      </w:r>
    </w:p>
    <w:p w14:paraId="29B74B41" w14:textId="34A67D58" w:rsidR="00177DDF" w:rsidRDefault="00177DDF" w:rsidP="00177DDF">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5760F23F" w14:textId="77777777" w:rsidR="00E51E09" w:rsidRDefault="00E51E09" w:rsidP="00C175D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15</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5.3</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75792696" w14:textId="77777777" w:rsidTr="00775E77">
        <w:trPr>
          <w:cantSplit/>
          <w:trHeight w:val="415"/>
          <w:tblHeader/>
        </w:trPr>
        <w:tc>
          <w:tcPr>
            <w:tcW w:w="534" w:type="dxa"/>
            <w:vAlign w:val="center"/>
          </w:tcPr>
          <w:p w14:paraId="58878EA2"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6377BFE8"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040A0612"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0F978B67"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43CB9DFF"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36205C" w14:paraId="278BD78F" w14:textId="77777777" w:rsidTr="00416256">
        <w:trPr>
          <w:trHeight w:val="235"/>
        </w:trPr>
        <w:tc>
          <w:tcPr>
            <w:tcW w:w="534" w:type="dxa"/>
            <w:vAlign w:val="center"/>
          </w:tcPr>
          <w:p w14:paraId="43CA385C" w14:textId="77777777" w:rsidR="0036205C" w:rsidRPr="00605D89" w:rsidRDefault="0036205C" w:rsidP="0036205C">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3FE1029B" w14:textId="64A27336" w:rsidR="0036205C" w:rsidRPr="00410B38" w:rsidRDefault="0036205C" w:rsidP="0036205C">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№39 «Веснушка»</w:t>
            </w:r>
          </w:p>
        </w:tc>
        <w:tc>
          <w:tcPr>
            <w:tcW w:w="2127" w:type="dxa"/>
            <w:tcBorders>
              <w:top w:val="nil"/>
              <w:left w:val="single" w:sz="4" w:space="0" w:color="auto"/>
              <w:bottom w:val="single" w:sz="4" w:space="0" w:color="auto"/>
              <w:right w:val="single" w:sz="4" w:space="0" w:color="auto"/>
            </w:tcBorders>
            <w:vAlign w:val="center"/>
          </w:tcPr>
          <w:p w14:paraId="362DBE57" w14:textId="346BC39D" w:rsidR="0036205C" w:rsidRPr="003F6A6E" w:rsidRDefault="0036205C" w:rsidP="0036205C">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1559" w:type="dxa"/>
            <w:tcBorders>
              <w:top w:val="nil"/>
              <w:left w:val="nil"/>
              <w:bottom w:val="single" w:sz="4" w:space="0" w:color="auto"/>
              <w:right w:val="single" w:sz="4" w:space="0" w:color="auto"/>
            </w:tcBorders>
            <w:vAlign w:val="center"/>
          </w:tcPr>
          <w:p w14:paraId="13EBD4C4" w14:textId="253C2BE3" w:rsidR="0036205C" w:rsidRPr="003F6A6E" w:rsidRDefault="0036205C" w:rsidP="0036205C">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1241" w:type="dxa"/>
            <w:tcBorders>
              <w:top w:val="nil"/>
              <w:left w:val="nil"/>
              <w:bottom w:val="single" w:sz="4" w:space="0" w:color="auto"/>
              <w:right w:val="single" w:sz="4" w:space="0" w:color="auto"/>
            </w:tcBorders>
            <w:vAlign w:val="center"/>
          </w:tcPr>
          <w:p w14:paraId="594E2FC7" w14:textId="106C72BE" w:rsidR="0036205C" w:rsidRPr="003F6A6E" w:rsidRDefault="0036205C" w:rsidP="0036205C">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100</w:t>
            </w:r>
          </w:p>
        </w:tc>
      </w:tr>
    </w:tbl>
    <w:p w14:paraId="3A0D6756" w14:textId="731BC758" w:rsidR="00605D89" w:rsidRDefault="00605D89">
      <w:pPr>
        <w:spacing w:after="160" w:line="259" w:lineRule="auto"/>
        <w:rPr>
          <w:rFonts w:ascii="Times New Roman" w:hAnsi="Times New Roman" w:cs="Times New Roman"/>
          <w:sz w:val="28"/>
          <w:szCs w:val="28"/>
        </w:rPr>
      </w:pPr>
    </w:p>
    <w:p w14:paraId="6301418C" w14:textId="3A61590C" w:rsidR="006F0533" w:rsidRPr="00E90637" w:rsidRDefault="006F0533" w:rsidP="006F0533">
      <w:pPr>
        <w:pStyle w:val="2"/>
        <w:spacing w:after="120"/>
      </w:pPr>
      <w:bookmarkStart w:id="23" w:name="_Toc39664904"/>
      <w:r>
        <w:lastRenderedPageBreak/>
        <w:t>Перечень выявленных недостатков по результатам независимой оценки</w:t>
      </w:r>
      <w:bookmarkEnd w:id="23"/>
    </w:p>
    <w:p w14:paraId="4F9E97B4" w14:textId="077FFFC3" w:rsidR="00CE53F3" w:rsidRDefault="00CE53F3" w:rsidP="00EF5F18">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рамках проведения независимой оценки в соответствии с утвержденным перечнем показателей выявлены </w:t>
      </w:r>
      <w:r w:rsidRPr="008C3729">
        <w:rPr>
          <w:rFonts w:ascii="Times New Roman" w:hAnsi="Times New Roman" w:cs="Times New Roman"/>
          <w:sz w:val="28"/>
          <w:szCs w:val="28"/>
        </w:rPr>
        <w:t>недостатки по критери</w:t>
      </w:r>
      <w:r w:rsidR="00EF5F18">
        <w:rPr>
          <w:rFonts w:ascii="Times New Roman" w:hAnsi="Times New Roman" w:cs="Times New Roman"/>
          <w:sz w:val="28"/>
          <w:szCs w:val="28"/>
        </w:rPr>
        <w:t xml:space="preserve">ю </w:t>
      </w:r>
      <w:r w:rsidRPr="008C3729">
        <w:rPr>
          <w:rFonts w:ascii="Times New Roman" w:hAnsi="Times New Roman" w:cs="Times New Roman"/>
          <w:sz w:val="28"/>
          <w:szCs w:val="28"/>
        </w:rPr>
        <w:t xml:space="preserve">«доступность для </w:t>
      </w:r>
      <w:r w:rsidRPr="0036205C">
        <w:rPr>
          <w:rFonts w:ascii="Times New Roman" w:hAnsi="Times New Roman" w:cs="Times New Roman"/>
          <w:sz w:val="28"/>
          <w:szCs w:val="28"/>
        </w:rPr>
        <w:t>инвалидов»</w:t>
      </w:r>
      <w:bookmarkStart w:id="24" w:name="_Hlk198717829"/>
      <w:r w:rsidRPr="0036205C">
        <w:rPr>
          <w:rFonts w:ascii="Times New Roman" w:hAnsi="Times New Roman" w:cs="Times New Roman"/>
          <w:sz w:val="28"/>
          <w:szCs w:val="28"/>
        </w:rPr>
        <w:t>, а именно:</w:t>
      </w:r>
      <w:bookmarkStart w:id="25" w:name="_Hlk198717904"/>
      <w:bookmarkEnd w:id="24"/>
      <w:r w:rsidR="00EF5F18" w:rsidRPr="0036205C">
        <w:rPr>
          <w:rFonts w:ascii="Times New Roman" w:hAnsi="Times New Roman" w:cs="Times New Roman"/>
          <w:sz w:val="28"/>
          <w:szCs w:val="28"/>
        </w:rPr>
        <w:t xml:space="preserve"> п</w:t>
      </w:r>
      <w:r w:rsidRPr="0036205C">
        <w:rPr>
          <w:rFonts w:ascii="Times New Roman" w:hAnsi="Times New Roman" w:cs="Times New Roman"/>
          <w:sz w:val="28"/>
          <w:szCs w:val="28"/>
        </w:rPr>
        <w:t>омещения организации и прилегающая территория не оборудованы</w:t>
      </w:r>
      <w:r w:rsidR="0036205C" w:rsidRPr="0036205C">
        <w:rPr>
          <w:rFonts w:ascii="Times New Roman" w:hAnsi="Times New Roman" w:cs="Times New Roman"/>
          <w:sz w:val="28"/>
          <w:szCs w:val="28"/>
        </w:rPr>
        <w:t xml:space="preserve"> </w:t>
      </w:r>
      <w:r w:rsidRPr="0036205C">
        <w:rPr>
          <w:rFonts w:ascii="Times New Roman" w:hAnsi="Times New Roman" w:cs="Times New Roman"/>
          <w:sz w:val="28"/>
          <w:szCs w:val="28"/>
        </w:rPr>
        <w:t>с учётом</w:t>
      </w:r>
      <w:r w:rsidRPr="00FE67EE">
        <w:rPr>
          <w:rFonts w:ascii="Times New Roman" w:hAnsi="Times New Roman" w:cs="Times New Roman"/>
          <w:sz w:val="28"/>
          <w:szCs w:val="28"/>
        </w:rPr>
        <w:t xml:space="preserve"> особенностей </w:t>
      </w:r>
      <w:r>
        <w:rPr>
          <w:rFonts w:ascii="Times New Roman" w:hAnsi="Times New Roman" w:cs="Times New Roman"/>
          <w:sz w:val="28"/>
          <w:szCs w:val="28"/>
        </w:rPr>
        <w:t>лиц</w:t>
      </w:r>
      <w:r w:rsidRPr="00FE67EE">
        <w:rPr>
          <w:rFonts w:ascii="Times New Roman" w:hAnsi="Times New Roman" w:cs="Times New Roman"/>
          <w:sz w:val="28"/>
          <w:szCs w:val="28"/>
        </w:rPr>
        <w:t xml:space="preserve"> с ограниченными возможностями здоровья, а также не созданы некоторые условия для данной категории обучающихся, позволяющие </w:t>
      </w:r>
      <w:r>
        <w:rPr>
          <w:rFonts w:ascii="Times New Roman" w:hAnsi="Times New Roman" w:cs="Times New Roman"/>
          <w:sz w:val="28"/>
          <w:szCs w:val="28"/>
        </w:rPr>
        <w:t xml:space="preserve">участвовать в образовательной деятельности </w:t>
      </w:r>
      <w:r w:rsidRPr="00FE67EE">
        <w:rPr>
          <w:rFonts w:ascii="Times New Roman" w:hAnsi="Times New Roman" w:cs="Times New Roman"/>
          <w:sz w:val="28"/>
          <w:szCs w:val="28"/>
        </w:rPr>
        <w:t>наравне с другими</w:t>
      </w:r>
      <w:r>
        <w:rPr>
          <w:rFonts w:ascii="Times New Roman" w:hAnsi="Times New Roman" w:cs="Times New Roman"/>
          <w:sz w:val="28"/>
          <w:szCs w:val="28"/>
        </w:rPr>
        <w:t xml:space="preserve"> </w:t>
      </w:r>
      <w:r w:rsidRPr="00FE67EE">
        <w:rPr>
          <w:rFonts w:ascii="Times New Roman" w:hAnsi="Times New Roman" w:cs="Times New Roman"/>
          <w:sz w:val="28"/>
          <w:szCs w:val="28"/>
        </w:rPr>
        <w:t>(см. Таблица 7 и Таблица 8 настоящего отчета)</w:t>
      </w:r>
      <w:r>
        <w:rPr>
          <w:rFonts w:ascii="Times New Roman" w:hAnsi="Times New Roman" w:cs="Times New Roman"/>
          <w:sz w:val="28"/>
          <w:szCs w:val="28"/>
        </w:rPr>
        <w:t>, отсутствуют:</w:t>
      </w:r>
    </w:p>
    <w:p w14:paraId="122EB773" w14:textId="7DB9DDC5" w:rsidR="00CE53F3" w:rsidRPr="00E55F22" w:rsidRDefault="00CE53F3" w:rsidP="00CE53F3">
      <w:pPr>
        <w:pStyle w:val="a7"/>
        <w:numPr>
          <w:ilvl w:val="0"/>
          <w:numId w:val="26"/>
        </w:numPr>
        <w:spacing w:line="360" w:lineRule="auto"/>
        <w:jc w:val="both"/>
        <w:rPr>
          <w:sz w:val="28"/>
          <w:szCs w:val="28"/>
        </w:rPr>
      </w:pPr>
      <w:bookmarkStart w:id="26" w:name="_Hlk198827003"/>
      <w:r>
        <w:rPr>
          <w:sz w:val="28"/>
          <w:szCs w:val="28"/>
        </w:rPr>
        <w:t>п</w:t>
      </w:r>
      <w:r w:rsidRPr="00E55F22">
        <w:rPr>
          <w:sz w:val="28"/>
          <w:szCs w:val="28"/>
        </w:rPr>
        <w:t>андус</w:t>
      </w:r>
      <w:r>
        <w:rPr>
          <w:sz w:val="28"/>
          <w:szCs w:val="28"/>
        </w:rPr>
        <w:t xml:space="preserve"> (подъёмн</w:t>
      </w:r>
      <w:r w:rsidR="00024CD3">
        <w:rPr>
          <w:sz w:val="28"/>
          <w:szCs w:val="28"/>
        </w:rPr>
        <w:t>ая</w:t>
      </w:r>
      <w:r>
        <w:rPr>
          <w:sz w:val="28"/>
          <w:szCs w:val="28"/>
        </w:rPr>
        <w:t xml:space="preserve"> платформ</w:t>
      </w:r>
      <w:r w:rsidR="00024CD3">
        <w:rPr>
          <w:sz w:val="28"/>
          <w:szCs w:val="28"/>
        </w:rPr>
        <w:t>а</w:t>
      </w:r>
      <w:r>
        <w:rPr>
          <w:sz w:val="28"/>
          <w:szCs w:val="28"/>
        </w:rPr>
        <w:t>);</w:t>
      </w:r>
    </w:p>
    <w:bookmarkEnd w:id="26"/>
    <w:p w14:paraId="25406F33" w14:textId="2E6369E1" w:rsidR="00CE53F3" w:rsidRPr="00E55F22" w:rsidRDefault="00CE53F3" w:rsidP="00CE53F3">
      <w:pPr>
        <w:pStyle w:val="a7"/>
        <w:numPr>
          <w:ilvl w:val="0"/>
          <w:numId w:val="26"/>
        </w:numPr>
        <w:spacing w:line="360" w:lineRule="auto"/>
        <w:jc w:val="both"/>
        <w:rPr>
          <w:sz w:val="28"/>
          <w:szCs w:val="28"/>
        </w:rPr>
      </w:pPr>
      <w:r w:rsidRPr="00E55F22">
        <w:rPr>
          <w:sz w:val="28"/>
          <w:szCs w:val="28"/>
        </w:rPr>
        <w:t>парковочн</w:t>
      </w:r>
      <w:r>
        <w:rPr>
          <w:sz w:val="28"/>
          <w:szCs w:val="28"/>
        </w:rPr>
        <w:t>ое</w:t>
      </w:r>
      <w:r w:rsidRPr="00E55F22">
        <w:rPr>
          <w:sz w:val="28"/>
          <w:szCs w:val="28"/>
        </w:rPr>
        <w:t xml:space="preserve"> мест</w:t>
      </w:r>
      <w:r>
        <w:rPr>
          <w:sz w:val="28"/>
          <w:szCs w:val="28"/>
        </w:rPr>
        <w:t xml:space="preserve">о </w:t>
      </w:r>
      <w:r w:rsidRPr="00E55F22">
        <w:rPr>
          <w:sz w:val="28"/>
          <w:szCs w:val="28"/>
        </w:rPr>
        <w:t>для автотранспортных средств инвалидов</w:t>
      </w:r>
      <w:r>
        <w:rPr>
          <w:sz w:val="28"/>
          <w:szCs w:val="28"/>
        </w:rPr>
        <w:t>;</w:t>
      </w:r>
    </w:p>
    <w:p w14:paraId="33F6C8C0" w14:textId="2A5D8ABA" w:rsidR="00CE53F3" w:rsidRPr="00E55F22" w:rsidRDefault="00CE53F3" w:rsidP="00CE53F3">
      <w:pPr>
        <w:pStyle w:val="a7"/>
        <w:numPr>
          <w:ilvl w:val="0"/>
          <w:numId w:val="26"/>
        </w:numPr>
        <w:spacing w:line="360" w:lineRule="auto"/>
        <w:jc w:val="both"/>
        <w:rPr>
          <w:sz w:val="28"/>
          <w:szCs w:val="28"/>
        </w:rPr>
      </w:pPr>
      <w:bookmarkStart w:id="27" w:name="_Hlk198827065"/>
      <w:r w:rsidRPr="00E55F22">
        <w:rPr>
          <w:sz w:val="28"/>
          <w:szCs w:val="28"/>
        </w:rPr>
        <w:t>поручни</w:t>
      </w:r>
      <w:bookmarkEnd w:id="27"/>
      <w:r>
        <w:rPr>
          <w:sz w:val="28"/>
          <w:szCs w:val="28"/>
        </w:rPr>
        <w:t>;</w:t>
      </w:r>
    </w:p>
    <w:p w14:paraId="1D8043B2" w14:textId="77777777" w:rsidR="00CE53F3" w:rsidRPr="00E55F22" w:rsidRDefault="00CE53F3" w:rsidP="00CE53F3">
      <w:pPr>
        <w:pStyle w:val="a7"/>
        <w:numPr>
          <w:ilvl w:val="0"/>
          <w:numId w:val="26"/>
        </w:numPr>
        <w:spacing w:line="360" w:lineRule="auto"/>
        <w:jc w:val="both"/>
        <w:rPr>
          <w:sz w:val="28"/>
          <w:szCs w:val="28"/>
        </w:rPr>
      </w:pPr>
      <w:r w:rsidRPr="00E55F22">
        <w:rPr>
          <w:sz w:val="28"/>
          <w:szCs w:val="28"/>
        </w:rPr>
        <w:t>сменные кресла-коляски</w:t>
      </w:r>
      <w:r>
        <w:rPr>
          <w:sz w:val="28"/>
          <w:szCs w:val="28"/>
        </w:rPr>
        <w:t>;</w:t>
      </w:r>
    </w:p>
    <w:p w14:paraId="5CB1C440" w14:textId="214E3D35" w:rsidR="00CE53F3" w:rsidRPr="00E55F22" w:rsidRDefault="00CE53F3" w:rsidP="00CE53F3">
      <w:pPr>
        <w:pStyle w:val="a7"/>
        <w:numPr>
          <w:ilvl w:val="0"/>
          <w:numId w:val="26"/>
        </w:numPr>
        <w:spacing w:line="360" w:lineRule="auto"/>
        <w:jc w:val="both"/>
        <w:rPr>
          <w:sz w:val="28"/>
          <w:szCs w:val="28"/>
        </w:rPr>
      </w:pPr>
      <w:bookmarkStart w:id="28" w:name="_Hlk198827019"/>
      <w:r w:rsidRPr="00E55F22">
        <w:rPr>
          <w:sz w:val="28"/>
          <w:szCs w:val="28"/>
        </w:rPr>
        <w:t>специально оборудованн</w:t>
      </w:r>
      <w:r>
        <w:rPr>
          <w:sz w:val="28"/>
          <w:szCs w:val="28"/>
        </w:rPr>
        <w:t>о</w:t>
      </w:r>
      <w:r w:rsidRPr="00E55F22">
        <w:rPr>
          <w:sz w:val="28"/>
          <w:szCs w:val="28"/>
        </w:rPr>
        <w:t>е санитарно-гигиеническ</w:t>
      </w:r>
      <w:r>
        <w:rPr>
          <w:sz w:val="28"/>
          <w:szCs w:val="28"/>
        </w:rPr>
        <w:t>о</w:t>
      </w:r>
      <w:r w:rsidRPr="00E55F22">
        <w:rPr>
          <w:sz w:val="28"/>
          <w:szCs w:val="28"/>
        </w:rPr>
        <w:t>е помещени</w:t>
      </w:r>
      <w:r>
        <w:rPr>
          <w:sz w:val="28"/>
          <w:szCs w:val="28"/>
        </w:rPr>
        <w:t>е;</w:t>
      </w:r>
    </w:p>
    <w:bookmarkEnd w:id="28"/>
    <w:p w14:paraId="2AC2BB1F" w14:textId="77777777" w:rsidR="00CE53F3" w:rsidRDefault="00CE53F3" w:rsidP="00CE53F3">
      <w:pPr>
        <w:pStyle w:val="a7"/>
        <w:numPr>
          <w:ilvl w:val="0"/>
          <w:numId w:val="26"/>
        </w:numPr>
        <w:spacing w:line="360" w:lineRule="auto"/>
        <w:jc w:val="both"/>
        <w:rPr>
          <w:sz w:val="28"/>
          <w:szCs w:val="28"/>
        </w:rPr>
      </w:pPr>
      <w:r w:rsidRPr="00E55F22">
        <w:rPr>
          <w:sz w:val="28"/>
          <w:szCs w:val="28"/>
        </w:rPr>
        <w:t>дублирование для инвалидов по слуху и зрению звуковой и зрительной информации</w:t>
      </w:r>
      <w:r>
        <w:rPr>
          <w:sz w:val="28"/>
          <w:szCs w:val="28"/>
        </w:rPr>
        <w:t>;</w:t>
      </w:r>
    </w:p>
    <w:p w14:paraId="2C8D88AA" w14:textId="698A7D23" w:rsidR="00CE53F3" w:rsidRPr="0036205C" w:rsidRDefault="00CE53F3" w:rsidP="0036205C">
      <w:pPr>
        <w:pStyle w:val="a7"/>
        <w:numPr>
          <w:ilvl w:val="0"/>
          <w:numId w:val="26"/>
        </w:numPr>
        <w:spacing w:line="360" w:lineRule="auto"/>
        <w:jc w:val="both"/>
        <w:rPr>
          <w:sz w:val="28"/>
          <w:szCs w:val="28"/>
        </w:rPr>
      </w:pPr>
      <w:bookmarkStart w:id="29" w:name="_Hlk198826864"/>
      <w:r>
        <w:rPr>
          <w:sz w:val="28"/>
          <w:szCs w:val="28"/>
        </w:rPr>
        <w:t xml:space="preserve">возможность </w:t>
      </w:r>
      <w:r w:rsidRPr="00E55F22">
        <w:rPr>
          <w:sz w:val="28"/>
          <w:szCs w:val="28"/>
        </w:rPr>
        <w:t>предоставления инвалидам по слуху (слуху и зрению) услуг сурдопереводчика (</w:t>
      </w:r>
      <w:proofErr w:type="spellStart"/>
      <w:r w:rsidRPr="00E55F22">
        <w:rPr>
          <w:sz w:val="28"/>
          <w:szCs w:val="28"/>
        </w:rPr>
        <w:t>тифлосурдопереводчика</w:t>
      </w:r>
      <w:proofErr w:type="spellEnd"/>
      <w:r w:rsidRPr="00E55F22">
        <w:rPr>
          <w:sz w:val="28"/>
          <w:szCs w:val="28"/>
        </w:rPr>
        <w:t>)</w:t>
      </w:r>
      <w:bookmarkStart w:id="30" w:name="_Hlk198731581"/>
      <w:bookmarkEnd w:id="29"/>
      <w:r w:rsidRPr="0036205C">
        <w:rPr>
          <w:sz w:val="28"/>
          <w:szCs w:val="28"/>
        </w:rPr>
        <w:t>.</w:t>
      </w:r>
    </w:p>
    <w:bookmarkEnd w:id="25"/>
    <w:bookmarkEnd w:id="30"/>
    <w:p w14:paraId="297787B7" w14:textId="0AEDB517" w:rsidR="000F07D4" w:rsidRPr="000F07D4" w:rsidRDefault="000F07D4" w:rsidP="000F07D4">
      <w:pPr>
        <w:pStyle w:val="a7"/>
        <w:numPr>
          <w:ilvl w:val="0"/>
          <w:numId w:val="26"/>
        </w:numPr>
        <w:spacing w:line="360" w:lineRule="auto"/>
        <w:jc w:val="both"/>
        <w:rPr>
          <w:sz w:val="28"/>
          <w:szCs w:val="28"/>
        </w:rPr>
        <w:sectPr w:rsidR="000F07D4" w:rsidRPr="000F07D4" w:rsidSect="00932182">
          <w:footerReference w:type="default" r:id="rId9"/>
          <w:pgSz w:w="11906" w:h="16838"/>
          <w:pgMar w:top="1134" w:right="850" w:bottom="1134" w:left="1701" w:header="708" w:footer="708" w:gutter="0"/>
          <w:cols w:space="708"/>
          <w:titlePg/>
          <w:docGrid w:linePitch="360"/>
        </w:sectPr>
      </w:pPr>
    </w:p>
    <w:p w14:paraId="78D7E193" w14:textId="2B96985A" w:rsidR="00776398" w:rsidRPr="009C4F6F" w:rsidRDefault="00776398" w:rsidP="009C4F6F">
      <w:pPr>
        <w:pStyle w:val="2"/>
      </w:pPr>
      <w:r>
        <w:lastRenderedPageBreak/>
        <w:t>ЗАКЛЮЧЕНИЕ</w:t>
      </w:r>
    </w:p>
    <w:p w14:paraId="56D91EFD" w14:textId="26783883" w:rsidR="00CE53F3" w:rsidRDefault="00CE53F3" w:rsidP="00CE53F3">
      <w:pPr>
        <w:spacing w:after="0" w:line="360" w:lineRule="auto"/>
        <w:ind w:firstLine="709"/>
        <w:jc w:val="both"/>
        <w:rPr>
          <w:rFonts w:ascii="Times New Roman" w:hAnsi="Times New Roman" w:cs="Times New Roman"/>
          <w:sz w:val="28"/>
          <w:szCs w:val="28"/>
        </w:rPr>
      </w:pPr>
      <w:bookmarkStart w:id="31" w:name="_Hlk150096190"/>
      <w:r w:rsidRPr="008E34B5">
        <w:rPr>
          <w:rFonts w:ascii="Times New Roman" w:hAnsi="Times New Roman" w:cs="Times New Roman"/>
          <w:sz w:val="28"/>
          <w:szCs w:val="28"/>
        </w:rPr>
        <w:t>По результатам проведения</w:t>
      </w:r>
      <w:r w:rsidRPr="008113BC">
        <w:rPr>
          <w:rFonts w:ascii="Times New Roman" w:hAnsi="Times New Roman" w:cs="Times New Roman"/>
          <w:sz w:val="28"/>
          <w:szCs w:val="28"/>
        </w:rPr>
        <w:t xml:space="preserve"> независимой оценки качества условий осуществления образовательной деятельности</w:t>
      </w:r>
      <w:r>
        <w:rPr>
          <w:rFonts w:ascii="Times New Roman" w:hAnsi="Times New Roman" w:cs="Times New Roman"/>
          <w:sz w:val="28"/>
          <w:szCs w:val="28"/>
        </w:rPr>
        <w:t xml:space="preserve"> </w:t>
      </w:r>
      <w:r w:rsidR="0036205C" w:rsidRPr="0036205C">
        <w:rPr>
          <w:rFonts w:ascii="Times New Roman" w:hAnsi="Times New Roman" w:cs="Times New Roman"/>
          <w:sz w:val="28"/>
          <w:szCs w:val="28"/>
        </w:rPr>
        <w:t>Муниципально</w:t>
      </w:r>
      <w:r w:rsidR="0036205C">
        <w:rPr>
          <w:rFonts w:ascii="Times New Roman" w:hAnsi="Times New Roman" w:cs="Times New Roman"/>
          <w:sz w:val="28"/>
          <w:szCs w:val="28"/>
        </w:rPr>
        <w:t>го</w:t>
      </w:r>
      <w:r w:rsidR="0036205C" w:rsidRPr="0036205C">
        <w:rPr>
          <w:rFonts w:ascii="Times New Roman" w:hAnsi="Times New Roman" w:cs="Times New Roman"/>
          <w:sz w:val="28"/>
          <w:szCs w:val="28"/>
        </w:rPr>
        <w:t xml:space="preserve"> бюджетно</w:t>
      </w:r>
      <w:r w:rsidR="0036205C">
        <w:rPr>
          <w:rFonts w:ascii="Times New Roman" w:hAnsi="Times New Roman" w:cs="Times New Roman"/>
          <w:sz w:val="28"/>
          <w:szCs w:val="28"/>
        </w:rPr>
        <w:t>го</w:t>
      </w:r>
      <w:r w:rsidR="0036205C" w:rsidRPr="0036205C">
        <w:rPr>
          <w:rFonts w:ascii="Times New Roman" w:hAnsi="Times New Roman" w:cs="Times New Roman"/>
          <w:sz w:val="28"/>
          <w:szCs w:val="28"/>
        </w:rPr>
        <w:t xml:space="preserve"> дошкольно</w:t>
      </w:r>
      <w:r w:rsidR="0036205C">
        <w:rPr>
          <w:rFonts w:ascii="Times New Roman" w:hAnsi="Times New Roman" w:cs="Times New Roman"/>
          <w:sz w:val="28"/>
          <w:szCs w:val="28"/>
        </w:rPr>
        <w:t>го</w:t>
      </w:r>
      <w:r w:rsidR="0036205C" w:rsidRPr="0036205C">
        <w:rPr>
          <w:rFonts w:ascii="Times New Roman" w:hAnsi="Times New Roman" w:cs="Times New Roman"/>
          <w:sz w:val="28"/>
          <w:szCs w:val="28"/>
        </w:rPr>
        <w:t xml:space="preserve"> образовательно</w:t>
      </w:r>
      <w:r w:rsidR="0036205C">
        <w:rPr>
          <w:rFonts w:ascii="Times New Roman" w:hAnsi="Times New Roman" w:cs="Times New Roman"/>
          <w:sz w:val="28"/>
          <w:szCs w:val="28"/>
        </w:rPr>
        <w:t>го</w:t>
      </w:r>
      <w:r w:rsidR="0036205C" w:rsidRPr="0036205C">
        <w:rPr>
          <w:rFonts w:ascii="Times New Roman" w:hAnsi="Times New Roman" w:cs="Times New Roman"/>
          <w:sz w:val="28"/>
          <w:szCs w:val="28"/>
        </w:rPr>
        <w:t xml:space="preserve"> учреждени</w:t>
      </w:r>
      <w:r w:rsidR="0036205C">
        <w:rPr>
          <w:rFonts w:ascii="Times New Roman" w:hAnsi="Times New Roman" w:cs="Times New Roman"/>
          <w:sz w:val="28"/>
          <w:szCs w:val="28"/>
        </w:rPr>
        <w:t>я</w:t>
      </w:r>
      <w:r w:rsidR="0036205C" w:rsidRPr="0036205C">
        <w:rPr>
          <w:rFonts w:ascii="Times New Roman" w:hAnsi="Times New Roman" w:cs="Times New Roman"/>
          <w:sz w:val="28"/>
          <w:szCs w:val="28"/>
        </w:rPr>
        <w:t xml:space="preserve"> «Детский сад №39 г. Йошкар-Олы «Веснушка»</w:t>
      </w:r>
      <w:r w:rsidR="0036205C">
        <w:rPr>
          <w:rFonts w:ascii="Times New Roman" w:hAnsi="Times New Roman" w:cs="Times New Roman"/>
          <w:sz w:val="28"/>
          <w:szCs w:val="28"/>
        </w:rPr>
        <w:t xml:space="preserve"> </w:t>
      </w:r>
      <w:r w:rsidRPr="004E7315">
        <w:rPr>
          <w:rFonts w:ascii="Times New Roman" w:hAnsi="Times New Roman" w:cs="Times New Roman"/>
          <w:b/>
          <w:sz w:val="28"/>
          <w:szCs w:val="28"/>
        </w:rPr>
        <w:t xml:space="preserve">итоговый балл </w:t>
      </w:r>
      <w:r w:rsidRPr="0064101E">
        <w:rPr>
          <w:rFonts w:ascii="Times New Roman" w:hAnsi="Times New Roman" w:cs="Times New Roman"/>
          <w:b/>
          <w:sz w:val="28"/>
          <w:szCs w:val="28"/>
        </w:rPr>
        <w:t xml:space="preserve">составил </w:t>
      </w:r>
      <w:bookmarkEnd w:id="31"/>
      <w:r w:rsidR="0036205C">
        <w:rPr>
          <w:rFonts w:ascii="Times New Roman" w:hAnsi="Times New Roman" w:cs="Times New Roman"/>
          <w:b/>
          <w:sz w:val="28"/>
          <w:szCs w:val="28"/>
        </w:rPr>
        <w:t>92,1</w:t>
      </w:r>
      <w:r w:rsidRPr="00202813">
        <w:rPr>
          <w:rFonts w:ascii="Times New Roman" w:hAnsi="Times New Roman" w:cs="Times New Roman"/>
          <w:b/>
          <w:sz w:val="28"/>
          <w:szCs w:val="28"/>
        </w:rPr>
        <w:t xml:space="preserve"> </w:t>
      </w:r>
      <w:r w:rsidRPr="00202813">
        <w:rPr>
          <w:rFonts w:ascii="Times New Roman" w:hAnsi="Times New Roman" w:cs="Times New Roman"/>
          <w:bCs/>
          <w:sz w:val="28"/>
          <w:szCs w:val="28"/>
        </w:rPr>
        <w:t>(</w:t>
      </w:r>
      <w:r w:rsidRPr="002E318E">
        <w:rPr>
          <w:rFonts w:ascii="Times New Roman" w:hAnsi="Times New Roman" w:cs="Times New Roman"/>
          <w:bCs/>
          <w:sz w:val="28"/>
          <w:szCs w:val="28"/>
        </w:rPr>
        <w:t xml:space="preserve">см. Приложение </w:t>
      </w:r>
      <w:r>
        <w:rPr>
          <w:rFonts w:ascii="Times New Roman" w:hAnsi="Times New Roman" w:cs="Times New Roman"/>
          <w:bCs/>
          <w:sz w:val="28"/>
          <w:szCs w:val="28"/>
        </w:rPr>
        <w:t>1</w:t>
      </w:r>
      <w:r w:rsidRPr="002E318E">
        <w:rPr>
          <w:rFonts w:ascii="Times New Roman" w:hAnsi="Times New Roman" w:cs="Times New Roman"/>
          <w:bCs/>
          <w:sz w:val="28"/>
          <w:szCs w:val="28"/>
        </w:rPr>
        <w:t>)</w:t>
      </w:r>
      <w:r>
        <w:rPr>
          <w:rFonts w:ascii="Times New Roman" w:hAnsi="Times New Roman" w:cs="Times New Roman"/>
          <w:bCs/>
          <w:sz w:val="28"/>
          <w:szCs w:val="28"/>
        </w:rPr>
        <w:t xml:space="preserve">. </w:t>
      </w:r>
      <w:r w:rsidRPr="00A85B90">
        <w:rPr>
          <w:rFonts w:ascii="Times New Roman" w:hAnsi="Times New Roman" w:cs="Times New Roman"/>
          <w:sz w:val="28"/>
          <w:szCs w:val="28"/>
        </w:rPr>
        <w:t>На основании полученных данных для практической реализации предлагаются следующие рекомендации</w:t>
      </w:r>
      <w:r>
        <w:rPr>
          <w:rFonts w:ascii="Times New Roman" w:hAnsi="Times New Roman" w:cs="Times New Roman"/>
          <w:sz w:val="28"/>
          <w:szCs w:val="28"/>
        </w:rPr>
        <w:t>:</w:t>
      </w:r>
    </w:p>
    <w:p w14:paraId="6558A355" w14:textId="09C75854" w:rsidR="00CE53F3" w:rsidRDefault="00EF5F18" w:rsidP="00CE53F3">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1</w:t>
      </w:r>
      <w:r w:rsidR="00CE53F3">
        <w:rPr>
          <w:rFonts w:ascii="Times New Roman" w:hAnsi="Times New Roman" w:cs="Times New Roman"/>
          <w:sz w:val="28"/>
          <w:szCs w:val="28"/>
        </w:rPr>
        <w:t xml:space="preserve">) </w:t>
      </w:r>
      <w:bookmarkStart w:id="32" w:name="_Hlk169716377"/>
      <w:r w:rsidR="00CE53F3" w:rsidRPr="00754CC0">
        <w:rPr>
          <w:rFonts w:ascii="Times New Roman" w:hAnsi="Times New Roman" w:cs="Times New Roman"/>
          <w:b/>
          <w:bCs/>
          <w:sz w:val="28"/>
          <w:szCs w:val="28"/>
        </w:rPr>
        <w:t xml:space="preserve">Для повышения показателей доступности </w:t>
      </w:r>
      <w:bookmarkEnd w:id="32"/>
      <w:r w:rsidR="00CE53F3" w:rsidRPr="00754CC0">
        <w:rPr>
          <w:rFonts w:ascii="Times New Roman" w:hAnsi="Times New Roman" w:cs="Times New Roman"/>
          <w:b/>
          <w:bCs/>
          <w:sz w:val="28"/>
          <w:szCs w:val="28"/>
        </w:rPr>
        <w:t>услуг для инвалидов</w:t>
      </w:r>
      <w:r w:rsidR="00CE53F3" w:rsidRPr="00F473A0">
        <w:rPr>
          <w:rFonts w:ascii="Times New Roman" w:hAnsi="Times New Roman" w:cs="Times New Roman"/>
          <w:sz w:val="28"/>
          <w:szCs w:val="28"/>
        </w:rPr>
        <w:t xml:space="preserve"> </w:t>
      </w:r>
      <w:r w:rsidR="00CE53F3" w:rsidRPr="00DD70E7">
        <w:rPr>
          <w:rFonts w:ascii="Times New Roman" w:hAnsi="Times New Roman" w:cs="Times New Roman"/>
          <w:b/>
          <w:bCs/>
          <w:sz w:val="28"/>
          <w:szCs w:val="28"/>
        </w:rPr>
        <w:t>следует</w:t>
      </w:r>
      <w:r w:rsidR="00CE53F3" w:rsidRPr="00F473A0">
        <w:rPr>
          <w:rFonts w:ascii="Times New Roman" w:hAnsi="Times New Roman" w:cs="Times New Roman"/>
          <w:sz w:val="28"/>
          <w:szCs w:val="28"/>
        </w:rPr>
        <w:t xml:space="preserve"> оценить возможность (в том числе техническую), а также необходимость устранения выявленных недостатков </w:t>
      </w:r>
      <w:proofErr w:type="spellStart"/>
      <w:r w:rsidR="00CE53F3" w:rsidRPr="00F473A0">
        <w:rPr>
          <w:rFonts w:ascii="Times New Roman" w:hAnsi="Times New Roman" w:cs="Times New Roman"/>
          <w:sz w:val="28"/>
          <w:szCs w:val="28"/>
        </w:rPr>
        <w:t>оборудованности</w:t>
      </w:r>
      <w:proofErr w:type="spellEnd"/>
      <w:r w:rsidR="00CE53F3" w:rsidRPr="00F473A0">
        <w:rPr>
          <w:rFonts w:ascii="Times New Roman" w:hAnsi="Times New Roman" w:cs="Times New Roman"/>
          <w:sz w:val="28"/>
          <w:szCs w:val="28"/>
        </w:rPr>
        <w:t xml:space="preserve"> с учетом наличия определенных категорий </w:t>
      </w:r>
      <w:r w:rsidR="00CE53F3">
        <w:rPr>
          <w:rFonts w:ascii="Times New Roman" w:hAnsi="Times New Roman" w:cs="Times New Roman"/>
          <w:sz w:val="28"/>
          <w:szCs w:val="28"/>
        </w:rPr>
        <w:t>участников образовательной деятельности</w:t>
      </w:r>
      <w:r w:rsidR="00CE53F3" w:rsidRPr="00F473A0">
        <w:rPr>
          <w:rFonts w:ascii="Times New Roman" w:hAnsi="Times New Roman" w:cs="Times New Roman"/>
          <w:sz w:val="28"/>
          <w:szCs w:val="28"/>
        </w:rPr>
        <w:t xml:space="preserve"> с ограниченными возможностями</w:t>
      </w:r>
      <w:r w:rsidR="00CE53F3">
        <w:rPr>
          <w:rFonts w:ascii="Times New Roman" w:hAnsi="Times New Roman" w:cs="Times New Roman"/>
          <w:sz w:val="28"/>
          <w:szCs w:val="28"/>
        </w:rPr>
        <w:t xml:space="preserve"> здоровья:</w:t>
      </w:r>
    </w:p>
    <w:p w14:paraId="147ED36A" w14:textId="77777777" w:rsidR="00CE53F3" w:rsidRDefault="00CE53F3" w:rsidP="00CE53F3">
      <w:pPr>
        <w:pStyle w:val="a7"/>
        <w:numPr>
          <w:ilvl w:val="0"/>
          <w:numId w:val="21"/>
        </w:numPr>
        <w:spacing w:line="360" w:lineRule="auto"/>
        <w:jc w:val="both"/>
        <w:rPr>
          <w:sz w:val="28"/>
          <w:szCs w:val="28"/>
        </w:rPr>
      </w:pPr>
      <w:bookmarkStart w:id="33" w:name="_Hlk198731635"/>
      <w:r w:rsidRPr="00CA06AE">
        <w:rPr>
          <w:sz w:val="28"/>
          <w:szCs w:val="28"/>
        </w:rPr>
        <w:t>оборудовать входн</w:t>
      </w:r>
      <w:r>
        <w:rPr>
          <w:sz w:val="28"/>
          <w:szCs w:val="28"/>
        </w:rPr>
        <w:t>ую</w:t>
      </w:r>
      <w:r w:rsidRPr="00CA06AE">
        <w:rPr>
          <w:sz w:val="28"/>
          <w:szCs w:val="28"/>
        </w:rPr>
        <w:t xml:space="preserve"> групп</w:t>
      </w:r>
      <w:r>
        <w:rPr>
          <w:sz w:val="28"/>
          <w:szCs w:val="28"/>
        </w:rPr>
        <w:t>у</w:t>
      </w:r>
      <w:r w:rsidRPr="00CA06AE">
        <w:rPr>
          <w:sz w:val="28"/>
          <w:szCs w:val="28"/>
        </w:rPr>
        <w:t xml:space="preserve"> пандус</w:t>
      </w:r>
      <w:r>
        <w:rPr>
          <w:sz w:val="28"/>
          <w:szCs w:val="28"/>
        </w:rPr>
        <w:t xml:space="preserve">ом или </w:t>
      </w:r>
      <w:r w:rsidRPr="00CA06AE">
        <w:rPr>
          <w:sz w:val="28"/>
          <w:szCs w:val="28"/>
        </w:rPr>
        <w:t>подъёмн</w:t>
      </w:r>
      <w:r>
        <w:rPr>
          <w:sz w:val="28"/>
          <w:szCs w:val="28"/>
        </w:rPr>
        <w:t xml:space="preserve">ой </w:t>
      </w:r>
      <w:r w:rsidRPr="00CA06AE">
        <w:rPr>
          <w:sz w:val="28"/>
          <w:szCs w:val="28"/>
        </w:rPr>
        <w:t>платформ</w:t>
      </w:r>
      <w:r>
        <w:rPr>
          <w:sz w:val="28"/>
          <w:szCs w:val="28"/>
        </w:rPr>
        <w:t>ой, ровной площадкой на пути входа/выхода</w:t>
      </w:r>
      <w:r w:rsidRPr="00CA06AE">
        <w:rPr>
          <w:sz w:val="28"/>
          <w:szCs w:val="28"/>
        </w:rPr>
        <w:t>;</w:t>
      </w:r>
    </w:p>
    <w:bookmarkEnd w:id="33"/>
    <w:p w14:paraId="608153AF" w14:textId="77777777" w:rsidR="00CE53F3" w:rsidRDefault="00CE53F3" w:rsidP="00CE53F3">
      <w:pPr>
        <w:pStyle w:val="a7"/>
        <w:numPr>
          <w:ilvl w:val="0"/>
          <w:numId w:val="21"/>
        </w:numPr>
        <w:spacing w:line="360" w:lineRule="auto"/>
        <w:jc w:val="both"/>
        <w:rPr>
          <w:sz w:val="28"/>
          <w:szCs w:val="28"/>
        </w:rPr>
      </w:pPr>
      <w:r>
        <w:rPr>
          <w:sz w:val="28"/>
          <w:szCs w:val="28"/>
        </w:rPr>
        <w:t>п</w:t>
      </w:r>
      <w:r w:rsidRPr="0026158D">
        <w:rPr>
          <w:sz w:val="28"/>
          <w:szCs w:val="28"/>
        </w:rPr>
        <w:t>ри наличии стоянки следует предоставить инвалидам парковочное место для транспорта, обозначенное соответствующим знаком</w:t>
      </w:r>
      <w:r>
        <w:rPr>
          <w:sz w:val="28"/>
          <w:szCs w:val="28"/>
        </w:rPr>
        <w:t>/</w:t>
      </w:r>
      <w:r w:rsidRPr="0026158D">
        <w:rPr>
          <w:sz w:val="28"/>
          <w:szCs w:val="28"/>
        </w:rPr>
        <w:t>информационной табличкой</w:t>
      </w:r>
      <w:r>
        <w:rPr>
          <w:sz w:val="28"/>
          <w:szCs w:val="28"/>
        </w:rPr>
        <w:t>/разметкой;</w:t>
      </w:r>
      <w:r w:rsidRPr="0026158D">
        <w:rPr>
          <w:sz w:val="28"/>
          <w:szCs w:val="28"/>
        </w:rPr>
        <w:t xml:space="preserve">   </w:t>
      </w:r>
    </w:p>
    <w:p w14:paraId="5C745A08" w14:textId="364C394B" w:rsidR="00CE53F3" w:rsidRDefault="00CE53F3" w:rsidP="00CE53F3">
      <w:pPr>
        <w:pStyle w:val="a7"/>
        <w:numPr>
          <w:ilvl w:val="0"/>
          <w:numId w:val="21"/>
        </w:numPr>
        <w:spacing w:line="360" w:lineRule="auto"/>
        <w:jc w:val="both"/>
        <w:rPr>
          <w:sz w:val="28"/>
          <w:szCs w:val="28"/>
        </w:rPr>
      </w:pPr>
      <w:r>
        <w:rPr>
          <w:sz w:val="28"/>
          <w:szCs w:val="28"/>
        </w:rPr>
        <w:t xml:space="preserve">установить опорные </w:t>
      </w:r>
      <w:r w:rsidRPr="00CA06AE">
        <w:rPr>
          <w:sz w:val="28"/>
          <w:szCs w:val="28"/>
        </w:rPr>
        <w:t>поручни</w:t>
      </w:r>
      <w:r>
        <w:rPr>
          <w:sz w:val="28"/>
          <w:szCs w:val="28"/>
        </w:rPr>
        <w:t xml:space="preserve"> вдоль свободных участков сте</w:t>
      </w:r>
      <w:r w:rsidR="00EF5F18">
        <w:rPr>
          <w:sz w:val="28"/>
          <w:szCs w:val="28"/>
        </w:rPr>
        <w:t>н</w:t>
      </w:r>
      <w:r>
        <w:rPr>
          <w:sz w:val="28"/>
          <w:szCs w:val="28"/>
        </w:rPr>
        <w:t>, либо закупить опоры-ходунки</w:t>
      </w:r>
      <w:r w:rsidRPr="00CA06AE">
        <w:rPr>
          <w:sz w:val="28"/>
          <w:szCs w:val="28"/>
        </w:rPr>
        <w:t>;</w:t>
      </w:r>
    </w:p>
    <w:p w14:paraId="76AECF9A" w14:textId="77777777" w:rsidR="00CE53F3" w:rsidRDefault="00CE53F3" w:rsidP="00CE53F3">
      <w:pPr>
        <w:pStyle w:val="a7"/>
        <w:numPr>
          <w:ilvl w:val="0"/>
          <w:numId w:val="21"/>
        </w:numPr>
        <w:spacing w:line="360" w:lineRule="auto"/>
        <w:jc w:val="both"/>
        <w:rPr>
          <w:sz w:val="28"/>
          <w:szCs w:val="28"/>
        </w:rPr>
      </w:pPr>
      <w:r w:rsidRPr="00CA06AE">
        <w:rPr>
          <w:sz w:val="28"/>
          <w:szCs w:val="28"/>
        </w:rPr>
        <w:t>приобрести специальные кресла-коляски для</w:t>
      </w:r>
      <w:r w:rsidRPr="00CA06AE">
        <w:t xml:space="preserve"> </w:t>
      </w:r>
      <w:r w:rsidRPr="00CA06AE">
        <w:rPr>
          <w:sz w:val="28"/>
          <w:szCs w:val="28"/>
        </w:rPr>
        <w:t xml:space="preserve">обучающихся с нарушением функций опорно-двигательного аппарата; </w:t>
      </w:r>
    </w:p>
    <w:p w14:paraId="2B5F39F6" w14:textId="77777777" w:rsidR="00CE53F3" w:rsidRDefault="00CE53F3" w:rsidP="00CE53F3">
      <w:pPr>
        <w:pStyle w:val="a7"/>
        <w:numPr>
          <w:ilvl w:val="0"/>
          <w:numId w:val="21"/>
        </w:numPr>
        <w:spacing w:line="360" w:lineRule="auto"/>
        <w:jc w:val="both"/>
        <w:rPr>
          <w:sz w:val="28"/>
          <w:szCs w:val="28"/>
        </w:rPr>
      </w:pPr>
      <w:bookmarkStart w:id="34" w:name="_Hlk198827255"/>
      <w:r w:rsidRPr="00CA06AE">
        <w:rPr>
          <w:sz w:val="28"/>
          <w:szCs w:val="28"/>
        </w:rPr>
        <w:t>оборудовать санитарно-гигиеническ</w:t>
      </w:r>
      <w:r>
        <w:rPr>
          <w:sz w:val="28"/>
          <w:szCs w:val="28"/>
        </w:rPr>
        <w:t>о</w:t>
      </w:r>
      <w:r w:rsidRPr="00CA06AE">
        <w:rPr>
          <w:sz w:val="28"/>
          <w:szCs w:val="28"/>
        </w:rPr>
        <w:t>е помещени</w:t>
      </w:r>
      <w:r>
        <w:rPr>
          <w:sz w:val="28"/>
          <w:szCs w:val="28"/>
        </w:rPr>
        <w:t>е</w:t>
      </w:r>
      <w:r w:rsidRPr="00CA06AE">
        <w:rPr>
          <w:sz w:val="28"/>
          <w:szCs w:val="28"/>
        </w:rPr>
        <w:t xml:space="preserve"> горизонтальными поручнями симметрично с обеих сторон унитаза, </w:t>
      </w:r>
      <w:r>
        <w:rPr>
          <w:sz w:val="28"/>
          <w:szCs w:val="28"/>
        </w:rPr>
        <w:t xml:space="preserve">опорными поручнями у раковины, </w:t>
      </w:r>
      <w:r w:rsidRPr="00CA06AE">
        <w:rPr>
          <w:sz w:val="28"/>
          <w:szCs w:val="28"/>
        </w:rPr>
        <w:t>предусмотреть крючки для костылей и одежды</w:t>
      </w:r>
      <w:r>
        <w:rPr>
          <w:sz w:val="28"/>
          <w:szCs w:val="28"/>
        </w:rPr>
        <w:t>, установить кнопку вызова сотрудников, разместить тактильные пиктограммы</w:t>
      </w:r>
      <w:r w:rsidRPr="00CA06AE">
        <w:rPr>
          <w:sz w:val="28"/>
          <w:szCs w:val="28"/>
        </w:rPr>
        <w:t xml:space="preserve">; </w:t>
      </w:r>
    </w:p>
    <w:p w14:paraId="7F3F654F" w14:textId="77777777" w:rsidR="00CE53F3" w:rsidRPr="00187B78" w:rsidRDefault="00CE53F3" w:rsidP="00CE53F3">
      <w:pPr>
        <w:pStyle w:val="a7"/>
        <w:numPr>
          <w:ilvl w:val="0"/>
          <w:numId w:val="21"/>
        </w:numPr>
        <w:spacing w:line="360" w:lineRule="auto"/>
        <w:ind w:left="641" w:hanging="357"/>
        <w:jc w:val="both"/>
        <w:rPr>
          <w:sz w:val="28"/>
          <w:szCs w:val="28"/>
        </w:rPr>
      </w:pPr>
      <w:bookmarkStart w:id="35" w:name="_Hlk199175811"/>
      <w:bookmarkEnd w:id="34"/>
      <w:r w:rsidRPr="00CA06AE">
        <w:rPr>
          <w:sz w:val="28"/>
          <w:szCs w:val="28"/>
        </w:rPr>
        <w:t>дублировать для инвалидов по слуху и зрению звуковую и/или зрительную информацию</w:t>
      </w:r>
      <w:r w:rsidRPr="00CA06AE">
        <w:t xml:space="preserve"> </w:t>
      </w:r>
      <w:r w:rsidRPr="00CA06AE">
        <w:rPr>
          <w:sz w:val="28"/>
          <w:szCs w:val="28"/>
        </w:rPr>
        <w:t>с помощью</w:t>
      </w:r>
      <w:r>
        <w:rPr>
          <w:sz w:val="28"/>
          <w:szCs w:val="28"/>
        </w:rPr>
        <w:t xml:space="preserve"> </w:t>
      </w:r>
      <w:r w:rsidRPr="00CA06AE">
        <w:rPr>
          <w:sz w:val="28"/>
          <w:szCs w:val="28"/>
        </w:rPr>
        <w:t>технических средств</w:t>
      </w:r>
      <w:r>
        <w:rPr>
          <w:sz w:val="28"/>
          <w:szCs w:val="28"/>
        </w:rPr>
        <w:t xml:space="preserve"> </w:t>
      </w:r>
      <w:bookmarkEnd w:id="35"/>
      <w:r>
        <w:rPr>
          <w:sz w:val="28"/>
          <w:szCs w:val="28"/>
        </w:rPr>
        <w:t>(</w:t>
      </w:r>
      <w:r w:rsidRPr="00CA06AE">
        <w:rPr>
          <w:sz w:val="28"/>
          <w:szCs w:val="28"/>
        </w:rPr>
        <w:t>информационные табло типа «бегущая строка», речевые информаторы, аудиовизуальные информационно-справочные системы/терминалы</w:t>
      </w:r>
      <w:r>
        <w:rPr>
          <w:sz w:val="28"/>
          <w:szCs w:val="28"/>
        </w:rPr>
        <w:t xml:space="preserve">, </w:t>
      </w:r>
      <w:r w:rsidRPr="00187B78">
        <w:rPr>
          <w:sz w:val="28"/>
          <w:szCs w:val="28"/>
        </w:rPr>
        <w:t xml:space="preserve">звуковые/световые маяки, индукционные </w:t>
      </w:r>
      <w:r>
        <w:rPr>
          <w:sz w:val="28"/>
          <w:szCs w:val="28"/>
        </w:rPr>
        <w:t>системы</w:t>
      </w:r>
      <w:r w:rsidRPr="00187B78">
        <w:rPr>
          <w:sz w:val="28"/>
          <w:szCs w:val="28"/>
        </w:rPr>
        <w:t xml:space="preserve"> и </w:t>
      </w:r>
      <w:proofErr w:type="gramStart"/>
      <w:r w:rsidRPr="00187B78">
        <w:rPr>
          <w:sz w:val="28"/>
          <w:szCs w:val="28"/>
        </w:rPr>
        <w:t>т.п.</w:t>
      </w:r>
      <w:proofErr w:type="gramEnd"/>
      <w:r>
        <w:rPr>
          <w:sz w:val="28"/>
          <w:szCs w:val="28"/>
        </w:rPr>
        <w:t>)</w:t>
      </w:r>
      <w:r w:rsidRPr="00187B78">
        <w:rPr>
          <w:sz w:val="28"/>
          <w:szCs w:val="28"/>
        </w:rPr>
        <w:t>;</w:t>
      </w:r>
    </w:p>
    <w:p w14:paraId="5B3BADB9" w14:textId="2D40C17E" w:rsidR="00CE53F3" w:rsidRPr="0036205C" w:rsidRDefault="00CE53F3" w:rsidP="0036205C">
      <w:pPr>
        <w:pStyle w:val="a7"/>
        <w:numPr>
          <w:ilvl w:val="0"/>
          <w:numId w:val="21"/>
        </w:numPr>
        <w:spacing w:line="360" w:lineRule="auto"/>
        <w:ind w:left="641" w:hanging="357"/>
        <w:jc w:val="both"/>
        <w:rPr>
          <w:sz w:val="28"/>
          <w:szCs w:val="28"/>
        </w:rPr>
      </w:pPr>
      <w:bookmarkStart w:id="36" w:name="_Hlk198827230"/>
      <w:r w:rsidRPr="00187B78">
        <w:rPr>
          <w:sz w:val="28"/>
          <w:szCs w:val="28"/>
        </w:rPr>
        <w:lastRenderedPageBreak/>
        <w:t>предоставить возможность получения инвалидам по слуху (слуху и зрению) услуги сурдопереводчика (</w:t>
      </w:r>
      <w:proofErr w:type="spellStart"/>
      <w:r w:rsidRPr="00187B78">
        <w:rPr>
          <w:sz w:val="28"/>
          <w:szCs w:val="28"/>
        </w:rPr>
        <w:t>тифлосурдопереводчика</w:t>
      </w:r>
      <w:proofErr w:type="spellEnd"/>
      <w:r w:rsidRPr="00187B78">
        <w:rPr>
          <w:sz w:val="28"/>
          <w:szCs w:val="28"/>
        </w:rPr>
        <w:t>) посредством</w:t>
      </w:r>
      <w:r w:rsidRPr="004913AE">
        <w:rPr>
          <w:sz w:val="28"/>
          <w:szCs w:val="28"/>
        </w:rPr>
        <w:t xml:space="preserve"> заключения договора с соответствующим специалистом, обладающим навыками жестового языка</w:t>
      </w:r>
      <w:r>
        <w:rPr>
          <w:sz w:val="28"/>
          <w:szCs w:val="28"/>
        </w:rPr>
        <w:t xml:space="preserve">, или организацией (Общество глухих и </w:t>
      </w:r>
      <w:proofErr w:type="gramStart"/>
      <w:r>
        <w:rPr>
          <w:sz w:val="28"/>
          <w:szCs w:val="28"/>
        </w:rPr>
        <w:t>т.п.</w:t>
      </w:r>
      <w:proofErr w:type="gramEnd"/>
      <w:r>
        <w:rPr>
          <w:sz w:val="28"/>
          <w:szCs w:val="28"/>
        </w:rPr>
        <w:t>)</w:t>
      </w:r>
      <w:bookmarkStart w:id="37" w:name="_Hlk199233130"/>
      <w:bookmarkEnd w:id="36"/>
      <w:r w:rsidRPr="0036205C">
        <w:rPr>
          <w:sz w:val="28"/>
          <w:szCs w:val="28"/>
        </w:rPr>
        <w:t>.</w:t>
      </w:r>
      <w:bookmarkEnd w:id="37"/>
    </w:p>
    <w:p w14:paraId="1B8466CE" w14:textId="375B1770" w:rsidR="00CE53F3" w:rsidRDefault="00EF5F18" w:rsidP="00CE53F3">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2</w:t>
      </w:r>
      <w:r w:rsidR="00CE53F3" w:rsidRPr="00495244">
        <w:rPr>
          <w:rFonts w:ascii="Times New Roman" w:hAnsi="Times New Roman" w:cs="Times New Roman"/>
          <w:sz w:val="28"/>
          <w:szCs w:val="28"/>
        </w:rPr>
        <w:t xml:space="preserve">) </w:t>
      </w:r>
      <w:r w:rsidR="00CE53F3" w:rsidRPr="00495244">
        <w:rPr>
          <w:rFonts w:ascii="Times New Roman" w:hAnsi="Times New Roman" w:cs="Times New Roman"/>
          <w:b/>
          <w:bCs/>
          <w:sz w:val="28"/>
          <w:szCs w:val="28"/>
        </w:rPr>
        <w:t>Для повышения показателей удовлетворенности</w:t>
      </w:r>
      <w:r w:rsidR="00CE53F3" w:rsidRPr="00495244">
        <w:rPr>
          <w:rFonts w:ascii="Times New Roman" w:hAnsi="Times New Roman" w:cs="Times New Roman"/>
          <w:sz w:val="28"/>
          <w:szCs w:val="28"/>
        </w:rPr>
        <w:t xml:space="preserve"> родителей и обучающихся различными условиями осуществления образовательной деятельности рекомендуется рассмотреть предложения, отмеченные респондентами в ходе опроса (см. Таблицу 16), принять меры для устранения объективных причин неудовлетворенности.</w:t>
      </w:r>
    </w:p>
    <w:p w14:paraId="4168A316" w14:textId="77777777" w:rsidR="00CE53F3" w:rsidRPr="00495244" w:rsidRDefault="00CE53F3" w:rsidP="00CE53F3">
      <w:pPr>
        <w:spacing w:after="0" w:line="360" w:lineRule="auto"/>
        <w:ind w:firstLine="708"/>
        <w:jc w:val="center"/>
        <w:rPr>
          <w:rFonts w:ascii="Times New Roman" w:hAnsi="Times New Roman" w:cs="Times New Roman"/>
          <w:sz w:val="28"/>
          <w:szCs w:val="28"/>
        </w:rPr>
      </w:pPr>
      <w:r w:rsidRPr="00495244">
        <w:rPr>
          <w:rFonts w:ascii="Times New Roman" w:hAnsi="Times New Roman" w:cs="Times New Roman"/>
          <w:sz w:val="28"/>
          <w:szCs w:val="28"/>
        </w:rPr>
        <w:t>Таблица16. Рекомендации и предложения респондентов</w:t>
      </w:r>
    </w:p>
    <w:tbl>
      <w:tblPr>
        <w:tblStyle w:val="af"/>
        <w:tblW w:w="4868" w:type="pct"/>
        <w:jc w:val="center"/>
        <w:tblLook w:val="04A0" w:firstRow="1" w:lastRow="0" w:firstColumn="1" w:lastColumn="0" w:noHBand="0" w:noVBand="1"/>
      </w:tblPr>
      <w:tblGrid>
        <w:gridCol w:w="8222"/>
        <w:gridCol w:w="1096"/>
      </w:tblGrid>
      <w:tr w:rsidR="00CE53F3" w:rsidRPr="00EC1346" w14:paraId="366E74AA" w14:textId="77777777" w:rsidTr="00015F93">
        <w:trPr>
          <w:tblHeader/>
          <w:jc w:val="center"/>
        </w:trPr>
        <w:tc>
          <w:tcPr>
            <w:tcW w:w="4412" w:type="pct"/>
            <w:vAlign w:val="center"/>
          </w:tcPr>
          <w:p w14:paraId="664549F3" w14:textId="77777777" w:rsidR="00CE53F3" w:rsidRPr="00495244" w:rsidRDefault="00CE53F3" w:rsidP="00015F93">
            <w:pPr>
              <w:spacing w:after="0" w:line="240" w:lineRule="auto"/>
              <w:jc w:val="center"/>
              <w:rPr>
                <w:rFonts w:ascii="Times New Roman" w:hAnsi="Times New Roman" w:cs="Times New Roman"/>
                <w:b/>
                <w:sz w:val="24"/>
                <w:szCs w:val="24"/>
              </w:rPr>
            </w:pPr>
            <w:r w:rsidRPr="00495244">
              <w:rPr>
                <w:rFonts w:ascii="Times New Roman" w:hAnsi="Times New Roman" w:cs="Times New Roman"/>
                <w:b/>
                <w:sz w:val="24"/>
                <w:szCs w:val="24"/>
              </w:rPr>
              <w:t>Рекомендации/предложения респондентов</w:t>
            </w:r>
          </w:p>
        </w:tc>
        <w:tc>
          <w:tcPr>
            <w:tcW w:w="588" w:type="pct"/>
            <w:vAlign w:val="center"/>
          </w:tcPr>
          <w:p w14:paraId="0B32C9A5" w14:textId="77777777" w:rsidR="00CE53F3" w:rsidRPr="00EC1346" w:rsidRDefault="00CE53F3" w:rsidP="00015F93">
            <w:pPr>
              <w:spacing w:after="0" w:line="240" w:lineRule="auto"/>
              <w:jc w:val="center"/>
              <w:rPr>
                <w:rFonts w:ascii="Times New Roman" w:hAnsi="Times New Roman" w:cs="Times New Roman"/>
                <w:b/>
                <w:sz w:val="24"/>
                <w:szCs w:val="24"/>
              </w:rPr>
            </w:pPr>
            <w:r w:rsidRPr="00495244">
              <w:rPr>
                <w:rFonts w:ascii="Times New Roman" w:hAnsi="Times New Roman" w:cs="Times New Roman"/>
                <w:b/>
                <w:sz w:val="24"/>
                <w:szCs w:val="24"/>
              </w:rPr>
              <w:t>Частота ответов</w:t>
            </w:r>
          </w:p>
        </w:tc>
      </w:tr>
      <w:tr w:rsidR="0036205C" w:rsidRPr="00EC1346" w14:paraId="64DB75C5" w14:textId="77777777" w:rsidTr="00CD2089">
        <w:trPr>
          <w:jc w:val="center"/>
        </w:trPr>
        <w:tc>
          <w:tcPr>
            <w:tcW w:w="4412" w:type="pct"/>
            <w:tcBorders>
              <w:top w:val="single" w:sz="8" w:space="0" w:color="auto"/>
              <w:bottom w:val="single" w:sz="8" w:space="0" w:color="auto"/>
              <w:right w:val="single" w:sz="4" w:space="0" w:color="auto"/>
            </w:tcBorders>
            <w:vAlign w:val="center"/>
          </w:tcPr>
          <w:p w14:paraId="467E80AA" w14:textId="4F24B471" w:rsidR="0036205C" w:rsidRPr="00495244" w:rsidRDefault="0036205C" w:rsidP="0036205C">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w:t>
            </w:r>
            <w:r w:rsidRPr="002F3FF2">
              <w:rPr>
                <w:rFonts w:ascii="Times New Roman" w:hAnsi="Times New Roman" w:cs="Times New Roman"/>
                <w:bCs/>
                <w:sz w:val="24"/>
                <w:szCs w:val="24"/>
              </w:rPr>
              <w:t xml:space="preserve"> асфальт на территории детского сада</w:t>
            </w:r>
          </w:p>
        </w:tc>
        <w:tc>
          <w:tcPr>
            <w:tcW w:w="588" w:type="pct"/>
            <w:tcBorders>
              <w:top w:val="single" w:sz="8" w:space="0" w:color="auto"/>
              <w:left w:val="nil"/>
              <w:bottom w:val="single" w:sz="8" w:space="0" w:color="auto"/>
              <w:right w:val="single" w:sz="8" w:space="0" w:color="auto"/>
            </w:tcBorders>
            <w:vAlign w:val="center"/>
          </w:tcPr>
          <w:p w14:paraId="7E1ACA9A" w14:textId="4E2B3B6D" w:rsidR="0036205C" w:rsidRPr="00EC1346" w:rsidRDefault="0036205C" w:rsidP="0036205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5</w:t>
            </w:r>
          </w:p>
        </w:tc>
      </w:tr>
      <w:tr w:rsidR="0036205C" w:rsidRPr="00EC1346" w14:paraId="38257D1C" w14:textId="77777777" w:rsidTr="00CD2089">
        <w:trPr>
          <w:jc w:val="center"/>
        </w:trPr>
        <w:tc>
          <w:tcPr>
            <w:tcW w:w="4412" w:type="pct"/>
            <w:tcBorders>
              <w:top w:val="single" w:sz="8" w:space="0" w:color="auto"/>
              <w:bottom w:val="single" w:sz="8" w:space="0" w:color="auto"/>
              <w:right w:val="single" w:sz="4" w:space="0" w:color="auto"/>
            </w:tcBorders>
            <w:vAlign w:val="center"/>
          </w:tcPr>
          <w:p w14:paraId="52420246" w14:textId="6B939F69" w:rsidR="0036205C" w:rsidRPr="00EC1346" w:rsidRDefault="0036205C" w:rsidP="0036205C">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Оборудовать новые современные площадки</w:t>
            </w:r>
          </w:p>
        </w:tc>
        <w:tc>
          <w:tcPr>
            <w:tcW w:w="588" w:type="pct"/>
            <w:tcBorders>
              <w:top w:val="single" w:sz="8" w:space="0" w:color="auto"/>
              <w:left w:val="nil"/>
              <w:bottom w:val="single" w:sz="8" w:space="0" w:color="auto"/>
              <w:right w:val="single" w:sz="8" w:space="0" w:color="auto"/>
            </w:tcBorders>
            <w:vAlign w:val="center"/>
          </w:tcPr>
          <w:p w14:paraId="495E0CFF" w14:textId="19575EAE" w:rsidR="0036205C" w:rsidRPr="00EC1346" w:rsidRDefault="0036205C" w:rsidP="0036205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36205C" w:rsidRPr="00EC1346" w14:paraId="28633700" w14:textId="77777777" w:rsidTr="00CD2089">
        <w:trPr>
          <w:jc w:val="center"/>
        </w:trPr>
        <w:tc>
          <w:tcPr>
            <w:tcW w:w="4412" w:type="pct"/>
            <w:tcBorders>
              <w:top w:val="single" w:sz="8" w:space="0" w:color="auto"/>
              <w:bottom w:val="single" w:sz="8" w:space="0" w:color="auto"/>
              <w:right w:val="single" w:sz="4" w:space="0" w:color="auto"/>
            </w:tcBorders>
            <w:vAlign w:val="center"/>
          </w:tcPr>
          <w:p w14:paraId="113D7949" w14:textId="47D80377" w:rsidR="0036205C" w:rsidRPr="00EC1346" w:rsidRDefault="0036205C" w:rsidP="0036205C">
            <w:pPr>
              <w:spacing w:after="0" w:line="240" w:lineRule="auto"/>
              <w:rPr>
                <w:rFonts w:ascii="Times New Roman" w:hAnsi="Times New Roman" w:cs="Times New Roman"/>
                <w:bCs/>
                <w:sz w:val="24"/>
                <w:szCs w:val="24"/>
              </w:rPr>
            </w:pPr>
            <w:r w:rsidRPr="002F3FF2">
              <w:rPr>
                <w:rFonts w:ascii="Times New Roman" w:hAnsi="Times New Roman" w:cs="Times New Roman"/>
                <w:bCs/>
                <w:sz w:val="24"/>
                <w:szCs w:val="24"/>
              </w:rPr>
              <w:t>Увеличить заработную плату педагогам</w:t>
            </w:r>
          </w:p>
        </w:tc>
        <w:tc>
          <w:tcPr>
            <w:tcW w:w="588" w:type="pct"/>
            <w:tcBorders>
              <w:top w:val="single" w:sz="8" w:space="0" w:color="auto"/>
              <w:left w:val="nil"/>
              <w:bottom w:val="single" w:sz="8" w:space="0" w:color="auto"/>
              <w:right w:val="single" w:sz="8" w:space="0" w:color="auto"/>
            </w:tcBorders>
            <w:vAlign w:val="center"/>
          </w:tcPr>
          <w:p w14:paraId="7E629E63" w14:textId="4509C64B" w:rsidR="0036205C" w:rsidRPr="00EC1346" w:rsidRDefault="0036205C" w:rsidP="0036205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r>
    </w:tbl>
    <w:p w14:paraId="2E951765" w14:textId="77777777" w:rsidR="00CE53F3" w:rsidRDefault="00CE53F3" w:rsidP="00CE53F3">
      <w:pPr>
        <w:spacing w:after="0" w:line="360" w:lineRule="auto"/>
        <w:ind w:firstLine="708"/>
        <w:jc w:val="both"/>
        <w:rPr>
          <w:rFonts w:ascii="Times New Roman" w:hAnsi="Times New Roman" w:cs="Times New Roman"/>
          <w:sz w:val="28"/>
          <w:szCs w:val="28"/>
        </w:rPr>
      </w:pPr>
    </w:p>
    <w:p w14:paraId="4BDD5C1F" w14:textId="019FB821" w:rsidR="007E099B" w:rsidRPr="007E099B" w:rsidRDefault="007E099B" w:rsidP="007E099B">
      <w:pPr>
        <w:spacing w:after="0" w:line="360" w:lineRule="auto"/>
        <w:ind w:firstLine="708"/>
        <w:jc w:val="both"/>
        <w:rPr>
          <w:rFonts w:ascii="Times New Roman" w:hAnsi="Times New Roman" w:cs="Times New Roman"/>
          <w:sz w:val="28"/>
          <w:szCs w:val="28"/>
        </w:rPr>
        <w:sectPr w:rsidR="007E099B" w:rsidRPr="007E099B" w:rsidSect="00932182">
          <w:pgSz w:w="11906" w:h="16838"/>
          <w:pgMar w:top="1134" w:right="850" w:bottom="1134" w:left="1701" w:header="708" w:footer="708" w:gutter="0"/>
          <w:cols w:space="708"/>
          <w:titlePg/>
          <w:docGrid w:linePitch="360"/>
        </w:sectPr>
      </w:pPr>
    </w:p>
    <w:p w14:paraId="0623EBEE" w14:textId="70732949" w:rsidR="00FB37CA" w:rsidRPr="006F0533" w:rsidRDefault="006F0533" w:rsidP="006F0533">
      <w:pPr>
        <w:spacing w:after="0" w:line="360" w:lineRule="auto"/>
        <w:ind w:firstLine="708"/>
        <w:jc w:val="right"/>
        <w:rPr>
          <w:rFonts w:ascii="Times New Roman" w:hAnsi="Times New Roman" w:cs="Times New Roman"/>
          <w:bCs/>
          <w:sz w:val="28"/>
          <w:szCs w:val="28"/>
        </w:rPr>
      </w:pPr>
      <w:r w:rsidRPr="006F0533">
        <w:rPr>
          <w:rFonts w:ascii="Times New Roman" w:hAnsi="Times New Roman" w:cs="Times New Roman"/>
          <w:bCs/>
          <w:sz w:val="28"/>
          <w:szCs w:val="28"/>
        </w:rPr>
        <w:lastRenderedPageBreak/>
        <w:t xml:space="preserve">Приложение </w:t>
      </w:r>
      <w:r w:rsidR="00CC291C">
        <w:rPr>
          <w:rFonts w:ascii="Times New Roman" w:hAnsi="Times New Roman" w:cs="Times New Roman"/>
          <w:bCs/>
          <w:sz w:val="28"/>
          <w:szCs w:val="28"/>
        </w:rPr>
        <w:t>№</w:t>
      </w:r>
      <w:r w:rsidR="00215584">
        <w:rPr>
          <w:rFonts w:ascii="Times New Roman" w:hAnsi="Times New Roman" w:cs="Times New Roman"/>
          <w:bCs/>
          <w:sz w:val="28"/>
          <w:szCs w:val="28"/>
        </w:rPr>
        <w:t xml:space="preserve"> </w:t>
      </w:r>
      <w:r w:rsidR="00997CE4">
        <w:rPr>
          <w:rFonts w:ascii="Times New Roman" w:hAnsi="Times New Roman" w:cs="Times New Roman"/>
          <w:bCs/>
          <w:sz w:val="28"/>
          <w:szCs w:val="28"/>
        </w:rPr>
        <w:t>1</w:t>
      </w:r>
    </w:p>
    <w:p w14:paraId="2B1EB4B2" w14:textId="77777777" w:rsidR="00FB389C" w:rsidRDefault="00FB389C" w:rsidP="00544F15">
      <w:pPr>
        <w:pStyle w:val="2"/>
        <w:spacing w:after="120" w:line="240" w:lineRule="auto"/>
      </w:pPr>
      <w:r>
        <w:t>Итоговые значения показателей независимой оценки</w:t>
      </w:r>
    </w:p>
    <w:tbl>
      <w:tblPr>
        <w:tblStyle w:val="af"/>
        <w:tblW w:w="0" w:type="auto"/>
        <w:jc w:val="center"/>
        <w:tblLayout w:type="fixed"/>
        <w:tblLook w:val="04A0" w:firstRow="1" w:lastRow="0" w:firstColumn="1" w:lastColumn="0" w:noHBand="0" w:noVBand="1"/>
      </w:tblPr>
      <w:tblGrid>
        <w:gridCol w:w="459"/>
        <w:gridCol w:w="1917"/>
        <w:gridCol w:w="567"/>
        <w:gridCol w:w="567"/>
        <w:gridCol w:w="567"/>
        <w:gridCol w:w="567"/>
        <w:gridCol w:w="567"/>
        <w:gridCol w:w="567"/>
        <w:gridCol w:w="567"/>
        <w:gridCol w:w="567"/>
        <w:gridCol w:w="567"/>
        <w:gridCol w:w="567"/>
        <w:gridCol w:w="567"/>
        <w:gridCol w:w="567"/>
        <w:gridCol w:w="567"/>
        <w:gridCol w:w="567"/>
        <w:gridCol w:w="709"/>
        <w:gridCol w:w="567"/>
        <w:gridCol w:w="567"/>
        <w:gridCol w:w="631"/>
        <w:gridCol w:w="666"/>
        <w:gridCol w:w="666"/>
        <w:gridCol w:w="666"/>
      </w:tblGrid>
      <w:tr w:rsidR="003817F9" w:rsidRPr="007C47D7" w14:paraId="06CA3F99" w14:textId="77777777" w:rsidTr="00CB154F">
        <w:trPr>
          <w:cantSplit/>
          <w:trHeight w:val="1322"/>
          <w:tblHeader/>
          <w:jc w:val="center"/>
        </w:trPr>
        <w:tc>
          <w:tcPr>
            <w:tcW w:w="459" w:type="dxa"/>
            <w:vMerge w:val="restart"/>
            <w:vAlign w:val="center"/>
          </w:tcPr>
          <w:p w14:paraId="5406E316" w14:textId="77777777" w:rsidR="00FB389C" w:rsidRPr="007C47D7" w:rsidRDefault="00FB389C" w:rsidP="00A420C2">
            <w:pPr>
              <w:spacing w:after="0" w:line="240" w:lineRule="auto"/>
              <w:jc w:val="center"/>
              <w:rPr>
                <w:rFonts w:ascii="Times New Roman" w:hAnsi="Times New Roman" w:cs="Times New Roman"/>
                <w:sz w:val="18"/>
                <w:szCs w:val="28"/>
              </w:rPr>
            </w:pPr>
            <w:bookmarkStart w:id="38" w:name="_Hlk111987961"/>
            <w:r w:rsidRPr="007C47D7">
              <w:rPr>
                <w:rFonts w:ascii="Times New Roman" w:hAnsi="Times New Roman" w:cs="Times New Roman"/>
                <w:sz w:val="18"/>
                <w:szCs w:val="28"/>
              </w:rPr>
              <w:t>№ п/п</w:t>
            </w:r>
          </w:p>
        </w:tc>
        <w:tc>
          <w:tcPr>
            <w:tcW w:w="1917" w:type="dxa"/>
            <w:vMerge w:val="restart"/>
            <w:vAlign w:val="center"/>
          </w:tcPr>
          <w:p w14:paraId="27429557"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 xml:space="preserve">Организация </w:t>
            </w:r>
          </w:p>
        </w:tc>
        <w:tc>
          <w:tcPr>
            <w:tcW w:w="1701" w:type="dxa"/>
            <w:gridSpan w:val="3"/>
            <w:vAlign w:val="center"/>
          </w:tcPr>
          <w:p w14:paraId="4067F5FC" w14:textId="32EABDFD"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открытость и доступность информации об организации</w:t>
            </w:r>
          </w:p>
        </w:tc>
        <w:tc>
          <w:tcPr>
            <w:tcW w:w="567" w:type="dxa"/>
            <w:vMerge w:val="restart"/>
            <w:shd w:val="clear" w:color="auto" w:fill="E7E6E6" w:themeFill="background2"/>
            <w:textDirection w:val="btLr"/>
            <w:vAlign w:val="center"/>
          </w:tcPr>
          <w:p w14:paraId="6F54940B"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1</w:t>
            </w:r>
          </w:p>
        </w:tc>
        <w:tc>
          <w:tcPr>
            <w:tcW w:w="1701" w:type="dxa"/>
            <w:gridSpan w:val="3"/>
            <w:vAlign w:val="center"/>
          </w:tcPr>
          <w:p w14:paraId="1AC05F7C" w14:textId="382AC1A7"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комфортность условий</w:t>
            </w:r>
          </w:p>
        </w:tc>
        <w:tc>
          <w:tcPr>
            <w:tcW w:w="567" w:type="dxa"/>
            <w:vMerge w:val="restart"/>
            <w:shd w:val="clear" w:color="auto" w:fill="E7E6E6" w:themeFill="background2"/>
            <w:textDirection w:val="btLr"/>
            <w:vAlign w:val="center"/>
          </w:tcPr>
          <w:p w14:paraId="611BEAB1"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2</w:t>
            </w:r>
          </w:p>
        </w:tc>
        <w:tc>
          <w:tcPr>
            <w:tcW w:w="1701" w:type="dxa"/>
            <w:gridSpan w:val="3"/>
            <w:vAlign w:val="center"/>
          </w:tcPr>
          <w:p w14:paraId="07076F8E" w14:textId="5B540320"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доступность для инвалидов</w:t>
            </w:r>
          </w:p>
        </w:tc>
        <w:tc>
          <w:tcPr>
            <w:tcW w:w="567" w:type="dxa"/>
            <w:vMerge w:val="restart"/>
            <w:shd w:val="clear" w:color="auto" w:fill="E7E6E6" w:themeFill="background2"/>
            <w:textDirection w:val="btLr"/>
            <w:vAlign w:val="center"/>
          </w:tcPr>
          <w:p w14:paraId="434F599A"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3</w:t>
            </w:r>
          </w:p>
        </w:tc>
        <w:tc>
          <w:tcPr>
            <w:tcW w:w="1843" w:type="dxa"/>
            <w:gridSpan w:val="3"/>
            <w:vAlign w:val="center"/>
          </w:tcPr>
          <w:p w14:paraId="562D3991" w14:textId="09638A95"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доброжелательность и вежливость работников организации</w:t>
            </w:r>
          </w:p>
        </w:tc>
        <w:tc>
          <w:tcPr>
            <w:tcW w:w="567" w:type="dxa"/>
            <w:vMerge w:val="restart"/>
            <w:shd w:val="clear" w:color="auto" w:fill="E7E6E6" w:themeFill="background2"/>
            <w:textDirection w:val="btLr"/>
            <w:vAlign w:val="center"/>
          </w:tcPr>
          <w:p w14:paraId="20065A9A"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4</w:t>
            </w:r>
          </w:p>
        </w:tc>
        <w:tc>
          <w:tcPr>
            <w:tcW w:w="1864" w:type="dxa"/>
            <w:gridSpan w:val="3"/>
            <w:vAlign w:val="center"/>
          </w:tcPr>
          <w:p w14:paraId="2ECE8124" w14:textId="4108CC33"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удовлетворенность условиями </w:t>
            </w:r>
          </w:p>
        </w:tc>
        <w:tc>
          <w:tcPr>
            <w:tcW w:w="666" w:type="dxa"/>
            <w:vMerge w:val="restart"/>
            <w:shd w:val="clear" w:color="auto" w:fill="E7E6E6" w:themeFill="background2"/>
            <w:textDirection w:val="btLr"/>
            <w:vAlign w:val="center"/>
          </w:tcPr>
          <w:p w14:paraId="433D0896"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5</w:t>
            </w:r>
          </w:p>
        </w:tc>
        <w:tc>
          <w:tcPr>
            <w:tcW w:w="666" w:type="dxa"/>
            <w:vMerge w:val="restart"/>
            <w:textDirection w:val="btLr"/>
            <w:vAlign w:val="center"/>
          </w:tcPr>
          <w:p w14:paraId="177F3969"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Итоговый балл по учреждению</w:t>
            </w:r>
          </w:p>
        </w:tc>
      </w:tr>
      <w:bookmarkEnd w:id="38"/>
      <w:tr w:rsidR="009C656B" w:rsidRPr="007C47D7" w14:paraId="334B1302" w14:textId="77777777" w:rsidTr="00CB154F">
        <w:trPr>
          <w:trHeight w:val="263"/>
          <w:tblHeader/>
          <w:jc w:val="center"/>
        </w:trPr>
        <w:tc>
          <w:tcPr>
            <w:tcW w:w="459" w:type="dxa"/>
            <w:vMerge/>
            <w:vAlign w:val="center"/>
          </w:tcPr>
          <w:p w14:paraId="17F68AE1"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1917" w:type="dxa"/>
            <w:vMerge/>
            <w:vAlign w:val="center"/>
          </w:tcPr>
          <w:p w14:paraId="683A995A"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2B19F3B4"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1.1</w:t>
            </w:r>
          </w:p>
        </w:tc>
        <w:tc>
          <w:tcPr>
            <w:tcW w:w="567" w:type="dxa"/>
            <w:tcBorders>
              <w:bottom w:val="single" w:sz="4" w:space="0" w:color="auto"/>
            </w:tcBorders>
            <w:vAlign w:val="center"/>
          </w:tcPr>
          <w:p w14:paraId="1DA70A59"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1.2</w:t>
            </w:r>
          </w:p>
        </w:tc>
        <w:tc>
          <w:tcPr>
            <w:tcW w:w="567" w:type="dxa"/>
            <w:tcBorders>
              <w:bottom w:val="single" w:sz="4" w:space="0" w:color="auto"/>
            </w:tcBorders>
            <w:vAlign w:val="center"/>
          </w:tcPr>
          <w:p w14:paraId="2C44B686"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1.3</w:t>
            </w:r>
          </w:p>
        </w:tc>
        <w:tc>
          <w:tcPr>
            <w:tcW w:w="567" w:type="dxa"/>
            <w:vMerge/>
            <w:tcBorders>
              <w:bottom w:val="single" w:sz="4" w:space="0" w:color="auto"/>
            </w:tcBorders>
            <w:shd w:val="clear" w:color="auto" w:fill="E7E6E6" w:themeFill="background2"/>
            <w:vAlign w:val="center"/>
          </w:tcPr>
          <w:p w14:paraId="631B0360"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1E5D6BC5"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2.1</w:t>
            </w:r>
          </w:p>
        </w:tc>
        <w:tc>
          <w:tcPr>
            <w:tcW w:w="567" w:type="dxa"/>
            <w:tcBorders>
              <w:bottom w:val="single" w:sz="4" w:space="0" w:color="auto"/>
            </w:tcBorders>
            <w:vAlign w:val="center"/>
          </w:tcPr>
          <w:p w14:paraId="00FC1BA5"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2.2</w:t>
            </w:r>
          </w:p>
        </w:tc>
        <w:tc>
          <w:tcPr>
            <w:tcW w:w="567" w:type="dxa"/>
            <w:tcBorders>
              <w:bottom w:val="single" w:sz="4" w:space="0" w:color="auto"/>
            </w:tcBorders>
            <w:vAlign w:val="center"/>
          </w:tcPr>
          <w:p w14:paraId="62BD2975"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2.3</w:t>
            </w:r>
          </w:p>
        </w:tc>
        <w:tc>
          <w:tcPr>
            <w:tcW w:w="567" w:type="dxa"/>
            <w:vMerge/>
            <w:tcBorders>
              <w:bottom w:val="single" w:sz="4" w:space="0" w:color="auto"/>
            </w:tcBorders>
            <w:shd w:val="clear" w:color="auto" w:fill="E7E6E6" w:themeFill="background2"/>
            <w:vAlign w:val="center"/>
          </w:tcPr>
          <w:p w14:paraId="0DEC6744"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41426103"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3.1</w:t>
            </w:r>
          </w:p>
        </w:tc>
        <w:tc>
          <w:tcPr>
            <w:tcW w:w="567" w:type="dxa"/>
            <w:tcBorders>
              <w:bottom w:val="single" w:sz="4" w:space="0" w:color="auto"/>
            </w:tcBorders>
            <w:vAlign w:val="center"/>
          </w:tcPr>
          <w:p w14:paraId="2A908A9B"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3.2</w:t>
            </w:r>
          </w:p>
        </w:tc>
        <w:tc>
          <w:tcPr>
            <w:tcW w:w="567" w:type="dxa"/>
            <w:tcBorders>
              <w:bottom w:val="single" w:sz="4" w:space="0" w:color="auto"/>
            </w:tcBorders>
            <w:vAlign w:val="center"/>
          </w:tcPr>
          <w:p w14:paraId="06221FF9"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3.3</w:t>
            </w:r>
          </w:p>
        </w:tc>
        <w:tc>
          <w:tcPr>
            <w:tcW w:w="567" w:type="dxa"/>
            <w:vMerge/>
            <w:tcBorders>
              <w:bottom w:val="single" w:sz="4" w:space="0" w:color="auto"/>
            </w:tcBorders>
            <w:shd w:val="clear" w:color="auto" w:fill="E7E6E6" w:themeFill="background2"/>
            <w:vAlign w:val="center"/>
          </w:tcPr>
          <w:p w14:paraId="663147C1"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0B9AAF14"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4.1</w:t>
            </w:r>
          </w:p>
        </w:tc>
        <w:tc>
          <w:tcPr>
            <w:tcW w:w="567" w:type="dxa"/>
            <w:tcBorders>
              <w:bottom w:val="single" w:sz="4" w:space="0" w:color="auto"/>
            </w:tcBorders>
            <w:vAlign w:val="center"/>
          </w:tcPr>
          <w:p w14:paraId="483B3E53"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4.2</w:t>
            </w:r>
          </w:p>
        </w:tc>
        <w:tc>
          <w:tcPr>
            <w:tcW w:w="709" w:type="dxa"/>
            <w:tcBorders>
              <w:bottom w:val="single" w:sz="4" w:space="0" w:color="auto"/>
            </w:tcBorders>
            <w:vAlign w:val="center"/>
          </w:tcPr>
          <w:p w14:paraId="23D2C880"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4.3</w:t>
            </w:r>
          </w:p>
        </w:tc>
        <w:tc>
          <w:tcPr>
            <w:tcW w:w="567" w:type="dxa"/>
            <w:vMerge/>
            <w:tcBorders>
              <w:bottom w:val="single" w:sz="4" w:space="0" w:color="auto"/>
            </w:tcBorders>
            <w:shd w:val="clear" w:color="auto" w:fill="E7E6E6" w:themeFill="background2"/>
            <w:vAlign w:val="center"/>
          </w:tcPr>
          <w:p w14:paraId="6862A1E0"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2AE9043D"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5.1</w:t>
            </w:r>
          </w:p>
        </w:tc>
        <w:tc>
          <w:tcPr>
            <w:tcW w:w="631" w:type="dxa"/>
            <w:tcBorders>
              <w:bottom w:val="single" w:sz="4" w:space="0" w:color="auto"/>
            </w:tcBorders>
            <w:vAlign w:val="center"/>
          </w:tcPr>
          <w:p w14:paraId="48546749"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5.2</w:t>
            </w:r>
          </w:p>
        </w:tc>
        <w:tc>
          <w:tcPr>
            <w:tcW w:w="666" w:type="dxa"/>
            <w:tcBorders>
              <w:bottom w:val="single" w:sz="4" w:space="0" w:color="auto"/>
            </w:tcBorders>
            <w:vAlign w:val="center"/>
          </w:tcPr>
          <w:p w14:paraId="690B2E2A"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5.3</w:t>
            </w:r>
          </w:p>
        </w:tc>
        <w:tc>
          <w:tcPr>
            <w:tcW w:w="666" w:type="dxa"/>
            <w:vMerge/>
            <w:tcBorders>
              <w:bottom w:val="single" w:sz="4" w:space="0" w:color="auto"/>
            </w:tcBorders>
            <w:shd w:val="clear" w:color="auto" w:fill="E7E6E6" w:themeFill="background2"/>
            <w:vAlign w:val="center"/>
          </w:tcPr>
          <w:p w14:paraId="6CF6E882"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666" w:type="dxa"/>
            <w:vMerge/>
            <w:tcBorders>
              <w:bottom w:val="single" w:sz="4" w:space="0" w:color="auto"/>
            </w:tcBorders>
            <w:vAlign w:val="center"/>
          </w:tcPr>
          <w:p w14:paraId="5742A89A" w14:textId="77777777" w:rsidR="00FB389C" w:rsidRPr="007C47D7" w:rsidRDefault="00FB389C" w:rsidP="00A420C2">
            <w:pPr>
              <w:spacing w:after="0" w:line="240" w:lineRule="auto"/>
              <w:jc w:val="center"/>
              <w:rPr>
                <w:rFonts w:ascii="Times New Roman" w:hAnsi="Times New Roman" w:cs="Times New Roman"/>
                <w:sz w:val="18"/>
                <w:szCs w:val="28"/>
              </w:rPr>
            </w:pPr>
          </w:p>
        </w:tc>
      </w:tr>
      <w:tr w:rsidR="0036205C" w:rsidRPr="00AD0296" w14:paraId="33C50315" w14:textId="77777777" w:rsidTr="001252FF">
        <w:trPr>
          <w:trHeight w:val="139"/>
          <w:jc w:val="center"/>
        </w:trPr>
        <w:tc>
          <w:tcPr>
            <w:tcW w:w="459" w:type="dxa"/>
            <w:vAlign w:val="center"/>
          </w:tcPr>
          <w:p w14:paraId="6224FF41" w14:textId="0C5FA2BB" w:rsidR="0036205C" w:rsidRPr="007829F2" w:rsidRDefault="0036205C" w:rsidP="0036205C">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1</w:t>
            </w:r>
          </w:p>
        </w:tc>
        <w:tc>
          <w:tcPr>
            <w:tcW w:w="1917" w:type="dxa"/>
            <w:tcBorders>
              <w:top w:val="nil"/>
              <w:left w:val="single" w:sz="4" w:space="0" w:color="auto"/>
              <w:bottom w:val="single" w:sz="4" w:space="0" w:color="auto"/>
              <w:right w:val="single" w:sz="4" w:space="0" w:color="auto"/>
            </w:tcBorders>
            <w:vAlign w:val="center"/>
          </w:tcPr>
          <w:p w14:paraId="40613E0D" w14:textId="54C444BE" w:rsidR="0036205C" w:rsidRPr="00544F15" w:rsidRDefault="0036205C" w:rsidP="0036205C">
            <w:pPr>
              <w:spacing w:after="0" w:line="240" w:lineRule="auto"/>
              <w:jc w:val="center"/>
              <w:rPr>
                <w:rFonts w:ascii="Times New Roman" w:hAnsi="Times New Roman" w:cs="Times New Roman"/>
                <w:sz w:val="20"/>
                <w:szCs w:val="20"/>
                <w:highlight w:val="yellow"/>
              </w:rPr>
            </w:pPr>
            <w:r w:rsidRPr="00692C3A">
              <w:rPr>
                <w:rFonts w:ascii="Times New Roman" w:hAnsi="Times New Roman" w:cs="Times New Roman"/>
                <w:color w:val="000000"/>
                <w:sz w:val="18"/>
                <w:szCs w:val="18"/>
              </w:rPr>
              <w:t>МБДОУ «Детский сад №39 «Веснушка»</w:t>
            </w:r>
          </w:p>
        </w:tc>
        <w:tc>
          <w:tcPr>
            <w:tcW w:w="567" w:type="dxa"/>
            <w:tcBorders>
              <w:top w:val="single" w:sz="4" w:space="0" w:color="auto"/>
              <w:left w:val="nil"/>
              <w:bottom w:val="single" w:sz="4" w:space="0" w:color="auto"/>
              <w:right w:val="single" w:sz="4" w:space="0" w:color="auto"/>
            </w:tcBorders>
            <w:vAlign w:val="center"/>
          </w:tcPr>
          <w:p w14:paraId="6D963F9A" w14:textId="088E07EA"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14:paraId="3812F0B4" w14:textId="4BD25C25"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14:paraId="49A909AC" w14:textId="6025E3DC"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4E4F4FB" w14:textId="28A368C2"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14:paraId="0E9737CC" w14:textId="1FF69B4B"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14:paraId="5A445544" w14:textId="52B0444B"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vAlign w:val="center"/>
          </w:tcPr>
          <w:p w14:paraId="0A87E879" w14:textId="4F38C5FD"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AEE2A79" w14:textId="50106575"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14:paraId="3DE0267E" w14:textId="20111E96"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14:paraId="5B319500" w14:textId="4BCF153E"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32</w:t>
            </w:r>
          </w:p>
        </w:tc>
        <w:tc>
          <w:tcPr>
            <w:tcW w:w="567" w:type="dxa"/>
            <w:tcBorders>
              <w:top w:val="single" w:sz="4" w:space="0" w:color="auto"/>
              <w:left w:val="single" w:sz="4" w:space="0" w:color="auto"/>
              <w:bottom w:val="single" w:sz="4" w:space="0" w:color="auto"/>
              <w:right w:val="single" w:sz="4" w:space="0" w:color="auto"/>
            </w:tcBorders>
            <w:vAlign w:val="center"/>
          </w:tcPr>
          <w:p w14:paraId="182E0A0D" w14:textId="626EC091" w:rsidR="0036205C" w:rsidRPr="000B7259" w:rsidRDefault="0036205C" w:rsidP="0036205C">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9446186" w14:textId="4DDE5ABC" w:rsidR="0036205C" w:rsidRPr="000B7259" w:rsidRDefault="0036205C" w:rsidP="0036205C">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62</w:t>
            </w:r>
          </w:p>
        </w:tc>
        <w:tc>
          <w:tcPr>
            <w:tcW w:w="567" w:type="dxa"/>
            <w:tcBorders>
              <w:top w:val="single" w:sz="4" w:space="0" w:color="auto"/>
              <w:left w:val="single" w:sz="4" w:space="0" w:color="auto"/>
              <w:bottom w:val="single" w:sz="4" w:space="0" w:color="auto"/>
              <w:right w:val="single" w:sz="4" w:space="0" w:color="auto"/>
            </w:tcBorders>
            <w:vAlign w:val="center"/>
          </w:tcPr>
          <w:p w14:paraId="0F5E327E" w14:textId="664BB2E4"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38,7</w:t>
            </w:r>
          </w:p>
        </w:tc>
        <w:tc>
          <w:tcPr>
            <w:tcW w:w="567" w:type="dxa"/>
            <w:tcBorders>
              <w:top w:val="single" w:sz="4" w:space="0" w:color="auto"/>
              <w:left w:val="single" w:sz="4" w:space="0" w:color="auto"/>
              <w:bottom w:val="single" w:sz="4" w:space="0" w:color="auto"/>
              <w:right w:val="single" w:sz="4" w:space="0" w:color="auto"/>
            </w:tcBorders>
            <w:vAlign w:val="center"/>
          </w:tcPr>
          <w:p w14:paraId="2BC3B2F6" w14:textId="011AB172"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40</w:t>
            </w:r>
          </w:p>
        </w:tc>
        <w:tc>
          <w:tcPr>
            <w:tcW w:w="709" w:type="dxa"/>
            <w:tcBorders>
              <w:top w:val="single" w:sz="4" w:space="0" w:color="auto"/>
              <w:left w:val="single" w:sz="4" w:space="0" w:color="auto"/>
              <w:bottom w:val="single" w:sz="4" w:space="0" w:color="auto"/>
              <w:right w:val="single" w:sz="4" w:space="0" w:color="auto"/>
            </w:tcBorders>
            <w:vAlign w:val="center"/>
          </w:tcPr>
          <w:p w14:paraId="0DB56122" w14:textId="78160301"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25C200F" w14:textId="7F7E3E16"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98,7</w:t>
            </w:r>
          </w:p>
        </w:tc>
        <w:tc>
          <w:tcPr>
            <w:tcW w:w="567" w:type="dxa"/>
            <w:tcBorders>
              <w:top w:val="single" w:sz="4" w:space="0" w:color="auto"/>
              <w:left w:val="single" w:sz="4" w:space="0" w:color="auto"/>
              <w:bottom w:val="single" w:sz="4" w:space="0" w:color="auto"/>
              <w:right w:val="single" w:sz="4" w:space="0" w:color="auto"/>
            </w:tcBorders>
            <w:vAlign w:val="center"/>
          </w:tcPr>
          <w:p w14:paraId="23469699" w14:textId="2920DFFC"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631" w:type="dxa"/>
            <w:tcBorders>
              <w:top w:val="single" w:sz="4" w:space="0" w:color="auto"/>
              <w:left w:val="single" w:sz="4" w:space="0" w:color="auto"/>
              <w:bottom w:val="single" w:sz="4" w:space="0" w:color="auto"/>
              <w:right w:val="single" w:sz="4" w:space="0" w:color="auto"/>
            </w:tcBorders>
            <w:vAlign w:val="center"/>
          </w:tcPr>
          <w:p w14:paraId="660C396F" w14:textId="6D3D821D"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14:paraId="7E043D99" w14:textId="6BB57BE2" w:rsidR="0036205C" w:rsidRPr="000B7259" w:rsidRDefault="0036205C" w:rsidP="0036205C">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3BC1477" w14:textId="2C5E75EE" w:rsidR="0036205C" w:rsidRPr="000B7259" w:rsidRDefault="0036205C" w:rsidP="0036205C">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100</w:t>
            </w:r>
          </w:p>
        </w:tc>
        <w:tc>
          <w:tcPr>
            <w:tcW w:w="666" w:type="dxa"/>
            <w:tcBorders>
              <w:top w:val="single" w:sz="4" w:space="0" w:color="auto"/>
              <w:left w:val="single" w:sz="4" w:space="0" w:color="auto"/>
              <w:bottom w:val="single" w:sz="4" w:space="0" w:color="auto"/>
              <w:right w:val="single" w:sz="4" w:space="0" w:color="auto"/>
            </w:tcBorders>
            <w:vAlign w:val="center"/>
          </w:tcPr>
          <w:p w14:paraId="6169D2B3" w14:textId="3EDEE36F" w:rsidR="0036205C" w:rsidRPr="000B7259" w:rsidRDefault="0036205C" w:rsidP="0036205C">
            <w:pPr>
              <w:spacing w:after="0" w:line="240" w:lineRule="auto"/>
              <w:jc w:val="center"/>
              <w:rPr>
                <w:rFonts w:ascii="Times New Roman" w:hAnsi="Times New Roman" w:cs="Times New Roman"/>
                <w:b/>
                <w:bCs/>
                <w:color w:val="000000"/>
                <w:sz w:val="20"/>
                <w:szCs w:val="20"/>
              </w:rPr>
            </w:pPr>
            <w:r w:rsidRPr="00C6600C">
              <w:rPr>
                <w:rFonts w:ascii="Times New Roman" w:hAnsi="Times New Roman" w:cs="Times New Roman"/>
                <w:sz w:val="20"/>
                <w:szCs w:val="20"/>
              </w:rPr>
              <w:t>92,1</w:t>
            </w:r>
          </w:p>
        </w:tc>
      </w:tr>
      <w:tr w:rsidR="009C656B" w:rsidRPr="007C47D7" w14:paraId="3EC2AF10" w14:textId="77777777" w:rsidTr="00CB154F">
        <w:trPr>
          <w:jc w:val="center"/>
        </w:trPr>
        <w:tc>
          <w:tcPr>
            <w:tcW w:w="2376" w:type="dxa"/>
            <w:gridSpan w:val="2"/>
            <w:vAlign w:val="center"/>
          </w:tcPr>
          <w:p w14:paraId="32D82D00" w14:textId="77777777" w:rsidR="00FB389C" w:rsidRPr="00C97B64" w:rsidRDefault="00FB389C" w:rsidP="00A420C2">
            <w:pPr>
              <w:spacing w:after="0" w:line="240" w:lineRule="auto"/>
              <w:jc w:val="center"/>
              <w:rPr>
                <w:rFonts w:ascii="Times New Roman" w:eastAsia="Times New Roman" w:hAnsi="Times New Roman" w:cs="Times New Roman"/>
                <w:i/>
                <w:color w:val="FF0000"/>
                <w:sz w:val="20"/>
                <w:lang w:eastAsia="ru-RU"/>
              </w:rPr>
            </w:pPr>
            <w:r w:rsidRPr="00C97B64">
              <w:rPr>
                <w:rFonts w:ascii="Times New Roman" w:eastAsia="Times New Roman" w:hAnsi="Times New Roman" w:cs="Times New Roman"/>
                <w:i/>
                <w:color w:val="FF0000"/>
                <w:sz w:val="20"/>
                <w:lang w:val="en-US" w:eastAsia="ru-RU"/>
              </w:rPr>
              <w:t xml:space="preserve">max </w:t>
            </w:r>
            <w:r w:rsidRPr="00C97B64">
              <w:rPr>
                <w:rFonts w:ascii="Times New Roman" w:eastAsia="Times New Roman" w:hAnsi="Times New Roman" w:cs="Times New Roman"/>
                <w:i/>
                <w:color w:val="FF0000"/>
                <w:sz w:val="20"/>
                <w:lang w:eastAsia="ru-RU"/>
              </w:rPr>
              <w:t>значение</w:t>
            </w:r>
          </w:p>
        </w:tc>
        <w:tc>
          <w:tcPr>
            <w:tcW w:w="567" w:type="dxa"/>
            <w:tcBorders>
              <w:top w:val="single" w:sz="4" w:space="0" w:color="auto"/>
            </w:tcBorders>
            <w:vAlign w:val="center"/>
          </w:tcPr>
          <w:p w14:paraId="2A432308"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6CA3AF10"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5E7FEBC0"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shd w:val="clear" w:color="auto" w:fill="E7E6E6" w:themeFill="background2"/>
            <w:vAlign w:val="center"/>
          </w:tcPr>
          <w:p w14:paraId="6C84172A"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22798E1C"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2C4D98B9"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7E8AECD"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shd w:val="clear" w:color="auto" w:fill="E7E6E6" w:themeFill="background2"/>
            <w:vAlign w:val="center"/>
          </w:tcPr>
          <w:p w14:paraId="7486ADC9"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6DC5E483"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5BDC7664"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3B6BD7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shd w:val="clear" w:color="auto" w:fill="E7E6E6" w:themeFill="background2"/>
            <w:vAlign w:val="center"/>
          </w:tcPr>
          <w:p w14:paraId="048F1743"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007C0C15"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1E8319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709" w:type="dxa"/>
            <w:tcBorders>
              <w:top w:val="single" w:sz="4" w:space="0" w:color="auto"/>
            </w:tcBorders>
            <w:vAlign w:val="center"/>
          </w:tcPr>
          <w:p w14:paraId="33C30490"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20</w:t>
            </w:r>
          </w:p>
        </w:tc>
        <w:tc>
          <w:tcPr>
            <w:tcW w:w="567" w:type="dxa"/>
            <w:tcBorders>
              <w:top w:val="single" w:sz="4" w:space="0" w:color="auto"/>
            </w:tcBorders>
            <w:shd w:val="clear" w:color="auto" w:fill="E7E6E6" w:themeFill="background2"/>
            <w:vAlign w:val="center"/>
          </w:tcPr>
          <w:p w14:paraId="5B92C8B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292ADFBF"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631" w:type="dxa"/>
            <w:tcBorders>
              <w:top w:val="single" w:sz="4" w:space="0" w:color="auto"/>
            </w:tcBorders>
            <w:vAlign w:val="center"/>
          </w:tcPr>
          <w:p w14:paraId="6CD67AA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20</w:t>
            </w:r>
          </w:p>
        </w:tc>
        <w:tc>
          <w:tcPr>
            <w:tcW w:w="666" w:type="dxa"/>
            <w:tcBorders>
              <w:top w:val="single" w:sz="4" w:space="0" w:color="auto"/>
            </w:tcBorders>
            <w:vAlign w:val="center"/>
          </w:tcPr>
          <w:p w14:paraId="7B2C3174"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50</w:t>
            </w:r>
          </w:p>
        </w:tc>
        <w:tc>
          <w:tcPr>
            <w:tcW w:w="666" w:type="dxa"/>
            <w:tcBorders>
              <w:top w:val="single" w:sz="4" w:space="0" w:color="auto"/>
            </w:tcBorders>
            <w:shd w:val="clear" w:color="auto" w:fill="E7E6E6" w:themeFill="background2"/>
            <w:vAlign w:val="center"/>
          </w:tcPr>
          <w:p w14:paraId="697238C8"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666" w:type="dxa"/>
            <w:tcBorders>
              <w:top w:val="single" w:sz="4" w:space="0" w:color="auto"/>
            </w:tcBorders>
            <w:vAlign w:val="center"/>
          </w:tcPr>
          <w:p w14:paraId="5DF9446B" w14:textId="77777777" w:rsidR="00FB389C" w:rsidRPr="00DD686B" w:rsidRDefault="00FB389C" w:rsidP="00A420C2">
            <w:pPr>
              <w:spacing w:after="0" w:line="240" w:lineRule="auto"/>
              <w:jc w:val="center"/>
              <w:rPr>
                <w:rFonts w:ascii="Times New Roman" w:hAnsi="Times New Roman" w:cs="Times New Roman"/>
                <w:b/>
                <w:i/>
                <w:color w:val="FF0000"/>
                <w:sz w:val="20"/>
                <w:szCs w:val="28"/>
              </w:rPr>
            </w:pPr>
            <w:r w:rsidRPr="00DD686B">
              <w:rPr>
                <w:rFonts w:ascii="Times New Roman" w:hAnsi="Times New Roman" w:cs="Times New Roman"/>
                <w:b/>
                <w:i/>
                <w:color w:val="FF0000"/>
                <w:sz w:val="20"/>
                <w:szCs w:val="28"/>
              </w:rPr>
              <w:t>100</w:t>
            </w:r>
          </w:p>
        </w:tc>
      </w:tr>
    </w:tbl>
    <w:p w14:paraId="53C5FE35" w14:textId="77777777" w:rsidR="00FB389C" w:rsidRDefault="00FB389C" w:rsidP="006F0533">
      <w:pPr>
        <w:spacing w:after="0" w:line="360" w:lineRule="auto"/>
        <w:jc w:val="both"/>
        <w:rPr>
          <w:rFonts w:ascii="Times New Roman" w:hAnsi="Times New Roman" w:cs="Times New Roman"/>
          <w:b/>
          <w:sz w:val="28"/>
          <w:szCs w:val="28"/>
          <w:u w:val="single"/>
        </w:rPr>
        <w:sectPr w:rsidR="00FB389C" w:rsidSect="00932182">
          <w:pgSz w:w="16838" w:h="11906" w:orient="landscape"/>
          <w:pgMar w:top="851" w:right="1134" w:bottom="1701" w:left="1134" w:header="709" w:footer="709" w:gutter="0"/>
          <w:cols w:space="708"/>
          <w:titlePg/>
          <w:docGrid w:linePitch="360"/>
        </w:sectPr>
      </w:pPr>
    </w:p>
    <w:p w14:paraId="7C0DA8C0" w14:textId="095EBC43" w:rsidR="00F02850" w:rsidRDefault="00F02850" w:rsidP="000F07D4">
      <w:pPr>
        <w:spacing w:after="160" w:line="259" w:lineRule="auto"/>
        <w:jc w:val="right"/>
        <w:rPr>
          <w:rFonts w:ascii="Times New Roman" w:hAnsi="Times New Roman" w:cs="Times New Roman"/>
          <w:sz w:val="28"/>
          <w:szCs w:val="28"/>
        </w:rPr>
      </w:pPr>
    </w:p>
    <w:sectPr w:rsidR="00F02850" w:rsidSect="00932182">
      <w:pgSz w:w="11906" w:h="16838"/>
      <w:pgMar w:top="1134" w:right="850" w:bottom="993"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ECF34" w14:textId="77777777" w:rsidR="004300A4" w:rsidRDefault="004300A4" w:rsidP="00776398">
      <w:pPr>
        <w:spacing w:after="0" w:line="240" w:lineRule="auto"/>
      </w:pPr>
      <w:r>
        <w:separator/>
      </w:r>
    </w:p>
  </w:endnote>
  <w:endnote w:type="continuationSeparator" w:id="0">
    <w:p w14:paraId="0248A4CA" w14:textId="77777777" w:rsidR="004300A4" w:rsidRDefault="004300A4" w:rsidP="00776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1507865"/>
      <w:docPartObj>
        <w:docPartGallery w:val="Page Numbers (Bottom of Page)"/>
        <w:docPartUnique/>
      </w:docPartObj>
    </w:sdtPr>
    <w:sdtContent>
      <w:p w14:paraId="1AFC1378" w14:textId="77777777" w:rsidR="00A7326C" w:rsidRDefault="00A7326C">
        <w:pPr>
          <w:pStyle w:val="a5"/>
          <w:jc w:val="center"/>
        </w:pPr>
        <w:r>
          <w:fldChar w:fldCharType="begin"/>
        </w:r>
        <w:r>
          <w:instrText>PAGE   \* MERGEFORMAT</w:instrText>
        </w:r>
        <w:r>
          <w:fldChar w:fldCharType="separate"/>
        </w:r>
        <w:r w:rsidR="00410B38">
          <w:rPr>
            <w:noProof/>
          </w:rPr>
          <w:t>30</w:t>
        </w:r>
        <w:r>
          <w:rPr>
            <w:noProof/>
          </w:rPr>
          <w:fldChar w:fldCharType="end"/>
        </w:r>
      </w:p>
    </w:sdtContent>
  </w:sdt>
  <w:p w14:paraId="53839AF0" w14:textId="77777777" w:rsidR="00A7326C" w:rsidRDefault="00A7326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596DB" w14:textId="77777777" w:rsidR="004300A4" w:rsidRDefault="004300A4" w:rsidP="00776398">
      <w:pPr>
        <w:spacing w:after="0" w:line="240" w:lineRule="auto"/>
      </w:pPr>
      <w:r>
        <w:separator/>
      </w:r>
    </w:p>
  </w:footnote>
  <w:footnote w:type="continuationSeparator" w:id="0">
    <w:p w14:paraId="5203EE2A" w14:textId="77777777" w:rsidR="004300A4" w:rsidRDefault="004300A4" w:rsidP="007763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18pt;visibility:visible;mso-wrap-style:square" o:bullet="t">
        <v:imagedata r:id="rId1" o:title=""/>
      </v:shape>
    </w:pict>
  </w:numPicBullet>
  <w:abstractNum w:abstractNumId="0" w15:restartNumberingAfterBreak="0">
    <w:nsid w:val="0EC00DE9"/>
    <w:multiLevelType w:val="hybridMultilevel"/>
    <w:tmpl w:val="28745226"/>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18AE74EF"/>
    <w:multiLevelType w:val="hybridMultilevel"/>
    <w:tmpl w:val="A8626696"/>
    <w:lvl w:ilvl="0" w:tplc="6802B1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A7245E1"/>
    <w:multiLevelType w:val="hybridMultilevel"/>
    <w:tmpl w:val="2AD48A56"/>
    <w:lvl w:ilvl="0" w:tplc="9774DB84">
      <w:start w:val="1"/>
      <w:numFmt w:val="bullet"/>
      <w:lvlText w:val=""/>
      <w:lvlJc w:val="left"/>
      <w:pPr>
        <w:tabs>
          <w:tab w:val="num" w:pos="852"/>
        </w:tabs>
        <w:ind w:left="852" w:hanging="360"/>
      </w:pPr>
      <w:rPr>
        <w:rFonts w:ascii="Wingdings" w:hAnsi="Wingdings" w:hint="default"/>
        <w:b w:val="0"/>
        <w:i w:val="0"/>
        <w:sz w:val="28"/>
        <w:szCs w:val="28"/>
      </w:rPr>
    </w:lvl>
    <w:lvl w:ilvl="1" w:tplc="04190003">
      <w:start w:val="1"/>
      <w:numFmt w:val="decimal"/>
      <w:lvlText w:val="%2."/>
      <w:lvlJc w:val="left"/>
      <w:pPr>
        <w:tabs>
          <w:tab w:val="num" w:pos="1354"/>
        </w:tabs>
        <w:ind w:left="1354" w:hanging="360"/>
      </w:pPr>
    </w:lvl>
    <w:lvl w:ilvl="2" w:tplc="04190005">
      <w:start w:val="1"/>
      <w:numFmt w:val="decimal"/>
      <w:lvlText w:val="%3."/>
      <w:lvlJc w:val="left"/>
      <w:pPr>
        <w:tabs>
          <w:tab w:val="num" w:pos="2074"/>
        </w:tabs>
        <w:ind w:left="2074" w:hanging="360"/>
      </w:pPr>
    </w:lvl>
    <w:lvl w:ilvl="3" w:tplc="04190001">
      <w:start w:val="1"/>
      <w:numFmt w:val="decimal"/>
      <w:lvlText w:val="%4."/>
      <w:lvlJc w:val="left"/>
      <w:pPr>
        <w:tabs>
          <w:tab w:val="num" w:pos="2794"/>
        </w:tabs>
        <w:ind w:left="2794" w:hanging="360"/>
      </w:pPr>
    </w:lvl>
    <w:lvl w:ilvl="4" w:tplc="04190003">
      <w:start w:val="1"/>
      <w:numFmt w:val="decimal"/>
      <w:lvlText w:val="%5."/>
      <w:lvlJc w:val="left"/>
      <w:pPr>
        <w:tabs>
          <w:tab w:val="num" w:pos="3514"/>
        </w:tabs>
        <w:ind w:left="3514" w:hanging="360"/>
      </w:pPr>
    </w:lvl>
    <w:lvl w:ilvl="5" w:tplc="04190005">
      <w:start w:val="1"/>
      <w:numFmt w:val="decimal"/>
      <w:lvlText w:val="%6."/>
      <w:lvlJc w:val="left"/>
      <w:pPr>
        <w:tabs>
          <w:tab w:val="num" w:pos="4234"/>
        </w:tabs>
        <w:ind w:left="4234" w:hanging="360"/>
      </w:pPr>
    </w:lvl>
    <w:lvl w:ilvl="6" w:tplc="04190001">
      <w:start w:val="1"/>
      <w:numFmt w:val="decimal"/>
      <w:lvlText w:val="%7."/>
      <w:lvlJc w:val="left"/>
      <w:pPr>
        <w:tabs>
          <w:tab w:val="num" w:pos="4954"/>
        </w:tabs>
        <w:ind w:left="4954" w:hanging="360"/>
      </w:pPr>
    </w:lvl>
    <w:lvl w:ilvl="7" w:tplc="04190003">
      <w:start w:val="1"/>
      <w:numFmt w:val="decimal"/>
      <w:lvlText w:val="%8."/>
      <w:lvlJc w:val="left"/>
      <w:pPr>
        <w:tabs>
          <w:tab w:val="num" w:pos="5674"/>
        </w:tabs>
        <w:ind w:left="5674" w:hanging="360"/>
      </w:pPr>
    </w:lvl>
    <w:lvl w:ilvl="8" w:tplc="04190005">
      <w:start w:val="1"/>
      <w:numFmt w:val="decimal"/>
      <w:lvlText w:val="%9."/>
      <w:lvlJc w:val="left"/>
      <w:pPr>
        <w:tabs>
          <w:tab w:val="num" w:pos="6394"/>
        </w:tabs>
        <w:ind w:left="6394" w:hanging="360"/>
      </w:pPr>
    </w:lvl>
  </w:abstractNum>
  <w:abstractNum w:abstractNumId="3" w15:restartNumberingAfterBreak="0">
    <w:nsid w:val="1EDD2A4E"/>
    <w:multiLevelType w:val="hybridMultilevel"/>
    <w:tmpl w:val="5B60D34C"/>
    <w:lvl w:ilvl="0" w:tplc="E45A02DA">
      <w:start w:val="1"/>
      <w:numFmt w:val="bullet"/>
      <w:lvlText w:val=""/>
      <w:lvlPicBulletId w:val="0"/>
      <w:lvlJc w:val="left"/>
      <w:pPr>
        <w:ind w:left="360" w:hanging="360"/>
      </w:pPr>
      <w:rPr>
        <w:rFonts w:ascii="Symbol" w:hAnsi="Symbol" w:hint="default"/>
        <w:b/>
        <w:sz w:val="24"/>
        <w:szCs w:val="24"/>
      </w:rPr>
    </w:lvl>
    <w:lvl w:ilvl="1" w:tplc="005ADC98">
      <w:start w:val="1"/>
      <w:numFmt w:val="bullet"/>
      <w:lvlText w:val=""/>
      <w:lvlJc w:val="left"/>
      <w:pPr>
        <w:tabs>
          <w:tab w:val="num" w:pos="1080"/>
        </w:tabs>
        <w:ind w:left="1080" w:hanging="360"/>
      </w:pPr>
      <w:rPr>
        <w:rFonts w:ascii="Symbol" w:hAnsi="Symbol" w:hint="default"/>
        <w:b/>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4" w15:restartNumberingAfterBreak="0">
    <w:nsid w:val="229D07CB"/>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5672C45"/>
    <w:multiLevelType w:val="hybridMultilevel"/>
    <w:tmpl w:val="1A904DC4"/>
    <w:lvl w:ilvl="0" w:tplc="6802B1E2">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6" w15:restartNumberingAfterBreak="0">
    <w:nsid w:val="27CD2036"/>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B353C4F"/>
    <w:multiLevelType w:val="hybridMultilevel"/>
    <w:tmpl w:val="7004D558"/>
    <w:lvl w:ilvl="0" w:tplc="6D5272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2C421C2C"/>
    <w:multiLevelType w:val="hybridMultilevel"/>
    <w:tmpl w:val="071C3848"/>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15:restartNumberingAfterBreak="0">
    <w:nsid w:val="340F588B"/>
    <w:multiLevelType w:val="hybridMultilevel"/>
    <w:tmpl w:val="D500DAD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34107644"/>
    <w:multiLevelType w:val="hybridMultilevel"/>
    <w:tmpl w:val="E1A87DEE"/>
    <w:lvl w:ilvl="0" w:tplc="B3A8EAC2">
      <w:start w:val="1"/>
      <w:numFmt w:val="decimal"/>
      <w:lvlText w:val="%1."/>
      <w:lvlJc w:val="left"/>
      <w:pPr>
        <w:ind w:left="1429" w:hanging="360"/>
      </w:pPr>
      <w:rPr>
        <w:b/>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8FC66C4"/>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1A64DC4"/>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3BA0BD0"/>
    <w:multiLevelType w:val="hybridMultilevel"/>
    <w:tmpl w:val="D6A2A5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467D73AA"/>
    <w:multiLevelType w:val="hybridMultilevel"/>
    <w:tmpl w:val="0F4EA28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4D6D0E66"/>
    <w:multiLevelType w:val="hybridMultilevel"/>
    <w:tmpl w:val="F5F08992"/>
    <w:lvl w:ilvl="0" w:tplc="0419000F">
      <w:start w:val="1"/>
      <w:numFmt w:val="decimal"/>
      <w:lvlText w:val="%1."/>
      <w:lvlJc w:val="left"/>
      <w:pPr>
        <w:ind w:left="502" w:hanging="360"/>
      </w:pPr>
    </w:lvl>
    <w:lvl w:ilvl="1" w:tplc="0419000F">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AA711A6"/>
    <w:multiLevelType w:val="hybridMultilevel"/>
    <w:tmpl w:val="AB30C548"/>
    <w:lvl w:ilvl="0" w:tplc="7346CADA">
      <w:start w:val="1"/>
      <w:numFmt w:val="bullet"/>
      <w:lvlText w:val=""/>
      <w:lvlJc w:val="left"/>
      <w:pPr>
        <w:ind w:left="1068" w:hanging="360"/>
      </w:pPr>
      <w:rPr>
        <w:rFonts w:ascii="Symbol" w:eastAsiaTheme="minorHAnsi" w:hAnsi="Symbol"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 w15:restartNumberingAfterBreak="0">
    <w:nsid w:val="5F161082"/>
    <w:multiLevelType w:val="hybridMultilevel"/>
    <w:tmpl w:val="EF448CBC"/>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15:restartNumberingAfterBreak="0">
    <w:nsid w:val="60C8265C"/>
    <w:multiLevelType w:val="hybridMultilevel"/>
    <w:tmpl w:val="731EE8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34515A4"/>
    <w:multiLevelType w:val="hybridMultilevel"/>
    <w:tmpl w:val="CD7CA820"/>
    <w:lvl w:ilvl="0" w:tplc="6802B1E2">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0" w15:restartNumberingAfterBreak="0">
    <w:nsid w:val="675D31F6"/>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7F45696"/>
    <w:multiLevelType w:val="hybridMultilevel"/>
    <w:tmpl w:val="F2983D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8281538"/>
    <w:multiLevelType w:val="hybridMultilevel"/>
    <w:tmpl w:val="74E60B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8293160"/>
    <w:multiLevelType w:val="hybridMultilevel"/>
    <w:tmpl w:val="CF9AFD7E"/>
    <w:lvl w:ilvl="0" w:tplc="C4B6F2BC">
      <w:start w:val="1"/>
      <w:numFmt w:val="bullet"/>
      <w:lvlText w:val=""/>
      <w:lvlJc w:val="left"/>
      <w:pPr>
        <w:ind w:left="720" w:hanging="360"/>
      </w:pPr>
      <w:rPr>
        <w:rFonts w:ascii="Symbol" w:hAnsi="Symbol"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91A1EC8"/>
    <w:multiLevelType w:val="hybridMultilevel"/>
    <w:tmpl w:val="761685B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5" w15:restartNumberingAfterBreak="0">
    <w:nsid w:val="79B032B1"/>
    <w:multiLevelType w:val="hybridMultilevel"/>
    <w:tmpl w:val="F38857D0"/>
    <w:lvl w:ilvl="0" w:tplc="0C08D954">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737823328">
    <w:abstractNumId w:val="15"/>
  </w:num>
  <w:num w:numId="2" w16cid:durableId="24253758">
    <w:abstractNumId w:val="3"/>
  </w:num>
  <w:num w:numId="3" w16cid:durableId="2114475858">
    <w:abstractNumId w:val="11"/>
  </w:num>
  <w:num w:numId="4" w16cid:durableId="1491557882">
    <w:abstractNumId w:val="4"/>
  </w:num>
  <w:num w:numId="5" w16cid:durableId="303438188">
    <w:abstractNumId w:val="6"/>
  </w:num>
  <w:num w:numId="6" w16cid:durableId="383649605">
    <w:abstractNumId w:val="12"/>
  </w:num>
  <w:num w:numId="7" w16cid:durableId="1310593648">
    <w:abstractNumId w:val="20"/>
  </w:num>
  <w:num w:numId="8" w16cid:durableId="209100005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40898228">
    <w:abstractNumId w:val="10"/>
  </w:num>
  <w:num w:numId="10" w16cid:durableId="607347104">
    <w:abstractNumId w:val="2"/>
  </w:num>
  <w:num w:numId="11" w16cid:durableId="1848517777">
    <w:abstractNumId w:val="13"/>
  </w:num>
  <w:num w:numId="12" w16cid:durableId="1829861379">
    <w:abstractNumId w:val="21"/>
  </w:num>
  <w:num w:numId="13" w16cid:durableId="144782607">
    <w:abstractNumId w:val="25"/>
  </w:num>
  <w:num w:numId="14" w16cid:durableId="1517815057">
    <w:abstractNumId w:val="16"/>
  </w:num>
  <w:num w:numId="15" w16cid:durableId="606813409">
    <w:abstractNumId w:val="14"/>
  </w:num>
  <w:num w:numId="16" w16cid:durableId="1073160018">
    <w:abstractNumId w:val="9"/>
  </w:num>
  <w:num w:numId="17" w16cid:durableId="1710521902">
    <w:abstractNumId w:val="24"/>
  </w:num>
  <w:num w:numId="18" w16cid:durableId="1968579835">
    <w:abstractNumId w:val="23"/>
  </w:num>
  <w:num w:numId="19" w16cid:durableId="1748381496">
    <w:abstractNumId w:val="7"/>
  </w:num>
  <w:num w:numId="20" w16cid:durableId="1885824736">
    <w:abstractNumId w:val="19"/>
  </w:num>
  <w:num w:numId="21" w16cid:durableId="851995894">
    <w:abstractNumId w:val="5"/>
  </w:num>
  <w:num w:numId="22" w16cid:durableId="804539852">
    <w:abstractNumId w:val="17"/>
  </w:num>
  <w:num w:numId="23" w16cid:durableId="1324550330">
    <w:abstractNumId w:val="22"/>
  </w:num>
  <w:num w:numId="24" w16cid:durableId="2062166369">
    <w:abstractNumId w:val="1"/>
  </w:num>
  <w:num w:numId="25" w16cid:durableId="1180856910">
    <w:abstractNumId w:val="18"/>
  </w:num>
  <w:num w:numId="26" w16cid:durableId="560559812">
    <w:abstractNumId w:val="0"/>
  </w:num>
  <w:num w:numId="27" w16cid:durableId="167950215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C18A6"/>
    <w:rsid w:val="00000064"/>
    <w:rsid w:val="00000F7C"/>
    <w:rsid w:val="00001209"/>
    <w:rsid w:val="00001C42"/>
    <w:rsid w:val="000054FC"/>
    <w:rsid w:val="000062C3"/>
    <w:rsid w:val="000068D3"/>
    <w:rsid w:val="000069C2"/>
    <w:rsid w:val="00007B3E"/>
    <w:rsid w:val="00007FBE"/>
    <w:rsid w:val="000121B9"/>
    <w:rsid w:val="0001503B"/>
    <w:rsid w:val="00015816"/>
    <w:rsid w:val="00016263"/>
    <w:rsid w:val="00017913"/>
    <w:rsid w:val="00017B22"/>
    <w:rsid w:val="00020C30"/>
    <w:rsid w:val="00020C43"/>
    <w:rsid w:val="000219A1"/>
    <w:rsid w:val="0002494C"/>
    <w:rsid w:val="00024CD3"/>
    <w:rsid w:val="000254CE"/>
    <w:rsid w:val="0002581A"/>
    <w:rsid w:val="000262E6"/>
    <w:rsid w:val="00026412"/>
    <w:rsid w:val="00027111"/>
    <w:rsid w:val="000278B6"/>
    <w:rsid w:val="0003021D"/>
    <w:rsid w:val="000327D6"/>
    <w:rsid w:val="000330A5"/>
    <w:rsid w:val="00034110"/>
    <w:rsid w:val="0003444C"/>
    <w:rsid w:val="00034EEA"/>
    <w:rsid w:val="00035C63"/>
    <w:rsid w:val="000367E7"/>
    <w:rsid w:val="00036D4F"/>
    <w:rsid w:val="0003707B"/>
    <w:rsid w:val="00037570"/>
    <w:rsid w:val="000402EB"/>
    <w:rsid w:val="000411B3"/>
    <w:rsid w:val="00041A25"/>
    <w:rsid w:val="000436C3"/>
    <w:rsid w:val="00044379"/>
    <w:rsid w:val="0004638E"/>
    <w:rsid w:val="000465B2"/>
    <w:rsid w:val="00046F8F"/>
    <w:rsid w:val="00050780"/>
    <w:rsid w:val="00050794"/>
    <w:rsid w:val="00050DAE"/>
    <w:rsid w:val="00052B4B"/>
    <w:rsid w:val="00052DA5"/>
    <w:rsid w:val="00053E79"/>
    <w:rsid w:val="00057A4B"/>
    <w:rsid w:val="00061241"/>
    <w:rsid w:val="000617B3"/>
    <w:rsid w:val="000620B1"/>
    <w:rsid w:val="00062840"/>
    <w:rsid w:val="00064431"/>
    <w:rsid w:val="000644D3"/>
    <w:rsid w:val="00065EE6"/>
    <w:rsid w:val="00066322"/>
    <w:rsid w:val="00071A95"/>
    <w:rsid w:val="00072EB6"/>
    <w:rsid w:val="00073B2C"/>
    <w:rsid w:val="00073B53"/>
    <w:rsid w:val="00074478"/>
    <w:rsid w:val="00074CD8"/>
    <w:rsid w:val="00075013"/>
    <w:rsid w:val="000756F9"/>
    <w:rsid w:val="00075964"/>
    <w:rsid w:val="00075E32"/>
    <w:rsid w:val="00076B75"/>
    <w:rsid w:val="00076CD4"/>
    <w:rsid w:val="0008057F"/>
    <w:rsid w:val="0008236C"/>
    <w:rsid w:val="000827A1"/>
    <w:rsid w:val="000835DC"/>
    <w:rsid w:val="00083A6A"/>
    <w:rsid w:val="00083CEC"/>
    <w:rsid w:val="0008414A"/>
    <w:rsid w:val="00084ADD"/>
    <w:rsid w:val="00085286"/>
    <w:rsid w:val="00085BCE"/>
    <w:rsid w:val="00085D23"/>
    <w:rsid w:val="00087F5F"/>
    <w:rsid w:val="000905C7"/>
    <w:rsid w:val="000912AD"/>
    <w:rsid w:val="000919AD"/>
    <w:rsid w:val="00091C78"/>
    <w:rsid w:val="0009226C"/>
    <w:rsid w:val="000924DE"/>
    <w:rsid w:val="00092DA2"/>
    <w:rsid w:val="00093C30"/>
    <w:rsid w:val="00094BD4"/>
    <w:rsid w:val="0009510F"/>
    <w:rsid w:val="000957AE"/>
    <w:rsid w:val="00095950"/>
    <w:rsid w:val="00095F0F"/>
    <w:rsid w:val="00096970"/>
    <w:rsid w:val="0009718C"/>
    <w:rsid w:val="00097390"/>
    <w:rsid w:val="00097AA5"/>
    <w:rsid w:val="000A1A4D"/>
    <w:rsid w:val="000A1E56"/>
    <w:rsid w:val="000A24E9"/>
    <w:rsid w:val="000A3B76"/>
    <w:rsid w:val="000A4A6A"/>
    <w:rsid w:val="000A4FCE"/>
    <w:rsid w:val="000A68E3"/>
    <w:rsid w:val="000A6F56"/>
    <w:rsid w:val="000B172F"/>
    <w:rsid w:val="000B2B57"/>
    <w:rsid w:val="000B38FF"/>
    <w:rsid w:val="000B3AB7"/>
    <w:rsid w:val="000B4F0C"/>
    <w:rsid w:val="000B4FBE"/>
    <w:rsid w:val="000B7259"/>
    <w:rsid w:val="000B7FF0"/>
    <w:rsid w:val="000C0DD3"/>
    <w:rsid w:val="000C1AFD"/>
    <w:rsid w:val="000C1C6D"/>
    <w:rsid w:val="000C1FD6"/>
    <w:rsid w:val="000C21E0"/>
    <w:rsid w:val="000C26C1"/>
    <w:rsid w:val="000C38AD"/>
    <w:rsid w:val="000C3A80"/>
    <w:rsid w:val="000C4003"/>
    <w:rsid w:val="000C4C2A"/>
    <w:rsid w:val="000C4D26"/>
    <w:rsid w:val="000C4E9D"/>
    <w:rsid w:val="000C5C8A"/>
    <w:rsid w:val="000C678F"/>
    <w:rsid w:val="000C714E"/>
    <w:rsid w:val="000C79D8"/>
    <w:rsid w:val="000C7B2B"/>
    <w:rsid w:val="000C7DA2"/>
    <w:rsid w:val="000D0125"/>
    <w:rsid w:val="000D0E0A"/>
    <w:rsid w:val="000D1A33"/>
    <w:rsid w:val="000D2716"/>
    <w:rsid w:val="000D318A"/>
    <w:rsid w:val="000D4332"/>
    <w:rsid w:val="000D445F"/>
    <w:rsid w:val="000D4C73"/>
    <w:rsid w:val="000D5851"/>
    <w:rsid w:val="000D5D25"/>
    <w:rsid w:val="000D6B89"/>
    <w:rsid w:val="000D73B4"/>
    <w:rsid w:val="000D7BC0"/>
    <w:rsid w:val="000D7D81"/>
    <w:rsid w:val="000E03C4"/>
    <w:rsid w:val="000E14AA"/>
    <w:rsid w:val="000E2619"/>
    <w:rsid w:val="000E27FE"/>
    <w:rsid w:val="000E3538"/>
    <w:rsid w:val="000E3A10"/>
    <w:rsid w:val="000E4D6F"/>
    <w:rsid w:val="000E52A7"/>
    <w:rsid w:val="000E5789"/>
    <w:rsid w:val="000E5EB4"/>
    <w:rsid w:val="000E5F5E"/>
    <w:rsid w:val="000E63E2"/>
    <w:rsid w:val="000E70F3"/>
    <w:rsid w:val="000E789D"/>
    <w:rsid w:val="000F05DA"/>
    <w:rsid w:val="000F07D4"/>
    <w:rsid w:val="000F0912"/>
    <w:rsid w:val="000F3023"/>
    <w:rsid w:val="000F3337"/>
    <w:rsid w:val="000F3751"/>
    <w:rsid w:val="000F3CA3"/>
    <w:rsid w:val="000F6FAC"/>
    <w:rsid w:val="000F7128"/>
    <w:rsid w:val="000F73B4"/>
    <w:rsid w:val="00100118"/>
    <w:rsid w:val="0010104E"/>
    <w:rsid w:val="00101471"/>
    <w:rsid w:val="00101748"/>
    <w:rsid w:val="00102137"/>
    <w:rsid w:val="0010279F"/>
    <w:rsid w:val="0010322A"/>
    <w:rsid w:val="00103247"/>
    <w:rsid w:val="001035B2"/>
    <w:rsid w:val="00103A7E"/>
    <w:rsid w:val="001056BD"/>
    <w:rsid w:val="00106200"/>
    <w:rsid w:val="00106422"/>
    <w:rsid w:val="00106B86"/>
    <w:rsid w:val="00111631"/>
    <w:rsid w:val="0011178D"/>
    <w:rsid w:val="00114048"/>
    <w:rsid w:val="00114184"/>
    <w:rsid w:val="0011791D"/>
    <w:rsid w:val="0012071A"/>
    <w:rsid w:val="00124CA1"/>
    <w:rsid w:val="001256DF"/>
    <w:rsid w:val="00127130"/>
    <w:rsid w:val="00131893"/>
    <w:rsid w:val="00133B8E"/>
    <w:rsid w:val="00134EE0"/>
    <w:rsid w:val="00135090"/>
    <w:rsid w:val="00135B04"/>
    <w:rsid w:val="00135BC3"/>
    <w:rsid w:val="00136827"/>
    <w:rsid w:val="00137CB2"/>
    <w:rsid w:val="0014032F"/>
    <w:rsid w:val="00140358"/>
    <w:rsid w:val="001405EC"/>
    <w:rsid w:val="00140709"/>
    <w:rsid w:val="00141124"/>
    <w:rsid w:val="001413F9"/>
    <w:rsid w:val="00142638"/>
    <w:rsid w:val="0014322C"/>
    <w:rsid w:val="0014327F"/>
    <w:rsid w:val="001436BA"/>
    <w:rsid w:val="001442F8"/>
    <w:rsid w:val="00144BC0"/>
    <w:rsid w:val="0014557C"/>
    <w:rsid w:val="001455F1"/>
    <w:rsid w:val="0014676A"/>
    <w:rsid w:val="00150503"/>
    <w:rsid w:val="00151B20"/>
    <w:rsid w:val="00151DB4"/>
    <w:rsid w:val="001527F1"/>
    <w:rsid w:val="001544EB"/>
    <w:rsid w:val="00155E42"/>
    <w:rsid w:val="001600CE"/>
    <w:rsid w:val="0016014B"/>
    <w:rsid w:val="00160813"/>
    <w:rsid w:val="001610E9"/>
    <w:rsid w:val="001615B0"/>
    <w:rsid w:val="00163196"/>
    <w:rsid w:val="001661CC"/>
    <w:rsid w:val="00166276"/>
    <w:rsid w:val="00166922"/>
    <w:rsid w:val="001671A2"/>
    <w:rsid w:val="0016777E"/>
    <w:rsid w:val="00167A1E"/>
    <w:rsid w:val="0017062B"/>
    <w:rsid w:val="0017081B"/>
    <w:rsid w:val="0017085C"/>
    <w:rsid w:val="00170A87"/>
    <w:rsid w:val="00171596"/>
    <w:rsid w:val="0017175C"/>
    <w:rsid w:val="0017235D"/>
    <w:rsid w:val="001740A1"/>
    <w:rsid w:val="00175DC6"/>
    <w:rsid w:val="00177DDF"/>
    <w:rsid w:val="001803DD"/>
    <w:rsid w:val="00180960"/>
    <w:rsid w:val="00180B4A"/>
    <w:rsid w:val="00180DD3"/>
    <w:rsid w:val="00181607"/>
    <w:rsid w:val="00181D21"/>
    <w:rsid w:val="00182F4F"/>
    <w:rsid w:val="00183589"/>
    <w:rsid w:val="00183B78"/>
    <w:rsid w:val="00183BF7"/>
    <w:rsid w:val="00183FB1"/>
    <w:rsid w:val="00183FE3"/>
    <w:rsid w:val="00184BDA"/>
    <w:rsid w:val="00184D72"/>
    <w:rsid w:val="001864AB"/>
    <w:rsid w:val="00186668"/>
    <w:rsid w:val="00186726"/>
    <w:rsid w:val="0018679E"/>
    <w:rsid w:val="00187263"/>
    <w:rsid w:val="00187440"/>
    <w:rsid w:val="00187B78"/>
    <w:rsid w:val="00187F23"/>
    <w:rsid w:val="00190F9E"/>
    <w:rsid w:val="00191F84"/>
    <w:rsid w:val="0019214C"/>
    <w:rsid w:val="001927C1"/>
    <w:rsid w:val="0019338E"/>
    <w:rsid w:val="00193C29"/>
    <w:rsid w:val="0019613C"/>
    <w:rsid w:val="00196738"/>
    <w:rsid w:val="00196BE3"/>
    <w:rsid w:val="00197068"/>
    <w:rsid w:val="00197657"/>
    <w:rsid w:val="00197E9A"/>
    <w:rsid w:val="001A0941"/>
    <w:rsid w:val="001A1D7C"/>
    <w:rsid w:val="001A37C5"/>
    <w:rsid w:val="001A44CF"/>
    <w:rsid w:val="001A6949"/>
    <w:rsid w:val="001A6E31"/>
    <w:rsid w:val="001A6F91"/>
    <w:rsid w:val="001A73E4"/>
    <w:rsid w:val="001A7D40"/>
    <w:rsid w:val="001B4980"/>
    <w:rsid w:val="001B547C"/>
    <w:rsid w:val="001B5618"/>
    <w:rsid w:val="001B6DA0"/>
    <w:rsid w:val="001C047B"/>
    <w:rsid w:val="001C073D"/>
    <w:rsid w:val="001C1027"/>
    <w:rsid w:val="001C18F4"/>
    <w:rsid w:val="001C221A"/>
    <w:rsid w:val="001C2503"/>
    <w:rsid w:val="001C2DDC"/>
    <w:rsid w:val="001C317E"/>
    <w:rsid w:val="001C36F3"/>
    <w:rsid w:val="001C3ED3"/>
    <w:rsid w:val="001C47B7"/>
    <w:rsid w:val="001C56F7"/>
    <w:rsid w:val="001C60EA"/>
    <w:rsid w:val="001D0A2E"/>
    <w:rsid w:val="001D0ADB"/>
    <w:rsid w:val="001D0C37"/>
    <w:rsid w:val="001D2597"/>
    <w:rsid w:val="001D260C"/>
    <w:rsid w:val="001D5917"/>
    <w:rsid w:val="001D7B86"/>
    <w:rsid w:val="001E01F9"/>
    <w:rsid w:val="001E059A"/>
    <w:rsid w:val="001E2145"/>
    <w:rsid w:val="001E3941"/>
    <w:rsid w:val="001E4E8A"/>
    <w:rsid w:val="001E538B"/>
    <w:rsid w:val="001E7A35"/>
    <w:rsid w:val="001E7D11"/>
    <w:rsid w:val="001F095C"/>
    <w:rsid w:val="001F1926"/>
    <w:rsid w:val="001F1A58"/>
    <w:rsid w:val="001F2361"/>
    <w:rsid w:val="001F3087"/>
    <w:rsid w:val="001F3163"/>
    <w:rsid w:val="001F323C"/>
    <w:rsid w:val="001F360A"/>
    <w:rsid w:val="001F3AC7"/>
    <w:rsid w:val="001F4E09"/>
    <w:rsid w:val="001F5048"/>
    <w:rsid w:val="001F681B"/>
    <w:rsid w:val="001F6FE2"/>
    <w:rsid w:val="001F756B"/>
    <w:rsid w:val="001F7ED4"/>
    <w:rsid w:val="001F7EE2"/>
    <w:rsid w:val="002016D7"/>
    <w:rsid w:val="002023F8"/>
    <w:rsid w:val="00202813"/>
    <w:rsid w:val="002029C1"/>
    <w:rsid w:val="002029EC"/>
    <w:rsid w:val="00202AFC"/>
    <w:rsid w:val="00202DA4"/>
    <w:rsid w:val="00202E67"/>
    <w:rsid w:val="00203B71"/>
    <w:rsid w:val="002051C3"/>
    <w:rsid w:val="0020530B"/>
    <w:rsid w:val="00207865"/>
    <w:rsid w:val="002102C9"/>
    <w:rsid w:val="0021321D"/>
    <w:rsid w:val="00213939"/>
    <w:rsid w:val="00213BA0"/>
    <w:rsid w:val="00214662"/>
    <w:rsid w:val="0021496F"/>
    <w:rsid w:val="00214F4E"/>
    <w:rsid w:val="00215584"/>
    <w:rsid w:val="00216C2E"/>
    <w:rsid w:val="0021787D"/>
    <w:rsid w:val="00221061"/>
    <w:rsid w:val="002217A7"/>
    <w:rsid w:val="00225025"/>
    <w:rsid w:val="0022590C"/>
    <w:rsid w:val="00225FE6"/>
    <w:rsid w:val="0022679A"/>
    <w:rsid w:val="0022729C"/>
    <w:rsid w:val="0022765A"/>
    <w:rsid w:val="00230C98"/>
    <w:rsid w:val="0023110C"/>
    <w:rsid w:val="00231309"/>
    <w:rsid w:val="002313C3"/>
    <w:rsid w:val="00232169"/>
    <w:rsid w:val="00234324"/>
    <w:rsid w:val="00234520"/>
    <w:rsid w:val="002349C6"/>
    <w:rsid w:val="00235331"/>
    <w:rsid w:val="00235A17"/>
    <w:rsid w:val="00237F63"/>
    <w:rsid w:val="00240AA2"/>
    <w:rsid w:val="00241524"/>
    <w:rsid w:val="002418E5"/>
    <w:rsid w:val="00241A75"/>
    <w:rsid w:val="00244029"/>
    <w:rsid w:val="0024438E"/>
    <w:rsid w:val="002443E2"/>
    <w:rsid w:val="00244C2B"/>
    <w:rsid w:val="00245DD7"/>
    <w:rsid w:val="002465CB"/>
    <w:rsid w:val="00247854"/>
    <w:rsid w:val="002507F4"/>
    <w:rsid w:val="002508AA"/>
    <w:rsid w:val="00250D62"/>
    <w:rsid w:val="00250E9A"/>
    <w:rsid w:val="00250FCC"/>
    <w:rsid w:val="002520B8"/>
    <w:rsid w:val="00252663"/>
    <w:rsid w:val="00252D04"/>
    <w:rsid w:val="0025769B"/>
    <w:rsid w:val="00257EC9"/>
    <w:rsid w:val="00260040"/>
    <w:rsid w:val="00260779"/>
    <w:rsid w:val="00261033"/>
    <w:rsid w:val="0026158D"/>
    <w:rsid w:val="00261E01"/>
    <w:rsid w:val="00261E24"/>
    <w:rsid w:val="0026286E"/>
    <w:rsid w:val="00263651"/>
    <w:rsid w:val="002640F9"/>
    <w:rsid w:val="00264315"/>
    <w:rsid w:val="00264F8F"/>
    <w:rsid w:val="00267385"/>
    <w:rsid w:val="0026778C"/>
    <w:rsid w:val="00267EBB"/>
    <w:rsid w:val="00270C73"/>
    <w:rsid w:val="00272D1A"/>
    <w:rsid w:val="002738A8"/>
    <w:rsid w:val="00274338"/>
    <w:rsid w:val="002745F7"/>
    <w:rsid w:val="00274B7C"/>
    <w:rsid w:val="0027574A"/>
    <w:rsid w:val="0027649D"/>
    <w:rsid w:val="002771F8"/>
    <w:rsid w:val="00277FFB"/>
    <w:rsid w:val="0028019A"/>
    <w:rsid w:val="00280F4C"/>
    <w:rsid w:val="0028513A"/>
    <w:rsid w:val="002851A5"/>
    <w:rsid w:val="00285211"/>
    <w:rsid w:val="00285A27"/>
    <w:rsid w:val="00285C1B"/>
    <w:rsid w:val="002862A6"/>
    <w:rsid w:val="002865CE"/>
    <w:rsid w:val="0028691A"/>
    <w:rsid w:val="00292642"/>
    <w:rsid w:val="00293056"/>
    <w:rsid w:val="002934DD"/>
    <w:rsid w:val="002948ED"/>
    <w:rsid w:val="00294F93"/>
    <w:rsid w:val="00295304"/>
    <w:rsid w:val="00296A8C"/>
    <w:rsid w:val="00296C0C"/>
    <w:rsid w:val="002A036E"/>
    <w:rsid w:val="002A094C"/>
    <w:rsid w:val="002A15D6"/>
    <w:rsid w:val="002A3F04"/>
    <w:rsid w:val="002A4501"/>
    <w:rsid w:val="002A60D5"/>
    <w:rsid w:val="002A69B1"/>
    <w:rsid w:val="002A798F"/>
    <w:rsid w:val="002B115A"/>
    <w:rsid w:val="002B1205"/>
    <w:rsid w:val="002B12D2"/>
    <w:rsid w:val="002B34E0"/>
    <w:rsid w:val="002B4319"/>
    <w:rsid w:val="002B4FAD"/>
    <w:rsid w:val="002B557A"/>
    <w:rsid w:val="002B6F40"/>
    <w:rsid w:val="002C0835"/>
    <w:rsid w:val="002C0F75"/>
    <w:rsid w:val="002C1896"/>
    <w:rsid w:val="002C21F3"/>
    <w:rsid w:val="002C3F5F"/>
    <w:rsid w:val="002C60E8"/>
    <w:rsid w:val="002C63C2"/>
    <w:rsid w:val="002C72A4"/>
    <w:rsid w:val="002C7BB5"/>
    <w:rsid w:val="002D1CD5"/>
    <w:rsid w:val="002D1CDD"/>
    <w:rsid w:val="002D24B7"/>
    <w:rsid w:val="002D262F"/>
    <w:rsid w:val="002D3BF7"/>
    <w:rsid w:val="002D4242"/>
    <w:rsid w:val="002D4BA1"/>
    <w:rsid w:val="002D52D7"/>
    <w:rsid w:val="002D63FD"/>
    <w:rsid w:val="002D64C6"/>
    <w:rsid w:val="002D7CCB"/>
    <w:rsid w:val="002E01D5"/>
    <w:rsid w:val="002E0DD8"/>
    <w:rsid w:val="002E318E"/>
    <w:rsid w:val="002E5933"/>
    <w:rsid w:val="002E682C"/>
    <w:rsid w:val="002E78DB"/>
    <w:rsid w:val="002F0203"/>
    <w:rsid w:val="002F04F5"/>
    <w:rsid w:val="002F0EC2"/>
    <w:rsid w:val="002F17E5"/>
    <w:rsid w:val="002F1B1F"/>
    <w:rsid w:val="002F2815"/>
    <w:rsid w:val="002F3307"/>
    <w:rsid w:val="002F427F"/>
    <w:rsid w:val="002F431B"/>
    <w:rsid w:val="002F4831"/>
    <w:rsid w:val="002F601E"/>
    <w:rsid w:val="002F7254"/>
    <w:rsid w:val="002F72EB"/>
    <w:rsid w:val="00300252"/>
    <w:rsid w:val="003009D2"/>
    <w:rsid w:val="00301632"/>
    <w:rsid w:val="00302229"/>
    <w:rsid w:val="00302307"/>
    <w:rsid w:val="003033CA"/>
    <w:rsid w:val="003051BC"/>
    <w:rsid w:val="00305ACD"/>
    <w:rsid w:val="00306166"/>
    <w:rsid w:val="00306A63"/>
    <w:rsid w:val="00306B3A"/>
    <w:rsid w:val="0030793F"/>
    <w:rsid w:val="00307F64"/>
    <w:rsid w:val="00310002"/>
    <w:rsid w:val="003104D3"/>
    <w:rsid w:val="00310820"/>
    <w:rsid w:val="00310C18"/>
    <w:rsid w:val="0031165A"/>
    <w:rsid w:val="00311E12"/>
    <w:rsid w:val="00312583"/>
    <w:rsid w:val="00312C22"/>
    <w:rsid w:val="00312C41"/>
    <w:rsid w:val="00312EDD"/>
    <w:rsid w:val="0031483E"/>
    <w:rsid w:val="00314D6A"/>
    <w:rsid w:val="00314FE8"/>
    <w:rsid w:val="00315358"/>
    <w:rsid w:val="00316A6E"/>
    <w:rsid w:val="00316FC5"/>
    <w:rsid w:val="00317836"/>
    <w:rsid w:val="00317FAA"/>
    <w:rsid w:val="003211DE"/>
    <w:rsid w:val="003219FD"/>
    <w:rsid w:val="0032369C"/>
    <w:rsid w:val="003242D5"/>
    <w:rsid w:val="00324D6F"/>
    <w:rsid w:val="00326B17"/>
    <w:rsid w:val="0032712A"/>
    <w:rsid w:val="00327993"/>
    <w:rsid w:val="003306E9"/>
    <w:rsid w:val="003308B0"/>
    <w:rsid w:val="00331121"/>
    <w:rsid w:val="0033178F"/>
    <w:rsid w:val="0033192D"/>
    <w:rsid w:val="0033197B"/>
    <w:rsid w:val="0033247C"/>
    <w:rsid w:val="003336CE"/>
    <w:rsid w:val="003346DA"/>
    <w:rsid w:val="00337287"/>
    <w:rsid w:val="003377BC"/>
    <w:rsid w:val="003378A5"/>
    <w:rsid w:val="00337B2E"/>
    <w:rsid w:val="0034053F"/>
    <w:rsid w:val="00340829"/>
    <w:rsid w:val="00342EB2"/>
    <w:rsid w:val="00343E5F"/>
    <w:rsid w:val="00344EDD"/>
    <w:rsid w:val="00345B03"/>
    <w:rsid w:val="00345F01"/>
    <w:rsid w:val="00346B1F"/>
    <w:rsid w:val="00346DA9"/>
    <w:rsid w:val="00347648"/>
    <w:rsid w:val="00347802"/>
    <w:rsid w:val="00350B7F"/>
    <w:rsid w:val="00350DD8"/>
    <w:rsid w:val="0035140E"/>
    <w:rsid w:val="00352DD7"/>
    <w:rsid w:val="003544EC"/>
    <w:rsid w:val="003549FC"/>
    <w:rsid w:val="00355A2D"/>
    <w:rsid w:val="00355C09"/>
    <w:rsid w:val="00356D8E"/>
    <w:rsid w:val="00357199"/>
    <w:rsid w:val="00357939"/>
    <w:rsid w:val="00357C96"/>
    <w:rsid w:val="00360F15"/>
    <w:rsid w:val="00361234"/>
    <w:rsid w:val="00361F8E"/>
    <w:rsid w:val="0036205C"/>
    <w:rsid w:val="00362E31"/>
    <w:rsid w:val="003641CB"/>
    <w:rsid w:val="00365CCB"/>
    <w:rsid w:val="003661BB"/>
    <w:rsid w:val="0036695E"/>
    <w:rsid w:val="00366ECB"/>
    <w:rsid w:val="003672B8"/>
    <w:rsid w:val="003679D5"/>
    <w:rsid w:val="003679F9"/>
    <w:rsid w:val="0037021F"/>
    <w:rsid w:val="00370AA2"/>
    <w:rsid w:val="00370B56"/>
    <w:rsid w:val="00370C48"/>
    <w:rsid w:val="00372628"/>
    <w:rsid w:val="00372782"/>
    <w:rsid w:val="00373222"/>
    <w:rsid w:val="003740D6"/>
    <w:rsid w:val="003746E6"/>
    <w:rsid w:val="0037490D"/>
    <w:rsid w:val="003752A9"/>
    <w:rsid w:val="00381511"/>
    <w:rsid w:val="003817F9"/>
    <w:rsid w:val="0038194D"/>
    <w:rsid w:val="00382B1F"/>
    <w:rsid w:val="003834AA"/>
    <w:rsid w:val="00392927"/>
    <w:rsid w:val="003930EF"/>
    <w:rsid w:val="0039338A"/>
    <w:rsid w:val="003965EB"/>
    <w:rsid w:val="00396F64"/>
    <w:rsid w:val="003A016A"/>
    <w:rsid w:val="003A0749"/>
    <w:rsid w:val="003A0D90"/>
    <w:rsid w:val="003A1608"/>
    <w:rsid w:val="003A2328"/>
    <w:rsid w:val="003A240C"/>
    <w:rsid w:val="003A26F9"/>
    <w:rsid w:val="003A3869"/>
    <w:rsid w:val="003A40C3"/>
    <w:rsid w:val="003A5A16"/>
    <w:rsid w:val="003A5E95"/>
    <w:rsid w:val="003A605E"/>
    <w:rsid w:val="003A75BF"/>
    <w:rsid w:val="003A78F4"/>
    <w:rsid w:val="003A7E03"/>
    <w:rsid w:val="003B01F6"/>
    <w:rsid w:val="003B02F1"/>
    <w:rsid w:val="003B131A"/>
    <w:rsid w:val="003B17AE"/>
    <w:rsid w:val="003B19DE"/>
    <w:rsid w:val="003B2055"/>
    <w:rsid w:val="003B4310"/>
    <w:rsid w:val="003B7420"/>
    <w:rsid w:val="003B7529"/>
    <w:rsid w:val="003C3452"/>
    <w:rsid w:val="003C4238"/>
    <w:rsid w:val="003C45ED"/>
    <w:rsid w:val="003C47CA"/>
    <w:rsid w:val="003C57D4"/>
    <w:rsid w:val="003C794F"/>
    <w:rsid w:val="003D1455"/>
    <w:rsid w:val="003D2B63"/>
    <w:rsid w:val="003D2CC4"/>
    <w:rsid w:val="003D2CC9"/>
    <w:rsid w:val="003D4116"/>
    <w:rsid w:val="003D55CC"/>
    <w:rsid w:val="003D5B5D"/>
    <w:rsid w:val="003D5FEA"/>
    <w:rsid w:val="003D647B"/>
    <w:rsid w:val="003D6E7A"/>
    <w:rsid w:val="003E3482"/>
    <w:rsid w:val="003E3FCB"/>
    <w:rsid w:val="003E4EE2"/>
    <w:rsid w:val="003E4FA6"/>
    <w:rsid w:val="003E57A0"/>
    <w:rsid w:val="003E5D52"/>
    <w:rsid w:val="003E6A2F"/>
    <w:rsid w:val="003E7167"/>
    <w:rsid w:val="003E7410"/>
    <w:rsid w:val="003E7A9C"/>
    <w:rsid w:val="003F08BA"/>
    <w:rsid w:val="003F0A96"/>
    <w:rsid w:val="003F0C74"/>
    <w:rsid w:val="003F25F8"/>
    <w:rsid w:val="003F3C68"/>
    <w:rsid w:val="003F40E0"/>
    <w:rsid w:val="003F4752"/>
    <w:rsid w:val="003F48EB"/>
    <w:rsid w:val="003F5073"/>
    <w:rsid w:val="003F513D"/>
    <w:rsid w:val="003F5EE5"/>
    <w:rsid w:val="003F6A6E"/>
    <w:rsid w:val="003F78D3"/>
    <w:rsid w:val="00403714"/>
    <w:rsid w:val="00403A49"/>
    <w:rsid w:val="00405CAB"/>
    <w:rsid w:val="0040757F"/>
    <w:rsid w:val="004077B6"/>
    <w:rsid w:val="00407E67"/>
    <w:rsid w:val="004108F6"/>
    <w:rsid w:val="00410B38"/>
    <w:rsid w:val="00411529"/>
    <w:rsid w:val="004124DA"/>
    <w:rsid w:val="0041277C"/>
    <w:rsid w:val="004127A0"/>
    <w:rsid w:val="0041292E"/>
    <w:rsid w:val="00412CC4"/>
    <w:rsid w:val="00412D61"/>
    <w:rsid w:val="0041377A"/>
    <w:rsid w:val="004150A6"/>
    <w:rsid w:val="00416D4B"/>
    <w:rsid w:val="0041752E"/>
    <w:rsid w:val="0042125C"/>
    <w:rsid w:val="004217B2"/>
    <w:rsid w:val="00422F64"/>
    <w:rsid w:val="00423163"/>
    <w:rsid w:val="00423952"/>
    <w:rsid w:val="00423BB6"/>
    <w:rsid w:val="0042403C"/>
    <w:rsid w:val="004251EF"/>
    <w:rsid w:val="00425F03"/>
    <w:rsid w:val="00426ADC"/>
    <w:rsid w:val="00426F76"/>
    <w:rsid w:val="004274EA"/>
    <w:rsid w:val="00427600"/>
    <w:rsid w:val="00427D02"/>
    <w:rsid w:val="004300A4"/>
    <w:rsid w:val="00430B7E"/>
    <w:rsid w:val="004312BC"/>
    <w:rsid w:val="00431BCF"/>
    <w:rsid w:val="00433FA1"/>
    <w:rsid w:val="00434617"/>
    <w:rsid w:val="00435581"/>
    <w:rsid w:val="004358A9"/>
    <w:rsid w:val="00435D57"/>
    <w:rsid w:val="004374E5"/>
    <w:rsid w:val="00440E89"/>
    <w:rsid w:val="00442179"/>
    <w:rsid w:val="00442618"/>
    <w:rsid w:val="004431E9"/>
    <w:rsid w:val="00443CDB"/>
    <w:rsid w:val="004440D9"/>
    <w:rsid w:val="004451F9"/>
    <w:rsid w:val="004456FD"/>
    <w:rsid w:val="004457C9"/>
    <w:rsid w:val="00447491"/>
    <w:rsid w:val="0044792E"/>
    <w:rsid w:val="00451C5C"/>
    <w:rsid w:val="00452708"/>
    <w:rsid w:val="00453354"/>
    <w:rsid w:val="00454787"/>
    <w:rsid w:val="00454D03"/>
    <w:rsid w:val="0045542E"/>
    <w:rsid w:val="00460C65"/>
    <w:rsid w:val="0046124A"/>
    <w:rsid w:val="004613E4"/>
    <w:rsid w:val="00461582"/>
    <w:rsid w:val="00462238"/>
    <w:rsid w:val="00462FEC"/>
    <w:rsid w:val="00463C7E"/>
    <w:rsid w:val="00463CFF"/>
    <w:rsid w:val="00465530"/>
    <w:rsid w:val="0046579D"/>
    <w:rsid w:val="00465A32"/>
    <w:rsid w:val="00465CDA"/>
    <w:rsid w:val="00467128"/>
    <w:rsid w:val="00470A4F"/>
    <w:rsid w:val="0047103E"/>
    <w:rsid w:val="004710D5"/>
    <w:rsid w:val="004717B5"/>
    <w:rsid w:val="00474054"/>
    <w:rsid w:val="0047517D"/>
    <w:rsid w:val="00477F9E"/>
    <w:rsid w:val="0048112A"/>
    <w:rsid w:val="00482CF2"/>
    <w:rsid w:val="004839E6"/>
    <w:rsid w:val="004843FE"/>
    <w:rsid w:val="0048457A"/>
    <w:rsid w:val="00485ADA"/>
    <w:rsid w:val="00486C7A"/>
    <w:rsid w:val="00490632"/>
    <w:rsid w:val="00490AD0"/>
    <w:rsid w:val="00490C51"/>
    <w:rsid w:val="00490E91"/>
    <w:rsid w:val="004913AE"/>
    <w:rsid w:val="004915BC"/>
    <w:rsid w:val="004926A4"/>
    <w:rsid w:val="00492D7D"/>
    <w:rsid w:val="00492E22"/>
    <w:rsid w:val="00493EFC"/>
    <w:rsid w:val="0049479B"/>
    <w:rsid w:val="00494E20"/>
    <w:rsid w:val="00495059"/>
    <w:rsid w:val="00495C41"/>
    <w:rsid w:val="00496952"/>
    <w:rsid w:val="00496DF8"/>
    <w:rsid w:val="00497298"/>
    <w:rsid w:val="004978C7"/>
    <w:rsid w:val="0049797C"/>
    <w:rsid w:val="004A0555"/>
    <w:rsid w:val="004A0B28"/>
    <w:rsid w:val="004A0C7D"/>
    <w:rsid w:val="004A131F"/>
    <w:rsid w:val="004A1700"/>
    <w:rsid w:val="004A1BE2"/>
    <w:rsid w:val="004A1E7C"/>
    <w:rsid w:val="004A41D0"/>
    <w:rsid w:val="004A4B38"/>
    <w:rsid w:val="004A5277"/>
    <w:rsid w:val="004A53FE"/>
    <w:rsid w:val="004A6F53"/>
    <w:rsid w:val="004A7E1C"/>
    <w:rsid w:val="004B02F2"/>
    <w:rsid w:val="004B0A61"/>
    <w:rsid w:val="004B0E4E"/>
    <w:rsid w:val="004B169F"/>
    <w:rsid w:val="004B6694"/>
    <w:rsid w:val="004C0C81"/>
    <w:rsid w:val="004C1174"/>
    <w:rsid w:val="004C5044"/>
    <w:rsid w:val="004C5798"/>
    <w:rsid w:val="004C71AB"/>
    <w:rsid w:val="004C77A7"/>
    <w:rsid w:val="004D1B0C"/>
    <w:rsid w:val="004D2001"/>
    <w:rsid w:val="004D3002"/>
    <w:rsid w:val="004D42D4"/>
    <w:rsid w:val="004D431F"/>
    <w:rsid w:val="004D4EDA"/>
    <w:rsid w:val="004D5567"/>
    <w:rsid w:val="004D5A60"/>
    <w:rsid w:val="004D5B1A"/>
    <w:rsid w:val="004D6A30"/>
    <w:rsid w:val="004D747E"/>
    <w:rsid w:val="004D7625"/>
    <w:rsid w:val="004D7E84"/>
    <w:rsid w:val="004E1170"/>
    <w:rsid w:val="004E1F3F"/>
    <w:rsid w:val="004E2077"/>
    <w:rsid w:val="004E4087"/>
    <w:rsid w:val="004E4856"/>
    <w:rsid w:val="004E4ED9"/>
    <w:rsid w:val="004E502E"/>
    <w:rsid w:val="004E7315"/>
    <w:rsid w:val="004F0ACD"/>
    <w:rsid w:val="004F2B5B"/>
    <w:rsid w:val="004F446D"/>
    <w:rsid w:val="004F448B"/>
    <w:rsid w:val="004F499B"/>
    <w:rsid w:val="004F6513"/>
    <w:rsid w:val="004F6557"/>
    <w:rsid w:val="004F7374"/>
    <w:rsid w:val="00501979"/>
    <w:rsid w:val="00501E78"/>
    <w:rsid w:val="0050223C"/>
    <w:rsid w:val="005027B1"/>
    <w:rsid w:val="005047DA"/>
    <w:rsid w:val="00504D89"/>
    <w:rsid w:val="005051C5"/>
    <w:rsid w:val="0050752F"/>
    <w:rsid w:val="00510015"/>
    <w:rsid w:val="0051042F"/>
    <w:rsid w:val="00514639"/>
    <w:rsid w:val="005148F1"/>
    <w:rsid w:val="00516A3E"/>
    <w:rsid w:val="0051764E"/>
    <w:rsid w:val="005203AF"/>
    <w:rsid w:val="005209AA"/>
    <w:rsid w:val="00520D72"/>
    <w:rsid w:val="00522317"/>
    <w:rsid w:val="0052250D"/>
    <w:rsid w:val="005227A1"/>
    <w:rsid w:val="00523564"/>
    <w:rsid w:val="00524464"/>
    <w:rsid w:val="00524A2B"/>
    <w:rsid w:val="0052593D"/>
    <w:rsid w:val="00526D1A"/>
    <w:rsid w:val="005301A0"/>
    <w:rsid w:val="00530235"/>
    <w:rsid w:val="00530730"/>
    <w:rsid w:val="00530840"/>
    <w:rsid w:val="00530B1E"/>
    <w:rsid w:val="00530D71"/>
    <w:rsid w:val="0053118A"/>
    <w:rsid w:val="00533352"/>
    <w:rsid w:val="005337CA"/>
    <w:rsid w:val="00533A1D"/>
    <w:rsid w:val="00533B66"/>
    <w:rsid w:val="00534879"/>
    <w:rsid w:val="00534BFF"/>
    <w:rsid w:val="0053685D"/>
    <w:rsid w:val="005401C8"/>
    <w:rsid w:val="0054239F"/>
    <w:rsid w:val="005437CD"/>
    <w:rsid w:val="00544F15"/>
    <w:rsid w:val="0054618F"/>
    <w:rsid w:val="005466DA"/>
    <w:rsid w:val="0054740D"/>
    <w:rsid w:val="00547CFB"/>
    <w:rsid w:val="005502F1"/>
    <w:rsid w:val="00555795"/>
    <w:rsid w:val="00555E04"/>
    <w:rsid w:val="005565F0"/>
    <w:rsid w:val="00556FCA"/>
    <w:rsid w:val="00557228"/>
    <w:rsid w:val="00557567"/>
    <w:rsid w:val="00557B82"/>
    <w:rsid w:val="0056026A"/>
    <w:rsid w:val="00560667"/>
    <w:rsid w:val="00560855"/>
    <w:rsid w:val="00560876"/>
    <w:rsid w:val="00560F75"/>
    <w:rsid w:val="00561559"/>
    <w:rsid w:val="00561701"/>
    <w:rsid w:val="0056370B"/>
    <w:rsid w:val="00565923"/>
    <w:rsid w:val="00565EBC"/>
    <w:rsid w:val="005664DD"/>
    <w:rsid w:val="00566583"/>
    <w:rsid w:val="00566981"/>
    <w:rsid w:val="00566EFA"/>
    <w:rsid w:val="0057050F"/>
    <w:rsid w:val="00571148"/>
    <w:rsid w:val="0057155C"/>
    <w:rsid w:val="00572065"/>
    <w:rsid w:val="00572676"/>
    <w:rsid w:val="005727FF"/>
    <w:rsid w:val="00573F77"/>
    <w:rsid w:val="0057424A"/>
    <w:rsid w:val="00575850"/>
    <w:rsid w:val="005759F2"/>
    <w:rsid w:val="005760E1"/>
    <w:rsid w:val="005761E9"/>
    <w:rsid w:val="005762B8"/>
    <w:rsid w:val="00577074"/>
    <w:rsid w:val="00577D06"/>
    <w:rsid w:val="00580781"/>
    <w:rsid w:val="00581E6A"/>
    <w:rsid w:val="00582B44"/>
    <w:rsid w:val="00583205"/>
    <w:rsid w:val="00583996"/>
    <w:rsid w:val="005857DC"/>
    <w:rsid w:val="005859D3"/>
    <w:rsid w:val="005875B1"/>
    <w:rsid w:val="0058779B"/>
    <w:rsid w:val="005877BB"/>
    <w:rsid w:val="005877CF"/>
    <w:rsid w:val="00587BD4"/>
    <w:rsid w:val="00590340"/>
    <w:rsid w:val="00591C95"/>
    <w:rsid w:val="00592205"/>
    <w:rsid w:val="00593763"/>
    <w:rsid w:val="005937B4"/>
    <w:rsid w:val="00596111"/>
    <w:rsid w:val="00596459"/>
    <w:rsid w:val="00596929"/>
    <w:rsid w:val="005A1AAF"/>
    <w:rsid w:val="005A2A94"/>
    <w:rsid w:val="005A447E"/>
    <w:rsid w:val="005A4B22"/>
    <w:rsid w:val="005A526F"/>
    <w:rsid w:val="005A5F79"/>
    <w:rsid w:val="005A7F7D"/>
    <w:rsid w:val="005B007F"/>
    <w:rsid w:val="005B096C"/>
    <w:rsid w:val="005B0B0E"/>
    <w:rsid w:val="005B13CE"/>
    <w:rsid w:val="005B1670"/>
    <w:rsid w:val="005B232E"/>
    <w:rsid w:val="005B27D3"/>
    <w:rsid w:val="005B3F25"/>
    <w:rsid w:val="005B5760"/>
    <w:rsid w:val="005B5E43"/>
    <w:rsid w:val="005B5F51"/>
    <w:rsid w:val="005B6284"/>
    <w:rsid w:val="005C01DF"/>
    <w:rsid w:val="005C09CA"/>
    <w:rsid w:val="005C0A91"/>
    <w:rsid w:val="005C1E06"/>
    <w:rsid w:val="005C235D"/>
    <w:rsid w:val="005C2FDF"/>
    <w:rsid w:val="005C3F49"/>
    <w:rsid w:val="005C4A9D"/>
    <w:rsid w:val="005C5EEE"/>
    <w:rsid w:val="005C643E"/>
    <w:rsid w:val="005C6E38"/>
    <w:rsid w:val="005D039F"/>
    <w:rsid w:val="005D0A09"/>
    <w:rsid w:val="005D1448"/>
    <w:rsid w:val="005D1572"/>
    <w:rsid w:val="005D2CB3"/>
    <w:rsid w:val="005D300D"/>
    <w:rsid w:val="005D4579"/>
    <w:rsid w:val="005D4F1B"/>
    <w:rsid w:val="005D556A"/>
    <w:rsid w:val="005D5C98"/>
    <w:rsid w:val="005D5F90"/>
    <w:rsid w:val="005D60DA"/>
    <w:rsid w:val="005D65DE"/>
    <w:rsid w:val="005D74D4"/>
    <w:rsid w:val="005E00A1"/>
    <w:rsid w:val="005E13E7"/>
    <w:rsid w:val="005E22B0"/>
    <w:rsid w:val="005E28AC"/>
    <w:rsid w:val="005E2DD4"/>
    <w:rsid w:val="005E2E94"/>
    <w:rsid w:val="005E3BC6"/>
    <w:rsid w:val="005E3E83"/>
    <w:rsid w:val="005E4066"/>
    <w:rsid w:val="005E4421"/>
    <w:rsid w:val="005E4943"/>
    <w:rsid w:val="005E4982"/>
    <w:rsid w:val="005E5BE3"/>
    <w:rsid w:val="005E5EF1"/>
    <w:rsid w:val="005E6BE9"/>
    <w:rsid w:val="005E742E"/>
    <w:rsid w:val="005F09A6"/>
    <w:rsid w:val="005F1CAE"/>
    <w:rsid w:val="005F2E30"/>
    <w:rsid w:val="005F4237"/>
    <w:rsid w:val="005F5853"/>
    <w:rsid w:val="005F651A"/>
    <w:rsid w:val="005F6AB4"/>
    <w:rsid w:val="00600CF0"/>
    <w:rsid w:val="00601035"/>
    <w:rsid w:val="006010E6"/>
    <w:rsid w:val="0060231E"/>
    <w:rsid w:val="00602C4F"/>
    <w:rsid w:val="00603804"/>
    <w:rsid w:val="00603E45"/>
    <w:rsid w:val="006041BE"/>
    <w:rsid w:val="00605099"/>
    <w:rsid w:val="0060540F"/>
    <w:rsid w:val="00605D89"/>
    <w:rsid w:val="00606778"/>
    <w:rsid w:val="00606BE3"/>
    <w:rsid w:val="00606C77"/>
    <w:rsid w:val="00606F18"/>
    <w:rsid w:val="00607D56"/>
    <w:rsid w:val="0061010B"/>
    <w:rsid w:val="00610494"/>
    <w:rsid w:val="006157ED"/>
    <w:rsid w:val="0061647D"/>
    <w:rsid w:val="00616892"/>
    <w:rsid w:val="00617A09"/>
    <w:rsid w:val="00617B68"/>
    <w:rsid w:val="00617D07"/>
    <w:rsid w:val="006207AA"/>
    <w:rsid w:val="00622A28"/>
    <w:rsid w:val="00622F18"/>
    <w:rsid w:val="006236C4"/>
    <w:rsid w:val="006239E6"/>
    <w:rsid w:val="00623CB6"/>
    <w:rsid w:val="0062419F"/>
    <w:rsid w:val="006251FC"/>
    <w:rsid w:val="00625B0C"/>
    <w:rsid w:val="00626314"/>
    <w:rsid w:val="00626432"/>
    <w:rsid w:val="00630522"/>
    <w:rsid w:val="0063142D"/>
    <w:rsid w:val="00631C75"/>
    <w:rsid w:val="00633727"/>
    <w:rsid w:val="0063374A"/>
    <w:rsid w:val="00633E5D"/>
    <w:rsid w:val="0063482B"/>
    <w:rsid w:val="00635C88"/>
    <w:rsid w:val="00636A6F"/>
    <w:rsid w:val="00637116"/>
    <w:rsid w:val="00641345"/>
    <w:rsid w:val="006417A1"/>
    <w:rsid w:val="00643027"/>
    <w:rsid w:val="006434E0"/>
    <w:rsid w:val="0064378E"/>
    <w:rsid w:val="00643D0C"/>
    <w:rsid w:val="00644F3A"/>
    <w:rsid w:val="00646798"/>
    <w:rsid w:val="00647E30"/>
    <w:rsid w:val="0065074F"/>
    <w:rsid w:val="0065132F"/>
    <w:rsid w:val="0065154C"/>
    <w:rsid w:val="00651655"/>
    <w:rsid w:val="00651722"/>
    <w:rsid w:val="0065178B"/>
    <w:rsid w:val="00651B20"/>
    <w:rsid w:val="0065252F"/>
    <w:rsid w:val="00652724"/>
    <w:rsid w:val="006529EA"/>
    <w:rsid w:val="006530E2"/>
    <w:rsid w:val="00653B50"/>
    <w:rsid w:val="00654874"/>
    <w:rsid w:val="0065492D"/>
    <w:rsid w:val="0065509D"/>
    <w:rsid w:val="006565DE"/>
    <w:rsid w:val="00657333"/>
    <w:rsid w:val="00657918"/>
    <w:rsid w:val="00657A28"/>
    <w:rsid w:val="00657F01"/>
    <w:rsid w:val="00660693"/>
    <w:rsid w:val="00660C05"/>
    <w:rsid w:val="00661045"/>
    <w:rsid w:val="0066141B"/>
    <w:rsid w:val="00661439"/>
    <w:rsid w:val="00661B07"/>
    <w:rsid w:val="00662415"/>
    <w:rsid w:val="00662590"/>
    <w:rsid w:val="0066315F"/>
    <w:rsid w:val="006634A4"/>
    <w:rsid w:val="00663505"/>
    <w:rsid w:val="00663F9D"/>
    <w:rsid w:val="00664572"/>
    <w:rsid w:val="006653CB"/>
    <w:rsid w:val="0066621B"/>
    <w:rsid w:val="00666CF7"/>
    <w:rsid w:val="006670C5"/>
    <w:rsid w:val="006702B7"/>
    <w:rsid w:val="006705B3"/>
    <w:rsid w:val="00670675"/>
    <w:rsid w:val="00672FF5"/>
    <w:rsid w:val="00673681"/>
    <w:rsid w:val="006738C9"/>
    <w:rsid w:val="00673D59"/>
    <w:rsid w:val="006741D8"/>
    <w:rsid w:val="006748E7"/>
    <w:rsid w:val="006765D7"/>
    <w:rsid w:val="0067674C"/>
    <w:rsid w:val="0067693B"/>
    <w:rsid w:val="0067697F"/>
    <w:rsid w:val="00677A91"/>
    <w:rsid w:val="00677F19"/>
    <w:rsid w:val="00681361"/>
    <w:rsid w:val="00681920"/>
    <w:rsid w:val="00682C00"/>
    <w:rsid w:val="0068336E"/>
    <w:rsid w:val="00683F19"/>
    <w:rsid w:val="00684594"/>
    <w:rsid w:val="00685FD6"/>
    <w:rsid w:val="0068622E"/>
    <w:rsid w:val="006876E1"/>
    <w:rsid w:val="006909AE"/>
    <w:rsid w:val="00690C57"/>
    <w:rsid w:val="00691019"/>
    <w:rsid w:val="00691CB0"/>
    <w:rsid w:val="00693C80"/>
    <w:rsid w:val="00694251"/>
    <w:rsid w:val="006946F4"/>
    <w:rsid w:val="00694790"/>
    <w:rsid w:val="006948F5"/>
    <w:rsid w:val="00694B5E"/>
    <w:rsid w:val="00694F37"/>
    <w:rsid w:val="006961F4"/>
    <w:rsid w:val="00696407"/>
    <w:rsid w:val="00697CF5"/>
    <w:rsid w:val="006A0F15"/>
    <w:rsid w:val="006A1747"/>
    <w:rsid w:val="006A2345"/>
    <w:rsid w:val="006A30DE"/>
    <w:rsid w:val="006A3DCB"/>
    <w:rsid w:val="006A55A6"/>
    <w:rsid w:val="006B0832"/>
    <w:rsid w:val="006B0DFA"/>
    <w:rsid w:val="006B0E82"/>
    <w:rsid w:val="006B2242"/>
    <w:rsid w:val="006B27AE"/>
    <w:rsid w:val="006B27D9"/>
    <w:rsid w:val="006B2D0B"/>
    <w:rsid w:val="006B35EA"/>
    <w:rsid w:val="006B417B"/>
    <w:rsid w:val="006B419B"/>
    <w:rsid w:val="006B46E8"/>
    <w:rsid w:val="006B4AB2"/>
    <w:rsid w:val="006B6897"/>
    <w:rsid w:val="006B7C77"/>
    <w:rsid w:val="006C0846"/>
    <w:rsid w:val="006C18A6"/>
    <w:rsid w:val="006C2D70"/>
    <w:rsid w:val="006C3294"/>
    <w:rsid w:val="006C39EE"/>
    <w:rsid w:val="006C3CAE"/>
    <w:rsid w:val="006C40DF"/>
    <w:rsid w:val="006C4615"/>
    <w:rsid w:val="006C49F9"/>
    <w:rsid w:val="006C4A6A"/>
    <w:rsid w:val="006C612B"/>
    <w:rsid w:val="006C784D"/>
    <w:rsid w:val="006D021D"/>
    <w:rsid w:val="006D2776"/>
    <w:rsid w:val="006D2FD3"/>
    <w:rsid w:val="006D35F7"/>
    <w:rsid w:val="006D3F67"/>
    <w:rsid w:val="006D47B9"/>
    <w:rsid w:val="006D4DB0"/>
    <w:rsid w:val="006D4E6A"/>
    <w:rsid w:val="006D67D2"/>
    <w:rsid w:val="006D6E19"/>
    <w:rsid w:val="006D7B76"/>
    <w:rsid w:val="006E00B6"/>
    <w:rsid w:val="006E1B36"/>
    <w:rsid w:val="006E1F4F"/>
    <w:rsid w:val="006E2084"/>
    <w:rsid w:val="006E2D62"/>
    <w:rsid w:val="006E4F08"/>
    <w:rsid w:val="006E5323"/>
    <w:rsid w:val="006E590B"/>
    <w:rsid w:val="006E604F"/>
    <w:rsid w:val="006F0533"/>
    <w:rsid w:val="006F244D"/>
    <w:rsid w:val="006F3136"/>
    <w:rsid w:val="006F5C3E"/>
    <w:rsid w:val="006F6329"/>
    <w:rsid w:val="006F6388"/>
    <w:rsid w:val="006F6C0E"/>
    <w:rsid w:val="006F7E3F"/>
    <w:rsid w:val="007048FF"/>
    <w:rsid w:val="00704C9C"/>
    <w:rsid w:val="00704D0F"/>
    <w:rsid w:val="00705B82"/>
    <w:rsid w:val="007060EE"/>
    <w:rsid w:val="00707D53"/>
    <w:rsid w:val="00713B5F"/>
    <w:rsid w:val="00716977"/>
    <w:rsid w:val="007170CD"/>
    <w:rsid w:val="007173B4"/>
    <w:rsid w:val="00717A7A"/>
    <w:rsid w:val="00717F99"/>
    <w:rsid w:val="00720A21"/>
    <w:rsid w:val="00721B0A"/>
    <w:rsid w:val="00721DCA"/>
    <w:rsid w:val="00721E90"/>
    <w:rsid w:val="00721F26"/>
    <w:rsid w:val="00722879"/>
    <w:rsid w:val="007245AD"/>
    <w:rsid w:val="00725917"/>
    <w:rsid w:val="0072628A"/>
    <w:rsid w:val="00727453"/>
    <w:rsid w:val="00730AB5"/>
    <w:rsid w:val="007312A6"/>
    <w:rsid w:val="007318AE"/>
    <w:rsid w:val="00732E34"/>
    <w:rsid w:val="00732E4D"/>
    <w:rsid w:val="00732FD5"/>
    <w:rsid w:val="0073334D"/>
    <w:rsid w:val="0073443B"/>
    <w:rsid w:val="007348BE"/>
    <w:rsid w:val="00736070"/>
    <w:rsid w:val="00740BAE"/>
    <w:rsid w:val="007416F8"/>
    <w:rsid w:val="00741ADD"/>
    <w:rsid w:val="00741AEA"/>
    <w:rsid w:val="00742A52"/>
    <w:rsid w:val="00744798"/>
    <w:rsid w:val="007456F8"/>
    <w:rsid w:val="00745A39"/>
    <w:rsid w:val="00746094"/>
    <w:rsid w:val="00746663"/>
    <w:rsid w:val="00746B40"/>
    <w:rsid w:val="00746B80"/>
    <w:rsid w:val="00747EDA"/>
    <w:rsid w:val="00750FB0"/>
    <w:rsid w:val="00752CB7"/>
    <w:rsid w:val="0075314F"/>
    <w:rsid w:val="007538F1"/>
    <w:rsid w:val="007542F8"/>
    <w:rsid w:val="00754596"/>
    <w:rsid w:val="00754CC0"/>
    <w:rsid w:val="00755D27"/>
    <w:rsid w:val="007560E4"/>
    <w:rsid w:val="007560EE"/>
    <w:rsid w:val="007565BB"/>
    <w:rsid w:val="007567F3"/>
    <w:rsid w:val="00757540"/>
    <w:rsid w:val="00760B98"/>
    <w:rsid w:val="00761E8E"/>
    <w:rsid w:val="007622A5"/>
    <w:rsid w:val="00762674"/>
    <w:rsid w:val="0076279D"/>
    <w:rsid w:val="00762852"/>
    <w:rsid w:val="00762A4F"/>
    <w:rsid w:val="0076500A"/>
    <w:rsid w:val="00765050"/>
    <w:rsid w:val="007658C9"/>
    <w:rsid w:val="0076626A"/>
    <w:rsid w:val="00766B55"/>
    <w:rsid w:val="00766F64"/>
    <w:rsid w:val="00767444"/>
    <w:rsid w:val="00767890"/>
    <w:rsid w:val="00770092"/>
    <w:rsid w:val="00770A12"/>
    <w:rsid w:val="007721EB"/>
    <w:rsid w:val="00772E08"/>
    <w:rsid w:val="007754F9"/>
    <w:rsid w:val="0077558F"/>
    <w:rsid w:val="00776398"/>
    <w:rsid w:val="00776948"/>
    <w:rsid w:val="00776AFC"/>
    <w:rsid w:val="00776E35"/>
    <w:rsid w:val="007775B5"/>
    <w:rsid w:val="00780937"/>
    <w:rsid w:val="00780F45"/>
    <w:rsid w:val="007822ED"/>
    <w:rsid w:val="007829F2"/>
    <w:rsid w:val="0078498D"/>
    <w:rsid w:val="00785929"/>
    <w:rsid w:val="007869AB"/>
    <w:rsid w:val="00787881"/>
    <w:rsid w:val="00790205"/>
    <w:rsid w:val="007913B9"/>
    <w:rsid w:val="00791882"/>
    <w:rsid w:val="007924C5"/>
    <w:rsid w:val="007926C1"/>
    <w:rsid w:val="00792B5D"/>
    <w:rsid w:val="00794505"/>
    <w:rsid w:val="00796268"/>
    <w:rsid w:val="00796C9D"/>
    <w:rsid w:val="00797018"/>
    <w:rsid w:val="00797794"/>
    <w:rsid w:val="0079780F"/>
    <w:rsid w:val="007A0A26"/>
    <w:rsid w:val="007A0ABB"/>
    <w:rsid w:val="007A3032"/>
    <w:rsid w:val="007A3255"/>
    <w:rsid w:val="007A59BB"/>
    <w:rsid w:val="007A5CFE"/>
    <w:rsid w:val="007A620F"/>
    <w:rsid w:val="007B1A11"/>
    <w:rsid w:val="007B245B"/>
    <w:rsid w:val="007B3599"/>
    <w:rsid w:val="007B4653"/>
    <w:rsid w:val="007B47A7"/>
    <w:rsid w:val="007B61F5"/>
    <w:rsid w:val="007B6D5E"/>
    <w:rsid w:val="007B7894"/>
    <w:rsid w:val="007C186F"/>
    <w:rsid w:val="007C1895"/>
    <w:rsid w:val="007C2232"/>
    <w:rsid w:val="007C31B9"/>
    <w:rsid w:val="007C3237"/>
    <w:rsid w:val="007C44AE"/>
    <w:rsid w:val="007C4680"/>
    <w:rsid w:val="007C47D7"/>
    <w:rsid w:val="007C5577"/>
    <w:rsid w:val="007C57A5"/>
    <w:rsid w:val="007C5D0E"/>
    <w:rsid w:val="007C68AF"/>
    <w:rsid w:val="007C78DD"/>
    <w:rsid w:val="007C7AAE"/>
    <w:rsid w:val="007D064C"/>
    <w:rsid w:val="007D231E"/>
    <w:rsid w:val="007D35A3"/>
    <w:rsid w:val="007D3C28"/>
    <w:rsid w:val="007D3ED2"/>
    <w:rsid w:val="007D50F7"/>
    <w:rsid w:val="007D50F9"/>
    <w:rsid w:val="007D524E"/>
    <w:rsid w:val="007D6573"/>
    <w:rsid w:val="007E099B"/>
    <w:rsid w:val="007E1886"/>
    <w:rsid w:val="007E218E"/>
    <w:rsid w:val="007E2334"/>
    <w:rsid w:val="007E467D"/>
    <w:rsid w:val="007E5170"/>
    <w:rsid w:val="007E62BE"/>
    <w:rsid w:val="007E7911"/>
    <w:rsid w:val="007F1FB5"/>
    <w:rsid w:val="007F30F9"/>
    <w:rsid w:val="007F43C2"/>
    <w:rsid w:val="007F4578"/>
    <w:rsid w:val="007F463F"/>
    <w:rsid w:val="007F4DD0"/>
    <w:rsid w:val="007F5245"/>
    <w:rsid w:val="007F53E8"/>
    <w:rsid w:val="007F66D4"/>
    <w:rsid w:val="007F7BB3"/>
    <w:rsid w:val="008006F6"/>
    <w:rsid w:val="00800AB6"/>
    <w:rsid w:val="00802399"/>
    <w:rsid w:val="00802F30"/>
    <w:rsid w:val="008031EF"/>
    <w:rsid w:val="00803BF2"/>
    <w:rsid w:val="00805BC7"/>
    <w:rsid w:val="0080649A"/>
    <w:rsid w:val="00807C2B"/>
    <w:rsid w:val="00810187"/>
    <w:rsid w:val="00811086"/>
    <w:rsid w:val="008113B6"/>
    <w:rsid w:val="008113BC"/>
    <w:rsid w:val="008119D2"/>
    <w:rsid w:val="00811C46"/>
    <w:rsid w:val="0081413E"/>
    <w:rsid w:val="008164C5"/>
    <w:rsid w:val="00816CE1"/>
    <w:rsid w:val="00817A91"/>
    <w:rsid w:val="00820EEB"/>
    <w:rsid w:val="00820FA1"/>
    <w:rsid w:val="0082140D"/>
    <w:rsid w:val="00822B8F"/>
    <w:rsid w:val="00824D24"/>
    <w:rsid w:val="00825E5B"/>
    <w:rsid w:val="00826158"/>
    <w:rsid w:val="008261EF"/>
    <w:rsid w:val="00826A51"/>
    <w:rsid w:val="008328D5"/>
    <w:rsid w:val="00833226"/>
    <w:rsid w:val="00833FE4"/>
    <w:rsid w:val="0083409D"/>
    <w:rsid w:val="00834C26"/>
    <w:rsid w:val="00835E05"/>
    <w:rsid w:val="008374B8"/>
    <w:rsid w:val="008378C5"/>
    <w:rsid w:val="00837A86"/>
    <w:rsid w:val="0084041A"/>
    <w:rsid w:val="00840CB3"/>
    <w:rsid w:val="00840F47"/>
    <w:rsid w:val="00841B2D"/>
    <w:rsid w:val="00844AAC"/>
    <w:rsid w:val="00845373"/>
    <w:rsid w:val="008458DA"/>
    <w:rsid w:val="00845FA5"/>
    <w:rsid w:val="0084686C"/>
    <w:rsid w:val="00846E82"/>
    <w:rsid w:val="00847C99"/>
    <w:rsid w:val="00850331"/>
    <w:rsid w:val="008508D1"/>
    <w:rsid w:val="00850FF6"/>
    <w:rsid w:val="008532C5"/>
    <w:rsid w:val="008534F3"/>
    <w:rsid w:val="00853715"/>
    <w:rsid w:val="00854A58"/>
    <w:rsid w:val="00854AF3"/>
    <w:rsid w:val="008565F3"/>
    <w:rsid w:val="00856D32"/>
    <w:rsid w:val="008571A7"/>
    <w:rsid w:val="00857BE2"/>
    <w:rsid w:val="00860D68"/>
    <w:rsid w:val="008612A3"/>
    <w:rsid w:val="0086190F"/>
    <w:rsid w:val="00862A9E"/>
    <w:rsid w:val="0086479B"/>
    <w:rsid w:val="00864E56"/>
    <w:rsid w:val="008658EC"/>
    <w:rsid w:val="00867187"/>
    <w:rsid w:val="00867A4D"/>
    <w:rsid w:val="00871063"/>
    <w:rsid w:val="0087180C"/>
    <w:rsid w:val="00871F18"/>
    <w:rsid w:val="008727D8"/>
    <w:rsid w:val="00872E0F"/>
    <w:rsid w:val="00875739"/>
    <w:rsid w:val="00876E2D"/>
    <w:rsid w:val="00877822"/>
    <w:rsid w:val="00877B1B"/>
    <w:rsid w:val="00877DF3"/>
    <w:rsid w:val="00880BAF"/>
    <w:rsid w:val="008815F5"/>
    <w:rsid w:val="00885A29"/>
    <w:rsid w:val="00885E7C"/>
    <w:rsid w:val="008860FA"/>
    <w:rsid w:val="00886FAB"/>
    <w:rsid w:val="00887085"/>
    <w:rsid w:val="00887403"/>
    <w:rsid w:val="0088798A"/>
    <w:rsid w:val="00890549"/>
    <w:rsid w:val="008909EB"/>
    <w:rsid w:val="0089146A"/>
    <w:rsid w:val="0089154C"/>
    <w:rsid w:val="00891B13"/>
    <w:rsid w:val="00891C27"/>
    <w:rsid w:val="0089228D"/>
    <w:rsid w:val="008925FE"/>
    <w:rsid w:val="00892EC8"/>
    <w:rsid w:val="008935C1"/>
    <w:rsid w:val="008940D6"/>
    <w:rsid w:val="008974EF"/>
    <w:rsid w:val="00897FCA"/>
    <w:rsid w:val="008A257E"/>
    <w:rsid w:val="008A3358"/>
    <w:rsid w:val="008A5E0C"/>
    <w:rsid w:val="008A640B"/>
    <w:rsid w:val="008A7550"/>
    <w:rsid w:val="008A7EDD"/>
    <w:rsid w:val="008B1BEF"/>
    <w:rsid w:val="008B2809"/>
    <w:rsid w:val="008B29AE"/>
    <w:rsid w:val="008B3A4F"/>
    <w:rsid w:val="008B4D35"/>
    <w:rsid w:val="008B4F28"/>
    <w:rsid w:val="008B5187"/>
    <w:rsid w:val="008B75DF"/>
    <w:rsid w:val="008B760A"/>
    <w:rsid w:val="008C1787"/>
    <w:rsid w:val="008C1F96"/>
    <w:rsid w:val="008C2968"/>
    <w:rsid w:val="008C619E"/>
    <w:rsid w:val="008C70E6"/>
    <w:rsid w:val="008C7941"/>
    <w:rsid w:val="008C7EAC"/>
    <w:rsid w:val="008D0461"/>
    <w:rsid w:val="008D0EB9"/>
    <w:rsid w:val="008D140F"/>
    <w:rsid w:val="008D19A7"/>
    <w:rsid w:val="008D2976"/>
    <w:rsid w:val="008D4494"/>
    <w:rsid w:val="008D44DA"/>
    <w:rsid w:val="008D5593"/>
    <w:rsid w:val="008D56BE"/>
    <w:rsid w:val="008D592A"/>
    <w:rsid w:val="008D7714"/>
    <w:rsid w:val="008E04C3"/>
    <w:rsid w:val="008E06BB"/>
    <w:rsid w:val="008E1382"/>
    <w:rsid w:val="008E18C8"/>
    <w:rsid w:val="008E1947"/>
    <w:rsid w:val="008E34B5"/>
    <w:rsid w:val="008E39C4"/>
    <w:rsid w:val="008E4E7B"/>
    <w:rsid w:val="008E5358"/>
    <w:rsid w:val="008E690D"/>
    <w:rsid w:val="008E6B08"/>
    <w:rsid w:val="008E7556"/>
    <w:rsid w:val="008F1297"/>
    <w:rsid w:val="008F1AF2"/>
    <w:rsid w:val="008F1D94"/>
    <w:rsid w:val="008F2D94"/>
    <w:rsid w:val="008F3063"/>
    <w:rsid w:val="008F3816"/>
    <w:rsid w:val="008F3CDD"/>
    <w:rsid w:val="008F4B1D"/>
    <w:rsid w:val="008F5C32"/>
    <w:rsid w:val="008F631A"/>
    <w:rsid w:val="008F712A"/>
    <w:rsid w:val="00900A70"/>
    <w:rsid w:val="00900B96"/>
    <w:rsid w:val="00900FD3"/>
    <w:rsid w:val="009014B1"/>
    <w:rsid w:val="00901BE2"/>
    <w:rsid w:val="009038D1"/>
    <w:rsid w:val="009052FB"/>
    <w:rsid w:val="00910604"/>
    <w:rsid w:val="00914BD8"/>
    <w:rsid w:val="009157A8"/>
    <w:rsid w:val="00916C8A"/>
    <w:rsid w:val="00917CF0"/>
    <w:rsid w:val="00920095"/>
    <w:rsid w:val="00920969"/>
    <w:rsid w:val="00920C35"/>
    <w:rsid w:val="009232AC"/>
    <w:rsid w:val="00923CB1"/>
    <w:rsid w:val="00925323"/>
    <w:rsid w:val="00925E06"/>
    <w:rsid w:val="00925E25"/>
    <w:rsid w:val="00926A74"/>
    <w:rsid w:val="00926C35"/>
    <w:rsid w:val="00931C25"/>
    <w:rsid w:val="00932182"/>
    <w:rsid w:val="00933E77"/>
    <w:rsid w:val="00934C3E"/>
    <w:rsid w:val="009353FD"/>
    <w:rsid w:val="009355DB"/>
    <w:rsid w:val="009359E1"/>
    <w:rsid w:val="009376D5"/>
    <w:rsid w:val="00937B21"/>
    <w:rsid w:val="00937FF6"/>
    <w:rsid w:val="0094110A"/>
    <w:rsid w:val="00941A6D"/>
    <w:rsid w:val="00941C6A"/>
    <w:rsid w:val="00943079"/>
    <w:rsid w:val="00943283"/>
    <w:rsid w:val="0094407B"/>
    <w:rsid w:val="0094430E"/>
    <w:rsid w:val="0094492C"/>
    <w:rsid w:val="00944A35"/>
    <w:rsid w:val="009459DB"/>
    <w:rsid w:val="00945A06"/>
    <w:rsid w:val="00945BED"/>
    <w:rsid w:val="00946C42"/>
    <w:rsid w:val="00946EF2"/>
    <w:rsid w:val="00947803"/>
    <w:rsid w:val="00947D67"/>
    <w:rsid w:val="00951A96"/>
    <w:rsid w:val="00952862"/>
    <w:rsid w:val="009544D5"/>
    <w:rsid w:val="00957F42"/>
    <w:rsid w:val="009606E5"/>
    <w:rsid w:val="00961B9A"/>
    <w:rsid w:val="009622D4"/>
    <w:rsid w:val="0096237E"/>
    <w:rsid w:val="0096443F"/>
    <w:rsid w:val="00964D78"/>
    <w:rsid w:val="00965162"/>
    <w:rsid w:val="009656CD"/>
    <w:rsid w:val="009658AC"/>
    <w:rsid w:val="00966452"/>
    <w:rsid w:val="00967238"/>
    <w:rsid w:val="00972191"/>
    <w:rsid w:val="009723F5"/>
    <w:rsid w:val="009739DC"/>
    <w:rsid w:val="00973B7B"/>
    <w:rsid w:val="00974535"/>
    <w:rsid w:val="009747D0"/>
    <w:rsid w:val="00974FCE"/>
    <w:rsid w:val="009806B9"/>
    <w:rsid w:val="009807A4"/>
    <w:rsid w:val="009808DF"/>
    <w:rsid w:val="009810CC"/>
    <w:rsid w:val="009815E0"/>
    <w:rsid w:val="009821CE"/>
    <w:rsid w:val="00982E73"/>
    <w:rsid w:val="00983460"/>
    <w:rsid w:val="009840F5"/>
    <w:rsid w:val="009841AE"/>
    <w:rsid w:val="009846CC"/>
    <w:rsid w:val="0098496A"/>
    <w:rsid w:val="00986EA2"/>
    <w:rsid w:val="00987B2C"/>
    <w:rsid w:val="00990BA9"/>
    <w:rsid w:val="00990C02"/>
    <w:rsid w:val="00991140"/>
    <w:rsid w:val="0099130B"/>
    <w:rsid w:val="0099270B"/>
    <w:rsid w:val="0099410F"/>
    <w:rsid w:val="009945D5"/>
    <w:rsid w:val="00995858"/>
    <w:rsid w:val="00995E67"/>
    <w:rsid w:val="009972AE"/>
    <w:rsid w:val="009974D3"/>
    <w:rsid w:val="00997CE4"/>
    <w:rsid w:val="00997F15"/>
    <w:rsid w:val="009A0216"/>
    <w:rsid w:val="009A042F"/>
    <w:rsid w:val="009A12A8"/>
    <w:rsid w:val="009A15A8"/>
    <w:rsid w:val="009A2CF0"/>
    <w:rsid w:val="009A3298"/>
    <w:rsid w:val="009A3320"/>
    <w:rsid w:val="009A40DD"/>
    <w:rsid w:val="009A4129"/>
    <w:rsid w:val="009A4B92"/>
    <w:rsid w:val="009A5B7C"/>
    <w:rsid w:val="009A6E62"/>
    <w:rsid w:val="009B003B"/>
    <w:rsid w:val="009B09BF"/>
    <w:rsid w:val="009B1DC6"/>
    <w:rsid w:val="009B2118"/>
    <w:rsid w:val="009B4439"/>
    <w:rsid w:val="009B4BD3"/>
    <w:rsid w:val="009B5ACF"/>
    <w:rsid w:val="009B62E4"/>
    <w:rsid w:val="009B6323"/>
    <w:rsid w:val="009B644F"/>
    <w:rsid w:val="009B69FA"/>
    <w:rsid w:val="009C0300"/>
    <w:rsid w:val="009C0661"/>
    <w:rsid w:val="009C198A"/>
    <w:rsid w:val="009C2024"/>
    <w:rsid w:val="009C28F6"/>
    <w:rsid w:val="009C2B6B"/>
    <w:rsid w:val="009C3484"/>
    <w:rsid w:val="009C3CAA"/>
    <w:rsid w:val="009C49AE"/>
    <w:rsid w:val="009C4C9B"/>
    <w:rsid w:val="009C4F6F"/>
    <w:rsid w:val="009C5302"/>
    <w:rsid w:val="009C5628"/>
    <w:rsid w:val="009C60F2"/>
    <w:rsid w:val="009C656B"/>
    <w:rsid w:val="009C6AC7"/>
    <w:rsid w:val="009C7568"/>
    <w:rsid w:val="009C7586"/>
    <w:rsid w:val="009D05C4"/>
    <w:rsid w:val="009D0ED8"/>
    <w:rsid w:val="009D14BB"/>
    <w:rsid w:val="009D2CAB"/>
    <w:rsid w:val="009D2CBF"/>
    <w:rsid w:val="009D34DF"/>
    <w:rsid w:val="009D3723"/>
    <w:rsid w:val="009D3C81"/>
    <w:rsid w:val="009D4D81"/>
    <w:rsid w:val="009D54F7"/>
    <w:rsid w:val="009D5B60"/>
    <w:rsid w:val="009D5CCD"/>
    <w:rsid w:val="009D6483"/>
    <w:rsid w:val="009D79A9"/>
    <w:rsid w:val="009E077E"/>
    <w:rsid w:val="009E188E"/>
    <w:rsid w:val="009E3D99"/>
    <w:rsid w:val="009E534C"/>
    <w:rsid w:val="009F0384"/>
    <w:rsid w:val="009F21A0"/>
    <w:rsid w:val="009F33DA"/>
    <w:rsid w:val="009F33E2"/>
    <w:rsid w:val="009F3539"/>
    <w:rsid w:val="009F3E98"/>
    <w:rsid w:val="009F3F88"/>
    <w:rsid w:val="009F4294"/>
    <w:rsid w:val="009F44FD"/>
    <w:rsid w:val="009F6209"/>
    <w:rsid w:val="009F6B38"/>
    <w:rsid w:val="009F71E7"/>
    <w:rsid w:val="00A00F6A"/>
    <w:rsid w:val="00A0127D"/>
    <w:rsid w:val="00A023ED"/>
    <w:rsid w:val="00A0299D"/>
    <w:rsid w:val="00A031E1"/>
    <w:rsid w:val="00A03C45"/>
    <w:rsid w:val="00A03DC7"/>
    <w:rsid w:val="00A046F2"/>
    <w:rsid w:val="00A048A9"/>
    <w:rsid w:val="00A04F85"/>
    <w:rsid w:val="00A0546D"/>
    <w:rsid w:val="00A0790A"/>
    <w:rsid w:val="00A11326"/>
    <w:rsid w:val="00A11B38"/>
    <w:rsid w:val="00A11C16"/>
    <w:rsid w:val="00A139B8"/>
    <w:rsid w:val="00A13A40"/>
    <w:rsid w:val="00A140BE"/>
    <w:rsid w:val="00A14B75"/>
    <w:rsid w:val="00A15210"/>
    <w:rsid w:val="00A153C2"/>
    <w:rsid w:val="00A1654B"/>
    <w:rsid w:val="00A16E46"/>
    <w:rsid w:val="00A216D9"/>
    <w:rsid w:val="00A233CE"/>
    <w:rsid w:val="00A235AF"/>
    <w:rsid w:val="00A23D45"/>
    <w:rsid w:val="00A23DDA"/>
    <w:rsid w:val="00A23FF7"/>
    <w:rsid w:val="00A25EF7"/>
    <w:rsid w:val="00A26108"/>
    <w:rsid w:val="00A268C8"/>
    <w:rsid w:val="00A27433"/>
    <w:rsid w:val="00A2764F"/>
    <w:rsid w:val="00A27A88"/>
    <w:rsid w:val="00A27D1D"/>
    <w:rsid w:val="00A27EFE"/>
    <w:rsid w:val="00A3077A"/>
    <w:rsid w:val="00A30F7F"/>
    <w:rsid w:val="00A315E7"/>
    <w:rsid w:val="00A32387"/>
    <w:rsid w:val="00A32EED"/>
    <w:rsid w:val="00A3310E"/>
    <w:rsid w:val="00A33950"/>
    <w:rsid w:val="00A35CF4"/>
    <w:rsid w:val="00A366AE"/>
    <w:rsid w:val="00A367F7"/>
    <w:rsid w:val="00A36CC2"/>
    <w:rsid w:val="00A37749"/>
    <w:rsid w:val="00A37FDA"/>
    <w:rsid w:val="00A40F14"/>
    <w:rsid w:val="00A411CD"/>
    <w:rsid w:val="00A41E33"/>
    <w:rsid w:val="00A420C2"/>
    <w:rsid w:val="00A427CB"/>
    <w:rsid w:val="00A446C3"/>
    <w:rsid w:val="00A44E33"/>
    <w:rsid w:val="00A44FD4"/>
    <w:rsid w:val="00A4714D"/>
    <w:rsid w:val="00A51525"/>
    <w:rsid w:val="00A51A2F"/>
    <w:rsid w:val="00A51AED"/>
    <w:rsid w:val="00A51C05"/>
    <w:rsid w:val="00A520A8"/>
    <w:rsid w:val="00A53285"/>
    <w:rsid w:val="00A55498"/>
    <w:rsid w:val="00A5597D"/>
    <w:rsid w:val="00A56760"/>
    <w:rsid w:val="00A569B7"/>
    <w:rsid w:val="00A572DA"/>
    <w:rsid w:val="00A57E92"/>
    <w:rsid w:val="00A60D2E"/>
    <w:rsid w:val="00A6292C"/>
    <w:rsid w:val="00A62EA1"/>
    <w:rsid w:val="00A63D26"/>
    <w:rsid w:val="00A651ED"/>
    <w:rsid w:val="00A65B09"/>
    <w:rsid w:val="00A6605B"/>
    <w:rsid w:val="00A66A6F"/>
    <w:rsid w:val="00A66AB0"/>
    <w:rsid w:val="00A673D9"/>
    <w:rsid w:val="00A67467"/>
    <w:rsid w:val="00A700B1"/>
    <w:rsid w:val="00A71933"/>
    <w:rsid w:val="00A7254C"/>
    <w:rsid w:val="00A72FB5"/>
    <w:rsid w:val="00A73058"/>
    <w:rsid w:val="00A7326C"/>
    <w:rsid w:val="00A7328E"/>
    <w:rsid w:val="00A73C4F"/>
    <w:rsid w:val="00A73E74"/>
    <w:rsid w:val="00A7401D"/>
    <w:rsid w:val="00A743C0"/>
    <w:rsid w:val="00A7527B"/>
    <w:rsid w:val="00A75C3D"/>
    <w:rsid w:val="00A75EA0"/>
    <w:rsid w:val="00A76732"/>
    <w:rsid w:val="00A76839"/>
    <w:rsid w:val="00A8010F"/>
    <w:rsid w:val="00A80414"/>
    <w:rsid w:val="00A806CD"/>
    <w:rsid w:val="00A807FC"/>
    <w:rsid w:val="00A81759"/>
    <w:rsid w:val="00A8211D"/>
    <w:rsid w:val="00A83639"/>
    <w:rsid w:val="00A83F40"/>
    <w:rsid w:val="00A85B90"/>
    <w:rsid w:val="00A87A26"/>
    <w:rsid w:val="00A87AD3"/>
    <w:rsid w:val="00A87CB3"/>
    <w:rsid w:val="00A90610"/>
    <w:rsid w:val="00A906B5"/>
    <w:rsid w:val="00A9090C"/>
    <w:rsid w:val="00A9094B"/>
    <w:rsid w:val="00A92CCE"/>
    <w:rsid w:val="00A94586"/>
    <w:rsid w:val="00A949FE"/>
    <w:rsid w:val="00A954DA"/>
    <w:rsid w:val="00A95EBA"/>
    <w:rsid w:val="00A961A4"/>
    <w:rsid w:val="00A96B59"/>
    <w:rsid w:val="00AA0057"/>
    <w:rsid w:val="00AA0387"/>
    <w:rsid w:val="00AA0F8E"/>
    <w:rsid w:val="00AA1571"/>
    <w:rsid w:val="00AA26F4"/>
    <w:rsid w:val="00AA2D6A"/>
    <w:rsid w:val="00AA3061"/>
    <w:rsid w:val="00AA3A2B"/>
    <w:rsid w:val="00AA5087"/>
    <w:rsid w:val="00AA50FE"/>
    <w:rsid w:val="00AA6C8E"/>
    <w:rsid w:val="00AB073B"/>
    <w:rsid w:val="00AB23D1"/>
    <w:rsid w:val="00AB287B"/>
    <w:rsid w:val="00AB3018"/>
    <w:rsid w:val="00AB4679"/>
    <w:rsid w:val="00AB4C78"/>
    <w:rsid w:val="00AB5387"/>
    <w:rsid w:val="00AB6C6D"/>
    <w:rsid w:val="00AB6F0C"/>
    <w:rsid w:val="00AB725D"/>
    <w:rsid w:val="00AB7517"/>
    <w:rsid w:val="00AC02CD"/>
    <w:rsid w:val="00AC13DA"/>
    <w:rsid w:val="00AC1705"/>
    <w:rsid w:val="00AC18AA"/>
    <w:rsid w:val="00AC22FC"/>
    <w:rsid w:val="00AC2480"/>
    <w:rsid w:val="00AC3FFD"/>
    <w:rsid w:val="00AC60DC"/>
    <w:rsid w:val="00AC73D9"/>
    <w:rsid w:val="00AC7C9B"/>
    <w:rsid w:val="00AD0296"/>
    <w:rsid w:val="00AD03CF"/>
    <w:rsid w:val="00AD1C0B"/>
    <w:rsid w:val="00AD28EE"/>
    <w:rsid w:val="00AD387D"/>
    <w:rsid w:val="00AD454F"/>
    <w:rsid w:val="00AD4AFF"/>
    <w:rsid w:val="00AD50C9"/>
    <w:rsid w:val="00AD5F64"/>
    <w:rsid w:val="00AE0180"/>
    <w:rsid w:val="00AE0E39"/>
    <w:rsid w:val="00AE100B"/>
    <w:rsid w:val="00AE14FD"/>
    <w:rsid w:val="00AE160B"/>
    <w:rsid w:val="00AE2155"/>
    <w:rsid w:val="00AE29DB"/>
    <w:rsid w:val="00AE32F1"/>
    <w:rsid w:val="00AE3577"/>
    <w:rsid w:val="00AE3FEA"/>
    <w:rsid w:val="00AE47C8"/>
    <w:rsid w:val="00AE5868"/>
    <w:rsid w:val="00AE6013"/>
    <w:rsid w:val="00AE76C8"/>
    <w:rsid w:val="00AF09DD"/>
    <w:rsid w:val="00AF1497"/>
    <w:rsid w:val="00AF1894"/>
    <w:rsid w:val="00AF2B9F"/>
    <w:rsid w:val="00AF2F9B"/>
    <w:rsid w:val="00AF4E45"/>
    <w:rsid w:val="00AF54C6"/>
    <w:rsid w:val="00AF5BFD"/>
    <w:rsid w:val="00AF6135"/>
    <w:rsid w:val="00AF626F"/>
    <w:rsid w:val="00AF66D9"/>
    <w:rsid w:val="00B00D15"/>
    <w:rsid w:val="00B03F55"/>
    <w:rsid w:val="00B05732"/>
    <w:rsid w:val="00B06E57"/>
    <w:rsid w:val="00B0732D"/>
    <w:rsid w:val="00B07862"/>
    <w:rsid w:val="00B07D73"/>
    <w:rsid w:val="00B108DC"/>
    <w:rsid w:val="00B10C1F"/>
    <w:rsid w:val="00B11FBC"/>
    <w:rsid w:val="00B1201D"/>
    <w:rsid w:val="00B12801"/>
    <w:rsid w:val="00B12EB5"/>
    <w:rsid w:val="00B131DC"/>
    <w:rsid w:val="00B13764"/>
    <w:rsid w:val="00B139D8"/>
    <w:rsid w:val="00B14714"/>
    <w:rsid w:val="00B14C2B"/>
    <w:rsid w:val="00B1549D"/>
    <w:rsid w:val="00B1791F"/>
    <w:rsid w:val="00B17F01"/>
    <w:rsid w:val="00B20895"/>
    <w:rsid w:val="00B21311"/>
    <w:rsid w:val="00B21AC2"/>
    <w:rsid w:val="00B22484"/>
    <w:rsid w:val="00B23322"/>
    <w:rsid w:val="00B246FB"/>
    <w:rsid w:val="00B24B2E"/>
    <w:rsid w:val="00B2557C"/>
    <w:rsid w:val="00B25A5F"/>
    <w:rsid w:val="00B25D31"/>
    <w:rsid w:val="00B26642"/>
    <w:rsid w:val="00B26DD9"/>
    <w:rsid w:val="00B270D2"/>
    <w:rsid w:val="00B30ED7"/>
    <w:rsid w:val="00B32E26"/>
    <w:rsid w:val="00B32E46"/>
    <w:rsid w:val="00B3315D"/>
    <w:rsid w:val="00B33D94"/>
    <w:rsid w:val="00B3414A"/>
    <w:rsid w:val="00B34272"/>
    <w:rsid w:val="00B342B0"/>
    <w:rsid w:val="00B345CD"/>
    <w:rsid w:val="00B351F4"/>
    <w:rsid w:val="00B35E6A"/>
    <w:rsid w:val="00B36459"/>
    <w:rsid w:val="00B3761E"/>
    <w:rsid w:val="00B3786D"/>
    <w:rsid w:val="00B407EB"/>
    <w:rsid w:val="00B40D88"/>
    <w:rsid w:val="00B40E47"/>
    <w:rsid w:val="00B414F7"/>
    <w:rsid w:val="00B433ED"/>
    <w:rsid w:val="00B440B9"/>
    <w:rsid w:val="00B44BCB"/>
    <w:rsid w:val="00B46E8D"/>
    <w:rsid w:val="00B473E7"/>
    <w:rsid w:val="00B505DC"/>
    <w:rsid w:val="00B514CB"/>
    <w:rsid w:val="00B514D3"/>
    <w:rsid w:val="00B52E8F"/>
    <w:rsid w:val="00B5345A"/>
    <w:rsid w:val="00B53D51"/>
    <w:rsid w:val="00B54873"/>
    <w:rsid w:val="00B54DAC"/>
    <w:rsid w:val="00B55343"/>
    <w:rsid w:val="00B56493"/>
    <w:rsid w:val="00B5653A"/>
    <w:rsid w:val="00B5685D"/>
    <w:rsid w:val="00B57CCE"/>
    <w:rsid w:val="00B61CFB"/>
    <w:rsid w:val="00B62288"/>
    <w:rsid w:val="00B62870"/>
    <w:rsid w:val="00B6469A"/>
    <w:rsid w:val="00B6470A"/>
    <w:rsid w:val="00B6482B"/>
    <w:rsid w:val="00B64D6E"/>
    <w:rsid w:val="00B663A4"/>
    <w:rsid w:val="00B66889"/>
    <w:rsid w:val="00B67080"/>
    <w:rsid w:val="00B6749D"/>
    <w:rsid w:val="00B704D4"/>
    <w:rsid w:val="00B70E38"/>
    <w:rsid w:val="00B711B7"/>
    <w:rsid w:val="00B72CC1"/>
    <w:rsid w:val="00B74305"/>
    <w:rsid w:val="00B749F0"/>
    <w:rsid w:val="00B74C37"/>
    <w:rsid w:val="00B77E71"/>
    <w:rsid w:val="00B80088"/>
    <w:rsid w:val="00B8033B"/>
    <w:rsid w:val="00B80D87"/>
    <w:rsid w:val="00B83150"/>
    <w:rsid w:val="00B83C7A"/>
    <w:rsid w:val="00B84A1F"/>
    <w:rsid w:val="00B84A91"/>
    <w:rsid w:val="00B853DD"/>
    <w:rsid w:val="00B86119"/>
    <w:rsid w:val="00B86233"/>
    <w:rsid w:val="00B8628B"/>
    <w:rsid w:val="00B86B39"/>
    <w:rsid w:val="00B900CF"/>
    <w:rsid w:val="00B90CC6"/>
    <w:rsid w:val="00B91EC0"/>
    <w:rsid w:val="00B92073"/>
    <w:rsid w:val="00B92319"/>
    <w:rsid w:val="00B92375"/>
    <w:rsid w:val="00B9360F"/>
    <w:rsid w:val="00B9425F"/>
    <w:rsid w:val="00B95BBD"/>
    <w:rsid w:val="00BA1491"/>
    <w:rsid w:val="00BA1DE2"/>
    <w:rsid w:val="00BA25C5"/>
    <w:rsid w:val="00BA2CC5"/>
    <w:rsid w:val="00BA3533"/>
    <w:rsid w:val="00BA5033"/>
    <w:rsid w:val="00BA55F1"/>
    <w:rsid w:val="00BA77ED"/>
    <w:rsid w:val="00BB0218"/>
    <w:rsid w:val="00BB3264"/>
    <w:rsid w:val="00BB32AD"/>
    <w:rsid w:val="00BB42E5"/>
    <w:rsid w:val="00BB4CAD"/>
    <w:rsid w:val="00BB4FD2"/>
    <w:rsid w:val="00BB79BF"/>
    <w:rsid w:val="00BC1458"/>
    <w:rsid w:val="00BC1B0C"/>
    <w:rsid w:val="00BC2F20"/>
    <w:rsid w:val="00BC31B6"/>
    <w:rsid w:val="00BC39A3"/>
    <w:rsid w:val="00BC49FA"/>
    <w:rsid w:val="00BC62A7"/>
    <w:rsid w:val="00BC7E86"/>
    <w:rsid w:val="00BD0C7D"/>
    <w:rsid w:val="00BD2E35"/>
    <w:rsid w:val="00BD2E39"/>
    <w:rsid w:val="00BD376A"/>
    <w:rsid w:val="00BD4309"/>
    <w:rsid w:val="00BD504F"/>
    <w:rsid w:val="00BD5742"/>
    <w:rsid w:val="00BD6B72"/>
    <w:rsid w:val="00BD6F11"/>
    <w:rsid w:val="00BD75DA"/>
    <w:rsid w:val="00BE0045"/>
    <w:rsid w:val="00BE0D74"/>
    <w:rsid w:val="00BE1ADC"/>
    <w:rsid w:val="00BE29E0"/>
    <w:rsid w:val="00BE2CA0"/>
    <w:rsid w:val="00BE4866"/>
    <w:rsid w:val="00BE5C15"/>
    <w:rsid w:val="00BE616B"/>
    <w:rsid w:val="00BE71F1"/>
    <w:rsid w:val="00BE760F"/>
    <w:rsid w:val="00BE7890"/>
    <w:rsid w:val="00BF12CB"/>
    <w:rsid w:val="00BF1AAF"/>
    <w:rsid w:val="00BF1DDE"/>
    <w:rsid w:val="00BF2002"/>
    <w:rsid w:val="00BF2466"/>
    <w:rsid w:val="00BF2523"/>
    <w:rsid w:val="00BF3BBA"/>
    <w:rsid w:val="00BF5257"/>
    <w:rsid w:val="00BF54C9"/>
    <w:rsid w:val="00BF6589"/>
    <w:rsid w:val="00BF781A"/>
    <w:rsid w:val="00BF7DCE"/>
    <w:rsid w:val="00BF7F9D"/>
    <w:rsid w:val="00C0063C"/>
    <w:rsid w:val="00C03AA4"/>
    <w:rsid w:val="00C042B2"/>
    <w:rsid w:val="00C0671B"/>
    <w:rsid w:val="00C067B1"/>
    <w:rsid w:val="00C06966"/>
    <w:rsid w:val="00C10968"/>
    <w:rsid w:val="00C10D37"/>
    <w:rsid w:val="00C1152A"/>
    <w:rsid w:val="00C11C2E"/>
    <w:rsid w:val="00C12D59"/>
    <w:rsid w:val="00C13C80"/>
    <w:rsid w:val="00C14085"/>
    <w:rsid w:val="00C14643"/>
    <w:rsid w:val="00C15345"/>
    <w:rsid w:val="00C15E9C"/>
    <w:rsid w:val="00C16E75"/>
    <w:rsid w:val="00C17370"/>
    <w:rsid w:val="00C173B1"/>
    <w:rsid w:val="00C175D9"/>
    <w:rsid w:val="00C177B9"/>
    <w:rsid w:val="00C1783A"/>
    <w:rsid w:val="00C20783"/>
    <w:rsid w:val="00C217C4"/>
    <w:rsid w:val="00C24DD4"/>
    <w:rsid w:val="00C25313"/>
    <w:rsid w:val="00C2579F"/>
    <w:rsid w:val="00C25A2F"/>
    <w:rsid w:val="00C25D22"/>
    <w:rsid w:val="00C26712"/>
    <w:rsid w:val="00C3016A"/>
    <w:rsid w:val="00C301FF"/>
    <w:rsid w:val="00C30DD4"/>
    <w:rsid w:val="00C30E1E"/>
    <w:rsid w:val="00C30F8F"/>
    <w:rsid w:val="00C31423"/>
    <w:rsid w:val="00C31851"/>
    <w:rsid w:val="00C323A1"/>
    <w:rsid w:val="00C3319A"/>
    <w:rsid w:val="00C34ACA"/>
    <w:rsid w:val="00C34B36"/>
    <w:rsid w:val="00C36478"/>
    <w:rsid w:val="00C366A4"/>
    <w:rsid w:val="00C37564"/>
    <w:rsid w:val="00C376AC"/>
    <w:rsid w:val="00C403E8"/>
    <w:rsid w:val="00C40413"/>
    <w:rsid w:val="00C4066A"/>
    <w:rsid w:val="00C41548"/>
    <w:rsid w:val="00C41E41"/>
    <w:rsid w:val="00C43AED"/>
    <w:rsid w:val="00C441AB"/>
    <w:rsid w:val="00C44AD0"/>
    <w:rsid w:val="00C4762A"/>
    <w:rsid w:val="00C47661"/>
    <w:rsid w:val="00C477BE"/>
    <w:rsid w:val="00C47921"/>
    <w:rsid w:val="00C500B5"/>
    <w:rsid w:val="00C50650"/>
    <w:rsid w:val="00C5078F"/>
    <w:rsid w:val="00C5198B"/>
    <w:rsid w:val="00C52160"/>
    <w:rsid w:val="00C52782"/>
    <w:rsid w:val="00C52ED3"/>
    <w:rsid w:val="00C53624"/>
    <w:rsid w:val="00C5461E"/>
    <w:rsid w:val="00C54697"/>
    <w:rsid w:val="00C54A42"/>
    <w:rsid w:val="00C54CA0"/>
    <w:rsid w:val="00C570F8"/>
    <w:rsid w:val="00C62714"/>
    <w:rsid w:val="00C62ABF"/>
    <w:rsid w:val="00C630B5"/>
    <w:rsid w:val="00C63BDF"/>
    <w:rsid w:val="00C64399"/>
    <w:rsid w:val="00C66234"/>
    <w:rsid w:val="00C66590"/>
    <w:rsid w:val="00C709CF"/>
    <w:rsid w:val="00C7113D"/>
    <w:rsid w:val="00C71F65"/>
    <w:rsid w:val="00C72565"/>
    <w:rsid w:val="00C73647"/>
    <w:rsid w:val="00C7423C"/>
    <w:rsid w:val="00C74398"/>
    <w:rsid w:val="00C74DB0"/>
    <w:rsid w:val="00C76AC2"/>
    <w:rsid w:val="00C80204"/>
    <w:rsid w:val="00C8120D"/>
    <w:rsid w:val="00C81DA5"/>
    <w:rsid w:val="00C820B2"/>
    <w:rsid w:val="00C82A9B"/>
    <w:rsid w:val="00C82BEF"/>
    <w:rsid w:val="00C83926"/>
    <w:rsid w:val="00C85413"/>
    <w:rsid w:val="00C8560A"/>
    <w:rsid w:val="00C85DB0"/>
    <w:rsid w:val="00C8635B"/>
    <w:rsid w:val="00C8704D"/>
    <w:rsid w:val="00C87EF2"/>
    <w:rsid w:val="00C91BF3"/>
    <w:rsid w:val="00C9218A"/>
    <w:rsid w:val="00C926A9"/>
    <w:rsid w:val="00C937E1"/>
    <w:rsid w:val="00C93B0F"/>
    <w:rsid w:val="00C94DB3"/>
    <w:rsid w:val="00C9548D"/>
    <w:rsid w:val="00C970EC"/>
    <w:rsid w:val="00C97FAB"/>
    <w:rsid w:val="00CA0038"/>
    <w:rsid w:val="00CA1C88"/>
    <w:rsid w:val="00CA20EC"/>
    <w:rsid w:val="00CA304B"/>
    <w:rsid w:val="00CA43A8"/>
    <w:rsid w:val="00CA4475"/>
    <w:rsid w:val="00CA5D27"/>
    <w:rsid w:val="00CA6C97"/>
    <w:rsid w:val="00CA713B"/>
    <w:rsid w:val="00CB03F8"/>
    <w:rsid w:val="00CB0782"/>
    <w:rsid w:val="00CB07E4"/>
    <w:rsid w:val="00CB12CC"/>
    <w:rsid w:val="00CB154F"/>
    <w:rsid w:val="00CB1F80"/>
    <w:rsid w:val="00CB2B28"/>
    <w:rsid w:val="00CB30B4"/>
    <w:rsid w:val="00CB31A2"/>
    <w:rsid w:val="00CB4BF4"/>
    <w:rsid w:val="00CB4DF7"/>
    <w:rsid w:val="00CB5456"/>
    <w:rsid w:val="00CB5EDF"/>
    <w:rsid w:val="00CB63D0"/>
    <w:rsid w:val="00CB668B"/>
    <w:rsid w:val="00CB7113"/>
    <w:rsid w:val="00CB7E3D"/>
    <w:rsid w:val="00CC03CF"/>
    <w:rsid w:val="00CC0DA9"/>
    <w:rsid w:val="00CC291C"/>
    <w:rsid w:val="00CC40AC"/>
    <w:rsid w:val="00CC4B56"/>
    <w:rsid w:val="00CC635E"/>
    <w:rsid w:val="00CC68AA"/>
    <w:rsid w:val="00CC6EA6"/>
    <w:rsid w:val="00CC6EBC"/>
    <w:rsid w:val="00CC6F5C"/>
    <w:rsid w:val="00CD30EA"/>
    <w:rsid w:val="00CD38F4"/>
    <w:rsid w:val="00CD4EAA"/>
    <w:rsid w:val="00CD637D"/>
    <w:rsid w:val="00CD6869"/>
    <w:rsid w:val="00CD6A7C"/>
    <w:rsid w:val="00CD786F"/>
    <w:rsid w:val="00CE0A95"/>
    <w:rsid w:val="00CE1654"/>
    <w:rsid w:val="00CE275D"/>
    <w:rsid w:val="00CE2AD3"/>
    <w:rsid w:val="00CE4CC7"/>
    <w:rsid w:val="00CE4D9B"/>
    <w:rsid w:val="00CE51DA"/>
    <w:rsid w:val="00CE53F3"/>
    <w:rsid w:val="00CE5AA2"/>
    <w:rsid w:val="00CE5E7F"/>
    <w:rsid w:val="00CE6ACB"/>
    <w:rsid w:val="00CE6F52"/>
    <w:rsid w:val="00CE71C1"/>
    <w:rsid w:val="00CF0A19"/>
    <w:rsid w:val="00CF1D68"/>
    <w:rsid w:val="00CF28A8"/>
    <w:rsid w:val="00CF3763"/>
    <w:rsid w:val="00CF3892"/>
    <w:rsid w:val="00CF4C7B"/>
    <w:rsid w:val="00CF560F"/>
    <w:rsid w:val="00CF580E"/>
    <w:rsid w:val="00CF5B11"/>
    <w:rsid w:val="00CF7494"/>
    <w:rsid w:val="00D00E29"/>
    <w:rsid w:val="00D00FFD"/>
    <w:rsid w:val="00D0178C"/>
    <w:rsid w:val="00D02162"/>
    <w:rsid w:val="00D02237"/>
    <w:rsid w:val="00D037AB"/>
    <w:rsid w:val="00D05C10"/>
    <w:rsid w:val="00D05D7C"/>
    <w:rsid w:val="00D0659A"/>
    <w:rsid w:val="00D0721B"/>
    <w:rsid w:val="00D07244"/>
    <w:rsid w:val="00D07AC9"/>
    <w:rsid w:val="00D100D9"/>
    <w:rsid w:val="00D123DF"/>
    <w:rsid w:val="00D1262B"/>
    <w:rsid w:val="00D12BD5"/>
    <w:rsid w:val="00D135B8"/>
    <w:rsid w:val="00D160F6"/>
    <w:rsid w:val="00D16308"/>
    <w:rsid w:val="00D16D93"/>
    <w:rsid w:val="00D17E88"/>
    <w:rsid w:val="00D21736"/>
    <w:rsid w:val="00D22508"/>
    <w:rsid w:val="00D22C6D"/>
    <w:rsid w:val="00D23E75"/>
    <w:rsid w:val="00D23F6D"/>
    <w:rsid w:val="00D25082"/>
    <w:rsid w:val="00D2516E"/>
    <w:rsid w:val="00D25B51"/>
    <w:rsid w:val="00D261CA"/>
    <w:rsid w:val="00D2691E"/>
    <w:rsid w:val="00D26FBD"/>
    <w:rsid w:val="00D27ACC"/>
    <w:rsid w:val="00D30194"/>
    <w:rsid w:val="00D30358"/>
    <w:rsid w:val="00D309E0"/>
    <w:rsid w:val="00D316C7"/>
    <w:rsid w:val="00D31D29"/>
    <w:rsid w:val="00D3459C"/>
    <w:rsid w:val="00D34C6A"/>
    <w:rsid w:val="00D3599F"/>
    <w:rsid w:val="00D35F1E"/>
    <w:rsid w:val="00D36B53"/>
    <w:rsid w:val="00D37A27"/>
    <w:rsid w:val="00D37A5F"/>
    <w:rsid w:val="00D405E9"/>
    <w:rsid w:val="00D4109A"/>
    <w:rsid w:val="00D41EA4"/>
    <w:rsid w:val="00D42BAA"/>
    <w:rsid w:val="00D42CEE"/>
    <w:rsid w:val="00D43FB4"/>
    <w:rsid w:val="00D446AA"/>
    <w:rsid w:val="00D46037"/>
    <w:rsid w:val="00D46499"/>
    <w:rsid w:val="00D469DC"/>
    <w:rsid w:val="00D4741D"/>
    <w:rsid w:val="00D4753A"/>
    <w:rsid w:val="00D4794F"/>
    <w:rsid w:val="00D47A68"/>
    <w:rsid w:val="00D47AFA"/>
    <w:rsid w:val="00D5013C"/>
    <w:rsid w:val="00D50702"/>
    <w:rsid w:val="00D5075B"/>
    <w:rsid w:val="00D50AE1"/>
    <w:rsid w:val="00D51377"/>
    <w:rsid w:val="00D529F6"/>
    <w:rsid w:val="00D52A2E"/>
    <w:rsid w:val="00D534BC"/>
    <w:rsid w:val="00D53D5E"/>
    <w:rsid w:val="00D54FF2"/>
    <w:rsid w:val="00D55682"/>
    <w:rsid w:val="00D55685"/>
    <w:rsid w:val="00D57026"/>
    <w:rsid w:val="00D572F6"/>
    <w:rsid w:val="00D57463"/>
    <w:rsid w:val="00D608E8"/>
    <w:rsid w:val="00D61C45"/>
    <w:rsid w:val="00D61DF1"/>
    <w:rsid w:val="00D61EFE"/>
    <w:rsid w:val="00D61F9A"/>
    <w:rsid w:val="00D63B71"/>
    <w:rsid w:val="00D6400B"/>
    <w:rsid w:val="00D654AC"/>
    <w:rsid w:val="00D66A2C"/>
    <w:rsid w:val="00D66AE9"/>
    <w:rsid w:val="00D7104D"/>
    <w:rsid w:val="00D727F9"/>
    <w:rsid w:val="00D72962"/>
    <w:rsid w:val="00D72AF6"/>
    <w:rsid w:val="00D742DE"/>
    <w:rsid w:val="00D7457A"/>
    <w:rsid w:val="00D77BD9"/>
    <w:rsid w:val="00D80455"/>
    <w:rsid w:val="00D80740"/>
    <w:rsid w:val="00D81297"/>
    <w:rsid w:val="00D81AB9"/>
    <w:rsid w:val="00D81E7E"/>
    <w:rsid w:val="00D8335E"/>
    <w:rsid w:val="00D84891"/>
    <w:rsid w:val="00D84BC3"/>
    <w:rsid w:val="00D84F7D"/>
    <w:rsid w:val="00D8500F"/>
    <w:rsid w:val="00D87018"/>
    <w:rsid w:val="00D8742F"/>
    <w:rsid w:val="00D91EDF"/>
    <w:rsid w:val="00D927DD"/>
    <w:rsid w:val="00D92AAB"/>
    <w:rsid w:val="00D93634"/>
    <w:rsid w:val="00D93D19"/>
    <w:rsid w:val="00D942A5"/>
    <w:rsid w:val="00D9509D"/>
    <w:rsid w:val="00D96960"/>
    <w:rsid w:val="00DA0652"/>
    <w:rsid w:val="00DA07A3"/>
    <w:rsid w:val="00DA0FFE"/>
    <w:rsid w:val="00DA1191"/>
    <w:rsid w:val="00DA1B85"/>
    <w:rsid w:val="00DA35C2"/>
    <w:rsid w:val="00DA36B3"/>
    <w:rsid w:val="00DA3875"/>
    <w:rsid w:val="00DA3976"/>
    <w:rsid w:val="00DA3D3C"/>
    <w:rsid w:val="00DA3FF1"/>
    <w:rsid w:val="00DA4ECD"/>
    <w:rsid w:val="00DA5617"/>
    <w:rsid w:val="00DA5664"/>
    <w:rsid w:val="00DA5BB5"/>
    <w:rsid w:val="00DB0655"/>
    <w:rsid w:val="00DB0F72"/>
    <w:rsid w:val="00DB1BDB"/>
    <w:rsid w:val="00DB216F"/>
    <w:rsid w:val="00DB2D14"/>
    <w:rsid w:val="00DB2FC7"/>
    <w:rsid w:val="00DB44E4"/>
    <w:rsid w:val="00DB478B"/>
    <w:rsid w:val="00DB60D7"/>
    <w:rsid w:val="00DB6C4C"/>
    <w:rsid w:val="00DB6CFF"/>
    <w:rsid w:val="00DB7249"/>
    <w:rsid w:val="00DC041D"/>
    <w:rsid w:val="00DC0427"/>
    <w:rsid w:val="00DC1662"/>
    <w:rsid w:val="00DC2993"/>
    <w:rsid w:val="00DC3E66"/>
    <w:rsid w:val="00DC46EC"/>
    <w:rsid w:val="00DC479C"/>
    <w:rsid w:val="00DC484F"/>
    <w:rsid w:val="00DC48DD"/>
    <w:rsid w:val="00DC5366"/>
    <w:rsid w:val="00DC67CC"/>
    <w:rsid w:val="00DC704A"/>
    <w:rsid w:val="00DC7550"/>
    <w:rsid w:val="00DC7714"/>
    <w:rsid w:val="00DC79EB"/>
    <w:rsid w:val="00DD10B9"/>
    <w:rsid w:val="00DD1A3D"/>
    <w:rsid w:val="00DD1BC4"/>
    <w:rsid w:val="00DD25F0"/>
    <w:rsid w:val="00DD3C97"/>
    <w:rsid w:val="00DD4588"/>
    <w:rsid w:val="00DD4EA0"/>
    <w:rsid w:val="00DD5969"/>
    <w:rsid w:val="00DD609D"/>
    <w:rsid w:val="00DD686B"/>
    <w:rsid w:val="00DD6C62"/>
    <w:rsid w:val="00DD70E7"/>
    <w:rsid w:val="00DE1AB1"/>
    <w:rsid w:val="00DE1C11"/>
    <w:rsid w:val="00DE2540"/>
    <w:rsid w:val="00DE2635"/>
    <w:rsid w:val="00DE28D4"/>
    <w:rsid w:val="00DE2DAF"/>
    <w:rsid w:val="00DE4E36"/>
    <w:rsid w:val="00DE5350"/>
    <w:rsid w:val="00DE65A1"/>
    <w:rsid w:val="00DE6C92"/>
    <w:rsid w:val="00DE7292"/>
    <w:rsid w:val="00DE73A4"/>
    <w:rsid w:val="00DE74B7"/>
    <w:rsid w:val="00DE771F"/>
    <w:rsid w:val="00DE7C1B"/>
    <w:rsid w:val="00DE7DE0"/>
    <w:rsid w:val="00DF17CA"/>
    <w:rsid w:val="00DF220D"/>
    <w:rsid w:val="00DF25A3"/>
    <w:rsid w:val="00DF2F20"/>
    <w:rsid w:val="00DF32CE"/>
    <w:rsid w:val="00DF524B"/>
    <w:rsid w:val="00DF6092"/>
    <w:rsid w:val="00DF61F6"/>
    <w:rsid w:val="00E007BF"/>
    <w:rsid w:val="00E00FBB"/>
    <w:rsid w:val="00E01D4C"/>
    <w:rsid w:val="00E01EDA"/>
    <w:rsid w:val="00E021D0"/>
    <w:rsid w:val="00E02D0D"/>
    <w:rsid w:val="00E02E61"/>
    <w:rsid w:val="00E030FD"/>
    <w:rsid w:val="00E0430E"/>
    <w:rsid w:val="00E068DD"/>
    <w:rsid w:val="00E06BDE"/>
    <w:rsid w:val="00E06FD5"/>
    <w:rsid w:val="00E07E86"/>
    <w:rsid w:val="00E11478"/>
    <w:rsid w:val="00E11EC2"/>
    <w:rsid w:val="00E12DC8"/>
    <w:rsid w:val="00E134FA"/>
    <w:rsid w:val="00E140F6"/>
    <w:rsid w:val="00E1428B"/>
    <w:rsid w:val="00E14904"/>
    <w:rsid w:val="00E14E61"/>
    <w:rsid w:val="00E1600F"/>
    <w:rsid w:val="00E16154"/>
    <w:rsid w:val="00E163DB"/>
    <w:rsid w:val="00E16933"/>
    <w:rsid w:val="00E16D81"/>
    <w:rsid w:val="00E204EE"/>
    <w:rsid w:val="00E20526"/>
    <w:rsid w:val="00E20678"/>
    <w:rsid w:val="00E20685"/>
    <w:rsid w:val="00E20875"/>
    <w:rsid w:val="00E20C60"/>
    <w:rsid w:val="00E21B8E"/>
    <w:rsid w:val="00E22499"/>
    <w:rsid w:val="00E24D45"/>
    <w:rsid w:val="00E257A3"/>
    <w:rsid w:val="00E25AF4"/>
    <w:rsid w:val="00E266F7"/>
    <w:rsid w:val="00E26F12"/>
    <w:rsid w:val="00E27527"/>
    <w:rsid w:val="00E31013"/>
    <w:rsid w:val="00E317DB"/>
    <w:rsid w:val="00E31856"/>
    <w:rsid w:val="00E32413"/>
    <w:rsid w:val="00E32A83"/>
    <w:rsid w:val="00E340F0"/>
    <w:rsid w:val="00E35635"/>
    <w:rsid w:val="00E35646"/>
    <w:rsid w:val="00E359B5"/>
    <w:rsid w:val="00E35B42"/>
    <w:rsid w:val="00E364D8"/>
    <w:rsid w:val="00E368A8"/>
    <w:rsid w:val="00E3782B"/>
    <w:rsid w:val="00E37A29"/>
    <w:rsid w:val="00E41EE5"/>
    <w:rsid w:val="00E42F73"/>
    <w:rsid w:val="00E4421A"/>
    <w:rsid w:val="00E4560D"/>
    <w:rsid w:val="00E45CBD"/>
    <w:rsid w:val="00E461DB"/>
    <w:rsid w:val="00E46C57"/>
    <w:rsid w:val="00E50D15"/>
    <w:rsid w:val="00E50D28"/>
    <w:rsid w:val="00E5162F"/>
    <w:rsid w:val="00E51E09"/>
    <w:rsid w:val="00E52573"/>
    <w:rsid w:val="00E52B2C"/>
    <w:rsid w:val="00E53316"/>
    <w:rsid w:val="00E53CFD"/>
    <w:rsid w:val="00E53D3E"/>
    <w:rsid w:val="00E53F69"/>
    <w:rsid w:val="00E5532A"/>
    <w:rsid w:val="00E5542D"/>
    <w:rsid w:val="00E55F22"/>
    <w:rsid w:val="00E560B2"/>
    <w:rsid w:val="00E56B62"/>
    <w:rsid w:val="00E61B8F"/>
    <w:rsid w:val="00E61C2F"/>
    <w:rsid w:val="00E63AB1"/>
    <w:rsid w:val="00E63B84"/>
    <w:rsid w:val="00E63CA9"/>
    <w:rsid w:val="00E64359"/>
    <w:rsid w:val="00E653A5"/>
    <w:rsid w:val="00E66736"/>
    <w:rsid w:val="00E66841"/>
    <w:rsid w:val="00E671B5"/>
    <w:rsid w:val="00E678DC"/>
    <w:rsid w:val="00E67A5B"/>
    <w:rsid w:val="00E67DC0"/>
    <w:rsid w:val="00E71910"/>
    <w:rsid w:val="00E72097"/>
    <w:rsid w:val="00E73D06"/>
    <w:rsid w:val="00E73D75"/>
    <w:rsid w:val="00E74576"/>
    <w:rsid w:val="00E74A45"/>
    <w:rsid w:val="00E74A4D"/>
    <w:rsid w:val="00E75CE1"/>
    <w:rsid w:val="00E80225"/>
    <w:rsid w:val="00E82013"/>
    <w:rsid w:val="00E82414"/>
    <w:rsid w:val="00E83717"/>
    <w:rsid w:val="00E83D31"/>
    <w:rsid w:val="00E853AD"/>
    <w:rsid w:val="00E860D7"/>
    <w:rsid w:val="00E86C31"/>
    <w:rsid w:val="00E86ECD"/>
    <w:rsid w:val="00E9027A"/>
    <w:rsid w:val="00E915B8"/>
    <w:rsid w:val="00E92C81"/>
    <w:rsid w:val="00E93EB2"/>
    <w:rsid w:val="00E9426C"/>
    <w:rsid w:val="00E9556A"/>
    <w:rsid w:val="00E959AA"/>
    <w:rsid w:val="00E9717F"/>
    <w:rsid w:val="00EA0AA8"/>
    <w:rsid w:val="00EA0FBD"/>
    <w:rsid w:val="00EA1493"/>
    <w:rsid w:val="00EA1B44"/>
    <w:rsid w:val="00EA1C9F"/>
    <w:rsid w:val="00EA2B85"/>
    <w:rsid w:val="00EA3F62"/>
    <w:rsid w:val="00EA5AB4"/>
    <w:rsid w:val="00EA6087"/>
    <w:rsid w:val="00EA6119"/>
    <w:rsid w:val="00EA6521"/>
    <w:rsid w:val="00EA65C4"/>
    <w:rsid w:val="00EA6718"/>
    <w:rsid w:val="00EA730F"/>
    <w:rsid w:val="00EA7C63"/>
    <w:rsid w:val="00EB0EC4"/>
    <w:rsid w:val="00EB17AF"/>
    <w:rsid w:val="00EB446A"/>
    <w:rsid w:val="00EB4879"/>
    <w:rsid w:val="00EB4D8D"/>
    <w:rsid w:val="00EB56B9"/>
    <w:rsid w:val="00EB7EBD"/>
    <w:rsid w:val="00EC048D"/>
    <w:rsid w:val="00EC07D4"/>
    <w:rsid w:val="00EC0C35"/>
    <w:rsid w:val="00EC2284"/>
    <w:rsid w:val="00EC3D10"/>
    <w:rsid w:val="00EC469E"/>
    <w:rsid w:val="00EC4996"/>
    <w:rsid w:val="00EC5DFC"/>
    <w:rsid w:val="00EC6039"/>
    <w:rsid w:val="00EC7A9F"/>
    <w:rsid w:val="00ED0447"/>
    <w:rsid w:val="00ED13CD"/>
    <w:rsid w:val="00ED27E2"/>
    <w:rsid w:val="00ED3662"/>
    <w:rsid w:val="00ED5B6C"/>
    <w:rsid w:val="00EE05D5"/>
    <w:rsid w:val="00EE1285"/>
    <w:rsid w:val="00EE185C"/>
    <w:rsid w:val="00EE22A7"/>
    <w:rsid w:val="00EE25C9"/>
    <w:rsid w:val="00EE4FDF"/>
    <w:rsid w:val="00EE5592"/>
    <w:rsid w:val="00EE6903"/>
    <w:rsid w:val="00EE6CEB"/>
    <w:rsid w:val="00EE7F90"/>
    <w:rsid w:val="00EF0BA7"/>
    <w:rsid w:val="00EF1263"/>
    <w:rsid w:val="00EF1D80"/>
    <w:rsid w:val="00EF2172"/>
    <w:rsid w:val="00EF314D"/>
    <w:rsid w:val="00EF321F"/>
    <w:rsid w:val="00EF34DA"/>
    <w:rsid w:val="00EF3863"/>
    <w:rsid w:val="00EF3FBA"/>
    <w:rsid w:val="00EF4768"/>
    <w:rsid w:val="00EF5A20"/>
    <w:rsid w:val="00EF5F18"/>
    <w:rsid w:val="00EF5F3E"/>
    <w:rsid w:val="00EF6918"/>
    <w:rsid w:val="00F0284A"/>
    <w:rsid w:val="00F02850"/>
    <w:rsid w:val="00F03474"/>
    <w:rsid w:val="00F03670"/>
    <w:rsid w:val="00F03741"/>
    <w:rsid w:val="00F045D5"/>
    <w:rsid w:val="00F05769"/>
    <w:rsid w:val="00F0587E"/>
    <w:rsid w:val="00F064E2"/>
    <w:rsid w:val="00F074C5"/>
    <w:rsid w:val="00F0779A"/>
    <w:rsid w:val="00F1003D"/>
    <w:rsid w:val="00F10611"/>
    <w:rsid w:val="00F120F1"/>
    <w:rsid w:val="00F1265D"/>
    <w:rsid w:val="00F135EB"/>
    <w:rsid w:val="00F15390"/>
    <w:rsid w:val="00F15B11"/>
    <w:rsid w:val="00F17959"/>
    <w:rsid w:val="00F209E5"/>
    <w:rsid w:val="00F2235B"/>
    <w:rsid w:val="00F23271"/>
    <w:rsid w:val="00F26BD2"/>
    <w:rsid w:val="00F27628"/>
    <w:rsid w:val="00F27C05"/>
    <w:rsid w:val="00F32805"/>
    <w:rsid w:val="00F329BE"/>
    <w:rsid w:val="00F34302"/>
    <w:rsid w:val="00F34AB9"/>
    <w:rsid w:val="00F354C7"/>
    <w:rsid w:val="00F35A7A"/>
    <w:rsid w:val="00F35BDA"/>
    <w:rsid w:val="00F37C74"/>
    <w:rsid w:val="00F4109B"/>
    <w:rsid w:val="00F41A8F"/>
    <w:rsid w:val="00F4362C"/>
    <w:rsid w:val="00F4497E"/>
    <w:rsid w:val="00F44B5D"/>
    <w:rsid w:val="00F46903"/>
    <w:rsid w:val="00F473D1"/>
    <w:rsid w:val="00F47C19"/>
    <w:rsid w:val="00F5082D"/>
    <w:rsid w:val="00F543BC"/>
    <w:rsid w:val="00F549FA"/>
    <w:rsid w:val="00F54C29"/>
    <w:rsid w:val="00F56283"/>
    <w:rsid w:val="00F56B3C"/>
    <w:rsid w:val="00F575AA"/>
    <w:rsid w:val="00F57B9E"/>
    <w:rsid w:val="00F57F8E"/>
    <w:rsid w:val="00F60788"/>
    <w:rsid w:val="00F60F3F"/>
    <w:rsid w:val="00F615B0"/>
    <w:rsid w:val="00F61BF4"/>
    <w:rsid w:val="00F6298C"/>
    <w:rsid w:val="00F6308B"/>
    <w:rsid w:val="00F63201"/>
    <w:rsid w:val="00F63E8C"/>
    <w:rsid w:val="00F6491B"/>
    <w:rsid w:val="00F64B5C"/>
    <w:rsid w:val="00F64D70"/>
    <w:rsid w:val="00F653B8"/>
    <w:rsid w:val="00F65702"/>
    <w:rsid w:val="00F66E50"/>
    <w:rsid w:val="00F67266"/>
    <w:rsid w:val="00F67E78"/>
    <w:rsid w:val="00F709C9"/>
    <w:rsid w:val="00F70BE8"/>
    <w:rsid w:val="00F70F22"/>
    <w:rsid w:val="00F71639"/>
    <w:rsid w:val="00F71950"/>
    <w:rsid w:val="00F72A6A"/>
    <w:rsid w:val="00F73B14"/>
    <w:rsid w:val="00F73BF5"/>
    <w:rsid w:val="00F73ECA"/>
    <w:rsid w:val="00F74091"/>
    <w:rsid w:val="00F74522"/>
    <w:rsid w:val="00F746B2"/>
    <w:rsid w:val="00F74B1F"/>
    <w:rsid w:val="00F77708"/>
    <w:rsid w:val="00F7785C"/>
    <w:rsid w:val="00F80BE5"/>
    <w:rsid w:val="00F80F43"/>
    <w:rsid w:val="00F81874"/>
    <w:rsid w:val="00F824AD"/>
    <w:rsid w:val="00F831F6"/>
    <w:rsid w:val="00F83B28"/>
    <w:rsid w:val="00F846BB"/>
    <w:rsid w:val="00F86786"/>
    <w:rsid w:val="00F87662"/>
    <w:rsid w:val="00F87B01"/>
    <w:rsid w:val="00F903DA"/>
    <w:rsid w:val="00F905D2"/>
    <w:rsid w:val="00F906CE"/>
    <w:rsid w:val="00F93B8B"/>
    <w:rsid w:val="00F941AB"/>
    <w:rsid w:val="00F959B3"/>
    <w:rsid w:val="00F9620E"/>
    <w:rsid w:val="00F977D8"/>
    <w:rsid w:val="00FA0ACF"/>
    <w:rsid w:val="00FA0DFF"/>
    <w:rsid w:val="00FA228C"/>
    <w:rsid w:val="00FA355F"/>
    <w:rsid w:val="00FA36D4"/>
    <w:rsid w:val="00FA3F9E"/>
    <w:rsid w:val="00FA7BC0"/>
    <w:rsid w:val="00FB1365"/>
    <w:rsid w:val="00FB1F15"/>
    <w:rsid w:val="00FB2859"/>
    <w:rsid w:val="00FB2C1B"/>
    <w:rsid w:val="00FB37CA"/>
    <w:rsid w:val="00FB389C"/>
    <w:rsid w:val="00FB3C1E"/>
    <w:rsid w:val="00FB3D1D"/>
    <w:rsid w:val="00FB464E"/>
    <w:rsid w:val="00FB472A"/>
    <w:rsid w:val="00FB4DF1"/>
    <w:rsid w:val="00FB5C91"/>
    <w:rsid w:val="00FB7DDC"/>
    <w:rsid w:val="00FC02F8"/>
    <w:rsid w:val="00FC0C5A"/>
    <w:rsid w:val="00FC17E3"/>
    <w:rsid w:val="00FC19BE"/>
    <w:rsid w:val="00FC1DED"/>
    <w:rsid w:val="00FC2178"/>
    <w:rsid w:val="00FC2C3B"/>
    <w:rsid w:val="00FC3016"/>
    <w:rsid w:val="00FC3A08"/>
    <w:rsid w:val="00FC59A6"/>
    <w:rsid w:val="00FC6560"/>
    <w:rsid w:val="00FC657A"/>
    <w:rsid w:val="00FD04C1"/>
    <w:rsid w:val="00FD2F8A"/>
    <w:rsid w:val="00FD34C6"/>
    <w:rsid w:val="00FD3B03"/>
    <w:rsid w:val="00FD3B70"/>
    <w:rsid w:val="00FD3D65"/>
    <w:rsid w:val="00FD3FA3"/>
    <w:rsid w:val="00FD41E8"/>
    <w:rsid w:val="00FD54CE"/>
    <w:rsid w:val="00FD552C"/>
    <w:rsid w:val="00FD6759"/>
    <w:rsid w:val="00FD6E36"/>
    <w:rsid w:val="00FE1971"/>
    <w:rsid w:val="00FE1C83"/>
    <w:rsid w:val="00FE21BE"/>
    <w:rsid w:val="00FE268E"/>
    <w:rsid w:val="00FE30C0"/>
    <w:rsid w:val="00FE5C2F"/>
    <w:rsid w:val="00FE6754"/>
    <w:rsid w:val="00FE67EE"/>
    <w:rsid w:val="00FE68AC"/>
    <w:rsid w:val="00FE6BEC"/>
    <w:rsid w:val="00FF100F"/>
    <w:rsid w:val="00FF113D"/>
    <w:rsid w:val="00FF1266"/>
    <w:rsid w:val="00FF135F"/>
    <w:rsid w:val="00FF1398"/>
    <w:rsid w:val="00FF25FD"/>
    <w:rsid w:val="00FF2D3F"/>
    <w:rsid w:val="00FF398D"/>
    <w:rsid w:val="00FF5D24"/>
    <w:rsid w:val="00FF5DA6"/>
    <w:rsid w:val="00FF624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F801E"/>
  <w15:docId w15:val="{AC20CAB4-9E6A-4F26-A6F1-985135A21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27F1"/>
    <w:pPr>
      <w:spacing w:after="200" w:line="276" w:lineRule="auto"/>
    </w:pPr>
  </w:style>
  <w:style w:type="paragraph" w:styleId="1">
    <w:name w:val="heading 1"/>
    <w:basedOn w:val="a"/>
    <w:next w:val="a"/>
    <w:link w:val="10"/>
    <w:uiPriority w:val="9"/>
    <w:qFormat/>
    <w:rsid w:val="007763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776398"/>
    <w:pPr>
      <w:keepNext/>
      <w:keepLines/>
      <w:spacing w:after="0" w:line="360" w:lineRule="auto"/>
      <w:jc w:val="center"/>
      <w:outlineLvl w:val="1"/>
    </w:pPr>
    <w:rPr>
      <w:rFonts w:ascii="Times New Roman" w:eastAsiaTheme="majorEastAsia" w:hAnsi="Times New Roman" w:cstheme="majorBidi"/>
      <w:b/>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639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776398"/>
  </w:style>
  <w:style w:type="paragraph" w:styleId="a5">
    <w:name w:val="footer"/>
    <w:basedOn w:val="a"/>
    <w:link w:val="a6"/>
    <w:uiPriority w:val="99"/>
    <w:unhideWhenUsed/>
    <w:rsid w:val="0077639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76398"/>
  </w:style>
  <w:style w:type="character" w:customStyle="1" w:styleId="20">
    <w:name w:val="Заголовок 2 Знак"/>
    <w:basedOn w:val="a0"/>
    <w:link w:val="2"/>
    <w:uiPriority w:val="9"/>
    <w:rsid w:val="00776398"/>
    <w:rPr>
      <w:rFonts w:ascii="Times New Roman" w:eastAsiaTheme="majorEastAsia" w:hAnsi="Times New Roman" w:cstheme="majorBidi"/>
      <w:b/>
      <w:sz w:val="28"/>
      <w:szCs w:val="26"/>
    </w:rPr>
  </w:style>
  <w:style w:type="paragraph" w:styleId="a7">
    <w:name w:val="List Paragraph"/>
    <w:basedOn w:val="a"/>
    <w:link w:val="a8"/>
    <w:uiPriority w:val="34"/>
    <w:qFormat/>
    <w:rsid w:val="00776398"/>
    <w:pPr>
      <w:spacing w:after="0" w:line="240" w:lineRule="auto"/>
      <w:ind w:left="720"/>
      <w:contextualSpacing/>
    </w:pPr>
    <w:rPr>
      <w:rFonts w:ascii="Times New Roman" w:eastAsia="Times New Roman" w:hAnsi="Times New Roman" w:cs="Times New Roman"/>
      <w:sz w:val="24"/>
      <w:szCs w:val="24"/>
    </w:rPr>
  </w:style>
  <w:style w:type="character" w:customStyle="1" w:styleId="a8">
    <w:name w:val="Абзац списка Знак"/>
    <w:link w:val="a7"/>
    <w:uiPriority w:val="34"/>
    <w:rsid w:val="00776398"/>
    <w:rPr>
      <w:rFonts w:ascii="Times New Roman" w:eastAsia="Times New Roman" w:hAnsi="Times New Roman" w:cs="Times New Roman"/>
      <w:sz w:val="24"/>
      <w:szCs w:val="24"/>
    </w:rPr>
  </w:style>
  <w:style w:type="paragraph" w:customStyle="1" w:styleId="phone">
    <w:name w:val="phone"/>
    <w:basedOn w:val="a"/>
    <w:rsid w:val="007763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776398"/>
    <w:rPr>
      <w:rFonts w:asciiTheme="majorHAnsi" w:eastAsiaTheme="majorEastAsia" w:hAnsiTheme="majorHAnsi" w:cstheme="majorBidi"/>
      <w:color w:val="2E74B5" w:themeColor="accent1" w:themeShade="BF"/>
      <w:sz w:val="32"/>
      <w:szCs w:val="32"/>
    </w:rPr>
  </w:style>
  <w:style w:type="paragraph" w:styleId="a9">
    <w:name w:val="TOC Heading"/>
    <w:basedOn w:val="1"/>
    <w:next w:val="a"/>
    <w:uiPriority w:val="39"/>
    <w:unhideWhenUsed/>
    <w:qFormat/>
    <w:rsid w:val="00776398"/>
    <w:pPr>
      <w:spacing w:line="259" w:lineRule="auto"/>
      <w:outlineLvl w:val="9"/>
    </w:pPr>
    <w:rPr>
      <w:lang w:eastAsia="ru-RU"/>
    </w:rPr>
  </w:style>
  <w:style w:type="paragraph" w:styleId="21">
    <w:name w:val="toc 2"/>
    <w:basedOn w:val="a"/>
    <w:next w:val="a"/>
    <w:autoRedefine/>
    <w:uiPriority w:val="39"/>
    <w:unhideWhenUsed/>
    <w:rsid w:val="00776398"/>
    <w:pPr>
      <w:tabs>
        <w:tab w:val="right" w:leader="dot" w:pos="9345"/>
      </w:tabs>
      <w:spacing w:after="100"/>
      <w:ind w:left="220"/>
      <w:jc w:val="both"/>
    </w:pPr>
    <w:rPr>
      <w:rFonts w:ascii="Times New Roman" w:hAnsi="Times New Roman" w:cs="Times New Roman"/>
      <w:noProof/>
      <w:sz w:val="24"/>
    </w:rPr>
  </w:style>
  <w:style w:type="character" w:styleId="aa">
    <w:name w:val="Hyperlink"/>
    <w:basedOn w:val="a0"/>
    <w:uiPriority w:val="99"/>
    <w:unhideWhenUsed/>
    <w:rsid w:val="00776398"/>
    <w:rPr>
      <w:color w:val="0563C1" w:themeColor="hyperlink"/>
      <w:u w:val="single"/>
    </w:rPr>
  </w:style>
  <w:style w:type="paragraph" w:styleId="ab">
    <w:name w:val="No Spacing"/>
    <w:link w:val="ac"/>
    <w:qFormat/>
    <w:rsid w:val="00B20895"/>
    <w:pPr>
      <w:spacing w:after="0" w:line="240" w:lineRule="auto"/>
    </w:pPr>
    <w:rPr>
      <w:rFonts w:ascii="Calibri" w:eastAsia="Times New Roman" w:hAnsi="Calibri" w:cs="Times New Roman"/>
      <w:lang w:eastAsia="ru-RU"/>
    </w:rPr>
  </w:style>
  <w:style w:type="character" w:customStyle="1" w:styleId="ac">
    <w:name w:val="Без интервала Знак"/>
    <w:link w:val="ab"/>
    <w:rsid w:val="00B20895"/>
    <w:rPr>
      <w:rFonts w:ascii="Calibri" w:eastAsia="Times New Roman" w:hAnsi="Calibri" w:cs="Times New Roman"/>
      <w:lang w:eastAsia="ru-RU"/>
    </w:rPr>
  </w:style>
  <w:style w:type="paragraph" w:customStyle="1" w:styleId="ConsPlusNormal">
    <w:name w:val="ConsPlusNormal"/>
    <w:rsid w:val="00B20895"/>
    <w:pPr>
      <w:widowControl w:val="0"/>
      <w:autoSpaceDE w:val="0"/>
      <w:autoSpaceDN w:val="0"/>
      <w:adjustRightInd w:val="0"/>
      <w:spacing w:after="0" w:line="240" w:lineRule="auto"/>
    </w:pPr>
    <w:rPr>
      <w:rFonts w:ascii="Arial" w:eastAsia="Calibri" w:hAnsi="Arial" w:cs="Arial"/>
      <w:sz w:val="20"/>
      <w:szCs w:val="20"/>
      <w:lang w:eastAsia="ru-RU"/>
    </w:rPr>
  </w:style>
  <w:style w:type="character" w:customStyle="1" w:styleId="11pt">
    <w:name w:val="Основной текст + 11 pt"/>
    <w:aliases w:val="Полужирный"/>
    <w:rsid w:val="00B20895"/>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paragraph" w:customStyle="1" w:styleId="Default">
    <w:name w:val="Default"/>
    <w:rsid w:val="00B2089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ad">
    <w:name w:val="Прижатый влево"/>
    <w:basedOn w:val="a"/>
    <w:next w:val="a"/>
    <w:uiPriority w:val="99"/>
    <w:rsid w:val="00B20895"/>
    <w:pPr>
      <w:widowControl w:val="0"/>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character" w:customStyle="1" w:styleId="ae">
    <w:name w:val="Гипертекстовая ссылка"/>
    <w:uiPriority w:val="99"/>
    <w:rsid w:val="00B20895"/>
    <w:rPr>
      <w:color w:val="106BBE"/>
    </w:rPr>
  </w:style>
  <w:style w:type="table" w:styleId="af">
    <w:name w:val="Table Grid"/>
    <w:basedOn w:val="a1"/>
    <w:uiPriority w:val="39"/>
    <w:rsid w:val="007C47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Title"/>
    <w:basedOn w:val="a"/>
    <w:next w:val="a"/>
    <w:link w:val="af1"/>
    <w:uiPriority w:val="10"/>
    <w:qFormat/>
    <w:rsid w:val="00E51E09"/>
    <w:pPr>
      <w:spacing w:after="0" w:line="360" w:lineRule="auto"/>
      <w:contextualSpacing/>
      <w:jc w:val="center"/>
    </w:pPr>
    <w:rPr>
      <w:rFonts w:ascii="Times New Roman" w:eastAsiaTheme="majorEastAsia" w:hAnsi="Times New Roman" w:cstheme="majorBidi"/>
      <w:b/>
      <w:spacing w:val="-10"/>
      <w:kern w:val="28"/>
      <w:sz w:val="28"/>
      <w:szCs w:val="56"/>
    </w:rPr>
  </w:style>
  <w:style w:type="character" w:customStyle="1" w:styleId="af1">
    <w:name w:val="Заголовок Знак"/>
    <w:basedOn w:val="a0"/>
    <w:link w:val="af0"/>
    <w:uiPriority w:val="10"/>
    <w:rsid w:val="00E51E09"/>
    <w:rPr>
      <w:rFonts w:ascii="Times New Roman" w:eastAsiaTheme="majorEastAsia" w:hAnsi="Times New Roman" w:cstheme="majorBidi"/>
      <w:b/>
      <w:spacing w:val="-10"/>
      <w:kern w:val="28"/>
      <w:sz w:val="28"/>
      <w:szCs w:val="56"/>
    </w:rPr>
  </w:style>
  <w:style w:type="paragraph" w:styleId="af2">
    <w:name w:val="Balloon Text"/>
    <w:basedOn w:val="a"/>
    <w:link w:val="af3"/>
    <w:uiPriority w:val="99"/>
    <w:semiHidden/>
    <w:unhideWhenUsed/>
    <w:rsid w:val="00E51E09"/>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E51E09"/>
    <w:rPr>
      <w:rFonts w:ascii="Tahoma" w:hAnsi="Tahoma" w:cs="Tahoma"/>
      <w:sz w:val="16"/>
      <w:szCs w:val="16"/>
    </w:rPr>
  </w:style>
  <w:style w:type="paragraph" w:styleId="11">
    <w:name w:val="toc 1"/>
    <w:basedOn w:val="a"/>
    <w:next w:val="a"/>
    <w:autoRedefine/>
    <w:uiPriority w:val="39"/>
    <w:unhideWhenUsed/>
    <w:rsid w:val="00E51E09"/>
    <w:pPr>
      <w:spacing w:after="100"/>
    </w:pPr>
  </w:style>
  <w:style w:type="paragraph" w:customStyle="1" w:styleId="12">
    <w:name w:val="Обычный1"/>
    <w:qFormat/>
    <w:rsid w:val="00E51E09"/>
    <w:pPr>
      <w:widowControl w:val="0"/>
      <w:tabs>
        <w:tab w:val="left" w:pos="709"/>
      </w:tabs>
      <w:suppressAutoHyphens/>
      <w:spacing w:after="200" w:line="276" w:lineRule="auto"/>
    </w:pPr>
    <w:rPr>
      <w:rFonts w:ascii="Liberation Sans" w:eastAsia="Arial" w:hAnsi="Liberation Sans" w:cs="Arial"/>
      <w:color w:val="00000A"/>
      <w:sz w:val="24"/>
      <w:szCs w:val="24"/>
      <w:lang w:eastAsia="zh-CN" w:bidi="hi-IN"/>
    </w:rPr>
  </w:style>
  <w:style w:type="character" w:customStyle="1" w:styleId="tik-text">
    <w:name w:val="tik-text"/>
    <w:basedOn w:val="a0"/>
    <w:uiPriority w:val="99"/>
    <w:qFormat/>
    <w:rsid w:val="00E51E09"/>
    <w:rPr>
      <w:rFonts w:cs="Times New Roman"/>
    </w:rPr>
  </w:style>
  <w:style w:type="paragraph" w:styleId="af4">
    <w:name w:val="footnote text"/>
    <w:basedOn w:val="a"/>
    <w:link w:val="af5"/>
    <w:uiPriority w:val="99"/>
    <w:semiHidden/>
    <w:unhideWhenUsed/>
    <w:rsid w:val="0066315F"/>
    <w:pPr>
      <w:spacing w:after="0" w:line="240" w:lineRule="auto"/>
    </w:pPr>
    <w:rPr>
      <w:rFonts w:ascii="Calibri" w:eastAsia="Calibri" w:hAnsi="Calibri" w:cs="Calibri"/>
      <w:sz w:val="20"/>
      <w:szCs w:val="20"/>
      <w:lang w:eastAsia="ru-RU"/>
    </w:rPr>
  </w:style>
  <w:style w:type="character" w:customStyle="1" w:styleId="af5">
    <w:name w:val="Текст сноски Знак"/>
    <w:basedOn w:val="a0"/>
    <w:link w:val="af4"/>
    <w:uiPriority w:val="99"/>
    <w:semiHidden/>
    <w:rsid w:val="0066315F"/>
    <w:rPr>
      <w:rFonts w:ascii="Calibri" w:eastAsia="Calibri" w:hAnsi="Calibri" w:cs="Calibri"/>
      <w:sz w:val="20"/>
      <w:szCs w:val="20"/>
      <w:lang w:eastAsia="ru-RU"/>
    </w:rPr>
  </w:style>
  <w:style w:type="character" w:styleId="af6">
    <w:name w:val="footnote reference"/>
    <w:uiPriority w:val="99"/>
    <w:semiHidden/>
    <w:unhideWhenUsed/>
    <w:rsid w:val="0066315F"/>
    <w:rPr>
      <w:vertAlign w:val="superscript"/>
    </w:rPr>
  </w:style>
  <w:style w:type="paragraph" w:styleId="3">
    <w:name w:val="toc 3"/>
    <w:basedOn w:val="a"/>
    <w:next w:val="a"/>
    <w:autoRedefine/>
    <w:uiPriority w:val="39"/>
    <w:unhideWhenUsed/>
    <w:rsid w:val="00DD4588"/>
    <w:pPr>
      <w:spacing w:after="100" w:line="259" w:lineRule="auto"/>
      <w:ind w:left="440"/>
    </w:pPr>
    <w:rPr>
      <w:rFonts w:eastAsiaTheme="minorEastAsia" w:cs="Times New Roman"/>
      <w:lang w:eastAsia="ru-RU"/>
    </w:rPr>
  </w:style>
  <w:style w:type="character" w:customStyle="1" w:styleId="apple-converted-space">
    <w:name w:val="apple-converted-space"/>
    <w:basedOn w:val="a0"/>
    <w:rsid w:val="00D47A68"/>
  </w:style>
  <w:style w:type="character" w:styleId="af7">
    <w:name w:val="annotation reference"/>
    <w:basedOn w:val="a0"/>
    <w:uiPriority w:val="99"/>
    <w:semiHidden/>
    <w:unhideWhenUsed/>
    <w:rsid w:val="00B6470A"/>
    <w:rPr>
      <w:sz w:val="16"/>
      <w:szCs w:val="16"/>
    </w:rPr>
  </w:style>
  <w:style w:type="paragraph" w:styleId="af8">
    <w:name w:val="annotation text"/>
    <w:basedOn w:val="a"/>
    <w:link w:val="af9"/>
    <w:uiPriority w:val="99"/>
    <w:semiHidden/>
    <w:unhideWhenUsed/>
    <w:rsid w:val="00B6470A"/>
    <w:pPr>
      <w:spacing w:line="240" w:lineRule="auto"/>
    </w:pPr>
    <w:rPr>
      <w:sz w:val="20"/>
      <w:szCs w:val="20"/>
    </w:rPr>
  </w:style>
  <w:style w:type="character" w:customStyle="1" w:styleId="af9">
    <w:name w:val="Текст примечания Знак"/>
    <w:basedOn w:val="a0"/>
    <w:link w:val="af8"/>
    <w:uiPriority w:val="99"/>
    <w:semiHidden/>
    <w:rsid w:val="00B6470A"/>
    <w:rPr>
      <w:sz w:val="20"/>
      <w:szCs w:val="20"/>
    </w:rPr>
  </w:style>
  <w:style w:type="paragraph" w:styleId="afa">
    <w:name w:val="annotation subject"/>
    <w:basedOn w:val="af8"/>
    <w:next w:val="af8"/>
    <w:link w:val="afb"/>
    <w:uiPriority w:val="99"/>
    <w:semiHidden/>
    <w:unhideWhenUsed/>
    <w:rsid w:val="00B6470A"/>
    <w:rPr>
      <w:b/>
      <w:bCs/>
    </w:rPr>
  </w:style>
  <w:style w:type="character" w:customStyle="1" w:styleId="afb">
    <w:name w:val="Тема примечания Знак"/>
    <w:basedOn w:val="af9"/>
    <w:link w:val="afa"/>
    <w:uiPriority w:val="99"/>
    <w:semiHidden/>
    <w:rsid w:val="00B647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08">
      <w:bodyDiv w:val="1"/>
      <w:marLeft w:val="0"/>
      <w:marRight w:val="0"/>
      <w:marTop w:val="0"/>
      <w:marBottom w:val="0"/>
      <w:divBdr>
        <w:top w:val="none" w:sz="0" w:space="0" w:color="auto"/>
        <w:left w:val="none" w:sz="0" w:space="0" w:color="auto"/>
        <w:bottom w:val="none" w:sz="0" w:space="0" w:color="auto"/>
        <w:right w:val="none" w:sz="0" w:space="0" w:color="auto"/>
      </w:divBdr>
    </w:div>
    <w:div w:id="7683576">
      <w:bodyDiv w:val="1"/>
      <w:marLeft w:val="0"/>
      <w:marRight w:val="0"/>
      <w:marTop w:val="0"/>
      <w:marBottom w:val="0"/>
      <w:divBdr>
        <w:top w:val="none" w:sz="0" w:space="0" w:color="auto"/>
        <w:left w:val="none" w:sz="0" w:space="0" w:color="auto"/>
        <w:bottom w:val="none" w:sz="0" w:space="0" w:color="auto"/>
        <w:right w:val="none" w:sz="0" w:space="0" w:color="auto"/>
      </w:divBdr>
    </w:div>
    <w:div w:id="36784046">
      <w:bodyDiv w:val="1"/>
      <w:marLeft w:val="0"/>
      <w:marRight w:val="0"/>
      <w:marTop w:val="0"/>
      <w:marBottom w:val="0"/>
      <w:divBdr>
        <w:top w:val="none" w:sz="0" w:space="0" w:color="auto"/>
        <w:left w:val="none" w:sz="0" w:space="0" w:color="auto"/>
        <w:bottom w:val="none" w:sz="0" w:space="0" w:color="auto"/>
        <w:right w:val="none" w:sz="0" w:space="0" w:color="auto"/>
      </w:divBdr>
    </w:div>
    <w:div w:id="39941696">
      <w:bodyDiv w:val="1"/>
      <w:marLeft w:val="0"/>
      <w:marRight w:val="0"/>
      <w:marTop w:val="0"/>
      <w:marBottom w:val="0"/>
      <w:divBdr>
        <w:top w:val="none" w:sz="0" w:space="0" w:color="auto"/>
        <w:left w:val="none" w:sz="0" w:space="0" w:color="auto"/>
        <w:bottom w:val="none" w:sz="0" w:space="0" w:color="auto"/>
        <w:right w:val="none" w:sz="0" w:space="0" w:color="auto"/>
      </w:divBdr>
    </w:div>
    <w:div w:id="45178773">
      <w:bodyDiv w:val="1"/>
      <w:marLeft w:val="0"/>
      <w:marRight w:val="0"/>
      <w:marTop w:val="0"/>
      <w:marBottom w:val="0"/>
      <w:divBdr>
        <w:top w:val="none" w:sz="0" w:space="0" w:color="auto"/>
        <w:left w:val="none" w:sz="0" w:space="0" w:color="auto"/>
        <w:bottom w:val="none" w:sz="0" w:space="0" w:color="auto"/>
        <w:right w:val="none" w:sz="0" w:space="0" w:color="auto"/>
      </w:divBdr>
    </w:div>
    <w:div w:id="63336888">
      <w:bodyDiv w:val="1"/>
      <w:marLeft w:val="0"/>
      <w:marRight w:val="0"/>
      <w:marTop w:val="0"/>
      <w:marBottom w:val="0"/>
      <w:divBdr>
        <w:top w:val="none" w:sz="0" w:space="0" w:color="auto"/>
        <w:left w:val="none" w:sz="0" w:space="0" w:color="auto"/>
        <w:bottom w:val="none" w:sz="0" w:space="0" w:color="auto"/>
        <w:right w:val="none" w:sz="0" w:space="0" w:color="auto"/>
      </w:divBdr>
    </w:div>
    <w:div w:id="64450622">
      <w:bodyDiv w:val="1"/>
      <w:marLeft w:val="0"/>
      <w:marRight w:val="0"/>
      <w:marTop w:val="0"/>
      <w:marBottom w:val="0"/>
      <w:divBdr>
        <w:top w:val="none" w:sz="0" w:space="0" w:color="auto"/>
        <w:left w:val="none" w:sz="0" w:space="0" w:color="auto"/>
        <w:bottom w:val="none" w:sz="0" w:space="0" w:color="auto"/>
        <w:right w:val="none" w:sz="0" w:space="0" w:color="auto"/>
      </w:divBdr>
    </w:div>
    <w:div w:id="76632736">
      <w:bodyDiv w:val="1"/>
      <w:marLeft w:val="0"/>
      <w:marRight w:val="0"/>
      <w:marTop w:val="0"/>
      <w:marBottom w:val="0"/>
      <w:divBdr>
        <w:top w:val="none" w:sz="0" w:space="0" w:color="auto"/>
        <w:left w:val="none" w:sz="0" w:space="0" w:color="auto"/>
        <w:bottom w:val="none" w:sz="0" w:space="0" w:color="auto"/>
        <w:right w:val="none" w:sz="0" w:space="0" w:color="auto"/>
      </w:divBdr>
    </w:div>
    <w:div w:id="81798191">
      <w:bodyDiv w:val="1"/>
      <w:marLeft w:val="0"/>
      <w:marRight w:val="0"/>
      <w:marTop w:val="0"/>
      <w:marBottom w:val="0"/>
      <w:divBdr>
        <w:top w:val="none" w:sz="0" w:space="0" w:color="auto"/>
        <w:left w:val="none" w:sz="0" w:space="0" w:color="auto"/>
        <w:bottom w:val="none" w:sz="0" w:space="0" w:color="auto"/>
        <w:right w:val="none" w:sz="0" w:space="0" w:color="auto"/>
      </w:divBdr>
    </w:div>
    <w:div w:id="88816639">
      <w:bodyDiv w:val="1"/>
      <w:marLeft w:val="0"/>
      <w:marRight w:val="0"/>
      <w:marTop w:val="0"/>
      <w:marBottom w:val="0"/>
      <w:divBdr>
        <w:top w:val="none" w:sz="0" w:space="0" w:color="auto"/>
        <w:left w:val="none" w:sz="0" w:space="0" w:color="auto"/>
        <w:bottom w:val="none" w:sz="0" w:space="0" w:color="auto"/>
        <w:right w:val="none" w:sz="0" w:space="0" w:color="auto"/>
      </w:divBdr>
    </w:div>
    <w:div w:id="97794593">
      <w:bodyDiv w:val="1"/>
      <w:marLeft w:val="0"/>
      <w:marRight w:val="0"/>
      <w:marTop w:val="0"/>
      <w:marBottom w:val="0"/>
      <w:divBdr>
        <w:top w:val="none" w:sz="0" w:space="0" w:color="auto"/>
        <w:left w:val="none" w:sz="0" w:space="0" w:color="auto"/>
        <w:bottom w:val="none" w:sz="0" w:space="0" w:color="auto"/>
        <w:right w:val="none" w:sz="0" w:space="0" w:color="auto"/>
      </w:divBdr>
    </w:div>
    <w:div w:id="98382099">
      <w:bodyDiv w:val="1"/>
      <w:marLeft w:val="0"/>
      <w:marRight w:val="0"/>
      <w:marTop w:val="0"/>
      <w:marBottom w:val="0"/>
      <w:divBdr>
        <w:top w:val="none" w:sz="0" w:space="0" w:color="auto"/>
        <w:left w:val="none" w:sz="0" w:space="0" w:color="auto"/>
        <w:bottom w:val="none" w:sz="0" w:space="0" w:color="auto"/>
        <w:right w:val="none" w:sz="0" w:space="0" w:color="auto"/>
      </w:divBdr>
    </w:div>
    <w:div w:id="99448692">
      <w:bodyDiv w:val="1"/>
      <w:marLeft w:val="0"/>
      <w:marRight w:val="0"/>
      <w:marTop w:val="0"/>
      <w:marBottom w:val="0"/>
      <w:divBdr>
        <w:top w:val="none" w:sz="0" w:space="0" w:color="auto"/>
        <w:left w:val="none" w:sz="0" w:space="0" w:color="auto"/>
        <w:bottom w:val="none" w:sz="0" w:space="0" w:color="auto"/>
        <w:right w:val="none" w:sz="0" w:space="0" w:color="auto"/>
      </w:divBdr>
    </w:div>
    <w:div w:id="111362524">
      <w:bodyDiv w:val="1"/>
      <w:marLeft w:val="0"/>
      <w:marRight w:val="0"/>
      <w:marTop w:val="0"/>
      <w:marBottom w:val="0"/>
      <w:divBdr>
        <w:top w:val="none" w:sz="0" w:space="0" w:color="auto"/>
        <w:left w:val="none" w:sz="0" w:space="0" w:color="auto"/>
        <w:bottom w:val="none" w:sz="0" w:space="0" w:color="auto"/>
        <w:right w:val="none" w:sz="0" w:space="0" w:color="auto"/>
      </w:divBdr>
    </w:div>
    <w:div w:id="111677761">
      <w:bodyDiv w:val="1"/>
      <w:marLeft w:val="0"/>
      <w:marRight w:val="0"/>
      <w:marTop w:val="0"/>
      <w:marBottom w:val="0"/>
      <w:divBdr>
        <w:top w:val="none" w:sz="0" w:space="0" w:color="auto"/>
        <w:left w:val="none" w:sz="0" w:space="0" w:color="auto"/>
        <w:bottom w:val="none" w:sz="0" w:space="0" w:color="auto"/>
        <w:right w:val="none" w:sz="0" w:space="0" w:color="auto"/>
      </w:divBdr>
    </w:div>
    <w:div w:id="115292154">
      <w:bodyDiv w:val="1"/>
      <w:marLeft w:val="0"/>
      <w:marRight w:val="0"/>
      <w:marTop w:val="0"/>
      <w:marBottom w:val="0"/>
      <w:divBdr>
        <w:top w:val="none" w:sz="0" w:space="0" w:color="auto"/>
        <w:left w:val="none" w:sz="0" w:space="0" w:color="auto"/>
        <w:bottom w:val="none" w:sz="0" w:space="0" w:color="auto"/>
        <w:right w:val="none" w:sz="0" w:space="0" w:color="auto"/>
      </w:divBdr>
    </w:div>
    <w:div w:id="122313598">
      <w:bodyDiv w:val="1"/>
      <w:marLeft w:val="0"/>
      <w:marRight w:val="0"/>
      <w:marTop w:val="0"/>
      <w:marBottom w:val="0"/>
      <w:divBdr>
        <w:top w:val="none" w:sz="0" w:space="0" w:color="auto"/>
        <w:left w:val="none" w:sz="0" w:space="0" w:color="auto"/>
        <w:bottom w:val="none" w:sz="0" w:space="0" w:color="auto"/>
        <w:right w:val="none" w:sz="0" w:space="0" w:color="auto"/>
      </w:divBdr>
    </w:div>
    <w:div w:id="125508518">
      <w:bodyDiv w:val="1"/>
      <w:marLeft w:val="0"/>
      <w:marRight w:val="0"/>
      <w:marTop w:val="0"/>
      <w:marBottom w:val="0"/>
      <w:divBdr>
        <w:top w:val="none" w:sz="0" w:space="0" w:color="auto"/>
        <w:left w:val="none" w:sz="0" w:space="0" w:color="auto"/>
        <w:bottom w:val="none" w:sz="0" w:space="0" w:color="auto"/>
        <w:right w:val="none" w:sz="0" w:space="0" w:color="auto"/>
      </w:divBdr>
    </w:div>
    <w:div w:id="129792394">
      <w:bodyDiv w:val="1"/>
      <w:marLeft w:val="0"/>
      <w:marRight w:val="0"/>
      <w:marTop w:val="0"/>
      <w:marBottom w:val="0"/>
      <w:divBdr>
        <w:top w:val="none" w:sz="0" w:space="0" w:color="auto"/>
        <w:left w:val="none" w:sz="0" w:space="0" w:color="auto"/>
        <w:bottom w:val="none" w:sz="0" w:space="0" w:color="auto"/>
        <w:right w:val="none" w:sz="0" w:space="0" w:color="auto"/>
      </w:divBdr>
    </w:div>
    <w:div w:id="132915216">
      <w:bodyDiv w:val="1"/>
      <w:marLeft w:val="0"/>
      <w:marRight w:val="0"/>
      <w:marTop w:val="0"/>
      <w:marBottom w:val="0"/>
      <w:divBdr>
        <w:top w:val="none" w:sz="0" w:space="0" w:color="auto"/>
        <w:left w:val="none" w:sz="0" w:space="0" w:color="auto"/>
        <w:bottom w:val="none" w:sz="0" w:space="0" w:color="auto"/>
        <w:right w:val="none" w:sz="0" w:space="0" w:color="auto"/>
      </w:divBdr>
    </w:div>
    <w:div w:id="136607184">
      <w:bodyDiv w:val="1"/>
      <w:marLeft w:val="0"/>
      <w:marRight w:val="0"/>
      <w:marTop w:val="0"/>
      <w:marBottom w:val="0"/>
      <w:divBdr>
        <w:top w:val="none" w:sz="0" w:space="0" w:color="auto"/>
        <w:left w:val="none" w:sz="0" w:space="0" w:color="auto"/>
        <w:bottom w:val="none" w:sz="0" w:space="0" w:color="auto"/>
        <w:right w:val="none" w:sz="0" w:space="0" w:color="auto"/>
      </w:divBdr>
    </w:div>
    <w:div w:id="138227175">
      <w:bodyDiv w:val="1"/>
      <w:marLeft w:val="0"/>
      <w:marRight w:val="0"/>
      <w:marTop w:val="0"/>
      <w:marBottom w:val="0"/>
      <w:divBdr>
        <w:top w:val="none" w:sz="0" w:space="0" w:color="auto"/>
        <w:left w:val="none" w:sz="0" w:space="0" w:color="auto"/>
        <w:bottom w:val="none" w:sz="0" w:space="0" w:color="auto"/>
        <w:right w:val="none" w:sz="0" w:space="0" w:color="auto"/>
      </w:divBdr>
    </w:div>
    <w:div w:id="143857404">
      <w:bodyDiv w:val="1"/>
      <w:marLeft w:val="0"/>
      <w:marRight w:val="0"/>
      <w:marTop w:val="0"/>
      <w:marBottom w:val="0"/>
      <w:divBdr>
        <w:top w:val="none" w:sz="0" w:space="0" w:color="auto"/>
        <w:left w:val="none" w:sz="0" w:space="0" w:color="auto"/>
        <w:bottom w:val="none" w:sz="0" w:space="0" w:color="auto"/>
        <w:right w:val="none" w:sz="0" w:space="0" w:color="auto"/>
      </w:divBdr>
    </w:div>
    <w:div w:id="154030201">
      <w:bodyDiv w:val="1"/>
      <w:marLeft w:val="0"/>
      <w:marRight w:val="0"/>
      <w:marTop w:val="0"/>
      <w:marBottom w:val="0"/>
      <w:divBdr>
        <w:top w:val="none" w:sz="0" w:space="0" w:color="auto"/>
        <w:left w:val="none" w:sz="0" w:space="0" w:color="auto"/>
        <w:bottom w:val="none" w:sz="0" w:space="0" w:color="auto"/>
        <w:right w:val="none" w:sz="0" w:space="0" w:color="auto"/>
      </w:divBdr>
    </w:div>
    <w:div w:id="166750816">
      <w:bodyDiv w:val="1"/>
      <w:marLeft w:val="0"/>
      <w:marRight w:val="0"/>
      <w:marTop w:val="0"/>
      <w:marBottom w:val="0"/>
      <w:divBdr>
        <w:top w:val="none" w:sz="0" w:space="0" w:color="auto"/>
        <w:left w:val="none" w:sz="0" w:space="0" w:color="auto"/>
        <w:bottom w:val="none" w:sz="0" w:space="0" w:color="auto"/>
        <w:right w:val="none" w:sz="0" w:space="0" w:color="auto"/>
      </w:divBdr>
    </w:div>
    <w:div w:id="167793159">
      <w:bodyDiv w:val="1"/>
      <w:marLeft w:val="0"/>
      <w:marRight w:val="0"/>
      <w:marTop w:val="0"/>
      <w:marBottom w:val="0"/>
      <w:divBdr>
        <w:top w:val="none" w:sz="0" w:space="0" w:color="auto"/>
        <w:left w:val="none" w:sz="0" w:space="0" w:color="auto"/>
        <w:bottom w:val="none" w:sz="0" w:space="0" w:color="auto"/>
        <w:right w:val="none" w:sz="0" w:space="0" w:color="auto"/>
      </w:divBdr>
    </w:div>
    <w:div w:id="170873892">
      <w:bodyDiv w:val="1"/>
      <w:marLeft w:val="0"/>
      <w:marRight w:val="0"/>
      <w:marTop w:val="0"/>
      <w:marBottom w:val="0"/>
      <w:divBdr>
        <w:top w:val="none" w:sz="0" w:space="0" w:color="auto"/>
        <w:left w:val="none" w:sz="0" w:space="0" w:color="auto"/>
        <w:bottom w:val="none" w:sz="0" w:space="0" w:color="auto"/>
        <w:right w:val="none" w:sz="0" w:space="0" w:color="auto"/>
      </w:divBdr>
    </w:div>
    <w:div w:id="180241495">
      <w:bodyDiv w:val="1"/>
      <w:marLeft w:val="0"/>
      <w:marRight w:val="0"/>
      <w:marTop w:val="0"/>
      <w:marBottom w:val="0"/>
      <w:divBdr>
        <w:top w:val="none" w:sz="0" w:space="0" w:color="auto"/>
        <w:left w:val="none" w:sz="0" w:space="0" w:color="auto"/>
        <w:bottom w:val="none" w:sz="0" w:space="0" w:color="auto"/>
        <w:right w:val="none" w:sz="0" w:space="0" w:color="auto"/>
      </w:divBdr>
    </w:div>
    <w:div w:id="191844077">
      <w:bodyDiv w:val="1"/>
      <w:marLeft w:val="0"/>
      <w:marRight w:val="0"/>
      <w:marTop w:val="0"/>
      <w:marBottom w:val="0"/>
      <w:divBdr>
        <w:top w:val="none" w:sz="0" w:space="0" w:color="auto"/>
        <w:left w:val="none" w:sz="0" w:space="0" w:color="auto"/>
        <w:bottom w:val="none" w:sz="0" w:space="0" w:color="auto"/>
        <w:right w:val="none" w:sz="0" w:space="0" w:color="auto"/>
      </w:divBdr>
    </w:div>
    <w:div w:id="201213996">
      <w:bodyDiv w:val="1"/>
      <w:marLeft w:val="0"/>
      <w:marRight w:val="0"/>
      <w:marTop w:val="0"/>
      <w:marBottom w:val="0"/>
      <w:divBdr>
        <w:top w:val="none" w:sz="0" w:space="0" w:color="auto"/>
        <w:left w:val="none" w:sz="0" w:space="0" w:color="auto"/>
        <w:bottom w:val="none" w:sz="0" w:space="0" w:color="auto"/>
        <w:right w:val="none" w:sz="0" w:space="0" w:color="auto"/>
      </w:divBdr>
    </w:div>
    <w:div w:id="239799897">
      <w:bodyDiv w:val="1"/>
      <w:marLeft w:val="0"/>
      <w:marRight w:val="0"/>
      <w:marTop w:val="0"/>
      <w:marBottom w:val="0"/>
      <w:divBdr>
        <w:top w:val="none" w:sz="0" w:space="0" w:color="auto"/>
        <w:left w:val="none" w:sz="0" w:space="0" w:color="auto"/>
        <w:bottom w:val="none" w:sz="0" w:space="0" w:color="auto"/>
        <w:right w:val="none" w:sz="0" w:space="0" w:color="auto"/>
      </w:divBdr>
    </w:div>
    <w:div w:id="244265229">
      <w:bodyDiv w:val="1"/>
      <w:marLeft w:val="0"/>
      <w:marRight w:val="0"/>
      <w:marTop w:val="0"/>
      <w:marBottom w:val="0"/>
      <w:divBdr>
        <w:top w:val="none" w:sz="0" w:space="0" w:color="auto"/>
        <w:left w:val="none" w:sz="0" w:space="0" w:color="auto"/>
        <w:bottom w:val="none" w:sz="0" w:space="0" w:color="auto"/>
        <w:right w:val="none" w:sz="0" w:space="0" w:color="auto"/>
      </w:divBdr>
    </w:div>
    <w:div w:id="249702359">
      <w:bodyDiv w:val="1"/>
      <w:marLeft w:val="0"/>
      <w:marRight w:val="0"/>
      <w:marTop w:val="0"/>
      <w:marBottom w:val="0"/>
      <w:divBdr>
        <w:top w:val="none" w:sz="0" w:space="0" w:color="auto"/>
        <w:left w:val="none" w:sz="0" w:space="0" w:color="auto"/>
        <w:bottom w:val="none" w:sz="0" w:space="0" w:color="auto"/>
        <w:right w:val="none" w:sz="0" w:space="0" w:color="auto"/>
      </w:divBdr>
    </w:div>
    <w:div w:id="274405211">
      <w:bodyDiv w:val="1"/>
      <w:marLeft w:val="0"/>
      <w:marRight w:val="0"/>
      <w:marTop w:val="0"/>
      <w:marBottom w:val="0"/>
      <w:divBdr>
        <w:top w:val="none" w:sz="0" w:space="0" w:color="auto"/>
        <w:left w:val="none" w:sz="0" w:space="0" w:color="auto"/>
        <w:bottom w:val="none" w:sz="0" w:space="0" w:color="auto"/>
        <w:right w:val="none" w:sz="0" w:space="0" w:color="auto"/>
      </w:divBdr>
    </w:div>
    <w:div w:id="291601087">
      <w:bodyDiv w:val="1"/>
      <w:marLeft w:val="0"/>
      <w:marRight w:val="0"/>
      <w:marTop w:val="0"/>
      <w:marBottom w:val="0"/>
      <w:divBdr>
        <w:top w:val="none" w:sz="0" w:space="0" w:color="auto"/>
        <w:left w:val="none" w:sz="0" w:space="0" w:color="auto"/>
        <w:bottom w:val="none" w:sz="0" w:space="0" w:color="auto"/>
        <w:right w:val="none" w:sz="0" w:space="0" w:color="auto"/>
      </w:divBdr>
    </w:div>
    <w:div w:id="296763992">
      <w:bodyDiv w:val="1"/>
      <w:marLeft w:val="0"/>
      <w:marRight w:val="0"/>
      <w:marTop w:val="0"/>
      <w:marBottom w:val="0"/>
      <w:divBdr>
        <w:top w:val="none" w:sz="0" w:space="0" w:color="auto"/>
        <w:left w:val="none" w:sz="0" w:space="0" w:color="auto"/>
        <w:bottom w:val="none" w:sz="0" w:space="0" w:color="auto"/>
        <w:right w:val="none" w:sz="0" w:space="0" w:color="auto"/>
      </w:divBdr>
    </w:div>
    <w:div w:id="307591220">
      <w:bodyDiv w:val="1"/>
      <w:marLeft w:val="0"/>
      <w:marRight w:val="0"/>
      <w:marTop w:val="0"/>
      <w:marBottom w:val="0"/>
      <w:divBdr>
        <w:top w:val="none" w:sz="0" w:space="0" w:color="auto"/>
        <w:left w:val="none" w:sz="0" w:space="0" w:color="auto"/>
        <w:bottom w:val="none" w:sz="0" w:space="0" w:color="auto"/>
        <w:right w:val="none" w:sz="0" w:space="0" w:color="auto"/>
      </w:divBdr>
    </w:div>
    <w:div w:id="322465944">
      <w:bodyDiv w:val="1"/>
      <w:marLeft w:val="0"/>
      <w:marRight w:val="0"/>
      <w:marTop w:val="0"/>
      <w:marBottom w:val="0"/>
      <w:divBdr>
        <w:top w:val="none" w:sz="0" w:space="0" w:color="auto"/>
        <w:left w:val="none" w:sz="0" w:space="0" w:color="auto"/>
        <w:bottom w:val="none" w:sz="0" w:space="0" w:color="auto"/>
        <w:right w:val="none" w:sz="0" w:space="0" w:color="auto"/>
      </w:divBdr>
    </w:div>
    <w:div w:id="341670101">
      <w:bodyDiv w:val="1"/>
      <w:marLeft w:val="0"/>
      <w:marRight w:val="0"/>
      <w:marTop w:val="0"/>
      <w:marBottom w:val="0"/>
      <w:divBdr>
        <w:top w:val="none" w:sz="0" w:space="0" w:color="auto"/>
        <w:left w:val="none" w:sz="0" w:space="0" w:color="auto"/>
        <w:bottom w:val="none" w:sz="0" w:space="0" w:color="auto"/>
        <w:right w:val="none" w:sz="0" w:space="0" w:color="auto"/>
      </w:divBdr>
    </w:div>
    <w:div w:id="348682763">
      <w:bodyDiv w:val="1"/>
      <w:marLeft w:val="0"/>
      <w:marRight w:val="0"/>
      <w:marTop w:val="0"/>
      <w:marBottom w:val="0"/>
      <w:divBdr>
        <w:top w:val="none" w:sz="0" w:space="0" w:color="auto"/>
        <w:left w:val="none" w:sz="0" w:space="0" w:color="auto"/>
        <w:bottom w:val="none" w:sz="0" w:space="0" w:color="auto"/>
        <w:right w:val="none" w:sz="0" w:space="0" w:color="auto"/>
      </w:divBdr>
    </w:div>
    <w:div w:id="348918457">
      <w:bodyDiv w:val="1"/>
      <w:marLeft w:val="0"/>
      <w:marRight w:val="0"/>
      <w:marTop w:val="0"/>
      <w:marBottom w:val="0"/>
      <w:divBdr>
        <w:top w:val="none" w:sz="0" w:space="0" w:color="auto"/>
        <w:left w:val="none" w:sz="0" w:space="0" w:color="auto"/>
        <w:bottom w:val="none" w:sz="0" w:space="0" w:color="auto"/>
        <w:right w:val="none" w:sz="0" w:space="0" w:color="auto"/>
      </w:divBdr>
    </w:div>
    <w:div w:id="378407198">
      <w:bodyDiv w:val="1"/>
      <w:marLeft w:val="0"/>
      <w:marRight w:val="0"/>
      <w:marTop w:val="0"/>
      <w:marBottom w:val="0"/>
      <w:divBdr>
        <w:top w:val="none" w:sz="0" w:space="0" w:color="auto"/>
        <w:left w:val="none" w:sz="0" w:space="0" w:color="auto"/>
        <w:bottom w:val="none" w:sz="0" w:space="0" w:color="auto"/>
        <w:right w:val="none" w:sz="0" w:space="0" w:color="auto"/>
      </w:divBdr>
    </w:div>
    <w:div w:id="388966236">
      <w:bodyDiv w:val="1"/>
      <w:marLeft w:val="0"/>
      <w:marRight w:val="0"/>
      <w:marTop w:val="0"/>
      <w:marBottom w:val="0"/>
      <w:divBdr>
        <w:top w:val="none" w:sz="0" w:space="0" w:color="auto"/>
        <w:left w:val="none" w:sz="0" w:space="0" w:color="auto"/>
        <w:bottom w:val="none" w:sz="0" w:space="0" w:color="auto"/>
        <w:right w:val="none" w:sz="0" w:space="0" w:color="auto"/>
      </w:divBdr>
    </w:div>
    <w:div w:id="401875620">
      <w:bodyDiv w:val="1"/>
      <w:marLeft w:val="0"/>
      <w:marRight w:val="0"/>
      <w:marTop w:val="0"/>
      <w:marBottom w:val="0"/>
      <w:divBdr>
        <w:top w:val="none" w:sz="0" w:space="0" w:color="auto"/>
        <w:left w:val="none" w:sz="0" w:space="0" w:color="auto"/>
        <w:bottom w:val="none" w:sz="0" w:space="0" w:color="auto"/>
        <w:right w:val="none" w:sz="0" w:space="0" w:color="auto"/>
      </w:divBdr>
    </w:div>
    <w:div w:id="405299532">
      <w:bodyDiv w:val="1"/>
      <w:marLeft w:val="0"/>
      <w:marRight w:val="0"/>
      <w:marTop w:val="0"/>
      <w:marBottom w:val="0"/>
      <w:divBdr>
        <w:top w:val="none" w:sz="0" w:space="0" w:color="auto"/>
        <w:left w:val="none" w:sz="0" w:space="0" w:color="auto"/>
        <w:bottom w:val="none" w:sz="0" w:space="0" w:color="auto"/>
        <w:right w:val="none" w:sz="0" w:space="0" w:color="auto"/>
      </w:divBdr>
    </w:div>
    <w:div w:id="409812608">
      <w:bodyDiv w:val="1"/>
      <w:marLeft w:val="0"/>
      <w:marRight w:val="0"/>
      <w:marTop w:val="0"/>
      <w:marBottom w:val="0"/>
      <w:divBdr>
        <w:top w:val="none" w:sz="0" w:space="0" w:color="auto"/>
        <w:left w:val="none" w:sz="0" w:space="0" w:color="auto"/>
        <w:bottom w:val="none" w:sz="0" w:space="0" w:color="auto"/>
        <w:right w:val="none" w:sz="0" w:space="0" w:color="auto"/>
      </w:divBdr>
    </w:div>
    <w:div w:id="413287296">
      <w:bodyDiv w:val="1"/>
      <w:marLeft w:val="0"/>
      <w:marRight w:val="0"/>
      <w:marTop w:val="0"/>
      <w:marBottom w:val="0"/>
      <w:divBdr>
        <w:top w:val="none" w:sz="0" w:space="0" w:color="auto"/>
        <w:left w:val="none" w:sz="0" w:space="0" w:color="auto"/>
        <w:bottom w:val="none" w:sz="0" w:space="0" w:color="auto"/>
        <w:right w:val="none" w:sz="0" w:space="0" w:color="auto"/>
      </w:divBdr>
    </w:div>
    <w:div w:id="423838699">
      <w:bodyDiv w:val="1"/>
      <w:marLeft w:val="0"/>
      <w:marRight w:val="0"/>
      <w:marTop w:val="0"/>
      <w:marBottom w:val="0"/>
      <w:divBdr>
        <w:top w:val="none" w:sz="0" w:space="0" w:color="auto"/>
        <w:left w:val="none" w:sz="0" w:space="0" w:color="auto"/>
        <w:bottom w:val="none" w:sz="0" w:space="0" w:color="auto"/>
        <w:right w:val="none" w:sz="0" w:space="0" w:color="auto"/>
      </w:divBdr>
    </w:div>
    <w:div w:id="429081581">
      <w:bodyDiv w:val="1"/>
      <w:marLeft w:val="0"/>
      <w:marRight w:val="0"/>
      <w:marTop w:val="0"/>
      <w:marBottom w:val="0"/>
      <w:divBdr>
        <w:top w:val="none" w:sz="0" w:space="0" w:color="auto"/>
        <w:left w:val="none" w:sz="0" w:space="0" w:color="auto"/>
        <w:bottom w:val="none" w:sz="0" w:space="0" w:color="auto"/>
        <w:right w:val="none" w:sz="0" w:space="0" w:color="auto"/>
      </w:divBdr>
    </w:div>
    <w:div w:id="455685854">
      <w:bodyDiv w:val="1"/>
      <w:marLeft w:val="0"/>
      <w:marRight w:val="0"/>
      <w:marTop w:val="0"/>
      <w:marBottom w:val="0"/>
      <w:divBdr>
        <w:top w:val="none" w:sz="0" w:space="0" w:color="auto"/>
        <w:left w:val="none" w:sz="0" w:space="0" w:color="auto"/>
        <w:bottom w:val="none" w:sz="0" w:space="0" w:color="auto"/>
        <w:right w:val="none" w:sz="0" w:space="0" w:color="auto"/>
      </w:divBdr>
    </w:div>
    <w:div w:id="464927180">
      <w:bodyDiv w:val="1"/>
      <w:marLeft w:val="0"/>
      <w:marRight w:val="0"/>
      <w:marTop w:val="0"/>
      <w:marBottom w:val="0"/>
      <w:divBdr>
        <w:top w:val="none" w:sz="0" w:space="0" w:color="auto"/>
        <w:left w:val="none" w:sz="0" w:space="0" w:color="auto"/>
        <w:bottom w:val="none" w:sz="0" w:space="0" w:color="auto"/>
        <w:right w:val="none" w:sz="0" w:space="0" w:color="auto"/>
      </w:divBdr>
    </w:div>
    <w:div w:id="465783574">
      <w:bodyDiv w:val="1"/>
      <w:marLeft w:val="0"/>
      <w:marRight w:val="0"/>
      <w:marTop w:val="0"/>
      <w:marBottom w:val="0"/>
      <w:divBdr>
        <w:top w:val="none" w:sz="0" w:space="0" w:color="auto"/>
        <w:left w:val="none" w:sz="0" w:space="0" w:color="auto"/>
        <w:bottom w:val="none" w:sz="0" w:space="0" w:color="auto"/>
        <w:right w:val="none" w:sz="0" w:space="0" w:color="auto"/>
      </w:divBdr>
    </w:div>
    <w:div w:id="473454119">
      <w:bodyDiv w:val="1"/>
      <w:marLeft w:val="0"/>
      <w:marRight w:val="0"/>
      <w:marTop w:val="0"/>
      <w:marBottom w:val="0"/>
      <w:divBdr>
        <w:top w:val="none" w:sz="0" w:space="0" w:color="auto"/>
        <w:left w:val="none" w:sz="0" w:space="0" w:color="auto"/>
        <w:bottom w:val="none" w:sz="0" w:space="0" w:color="auto"/>
        <w:right w:val="none" w:sz="0" w:space="0" w:color="auto"/>
      </w:divBdr>
    </w:div>
    <w:div w:id="502472948">
      <w:bodyDiv w:val="1"/>
      <w:marLeft w:val="0"/>
      <w:marRight w:val="0"/>
      <w:marTop w:val="0"/>
      <w:marBottom w:val="0"/>
      <w:divBdr>
        <w:top w:val="none" w:sz="0" w:space="0" w:color="auto"/>
        <w:left w:val="none" w:sz="0" w:space="0" w:color="auto"/>
        <w:bottom w:val="none" w:sz="0" w:space="0" w:color="auto"/>
        <w:right w:val="none" w:sz="0" w:space="0" w:color="auto"/>
      </w:divBdr>
    </w:div>
    <w:div w:id="514927082">
      <w:bodyDiv w:val="1"/>
      <w:marLeft w:val="0"/>
      <w:marRight w:val="0"/>
      <w:marTop w:val="0"/>
      <w:marBottom w:val="0"/>
      <w:divBdr>
        <w:top w:val="none" w:sz="0" w:space="0" w:color="auto"/>
        <w:left w:val="none" w:sz="0" w:space="0" w:color="auto"/>
        <w:bottom w:val="none" w:sz="0" w:space="0" w:color="auto"/>
        <w:right w:val="none" w:sz="0" w:space="0" w:color="auto"/>
      </w:divBdr>
    </w:div>
    <w:div w:id="526262826">
      <w:bodyDiv w:val="1"/>
      <w:marLeft w:val="0"/>
      <w:marRight w:val="0"/>
      <w:marTop w:val="0"/>
      <w:marBottom w:val="0"/>
      <w:divBdr>
        <w:top w:val="none" w:sz="0" w:space="0" w:color="auto"/>
        <w:left w:val="none" w:sz="0" w:space="0" w:color="auto"/>
        <w:bottom w:val="none" w:sz="0" w:space="0" w:color="auto"/>
        <w:right w:val="none" w:sz="0" w:space="0" w:color="auto"/>
      </w:divBdr>
    </w:div>
    <w:div w:id="551815467">
      <w:bodyDiv w:val="1"/>
      <w:marLeft w:val="0"/>
      <w:marRight w:val="0"/>
      <w:marTop w:val="0"/>
      <w:marBottom w:val="0"/>
      <w:divBdr>
        <w:top w:val="none" w:sz="0" w:space="0" w:color="auto"/>
        <w:left w:val="none" w:sz="0" w:space="0" w:color="auto"/>
        <w:bottom w:val="none" w:sz="0" w:space="0" w:color="auto"/>
        <w:right w:val="none" w:sz="0" w:space="0" w:color="auto"/>
      </w:divBdr>
    </w:div>
    <w:div w:id="552035066">
      <w:bodyDiv w:val="1"/>
      <w:marLeft w:val="0"/>
      <w:marRight w:val="0"/>
      <w:marTop w:val="0"/>
      <w:marBottom w:val="0"/>
      <w:divBdr>
        <w:top w:val="none" w:sz="0" w:space="0" w:color="auto"/>
        <w:left w:val="none" w:sz="0" w:space="0" w:color="auto"/>
        <w:bottom w:val="none" w:sz="0" w:space="0" w:color="auto"/>
        <w:right w:val="none" w:sz="0" w:space="0" w:color="auto"/>
      </w:divBdr>
    </w:div>
    <w:div w:id="556553256">
      <w:bodyDiv w:val="1"/>
      <w:marLeft w:val="0"/>
      <w:marRight w:val="0"/>
      <w:marTop w:val="0"/>
      <w:marBottom w:val="0"/>
      <w:divBdr>
        <w:top w:val="none" w:sz="0" w:space="0" w:color="auto"/>
        <w:left w:val="none" w:sz="0" w:space="0" w:color="auto"/>
        <w:bottom w:val="none" w:sz="0" w:space="0" w:color="auto"/>
        <w:right w:val="none" w:sz="0" w:space="0" w:color="auto"/>
      </w:divBdr>
    </w:div>
    <w:div w:id="556556184">
      <w:bodyDiv w:val="1"/>
      <w:marLeft w:val="0"/>
      <w:marRight w:val="0"/>
      <w:marTop w:val="0"/>
      <w:marBottom w:val="0"/>
      <w:divBdr>
        <w:top w:val="none" w:sz="0" w:space="0" w:color="auto"/>
        <w:left w:val="none" w:sz="0" w:space="0" w:color="auto"/>
        <w:bottom w:val="none" w:sz="0" w:space="0" w:color="auto"/>
        <w:right w:val="none" w:sz="0" w:space="0" w:color="auto"/>
      </w:divBdr>
    </w:div>
    <w:div w:id="557984508">
      <w:bodyDiv w:val="1"/>
      <w:marLeft w:val="0"/>
      <w:marRight w:val="0"/>
      <w:marTop w:val="0"/>
      <w:marBottom w:val="0"/>
      <w:divBdr>
        <w:top w:val="none" w:sz="0" w:space="0" w:color="auto"/>
        <w:left w:val="none" w:sz="0" w:space="0" w:color="auto"/>
        <w:bottom w:val="none" w:sz="0" w:space="0" w:color="auto"/>
        <w:right w:val="none" w:sz="0" w:space="0" w:color="auto"/>
      </w:divBdr>
    </w:div>
    <w:div w:id="566500201">
      <w:bodyDiv w:val="1"/>
      <w:marLeft w:val="0"/>
      <w:marRight w:val="0"/>
      <w:marTop w:val="0"/>
      <w:marBottom w:val="0"/>
      <w:divBdr>
        <w:top w:val="none" w:sz="0" w:space="0" w:color="auto"/>
        <w:left w:val="none" w:sz="0" w:space="0" w:color="auto"/>
        <w:bottom w:val="none" w:sz="0" w:space="0" w:color="auto"/>
        <w:right w:val="none" w:sz="0" w:space="0" w:color="auto"/>
      </w:divBdr>
    </w:div>
    <w:div w:id="566844058">
      <w:bodyDiv w:val="1"/>
      <w:marLeft w:val="0"/>
      <w:marRight w:val="0"/>
      <w:marTop w:val="0"/>
      <w:marBottom w:val="0"/>
      <w:divBdr>
        <w:top w:val="none" w:sz="0" w:space="0" w:color="auto"/>
        <w:left w:val="none" w:sz="0" w:space="0" w:color="auto"/>
        <w:bottom w:val="none" w:sz="0" w:space="0" w:color="auto"/>
        <w:right w:val="none" w:sz="0" w:space="0" w:color="auto"/>
      </w:divBdr>
    </w:div>
    <w:div w:id="602230953">
      <w:bodyDiv w:val="1"/>
      <w:marLeft w:val="0"/>
      <w:marRight w:val="0"/>
      <w:marTop w:val="0"/>
      <w:marBottom w:val="0"/>
      <w:divBdr>
        <w:top w:val="none" w:sz="0" w:space="0" w:color="auto"/>
        <w:left w:val="none" w:sz="0" w:space="0" w:color="auto"/>
        <w:bottom w:val="none" w:sz="0" w:space="0" w:color="auto"/>
        <w:right w:val="none" w:sz="0" w:space="0" w:color="auto"/>
      </w:divBdr>
    </w:div>
    <w:div w:id="612395146">
      <w:bodyDiv w:val="1"/>
      <w:marLeft w:val="0"/>
      <w:marRight w:val="0"/>
      <w:marTop w:val="0"/>
      <w:marBottom w:val="0"/>
      <w:divBdr>
        <w:top w:val="none" w:sz="0" w:space="0" w:color="auto"/>
        <w:left w:val="none" w:sz="0" w:space="0" w:color="auto"/>
        <w:bottom w:val="none" w:sz="0" w:space="0" w:color="auto"/>
        <w:right w:val="none" w:sz="0" w:space="0" w:color="auto"/>
      </w:divBdr>
    </w:div>
    <w:div w:id="612522383">
      <w:bodyDiv w:val="1"/>
      <w:marLeft w:val="0"/>
      <w:marRight w:val="0"/>
      <w:marTop w:val="0"/>
      <w:marBottom w:val="0"/>
      <w:divBdr>
        <w:top w:val="none" w:sz="0" w:space="0" w:color="auto"/>
        <w:left w:val="none" w:sz="0" w:space="0" w:color="auto"/>
        <w:bottom w:val="none" w:sz="0" w:space="0" w:color="auto"/>
        <w:right w:val="none" w:sz="0" w:space="0" w:color="auto"/>
      </w:divBdr>
    </w:div>
    <w:div w:id="627391731">
      <w:bodyDiv w:val="1"/>
      <w:marLeft w:val="0"/>
      <w:marRight w:val="0"/>
      <w:marTop w:val="0"/>
      <w:marBottom w:val="0"/>
      <w:divBdr>
        <w:top w:val="none" w:sz="0" w:space="0" w:color="auto"/>
        <w:left w:val="none" w:sz="0" w:space="0" w:color="auto"/>
        <w:bottom w:val="none" w:sz="0" w:space="0" w:color="auto"/>
        <w:right w:val="none" w:sz="0" w:space="0" w:color="auto"/>
      </w:divBdr>
    </w:div>
    <w:div w:id="637993424">
      <w:bodyDiv w:val="1"/>
      <w:marLeft w:val="0"/>
      <w:marRight w:val="0"/>
      <w:marTop w:val="0"/>
      <w:marBottom w:val="0"/>
      <w:divBdr>
        <w:top w:val="none" w:sz="0" w:space="0" w:color="auto"/>
        <w:left w:val="none" w:sz="0" w:space="0" w:color="auto"/>
        <w:bottom w:val="none" w:sz="0" w:space="0" w:color="auto"/>
        <w:right w:val="none" w:sz="0" w:space="0" w:color="auto"/>
      </w:divBdr>
    </w:div>
    <w:div w:id="639309908">
      <w:bodyDiv w:val="1"/>
      <w:marLeft w:val="0"/>
      <w:marRight w:val="0"/>
      <w:marTop w:val="0"/>
      <w:marBottom w:val="0"/>
      <w:divBdr>
        <w:top w:val="none" w:sz="0" w:space="0" w:color="auto"/>
        <w:left w:val="none" w:sz="0" w:space="0" w:color="auto"/>
        <w:bottom w:val="none" w:sz="0" w:space="0" w:color="auto"/>
        <w:right w:val="none" w:sz="0" w:space="0" w:color="auto"/>
      </w:divBdr>
    </w:div>
    <w:div w:id="641427673">
      <w:bodyDiv w:val="1"/>
      <w:marLeft w:val="0"/>
      <w:marRight w:val="0"/>
      <w:marTop w:val="0"/>
      <w:marBottom w:val="0"/>
      <w:divBdr>
        <w:top w:val="none" w:sz="0" w:space="0" w:color="auto"/>
        <w:left w:val="none" w:sz="0" w:space="0" w:color="auto"/>
        <w:bottom w:val="none" w:sz="0" w:space="0" w:color="auto"/>
        <w:right w:val="none" w:sz="0" w:space="0" w:color="auto"/>
      </w:divBdr>
    </w:div>
    <w:div w:id="683097845">
      <w:bodyDiv w:val="1"/>
      <w:marLeft w:val="0"/>
      <w:marRight w:val="0"/>
      <w:marTop w:val="0"/>
      <w:marBottom w:val="0"/>
      <w:divBdr>
        <w:top w:val="none" w:sz="0" w:space="0" w:color="auto"/>
        <w:left w:val="none" w:sz="0" w:space="0" w:color="auto"/>
        <w:bottom w:val="none" w:sz="0" w:space="0" w:color="auto"/>
        <w:right w:val="none" w:sz="0" w:space="0" w:color="auto"/>
      </w:divBdr>
    </w:div>
    <w:div w:id="690375827">
      <w:bodyDiv w:val="1"/>
      <w:marLeft w:val="0"/>
      <w:marRight w:val="0"/>
      <w:marTop w:val="0"/>
      <w:marBottom w:val="0"/>
      <w:divBdr>
        <w:top w:val="none" w:sz="0" w:space="0" w:color="auto"/>
        <w:left w:val="none" w:sz="0" w:space="0" w:color="auto"/>
        <w:bottom w:val="none" w:sz="0" w:space="0" w:color="auto"/>
        <w:right w:val="none" w:sz="0" w:space="0" w:color="auto"/>
      </w:divBdr>
    </w:div>
    <w:div w:id="698815778">
      <w:bodyDiv w:val="1"/>
      <w:marLeft w:val="0"/>
      <w:marRight w:val="0"/>
      <w:marTop w:val="0"/>
      <w:marBottom w:val="0"/>
      <w:divBdr>
        <w:top w:val="none" w:sz="0" w:space="0" w:color="auto"/>
        <w:left w:val="none" w:sz="0" w:space="0" w:color="auto"/>
        <w:bottom w:val="none" w:sz="0" w:space="0" w:color="auto"/>
        <w:right w:val="none" w:sz="0" w:space="0" w:color="auto"/>
      </w:divBdr>
    </w:div>
    <w:div w:id="704136654">
      <w:bodyDiv w:val="1"/>
      <w:marLeft w:val="0"/>
      <w:marRight w:val="0"/>
      <w:marTop w:val="0"/>
      <w:marBottom w:val="0"/>
      <w:divBdr>
        <w:top w:val="none" w:sz="0" w:space="0" w:color="auto"/>
        <w:left w:val="none" w:sz="0" w:space="0" w:color="auto"/>
        <w:bottom w:val="none" w:sz="0" w:space="0" w:color="auto"/>
        <w:right w:val="none" w:sz="0" w:space="0" w:color="auto"/>
      </w:divBdr>
    </w:div>
    <w:div w:id="704982929">
      <w:bodyDiv w:val="1"/>
      <w:marLeft w:val="0"/>
      <w:marRight w:val="0"/>
      <w:marTop w:val="0"/>
      <w:marBottom w:val="0"/>
      <w:divBdr>
        <w:top w:val="none" w:sz="0" w:space="0" w:color="auto"/>
        <w:left w:val="none" w:sz="0" w:space="0" w:color="auto"/>
        <w:bottom w:val="none" w:sz="0" w:space="0" w:color="auto"/>
        <w:right w:val="none" w:sz="0" w:space="0" w:color="auto"/>
      </w:divBdr>
    </w:div>
    <w:div w:id="706220391">
      <w:bodyDiv w:val="1"/>
      <w:marLeft w:val="0"/>
      <w:marRight w:val="0"/>
      <w:marTop w:val="0"/>
      <w:marBottom w:val="0"/>
      <w:divBdr>
        <w:top w:val="none" w:sz="0" w:space="0" w:color="auto"/>
        <w:left w:val="none" w:sz="0" w:space="0" w:color="auto"/>
        <w:bottom w:val="none" w:sz="0" w:space="0" w:color="auto"/>
        <w:right w:val="none" w:sz="0" w:space="0" w:color="auto"/>
      </w:divBdr>
    </w:div>
    <w:div w:id="720714434">
      <w:bodyDiv w:val="1"/>
      <w:marLeft w:val="0"/>
      <w:marRight w:val="0"/>
      <w:marTop w:val="0"/>
      <w:marBottom w:val="0"/>
      <w:divBdr>
        <w:top w:val="none" w:sz="0" w:space="0" w:color="auto"/>
        <w:left w:val="none" w:sz="0" w:space="0" w:color="auto"/>
        <w:bottom w:val="none" w:sz="0" w:space="0" w:color="auto"/>
        <w:right w:val="none" w:sz="0" w:space="0" w:color="auto"/>
      </w:divBdr>
    </w:div>
    <w:div w:id="743912388">
      <w:bodyDiv w:val="1"/>
      <w:marLeft w:val="0"/>
      <w:marRight w:val="0"/>
      <w:marTop w:val="0"/>
      <w:marBottom w:val="0"/>
      <w:divBdr>
        <w:top w:val="none" w:sz="0" w:space="0" w:color="auto"/>
        <w:left w:val="none" w:sz="0" w:space="0" w:color="auto"/>
        <w:bottom w:val="none" w:sz="0" w:space="0" w:color="auto"/>
        <w:right w:val="none" w:sz="0" w:space="0" w:color="auto"/>
      </w:divBdr>
    </w:div>
    <w:div w:id="747968805">
      <w:bodyDiv w:val="1"/>
      <w:marLeft w:val="0"/>
      <w:marRight w:val="0"/>
      <w:marTop w:val="0"/>
      <w:marBottom w:val="0"/>
      <w:divBdr>
        <w:top w:val="none" w:sz="0" w:space="0" w:color="auto"/>
        <w:left w:val="none" w:sz="0" w:space="0" w:color="auto"/>
        <w:bottom w:val="none" w:sz="0" w:space="0" w:color="auto"/>
        <w:right w:val="none" w:sz="0" w:space="0" w:color="auto"/>
      </w:divBdr>
    </w:div>
    <w:div w:id="758722496">
      <w:bodyDiv w:val="1"/>
      <w:marLeft w:val="0"/>
      <w:marRight w:val="0"/>
      <w:marTop w:val="0"/>
      <w:marBottom w:val="0"/>
      <w:divBdr>
        <w:top w:val="none" w:sz="0" w:space="0" w:color="auto"/>
        <w:left w:val="none" w:sz="0" w:space="0" w:color="auto"/>
        <w:bottom w:val="none" w:sz="0" w:space="0" w:color="auto"/>
        <w:right w:val="none" w:sz="0" w:space="0" w:color="auto"/>
      </w:divBdr>
    </w:div>
    <w:div w:id="763064616">
      <w:bodyDiv w:val="1"/>
      <w:marLeft w:val="0"/>
      <w:marRight w:val="0"/>
      <w:marTop w:val="0"/>
      <w:marBottom w:val="0"/>
      <w:divBdr>
        <w:top w:val="none" w:sz="0" w:space="0" w:color="auto"/>
        <w:left w:val="none" w:sz="0" w:space="0" w:color="auto"/>
        <w:bottom w:val="none" w:sz="0" w:space="0" w:color="auto"/>
        <w:right w:val="none" w:sz="0" w:space="0" w:color="auto"/>
      </w:divBdr>
    </w:div>
    <w:div w:id="797069292">
      <w:bodyDiv w:val="1"/>
      <w:marLeft w:val="0"/>
      <w:marRight w:val="0"/>
      <w:marTop w:val="0"/>
      <w:marBottom w:val="0"/>
      <w:divBdr>
        <w:top w:val="none" w:sz="0" w:space="0" w:color="auto"/>
        <w:left w:val="none" w:sz="0" w:space="0" w:color="auto"/>
        <w:bottom w:val="none" w:sz="0" w:space="0" w:color="auto"/>
        <w:right w:val="none" w:sz="0" w:space="0" w:color="auto"/>
      </w:divBdr>
    </w:div>
    <w:div w:id="797340973">
      <w:bodyDiv w:val="1"/>
      <w:marLeft w:val="0"/>
      <w:marRight w:val="0"/>
      <w:marTop w:val="0"/>
      <w:marBottom w:val="0"/>
      <w:divBdr>
        <w:top w:val="none" w:sz="0" w:space="0" w:color="auto"/>
        <w:left w:val="none" w:sz="0" w:space="0" w:color="auto"/>
        <w:bottom w:val="none" w:sz="0" w:space="0" w:color="auto"/>
        <w:right w:val="none" w:sz="0" w:space="0" w:color="auto"/>
      </w:divBdr>
    </w:div>
    <w:div w:id="837233948">
      <w:bodyDiv w:val="1"/>
      <w:marLeft w:val="0"/>
      <w:marRight w:val="0"/>
      <w:marTop w:val="0"/>
      <w:marBottom w:val="0"/>
      <w:divBdr>
        <w:top w:val="none" w:sz="0" w:space="0" w:color="auto"/>
        <w:left w:val="none" w:sz="0" w:space="0" w:color="auto"/>
        <w:bottom w:val="none" w:sz="0" w:space="0" w:color="auto"/>
        <w:right w:val="none" w:sz="0" w:space="0" w:color="auto"/>
      </w:divBdr>
    </w:div>
    <w:div w:id="849368432">
      <w:bodyDiv w:val="1"/>
      <w:marLeft w:val="0"/>
      <w:marRight w:val="0"/>
      <w:marTop w:val="0"/>
      <w:marBottom w:val="0"/>
      <w:divBdr>
        <w:top w:val="none" w:sz="0" w:space="0" w:color="auto"/>
        <w:left w:val="none" w:sz="0" w:space="0" w:color="auto"/>
        <w:bottom w:val="none" w:sz="0" w:space="0" w:color="auto"/>
        <w:right w:val="none" w:sz="0" w:space="0" w:color="auto"/>
      </w:divBdr>
    </w:div>
    <w:div w:id="849490037">
      <w:bodyDiv w:val="1"/>
      <w:marLeft w:val="0"/>
      <w:marRight w:val="0"/>
      <w:marTop w:val="0"/>
      <w:marBottom w:val="0"/>
      <w:divBdr>
        <w:top w:val="none" w:sz="0" w:space="0" w:color="auto"/>
        <w:left w:val="none" w:sz="0" w:space="0" w:color="auto"/>
        <w:bottom w:val="none" w:sz="0" w:space="0" w:color="auto"/>
        <w:right w:val="none" w:sz="0" w:space="0" w:color="auto"/>
      </w:divBdr>
    </w:div>
    <w:div w:id="851844104">
      <w:bodyDiv w:val="1"/>
      <w:marLeft w:val="0"/>
      <w:marRight w:val="0"/>
      <w:marTop w:val="0"/>
      <w:marBottom w:val="0"/>
      <w:divBdr>
        <w:top w:val="none" w:sz="0" w:space="0" w:color="auto"/>
        <w:left w:val="none" w:sz="0" w:space="0" w:color="auto"/>
        <w:bottom w:val="none" w:sz="0" w:space="0" w:color="auto"/>
        <w:right w:val="none" w:sz="0" w:space="0" w:color="auto"/>
      </w:divBdr>
    </w:div>
    <w:div w:id="856122041">
      <w:bodyDiv w:val="1"/>
      <w:marLeft w:val="0"/>
      <w:marRight w:val="0"/>
      <w:marTop w:val="0"/>
      <w:marBottom w:val="0"/>
      <w:divBdr>
        <w:top w:val="none" w:sz="0" w:space="0" w:color="auto"/>
        <w:left w:val="none" w:sz="0" w:space="0" w:color="auto"/>
        <w:bottom w:val="none" w:sz="0" w:space="0" w:color="auto"/>
        <w:right w:val="none" w:sz="0" w:space="0" w:color="auto"/>
      </w:divBdr>
    </w:div>
    <w:div w:id="856237749">
      <w:bodyDiv w:val="1"/>
      <w:marLeft w:val="0"/>
      <w:marRight w:val="0"/>
      <w:marTop w:val="0"/>
      <w:marBottom w:val="0"/>
      <w:divBdr>
        <w:top w:val="none" w:sz="0" w:space="0" w:color="auto"/>
        <w:left w:val="none" w:sz="0" w:space="0" w:color="auto"/>
        <w:bottom w:val="none" w:sz="0" w:space="0" w:color="auto"/>
        <w:right w:val="none" w:sz="0" w:space="0" w:color="auto"/>
      </w:divBdr>
    </w:div>
    <w:div w:id="859010717">
      <w:bodyDiv w:val="1"/>
      <w:marLeft w:val="0"/>
      <w:marRight w:val="0"/>
      <w:marTop w:val="0"/>
      <w:marBottom w:val="0"/>
      <w:divBdr>
        <w:top w:val="none" w:sz="0" w:space="0" w:color="auto"/>
        <w:left w:val="none" w:sz="0" w:space="0" w:color="auto"/>
        <w:bottom w:val="none" w:sz="0" w:space="0" w:color="auto"/>
        <w:right w:val="none" w:sz="0" w:space="0" w:color="auto"/>
      </w:divBdr>
    </w:div>
    <w:div w:id="860317939">
      <w:bodyDiv w:val="1"/>
      <w:marLeft w:val="0"/>
      <w:marRight w:val="0"/>
      <w:marTop w:val="0"/>
      <w:marBottom w:val="0"/>
      <w:divBdr>
        <w:top w:val="none" w:sz="0" w:space="0" w:color="auto"/>
        <w:left w:val="none" w:sz="0" w:space="0" w:color="auto"/>
        <w:bottom w:val="none" w:sz="0" w:space="0" w:color="auto"/>
        <w:right w:val="none" w:sz="0" w:space="0" w:color="auto"/>
      </w:divBdr>
    </w:div>
    <w:div w:id="861434850">
      <w:bodyDiv w:val="1"/>
      <w:marLeft w:val="0"/>
      <w:marRight w:val="0"/>
      <w:marTop w:val="0"/>
      <w:marBottom w:val="0"/>
      <w:divBdr>
        <w:top w:val="none" w:sz="0" w:space="0" w:color="auto"/>
        <w:left w:val="none" w:sz="0" w:space="0" w:color="auto"/>
        <w:bottom w:val="none" w:sz="0" w:space="0" w:color="auto"/>
        <w:right w:val="none" w:sz="0" w:space="0" w:color="auto"/>
      </w:divBdr>
    </w:div>
    <w:div w:id="863440468">
      <w:bodyDiv w:val="1"/>
      <w:marLeft w:val="0"/>
      <w:marRight w:val="0"/>
      <w:marTop w:val="0"/>
      <w:marBottom w:val="0"/>
      <w:divBdr>
        <w:top w:val="none" w:sz="0" w:space="0" w:color="auto"/>
        <w:left w:val="none" w:sz="0" w:space="0" w:color="auto"/>
        <w:bottom w:val="none" w:sz="0" w:space="0" w:color="auto"/>
        <w:right w:val="none" w:sz="0" w:space="0" w:color="auto"/>
      </w:divBdr>
    </w:div>
    <w:div w:id="889995812">
      <w:bodyDiv w:val="1"/>
      <w:marLeft w:val="0"/>
      <w:marRight w:val="0"/>
      <w:marTop w:val="0"/>
      <w:marBottom w:val="0"/>
      <w:divBdr>
        <w:top w:val="none" w:sz="0" w:space="0" w:color="auto"/>
        <w:left w:val="none" w:sz="0" w:space="0" w:color="auto"/>
        <w:bottom w:val="none" w:sz="0" w:space="0" w:color="auto"/>
        <w:right w:val="none" w:sz="0" w:space="0" w:color="auto"/>
      </w:divBdr>
    </w:div>
    <w:div w:id="903873228">
      <w:bodyDiv w:val="1"/>
      <w:marLeft w:val="0"/>
      <w:marRight w:val="0"/>
      <w:marTop w:val="0"/>
      <w:marBottom w:val="0"/>
      <w:divBdr>
        <w:top w:val="none" w:sz="0" w:space="0" w:color="auto"/>
        <w:left w:val="none" w:sz="0" w:space="0" w:color="auto"/>
        <w:bottom w:val="none" w:sz="0" w:space="0" w:color="auto"/>
        <w:right w:val="none" w:sz="0" w:space="0" w:color="auto"/>
      </w:divBdr>
    </w:div>
    <w:div w:id="921988655">
      <w:bodyDiv w:val="1"/>
      <w:marLeft w:val="0"/>
      <w:marRight w:val="0"/>
      <w:marTop w:val="0"/>
      <w:marBottom w:val="0"/>
      <w:divBdr>
        <w:top w:val="none" w:sz="0" w:space="0" w:color="auto"/>
        <w:left w:val="none" w:sz="0" w:space="0" w:color="auto"/>
        <w:bottom w:val="none" w:sz="0" w:space="0" w:color="auto"/>
        <w:right w:val="none" w:sz="0" w:space="0" w:color="auto"/>
      </w:divBdr>
    </w:div>
    <w:div w:id="934631193">
      <w:bodyDiv w:val="1"/>
      <w:marLeft w:val="0"/>
      <w:marRight w:val="0"/>
      <w:marTop w:val="0"/>
      <w:marBottom w:val="0"/>
      <w:divBdr>
        <w:top w:val="none" w:sz="0" w:space="0" w:color="auto"/>
        <w:left w:val="none" w:sz="0" w:space="0" w:color="auto"/>
        <w:bottom w:val="none" w:sz="0" w:space="0" w:color="auto"/>
        <w:right w:val="none" w:sz="0" w:space="0" w:color="auto"/>
      </w:divBdr>
    </w:div>
    <w:div w:id="941258195">
      <w:bodyDiv w:val="1"/>
      <w:marLeft w:val="0"/>
      <w:marRight w:val="0"/>
      <w:marTop w:val="0"/>
      <w:marBottom w:val="0"/>
      <w:divBdr>
        <w:top w:val="none" w:sz="0" w:space="0" w:color="auto"/>
        <w:left w:val="none" w:sz="0" w:space="0" w:color="auto"/>
        <w:bottom w:val="none" w:sz="0" w:space="0" w:color="auto"/>
        <w:right w:val="none" w:sz="0" w:space="0" w:color="auto"/>
      </w:divBdr>
    </w:div>
    <w:div w:id="1011563695">
      <w:bodyDiv w:val="1"/>
      <w:marLeft w:val="0"/>
      <w:marRight w:val="0"/>
      <w:marTop w:val="0"/>
      <w:marBottom w:val="0"/>
      <w:divBdr>
        <w:top w:val="none" w:sz="0" w:space="0" w:color="auto"/>
        <w:left w:val="none" w:sz="0" w:space="0" w:color="auto"/>
        <w:bottom w:val="none" w:sz="0" w:space="0" w:color="auto"/>
        <w:right w:val="none" w:sz="0" w:space="0" w:color="auto"/>
      </w:divBdr>
    </w:div>
    <w:div w:id="1016537189">
      <w:bodyDiv w:val="1"/>
      <w:marLeft w:val="0"/>
      <w:marRight w:val="0"/>
      <w:marTop w:val="0"/>
      <w:marBottom w:val="0"/>
      <w:divBdr>
        <w:top w:val="none" w:sz="0" w:space="0" w:color="auto"/>
        <w:left w:val="none" w:sz="0" w:space="0" w:color="auto"/>
        <w:bottom w:val="none" w:sz="0" w:space="0" w:color="auto"/>
        <w:right w:val="none" w:sz="0" w:space="0" w:color="auto"/>
      </w:divBdr>
    </w:div>
    <w:div w:id="1023898562">
      <w:bodyDiv w:val="1"/>
      <w:marLeft w:val="0"/>
      <w:marRight w:val="0"/>
      <w:marTop w:val="0"/>
      <w:marBottom w:val="0"/>
      <w:divBdr>
        <w:top w:val="none" w:sz="0" w:space="0" w:color="auto"/>
        <w:left w:val="none" w:sz="0" w:space="0" w:color="auto"/>
        <w:bottom w:val="none" w:sz="0" w:space="0" w:color="auto"/>
        <w:right w:val="none" w:sz="0" w:space="0" w:color="auto"/>
      </w:divBdr>
    </w:div>
    <w:div w:id="1025326105">
      <w:bodyDiv w:val="1"/>
      <w:marLeft w:val="0"/>
      <w:marRight w:val="0"/>
      <w:marTop w:val="0"/>
      <w:marBottom w:val="0"/>
      <w:divBdr>
        <w:top w:val="none" w:sz="0" w:space="0" w:color="auto"/>
        <w:left w:val="none" w:sz="0" w:space="0" w:color="auto"/>
        <w:bottom w:val="none" w:sz="0" w:space="0" w:color="auto"/>
        <w:right w:val="none" w:sz="0" w:space="0" w:color="auto"/>
      </w:divBdr>
    </w:div>
    <w:div w:id="1034119056">
      <w:bodyDiv w:val="1"/>
      <w:marLeft w:val="0"/>
      <w:marRight w:val="0"/>
      <w:marTop w:val="0"/>
      <w:marBottom w:val="0"/>
      <w:divBdr>
        <w:top w:val="none" w:sz="0" w:space="0" w:color="auto"/>
        <w:left w:val="none" w:sz="0" w:space="0" w:color="auto"/>
        <w:bottom w:val="none" w:sz="0" w:space="0" w:color="auto"/>
        <w:right w:val="none" w:sz="0" w:space="0" w:color="auto"/>
      </w:divBdr>
    </w:div>
    <w:div w:id="1044015986">
      <w:bodyDiv w:val="1"/>
      <w:marLeft w:val="0"/>
      <w:marRight w:val="0"/>
      <w:marTop w:val="0"/>
      <w:marBottom w:val="0"/>
      <w:divBdr>
        <w:top w:val="none" w:sz="0" w:space="0" w:color="auto"/>
        <w:left w:val="none" w:sz="0" w:space="0" w:color="auto"/>
        <w:bottom w:val="none" w:sz="0" w:space="0" w:color="auto"/>
        <w:right w:val="none" w:sz="0" w:space="0" w:color="auto"/>
      </w:divBdr>
    </w:div>
    <w:div w:id="1051151269">
      <w:bodyDiv w:val="1"/>
      <w:marLeft w:val="0"/>
      <w:marRight w:val="0"/>
      <w:marTop w:val="0"/>
      <w:marBottom w:val="0"/>
      <w:divBdr>
        <w:top w:val="none" w:sz="0" w:space="0" w:color="auto"/>
        <w:left w:val="none" w:sz="0" w:space="0" w:color="auto"/>
        <w:bottom w:val="none" w:sz="0" w:space="0" w:color="auto"/>
        <w:right w:val="none" w:sz="0" w:space="0" w:color="auto"/>
      </w:divBdr>
    </w:div>
    <w:div w:id="1063792728">
      <w:bodyDiv w:val="1"/>
      <w:marLeft w:val="0"/>
      <w:marRight w:val="0"/>
      <w:marTop w:val="0"/>
      <w:marBottom w:val="0"/>
      <w:divBdr>
        <w:top w:val="none" w:sz="0" w:space="0" w:color="auto"/>
        <w:left w:val="none" w:sz="0" w:space="0" w:color="auto"/>
        <w:bottom w:val="none" w:sz="0" w:space="0" w:color="auto"/>
        <w:right w:val="none" w:sz="0" w:space="0" w:color="auto"/>
      </w:divBdr>
    </w:div>
    <w:div w:id="1082993227">
      <w:bodyDiv w:val="1"/>
      <w:marLeft w:val="0"/>
      <w:marRight w:val="0"/>
      <w:marTop w:val="0"/>
      <w:marBottom w:val="0"/>
      <w:divBdr>
        <w:top w:val="none" w:sz="0" w:space="0" w:color="auto"/>
        <w:left w:val="none" w:sz="0" w:space="0" w:color="auto"/>
        <w:bottom w:val="none" w:sz="0" w:space="0" w:color="auto"/>
        <w:right w:val="none" w:sz="0" w:space="0" w:color="auto"/>
      </w:divBdr>
    </w:div>
    <w:div w:id="1094204378">
      <w:bodyDiv w:val="1"/>
      <w:marLeft w:val="0"/>
      <w:marRight w:val="0"/>
      <w:marTop w:val="0"/>
      <w:marBottom w:val="0"/>
      <w:divBdr>
        <w:top w:val="none" w:sz="0" w:space="0" w:color="auto"/>
        <w:left w:val="none" w:sz="0" w:space="0" w:color="auto"/>
        <w:bottom w:val="none" w:sz="0" w:space="0" w:color="auto"/>
        <w:right w:val="none" w:sz="0" w:space="0" w:color="auto"/>
      </w:divBdr>
    </w:div>
    <w:div w:id="1102265645">
      <w:bodyDiv w:val="1"/>
      <w:marLeft w:val="0"/>
      <w:marRight w:val="0"/>
      <w:marTop w:val="0"/>
      <w:marBottom w:val="0"/>
      <w:divBdr>
        <w:top w:val="none" w:sz="0" w:space="0" w:color="auto"/>
        <w:left w:val="none" w:sz="0" w:space="0" w:color="auto"/>
        <w:bottom w:val="none" w:sz="0" w:space="0" w:color="auto"/>
        <w:right w:val="none" w:sz="0" w:space="0" w:color="auto"/>
      </w:divBdr>
    </w:div>
    <w:div w:id="1112674944">
      <w:bodyDiv w:val="1"/>
      <w:marLeft w:val="0"/>
      <w:marRight w:val="0"/>
      <w:marTop w:val="0"/>
      <w:marBottom w:val="0"/>
      <w:divBdr>
        <w:top w:val="none" w:sz="0" w:space="0" w:color="auto"/>
        <w:left w:val="none" w:sz="0" w:space="0" w:color="auto"/>
        <w:bottom w:val="none" w:sz="0" w:space="0" w:color="auto"/>
        <w:right w:val="none" w:sz="0" w:space="0" w:color="auto"/>
      </w:divBdr>
    </w:div>
    <w:div w:id="1112893719">
      <w:bodyDiv w:val="1"/>
      <w:marLeft w:val="0"/>
      <w:marRight w:val="0"/>
      <w:marTop w:val="0"/>
      <w:marBottom w:val="0"/>
      <w:divBdr>
        <w:top w:val="none" w:sz="0" w:space="0" w:color="auto"/>
        <w:left w:val="none" w:sz="0" w:space="0" w:color="auto"/>
        <w:bottom w:val="none" w:sz="0" w:space="0" w:color="auto"/>
        <w:right w:val="none" w:sz="0" w:space="0" w:color="auto"/>
      </w:divBdr>
    </w:div>
    <w:div w:id="1118183753">
      <w:bodyDiv w:val="1"/>
      <w:marLeft w:val="0"/>
      <w:marRight w:val="0"/>
      <w:marTop w:val="0"/>
      <w:marBottom w:val="0"/>
      <w:divBdr>
        <w:top w:val="none" w:sz="0" w:space="0" w:color="auto"/>
        <w:left w:val="none" w:sz="0" w:space="0" w:color="auto"/>
        <w:bottom w:val="none" w:sz="0" w:space="0" w:color="auto"/>
        <w:right w:val="none" w:sz="0" w:space="0" w:color="auto"/>
      </w:divBdr>
    </w:div>
    <w:div w:id="1119376577">
      <w:bodyDiv w:val="1"/>
      <w:marLeft w:val="0"/>
      <w:marRight w:val="0"/>
      <w:marTop w:val="0"/>
      <w:marBottom w:val="0"/>
      <w:divBdr>
        <w:top w:val="none" w:sz="0" w:space="0" w:color="auto"/>
        <w:left w:val="none" w:sz="0" w:space="0" w:color="auto"/>
        <w:bottom w:val="none" w:sz="0" w:space="0" w:color="auto"/>
        <w:right w:val="none" w:sz="0" w:space="0" w:color="auto"/>
      </w:divBdr>
    </w:div>
    <w:div w:id="1122383831">
      <w:bodyDiv w:val="1"/>
      <w:marLeft w:val="0"/>
      <w:marRight w:val="0"/>
      <w:marTop w:val="0"/>
      <w:marBottom w:val="0"/>
      <w:divBdr>
        <w:top w:val="none" w:sz="0" w:space="0" w:color="auto"/>
        <w:left w:val="none" w:sz="0" w:space="0" w:color="auto"/>
        <w:bottom w:val="none" w:sz="0" w:space="0" w:color="auto"/>
        <w:right w:val="none" w:sz="0" w:space="0" w:color="auto"/>
      </w:divBdr>
    </w:div>
    <w:div w:id="1137455568">
      <w:bodyDiv w:val="1"/>
      <w:marLeft w:val="0"/>
      <w:marRight w:val="0"/>
      <w:marTop w:val="0"/>
      <w:marBottom w:val="0"/>
      <w:divBdr>
        <w:top w:val="none" w:sz="0" w:space="0" w:color="auto"/>
        <w:left w:val="none" w:sz="0" w:space="0" w:color="auto"/>
        <w:bottom w:val="none" w:sz="0" w:space="0" w:color="auto"/>
        <w:right w:val="none" w:sz="0" w:space="0" w:color="auto"/>
      </w:divBdr>
    </w:div>
    <w:div w:id="1137575760">
      <w:bodyDiv w:val="1"/>
      <w:marLeft w:val="0"/>
      <w:marRight w:val="0"/>
      <w:marTop w:val="0"/>
      <w:marBottom w:val="0"/>
      <w:divBdr>
        <w:top w:val="none" w:sz="0" w:space="0" w:color="auto"/>
        <w:left w:val="none" w:sz="0" w:space="0" w:color="auto"/>
        <w:bottom w:val="none" w:sz="0" w:space="0" w:color="auto"/>
        <w:right w:val="none" w:sz="0" w:space="0" w:color="auto"/>
      </w:divBdr>
    </w:div>
    <w:div w:id="1139230714">
      <w:bodyDiv w:val="1"/>
      <w:marLeft w:val="0"/>
      <w:marRight w:val="0"/>
      <w:marTop w:val="0"/>
      <w:marBottom w:val="0"/>
      <w:divBdr>
        <w:top w:val="none" w:sz="0" w:space="0" w:color="auto"/>
        <w:left w:val="none" w:sz="0" w:space="0" w:color="auto"/>
        <w:bottom w:val="none" w:sz="0" w:space="0" w:color="auto"/>
        <w:right w:val="none" w:sz="0" w:space="0" w:color="auto"/>
      </w:divBdr>
    </w:div>
    <w:div w:id="1151168497">
      <w:bodyDiv w:val="1"/>
      <w:marLeft w:val="0"/>
      <w:marRight w:val="0"/>
      <w:marTop w:val="0"/>
      <w:marBottom w:val="0"/>
      <w:divBdr>
        <w:top w:val="none" w:sz="0" w:space="0" w:color="auto"/>
        <w:left w:val="none" w:sz="0" w:space="0" w:color="auto"/>
        <w:bottom w:val="none" w:sz="0" w:space="0" w:color="auto"/>
        <w:right w:val="none" w:sz="0" w:space="0" w:color="auto"/>
      </w:divBdr>
    </w:div>
    <w:div w:id="1151286587">
      <w:bodyDiv w:val="1"/>
      <w:marLeft w:val="0"/>
      <w:marRight w:val="0"/>
      <w:marTop w:val="0"/>
      <w:marBottom w:val="0"/>
      <w:divBdr>
        <w:top w:val="none" w:sz="0" w:space="0" w:color="auto"/>
        <w:left w:val="none" w:sz="0" w:space="0" w:color="auto"/>
        <w:bottom w:val="none" w:sz="0" w:space="0" w:color="auto"/>
        <w:right w:val="none" w:sz="0" w:space="0" w:color="auto"/>
      </w:divBdr>
    </w:div>
    <w:div w:id="1164199059">
      <w:bodyDiv w:val="1"/>
      <w:marLeft w:val="0"/>
      <w:marRight w:val="0"/>
      <w:marTop w:val="0"/>
      <w:marBottom w:val="0"/>
      <w:divBdr>
        <w:top w:val="none" w:sz="0" w:space="0" w:color="auto"/>
        <w:left w:val="none" w:sz="0" w:space="0" w:color="auto"/>
        <w:bottom w:val="none" w:sz="0" w:space="0" w:color="auto"/>
        <w:right w:val="none" w:sz="0" w:space="0" w:color="auto"/>
      </w:divBdr>
    </w:div>
    <w:div w:id="1173377159">
      <w:bodyDiv w:val="1"/>
      <w:marLeft w:val="0"/>
      <w:marRight w:val="0"/>
      <w:marTop w:val="0"/>
      <w:marBottom w:val="0"/>
      <w:divBdr>
        <w:top w:val="none" w:sz="0" w:space="0" w:color="auto"/>
        <w:left w:val="none" w:sz="0" w:space="0" w:color="auto"/>
        <w:bottom w:val="none" w:sz="0" w:space="0" w:color="auto"/>
        <w:right w:val="none" w:sz="0" w:space="0" w:color="auto"/>
      </w:divBdr>
    </w:div>
    <w:div w:id="1177890954">
      <w:bodyDiv w:val="1"/>
      <w:marLeft w:val="0"/>
      <w:marRight w:val="0"/>
      <w:marTop w:val="0"/>
      <w:marBottom w:val="0"/>
      <w:divBdr>
        <w:top w:val="none" w:sz="0" w:space="0" w:color="auto"/>
        <w:left w:val="none" w:sz="0" w:space="0" w:color="auto"/>
        <w:bottom w:val="none" w:sz="0" w:space="0" w:color="auto"/>
        <w:right w:val="none" w:sz="0" w:space="0" w:color="auto"/>
      </w:divBdr>
    </w:div>
    <w:div w:id="1182934544">
      <w:bodyDiv w:val="1"/>
      <w:marLeft w:val="0"/>
      <w:marRight w:val="0"/>
      <w:marTop w:val="0"/>
      <w:marBottom w:val="0"/>
      <w:divBdr>
        <w:top w:val="none" w:sz="0" w:space="0" w:color="auto"/>
        <w:left w:val="none" w:sz="0" w:space="0" w:color="auto"/>
        <w:bottom w:val="none" w:sz="0" w:space="0" w:color="auto"/>
        <w:right w:val="none" w:sz="0" w:space="0" w:color="auto"/>
      </w:divBdr>
    </w:div>
    <w:div w:id="1183520543">
      <w:bodyDiv w:val="1"/>
      <w:marLeft w:val="0"/>
      <w:marRight w:val="0"/>
      <w:marTop w:val="0"/>
      <w:marBottom w:val="0"/>
      <w:divBdr>
        <w:top w:val="none" w:sz="0" w:space="0" w:color="auto"/>
        <w:left w:val="none" w:sz="0" w:space="0" w:color="auto"/>
        <w:bottom w:val="none" w:sz="0" w:space="0" w:color="auto"/>
        <w:right w:val="none" w:sz="0" w:space="0" w:color="auto"/>
      </w:divBdr>
    </w:div>
    <w:div w:id="1183787567">
      <w:bodyDiv w:val="1"/>
      <w:marLeft w:val="0"/>
      <w:marRight w:val="0"/>
      <w:marTop w:val="0"/>
      <w:marBottom w:val="0"/>
      <w:divBdr>
        <w:top w:val="none" w:sz="0" w:space="0" w:color="auto"/>
        <w:left w:val="none" w:sz="0" w:space="0" w:color="auto"/>
        <w:bottom w:val="none" w:sz="0" w:space="0" w:color="auto"/>
        <w:right w:val="none" w:sz="0" w:space="0" w:color="auto"/>
      </w:divBdr>
    </w:div>
    <w:div w:id="1191257410">
      <w:bodyDiv w:val="1"/>
      <w:marLeft w:val="0"/>
      <w:marRight w:val="0"/>
      <w:marTop w:val="0"/>
      <w:marBottom w:val="0"/>
      <w:divBdr>
        <w:top w:val="none" w:sz="0" w:space="0" w:color="auto"/>
        <w:left w:val="none" w:sz="0" w:space="0" w:color="auto"/>
        <w:bottom w:val="none" w:sz="0" w:space="0" w:color="auto"/>
        <w:right w:val="none" w:sz="0" w:space="0" w:color="auto"/>
      </w:divBdr>
    </w:div>
    <w:div w:id="1195464665">
      <w:bodyDiv w:val="1"/>
      <w:marLeft w:val="0"/>
      <w:marRight w:val="0"/>
      <w:marTop w:val="0"/>
      <w:marBottom w:val="0"/>
      <w:divBdr>
        <w:top w:val="none" w:sz="0" w:space="0" w:color="auto"/>
        <w:left w:val="none" w:sz="0" w:space="0" w:color="auto"/>
        <w:bottom w:val="none" w:sz="0" w:space="0" w:color="auto"/>
        <w:right w:val="none" w:sz="0" w:space="0" w:color="auto"/>
      </w:divBdr>
    </w:div>
    <w:div w:id="1197163189">
      <w:bodyDiv w:val="1"/>
      <w:marLeft w:val="0"/>
      <w:marRight w:val="0"/>
      <w:marTop w:val="0"/>
      <w:marBottom w:val="0"/>
      <w:divBdr>
        <w:top w:val="none" w:sz="0" w:space="0" w:color="auto"/>
        <w:left w:val="none" w:sz="0" w:space="0" w:color="auto"/>
        <w:bottom w:val="none" w:sz="0" w:space="0" w:color="auto"/>
        <w:right w:val="none" w:sz="0" w:space="0" w:color="auto"/>
      </w:divBdr>
    </w:div>
    <w:div w:id="1198197836">
      <w:bodyDiv w:val="1"/>
      <w:marLeft w:val="0"/>
      <w:marRight w:val="0"/>
      <w:marTop w:val="0"/>
      <w:marBottom w:val="0"/>
      <w:divBdr>
        <w:top w:val="none" w:sz="0" w:space="0" w:color="auto"/>
        <w:left w:val="none" w:sz="0" w:space="0" w:color="auto"/>
        <w:bottom w:val="none" w:sz="0" w:space="0" w:color="auto"/>
        <w:right w:val="none" w:sz="0" w:space="0" w:color="auto"/>
      </w:divBdr>
    </w:div>
    <w:div w:id="1211067671">
      <w:bodyDiv w:val="1"/>
      <w:marLeft w:val="0"/>
      <w:marRight w:val="0"/>
      <w:marTop w:val="0"/>
      <w:marBottom w:val="0"/>
      <w:divBdr>
        <w:top w:val="none" w:sz="0" w:space="0" w:color="auto"/>
        <w:left w:val="none" w:sz="0" w:space="0" w:color="auto"/>
        <w:bottom w:val="none" w:sz="0" w:space="0" w:color="auto"/>
        <w:right w:val="none" w:sz="0" w:space="0" w:color="auto"/>
      </w:divBdr>
    </w:div>
    <w:div w:id="1214846300">
      <w:bodyDiv w:val="1"/>
      <w:marLeft w:val="0"/>
      <w:marRight w:val="0"/>
      <w:marTop w:val="0"/>
      <w:marBottom w:val="0"/>
      <w:divBdr>
        <w:top w:val="none" w:sz="0" w:space="0" w:color="auto"/>
        <w:left w:val="none" w:sz="0" w:space="0" w:color="auto"/>
        <w:bottom w:val="none" w:sz="0" w:space="0" w:color="auto"/>
        <w:right w:val="none" w:sz="0" w:space="0" w:color="auto"/>
      </w:divBdr>
    </w:div>
    <w:div w:id="1222211801">
      <w:bodyDiv w:val="1"/>
      <w:marLeft w:val="0"/>
      <w:marRight w:val="0"/>
      <w:marTop w:val="0"/>
      <w:marBottom w:val="0"/>
      <w:divBdr>
        <w:top w:val="none" w:sz="0" w:space="0" w:color="auto"/>
        <w:left w:val="none" w:sz="0" w:space="0" w:color="auto"/>
        <w:bottom w:val="none" w:sz="0" w:space="0" w:color="auto"/>
        <w:right w:val="none" w:sz="0" w:space="0" w:color="auto"/>
      </w:divBdr>
    </w:div>
    <w:div w:id="1222250816">
      <w:bodyDiv w:val="1"/>
      <w:marLeft w:val="0"/>
      <w:marRight w:val="0"/>
      <w:marTop w:val="0"/>
      <w:marBottom w:val="0"/>
      <w:divBdr>
        <w:top w:val="none" w:sz="0" w:space="0" w:color="auto"/>
        <w:left w:val="none" w:sz="0" w:space="0" w:color="auto"/>
        <w:bottom w:val="none" w:sz="0" w:space="0" w:color="auto"/>
        <w:right w:val="none" w:sz="0" w:space="0" w:color="auto"/>
      </w:divBdr>
    </w:div>
    <w:div w:id="1226725241">
      <w:bodyDiv w:val="1"/>
      <w:marLeft w:val="0"/>
      <w:marRight w:val="0"/>
      <w:marTop w:val="0"/>
      <w:marBottom w:val="0"/>
      <w:divBdr>
        <w:top w:val="none" w:sz="0" w:space="0" w:color="auto"/>
        <w:left w:val="none" w:sz="0" w:space="0" w:color="auto"/>
        <w:bottom w:val="none" w:sz="0" w:space="0" w:color="auto"/>
        <w:right w:val="none" w:sz="0" w:space="0" w:color="auto"/>
      </w:divBdr>
    </w:div>
    <w:div w:id="1228373496">
      <w:bodyDiv w:val="1"/>
      <w:marLeft w:val="0"/>
      <w:marRight w:val="0"/>
      <w:marTop w:val="0"/>
      <w:marBottom w:val="0"/>
      <w:divBdr>
        <w:top w:val="none" w:sz="0" w:space="0" w:color="auto"/>
        <w:left w:val="none" w:sz="0" w:space="0" w:color="auto"/>
        <w:bottom w:val="none" w:sz="0" w:space="0" w:color="auto"/>
        <w:right w:val="none" w:sz="0" w:space="0" w:color="auto"/>
      </w:divBdr>
    </w:div>
    <w:div w:id="1233007239">
      <w:bodyDiv w:val="1"/>
      <w:marLeft w:val="0"/>
      <w:marRight w:val="0"/>
      <w:marTop w:val="0"/>
      <w:marBottom w:val="0"/>
      <w:divBdr>
        <w:top w:val="none" w:sz="0" w:space="0" w:color="auto"/>
        <w:left w:val="none" w:sz="0" w:space="0" w:color="auto"/>
        <w:bottom w:val="none" w:sz="0" w:space="0" w:color="auto"/>
        <w:right w:val="none" w:sz="0" w:space="0" w:color="auto"/>
      </w:divBdr>
    </w:div>
    <w:div w:id="1247619303">
      <w:bodyDiv w:val="1"/>
      <w:marLeft w:val="0"/>
      <w:marRight w:val="0"/>
      <w:marTop w:val="0"/>
      <w:marBottom w:val="0"/>
      <w:divBdr>
        <w:top w:val="none" w:sz="0" w:space="0" w:color="auto"/>
        <w:left w:val="none" w:sz="0" w:space="0" w:color="auto"/>
        <w:bottom w:val="none" w:sz="0" w:space="0" w:color="auto"/>
        <w:right w:val="none" w:sz="0" w:space="0" w:color="auto"/>
      </w:divBdr>
    </w:div>
    <w:div w:id="1256591473">
      <w:bodyDiv w:val="1"/>
      <w:marLeft w:val="0"/>
      <w:marRight w:val="0"/>
      <w:marTop w:val="0"/>
      <w:marBottom w:val="0"/>
      <w:divBdr>
        <w:top w:val="none" w:sz="0" w:space="0" w:color="auto"/>
        <w:left w:val="none" w:sz="0" w:space="0" w:color="auto"/>
        <w:bottom w:val="none" w:sz="0" w:space="0" w:color="auto"/>
        <w:right w:val="none" w:sz="0" w:space="0" w:color="auto"/>
      </w:divBdr>
    </w:div>
    <w:div w:id="1275210053">
      <w:bodyDiv w:val="1"/>
      <w:marLeft w:val="0"/>
      <w:marRight w:val="0"/>
      <w:marTop w:val="0"/>
      <w:marBottom w:val="0"/>
      <w:divBdr>
        <w:top w:val="none" w:sz="0" w:space="0" w:color="auto"/>
        <w:left w:val="none" w:sz="0" w:space="0" w:color="auto"/>
        <w:bottom w:val="none" w:sz="0" w:space="0" w:color="auto"/>
        <w:right w:val="none" w:sz="0" w:space="0" w:color="auto"/>
      </w:divBdr>
    </w:div>
    <w:div w:id="1288510096">
      <w:bodyDiv w:val="1"/>
      <w:marLeft w:val="0"/>
      <w:marRight w:val="0"/>
      <w:marTop w:val="0"/>
      <w:marBottom w:val="0"/>
      <w:divBdr>
        <w:top w:val="none" w:sz="0" w:space="0" w:color="auto"/>
        <w:left w:val="none" w:sz="0" w:space="0" w:color="auto"/>
        <w:bottom w:val="none" w:sz="0" w:space="0" w:color="auto"/>
        <w:right w:val="none" w:sz="0" w:space="0" w:color="auto"/>
      </w:divBdr>
    </w:div>
    <w:div w:id="1289437882">
      <w:bodyDiv w:val="1"/>
      <w:marLeft w:val="0"/>
      <w:marRight w:val="0"/>
      <w:marTop w:val="0"/>
      <w:marBottom w:val="0"/>
      <w:divBdr>
        <w:top w:val="none" w:sz="0" w:space="0" w:color="auto"/>
        <w:left w:val="none" w:sz="0" w:space="0" w:color="auto"/>
        <w:bottom w:val="none" w:sz="0" w:space="0" w:color="auto"/>
        <w:right w:val="none" w:sz="0" w:space="0" w:color="auto"/>
      </w:divBdr>
    </w:div>
    <w:div w:id="1291666467">
      <w:bodyDiv w:val="1"/>
      <w:marLeft w:val="0"/>
      <w:marRight w:val="0"/>
      <w:marTop w:val="0"/>
      <w:marBottom w:val="0"/>
      <w:divBdr>
        <w:top w:val="none" w:sz="0" w:space="0" w:color="auto"/>
        <w:left w:val="none" w:sz="0" w:space="0" w:color="auto"/>
        <w:bottom w:val="none" w:sz="0" w:space="0" w:color="auto"/>
        <w:right w:val="none" w:sz="0" w:space="0" w:color="auto"/>
      </w:divBdr>
    </w:div>
    <w:div w:id="1296060959">
      <w:bodyDiv w:val="1"/>
      <w:marLeft w:val="0"/>
      <w:marRight w:val="0"/>
      <w:marTop w:val="0"/>
      <w:marBottom w:val="0"/>
      <w:divBdr>
        <w:top w:val="none" w:sz="0" w:space="0" w:color="auto"/>
        <w:left w:val="none" w:sz="0" w:space="0" w:color="auto"/>
        <w:bottom w:val="none" w:sz="0" w:space="0" w:color="auto"/>
        <w:right w:val="none" w:sz="0" w:space="0" w:color="auto"/>
      </w:divBdr>
    </w:div>
    <w:div w:id="1302543796">
      <w:bodyDiv w:val="1"/>
      <w:marLeft w:val="0"/>
      <w:marRight w:val="0"/>
      <w:marTop w:val="0"/>
      <w:marBottom w:val="0"/>
      <w:divBdr>
        <w:top w:val="none" w:sz="0" w:space="0" w:color="auto"/>
        <w:left w:val="none" w:sz="0" w:space="0" w:color="auto"/>
        <w:bottom w:val="none" w:sz="0" w:space="0" w:color="auto"/>
        <w:right w:val="none" w:sz="0" w:space="0" w:color="auto"/>
      </w:divBdr>
    </w:div>
    <w:div w:id="1311859492">
      <w:bodyDiv w:val="1"/>
      <w:marLeft w:val="0"/>
      <w:marRight w:val="0"/>
      <w:marTop w:val="0"/>
      <w:marBottom w:val="0"/>
      <w:divBdr>
        <w:top w:val="none" w:sz="0" w:space="0" w:color="auto"/>
        <w:left w:val="none" w:sz="0" w:space="0" w:color="auto"/>
        <w:bottom w:val="none" w:sz="0" w:space="0" w:color="auto"/>
        <w:right w:val="none" w:sz="0" w:space="0" w:color="auto"/>
      </w:divBdr>
    </w:div>
    <w:div w:id="1312832186">
      <w:bodyDiv w:val="1"/>
      <w:marLeft w:val="0"/>
      <w:marRight w:val="0"/>
      <w:marTop w:val="0"/>
      <w:marBottom w:val="0"/>
      <w:divBdr>
        <w:top w:val="none" w:sz="0" w:space="0" w:color="auto"/>
        <w:left w:val="none" w:sz="0" w:space="0" w:color="auto"/>
        <w:bottom w:val="none" w:sz="0" w:space="0" w:color="auto"/>
        <w:right w:val="none" w:sz="0" w:space="0" w:color="auto"/>
      </w:divBdr>
    </w:div>
    <w:div w:id="1321425671">
      <w:bodyDiv w:val="1"/>
      <w:marLeft w:val="0"/>
      <w:marRight w:val="0"/>
      <w:marTop w:val="0"/>
      <w:marBottom w:val="0"/>
      <w:divBdr>
        <w:top w:val="none" w:sz="0" w:space="0" w:color="auto"/>
        <w:left w:val="none" w:sz="0" w:space="0" w:color="auto"/>
        <w:bottom w:val="none" w:sz="0" w:space="0" w:color="auto"/>
        <w:right w:val="none" w:sz="0" w:space="0" w:color="auto"/>
      </w:divBdr>
    </w:div>
    <w:div w:id="1322000111">
      <w:bodyDiv w:val="1"/>
      <w:marLeft w:val="0"/>
      <w:marRight w:val="0"/>
      <w:marTop w:val="0"/>
      <w:marBottom w:val="0"/>
      <w:divBdr>
        <w:top w:val="none" w:sz="0" w:space="0" w:color="auto"/>
        <w:left w:val="none" w:sz="0" w:space="0" w:color="auto"/>
        <w:bottom w:val="none" w:sz="0" w:space="0" w:color="auto"/>
        <w:right w:val="none" w:sz="0" w:space="0" w:color="auto"/>
      </w:divBdr>
    </w:div>
    <w:div w:id="1341617100">
      <w:bodyDiv w:val="1"/>
      <w:marLeft w:val="0"/>
      <w:marRight w:val="0"/>
      <w:marTop w:val="0"/>
      <w:marBottom w:val="0"/>
      <w:divBdr>
        <w:top w:val="none" w:sz="0" w:space="0" w:color="auto"/>
        <w:left w:val="none" w:sz="0" w:space="0" w:color="auto"/>
        <w:bottom w:val="none" w:sz="0" w:space="0" w:color="auto"/>
        <w:right w:val="none" w:sz="0" w:space="0" w:color="auto"/>
      </w:divBdr>
    </w:div>
    <w:div w:id="1344624782">
      <w:bodyDiv w:val="1"/>
      <w:marLeft w:val="0"/>
      <w:marRight w:val="0"/>
      <w:marTop w:val="0"/>
      <w:marBottom w:val="0"/>
      <w:divBdr>
        <w:top w:val="none" w:sz="0" w:space="0" w:color="auto"/>
        <w:left w:val="none" w:sz="0" w:space="0" w:color="auto"/>
        <w:bottom w:val="none" w:sz="0" w:space="0" w:color="auto"/>
        <w:right w:val="none" w:sz="0" w:space="0" w:color="auto"/>
      </w:divBdr>
    </w:div>
    <w:div w:id="1349135946">
      <w:bodyDiv w:val="1"/>
      <w:marLeft w:val="0"/>
      <w:marRight w:val="0"/>
      <w:marTop w:val="0"/>
      <w:marBottom w:val="0"/>
      <w:divBdr>
        <w:top w:val="none" w:sz="0" w:space="0" w:color="auto"/>
        <w:left w:val="none" w:sz="0" w:space="0" w:color="auto"/>
        <w:bottom w:val="none" w:sz="0" w:space="0" w:color="auto"/>
        <w:right w:val="none" w:sz="0" w:space="0" w:color="auto"/>
      </w:divBdr>
    </w:div>
    <w:div w:id="1359890917">
      <w:bodyDiv w:val="1"/>
      <w:marLeft w:val="0"/>
      <w:marRight w:val="0"/>
      <w:marTop w:val="0"/>
      <w:marBottom w:val="0"/>
      <w:divBdr>
        <w:top w:val="none" w:sz="0" w:space="0" w:color="auto"/>
        <w:left w:val="none" w:sz="0" w:space="0" w:color="auto"/>
        <w:bottom w:val="none" w:sz="0" w:space="0" w:color="auto"/>
        <w:right w:val="none" w:sz="0" w:space="0" w:color="auto"/>
      </w:divBdr>
    </w:div>
    <w:div w:id="1361201746">
      <w:bodyDiv w:val="1"/>
      <w:marLeft w:val="0"/>
      <w:marRight w:val="0"/>
      <w:marTop w:val="0"/>
      <w:marBottom w:val="0"/>
      <w:divBdr>
        <w:top w:val="none" w:sz="0" w:space="0" w:color="auto"/>
        <w:left w:val="none" w:sz="0" w:space="0" w:color="auto"/>
        <w:bottom w:val="none" w:sz="0" w:space="0" w:color="auto"/>
        <w:right w:val="none" w:sz="0" w:space="0" w:color="auto"/>
      </w:divBdr>
    </w:div>
    <w:div w:id="1363703452">
      <w:bodyDiv w:val="1"/>
      <w:marLeft w:val="0"/>
      <w:marRight w:val="0"/>
      <w:marTop w:val="0"/>
      <w:marBottom w:val="0"/>
      <w:divBdr>
        <w:top w:val="none" w:sz="0" w:space="0" w:color="auto"/>
        <w:left w:val="none" w:sz="0" w:space="0" w:color="auto"/>
        <w:bottom w:val="none" w:sz="0" w:space="0" w:color="auto"/>
        <w:right w:val="none" w:sz="0" w:space="0" w:color="auto"/>
      </w:divBdr>
    </w:div>
    <w:div w:id="1367290981">
      <w:bodyDiv w:val="1"/>
      <w:marLeft w:val="0"/>
      <w:marRight w:val="0"/>
      <w:marTop w:val="0"/>
      <w:marBottom w:val="0"/>
      <w:divBdr>
        <w:top w:val="none" w:sz="0" w:space="0" w:color="auto"/>
        <w:left w:val="none" w:sz="0" w:space="0" w:color="auto"/>
        <w:bottom w:val="none" w:sz="0" w:space="0" w:color="auto"/>
        <w:right w:val="none" w:sz="0" w:space="0" w:color="auto"/>
      </w:divBdr>
    </w:div>
    <w:div w:id="1401825110">
      <w:bodyDiv w:val="1"/>
      <w:marLeft w:val="0"/>
      <w:marRight w:val="0"/>
      <w:marTop w:val="0"/>
      <w:marBottom w:val="0"/>
      <w:divBdr>
        <w:top w:val="none" w:sz="0" w:space="0" w:color="auto"/>
        <w:left w:val="none" w:sz="0" w:space="0" w:color="auto"/>
        <w:bottom w:val="none" w:sz="0" w:space="0" w:color="auto"/>
        <w:right w:val="none" w:sz="0" w:space="0" w:color="auto"/>
      </w:divBdr>
    </w:div>
    <w:div w:id="1420562214">
      <w:bodyDiv w:val="1"/>
      <w:marLeft w:val="0"/>
      <w:marRight w:val="0"/>
      <w:marTop w:val="0"/>
      <w:marBottom w:val="0"/>
      <w:divBdr>
        <w:top w:val="none" w:sz="0" w:space="0" w:color="auto"/>
        <w:left w:val="none" w:sz="0" w:space="0" w:color="auto"/>
        <w:bottom w:val="none" w:sz="0" w:space="0" w:color="auto"/>
        <w:right w:val="none" w:sz="0" w:space="0" w:color="auto"/>
      </w:divBdr>
    </w:div>
    <w:div w:id="1424111996">
      <w:bodyDiv w:val="1"/>
      <w:marLeft w:val="0"/>
      <w:marRight w:val="0"/>
      <w:marTop w:val="0"/>
      <w:marBottom w:val="0"/>
      <w:divBdr>
        <w:top w:val="none" w:sz="0" w:space="0" w:color="auto"/>
        <w:left w:val="none" w:sz="0" w:space="0" w:color="auto"/>
        <w:bottom w:val="none" w:sz="0" w:space="0" w:color="auto"/>
        <w:right w:val="none" w:sz="0" w:space="0" w:color="auto"/>
      </w:divBdr>
    </w:div>
    <w:div w:id="1429153982">
      <w:bodyDiv w:val="1"/>
      <w:marLeft w:val="0"/>
      <w:marRight w:val="0"/>
      <w:marTop w:val="0"/>
      <w:marBottom w:val="0"/>
      <w:divBdr>
        <w:top w:val="none" w:sz="0" w:space="0" w:color="auto"/>
        <w:left w:val="none" w:sz="0" w:space="0" w:color="auto"/>
        <w:bottom w:val="none" w:sz="0" w:space="0" w:color="auto"/>
        <w:right w:val="none" w:sz="0" w:space="0" w:color="auto"/>
      </w:divBdr>
    </w:div>
    <w:div w:id="1439520650">
      <w:bodyDiv w:val="1"/>
      <w:marLeft w:val="0"/>
      <w:marRight w:val="0"/>
      <w:marTop w:val="0"/>
      <w:marBottom w:val="0"/>
      <w:divBdr>
        <w:top w:val="none" w:sz="0" w:space="0" w:color="auto"/>
        <w:left w:val="none" w:sz="0" w:space="0" w:color="auto"/>
        <w:bottom w:val="none" w:sz="0" w:space="0" w:color="auto"/>
        <w:right w:val="none" w:sz="0" w:space="0" w:color="auto"/>
      </w:divBdr>
    </w:div>
    <w:div w:id="1461262622">
      <w:bodyDiv w:val="1"/>
      <w:marLeft w:val="0"/>
      <w:marRight w:val="0"/>
      <w:marTop w:val="0"/>
      <w:marBottom w:val="0"/>
      <w:divBdr>
        <w:top w:val="none" w:sz="0" w:space="0" w:color="auto"/>
        <w:left w:val="none" w:sz="0" w:space="0" w:color="auto"/>
        <w:bottom w:val="none" w:sz="0" w:space="0" w:color="auto"/>
        <w:right w:val="none" w:sz="0" w:space="0" w:color="auto"/>
      </w:divBdr>
    </w:div>
    <w:div w:id="1464809894">
      <w:bodyDiv w:val="1"/>
      <w:marLeft w:val="0"/>
      <w:marRight w:val="0"/>
      <w:marTop w:val="0"/>
      <w:marBottom w:val="0"/>
      <w:divBdr>
        <w:top w:val="none" w:sz="0" w:space="0" w:color="auto"/>
        <w:left w:val="none" w:sz="0" w:space="0" w:color="auto"/>
        <w:bottom w:val="none" w:sz="0" w:space="0" w:color="auto"/>
        <w:right w:val="none" w:sz="0" w:space="0" w:color="auto"/>
      </w:divBdr>
    </w:div>
    <w:div w:id="1480077920">
      <w:bodyDiv w:val="1"/>
      <w:marLeft w:val="0"/>
      <w:marRight w:val="0"/>
      <w:marTop w:val="0"/>
      <w:marBottom w:val="0"/>
      <w:divBdr>
        <w:top w:val="none" w:sz="0" w:space="0" w:color="auto"/>
        <w:left w:val="none" w:sz="0" w:space="0" w:color="auto"/>
        <w:bottom w:val="none" w:sz="0" w:space="0" w:color="auto"/>
        <w:right w:val="none" w:sz="0" w:space="0" w:color="auto"/>
      </w:divBdr>
    </w:div>
    <w:div w:id="1480459217">
      <w:bodyDiv w:val="1"/>
      <w:marLeft w:val="0"/>
      <w:marRight w:val="0"/>
      <w:marTop w:val="0"/>
      <w:marBottom w:val="0"/>
      <w:divBdr>
        <w:top w:val="none" w:sz="0" w:space="0" w:color="auto"/>
        <w:left w:val="none" w:sz="0" w:space="0" w:color="auto"/>
        <w:bottom w:val="none" w:sz="0" w:space="0" w:color="auto"/>
        <w:right w:val="none" w:sz="0" w:space="0" w:color="auto"/>
      </w:divBdr>
    </w:div>
    <w:div w:id="1483767215">
      <w:bodyDiv w:val="1"/>
      <w:marLeft w:val="0"/>
      <w:marRight w:val="0"/>
      <w:marTop w:val="0"/>
      <w:marBottom w:val="0"/>
      <w:divBdr>
        <w:top w:val="none" w:sz="0" w:space="0" w:color="auto"/>
        <w:left w:val="none" w:sz="0" w:space="0" w:color="auto"/>
        <w:bottom w:val="none" w:sz="0" w:space="0" w:color="auto"/>
        <w:right w:val="none" w:sz="0" w:space="0" w:color="auto"/>
      </w:divBdr>
    </w:div>
    <w:div w:id="1484077953">
      <w:bodyDiv w:val="1"/>
      <w:marLeft w:val="0"/>
      <w:marRight w:val="0"/>
      <w:marTop w:val="0"/>
      <w:marBottom w:val="0"/>
      <w:divBdr>
        <w:top w:val="none" w:sz="0" w:space="0" w:color="auto"/>
        <w:left w:val="none" w:sz="0" w:space="0" w:color="auto"/>
        <w:bottom w:val="none" w:sz="0" w:space="0" w:color="auto"/>
        <w:right w:val="none" w:sz="0" w:space="0" w:color="auto"/>
      </w:divBdr>
    </w:div>
    <w:div w:id="1486433609">
      <w:bodyDiv w:val="1"/>
      <w:marLeft w:val="0"/>
      <w:marRight w:val="0"/>
      <w:marTop w:val="0"/>
      <w:marBottom w:val="0"/>
      <w:divBdr>
        <w:top w:val="none" w:sz="0" w:space="0" w:color="auto"/>
        <w:left w:val="none" w:sz="0" w:space="0" w:color="auto"/>
        <w:bottom w:val="none" w:sz="0" w:space="0" w:color="auto"/>
        <w:right w:val="none" w:sz="0" w:space="0" w:color="auto"/>
      </w:divBdr>
    </w:div>
    <w:div w:id="1502547235">
      <w:bodyDiv w:val="1"/>
      <w:marLeft w:val="0"/>
      <w:marRight w:val="0"/>
      <w:marTop w:val="0"/>
      <w:marBottom w:val="0"/>
      <w:divBdr>
        <w:top w:val="none" w:sz="0" w:space="0" w:color="auto"/>
        <w:left w:val="none" w:sz="0" w:space="0" w:color="auto"/>
        <w:bottom w:val="none" w:sz="0" w:space="0" w:color="auto"/>
        <w:right w:val="none" w:sz="0" w:space="0" w:color="auto"/>
      </w:divBdr>
    </w:div>
    <w:div w:id="1508517070">
      <w:bodyDiv w:val="1"/>
      <w:marLeft w:val="0"/>
      <w:marRight w:val="0"/>
      <w:marTop w:val="0"/>
      <w:marBottom w:val="0"/>
      <w:divBdr>
        <w:top w:val="none" w:sz="0" w:space="0" w:color="auto"/>
        <w:left w:val="none" w:sz="0" w:space="0" w:color="auto"/>
        <w:bottom w:val="none" w:sz="0" w:space="0" w:color="auto"/>
        <w:right w:val="none" w:sz="0" w:space="0" w:color="auto"/>
      </w:divBdr>
    </w:div>
    <w:div w:id="1515417162">
      <w:bodyDiv w:val="1"/>
      <w:marLeft w:val="0"/>
      <w:marRight w:val="0"/>
      <w:marTop w:val="0"/>
      <w:marBottom w:val="0"/>
      <w:divBdr>
        <w:top w:val="none" w:sz="0" w:space="0" w:color="auto"/>
        <w:left w:val="none" w:sz="0" w:space="0" w:color="auto"/>
        <w:bottom w:val="none" w:sz="0" w:space="0" w:color="auto"/>
        <w:right w:val="none" w:sz="0" w:space="0" w:color="auto"/>
      </w:divBdr>
    </w:div>
    <w:div w:id="1517160399">
      <w:bodyDiv w:val="1"/>
      <w:marLeft w:val="0"/>
      <w:marRight w:val="0"/>
      <w:marTop w:val="0"/>
      <w:marBottom w:val="0"/>
      <w:divBdr>
        <w:top w:val="none" w:sz="0" w:space="0" w:color="auto"/>
        <w:left w:val="none" w:sz="0" w:space="0" w:color="auto"/>
        <w:bottom w:val="none" w:sz="0" w:space="0" w:color="auto"/>
        <w:right w:val="none" w:sz="0" w:space="0" w:color="auto"/>
      </w:divBdr>
    </w:div>
    <w:div w:id="1520460398">
      <w:bodyDiv w:val="1"/>
      <w:marLeft w:val="0"/>
      <w:marRight w:val="0"/>
      <w:marTop w:val="0"/>
      <w:marBottom w:val="0"/>
      <w:divBdr>
        <w:top w:val="none" w:sz="0" w:space="0" w:color="auto"/>
        <w:left w:val="none" w:sz="0" w:space="0" w:color="auto"/>
        <w:bottom w:val="none" w:sz="0" w:space="0" w:color="auto"/>
        <w:right w:val="none" w:sz="0" w:space="0" w:color="auto"/>
      </w:divBdr>
    </w:div>
    <w:div w:id="1546943850">
      <w:bodyDiv w:val="1"/>
      <w:marLeft w:val="0"/>
      <w:marRight w:val="0"/>
      <w:marTop w:val="0"/>
      <w:marBottom w:val="0"/>
      <w:divBdr>
        <w:top w:val="none" w:sz="0" w:space="0" w:color="auto"/>
        <w:left w:val="none" w:sz="0" w:space="0" w:color="auto"/>
        <w:bottom w:val="none" w:sz="0" w:space="0" w:color="auto"/>
        <w:right w:val="none" w:sz="0" w:space="0" w:color="auto"/>
      </w:divBdr>
    </w:div>
    <w:div w:id="1549951045">
      <w:bodyDiv w:val="1"/>
      <w:marLeft w:val="0"/>
      <w:marRight w:val="0"/>
      <w:marTop w:val="0"/>
      <w:marBottom w:val="0"/>
      <w:divBdr>
        <w:top w:val="none" w:sz="0" w:space="0" w:color="auto"/>
        <w:left w:val="none" w:sz="0" w:space="0" w:color="auto"/>
        <w:bottom w:val="none" w:sz="0" w:space="0" w:color="auto"/>
        <w:right w:val="none" w:sz="0" w:space="0" w:color="auto"/>
      </w:divBdr>
    </w:div>
    <w:div w:id="1556352363">
      <w:bodyDiv w:val="1"/>
      <w:marLeft w:val="0"/>
      <w:marRight w:val="0"/>
      <w:marTop w:val="0"/>
      <w:marBottom w:val="0"/>
      <w:divBdr>
        <w:top w:val="none" w:sz="0" w:space="0" w:color="auto"/>
        <w:left w:val="none" w:sz="0" w:space="0" w:color="auto"/>
        <w:bottom w:val="none" w:sz="0" w:space="0" w:color="auto"/>
        <w:right w:val="none" w:sz="0" w:space="0" w:color="auto"/>
      </w:divBdr>
    </w:div>
    <w:div w:id="1557398569">
      <w:bodyDiv w:val="1"/>
      <w:marLeft w:val="0"/>
      <w:marRight w:val="0"/>
      <w:marTop w:val="0"/>
      <w:marBottom w:val="0"/>
      <w:divBdr>
        <w:top w:val="none" w:sz="0" w:space="0" w:color="auto"/>
        <w:left w:val="none" w:sz="0" w:space="0" w:color="auto"/>
        <w:bottom w:val="none" w:sz="0" w:space="0" w:color="auto"/>
        <w:right w:val="none" w:sz="0" w:space="0" w:color="auto"/>
      </w:divBdr>
    </w:div>
    <w:div w:id="1576433041">
      <w:bodyDiv w:val="1"/>
      <w:marLeft w:val="0"/>
      <w:marRight w:val="0"/>
      <w:marTop w:val="0"/>
      <w:marBottom w:val="0"/>
      <w:divBdr>
        <w:top w:val="none" w:sz="0" w:space="0" w:color="auto"/>
        <w:left w:val="none" w:sz="0" w:space="0" w:color="auto"/>
        <w:bottom w:val="none" w:sz="0" w:space="0" w:color="auto"/>
        <w:right w:val="none" w:sz="0" w:space="0" w:color="auto"/>
      </w:divBdr>
    </w:div>
    <w:div w:id="1590772270">
      <w:bodyDiv w:val="1"/>
      <w:marLeft w:val="0"/>
      <w:marRight w:val="0"/>
      <w:marTop w:val="0"/>
      <w:marBottom w:val="0"/>
      <w:divBdr>
        <w:top w:val="none" w:sz="0" w:space="0" w:color="auto"/>
        <w:left w:val="none" w:sz="0" w:space="0" w:color="auto"/>
        <w:bottom w:val="none" w:sz="0" w:space="0" w:color="auto"/>
        <w:right w:val="none" w:sz="0" w:space="0" w:color="auto"/>
      </w:divBdr>
    </w:div>
    <w:div w:id="1594971824">
      <w:bodyDiv w:val="1"/>
      <w:marLeft w:val="0"/>
      <w:marRight w:val="0"/>
      <w:marTop w:val="0"/>
      <w:marBottom w:val="0"/>
      <w:divBdr>
        <w:top w:val="none" w:sz="0" w:space="0" w:color="auto"/>
        <w:left w:val="none" w:sz="0" w:space="0" w:color="auto"/>
        <w:bottom w:val="none" w:sz="0" w:space="0" w:color="auto"/>
        <w:right w:val="none" w:sz="0" w:space="0" w:color="auto"/>
      </w:divBdr>
    </w:div>
    <w:div w:id="1605111865">
      <w:bodyDiv w:val="1"/>
      <w:marLeft w:val="0"/>
      <w:marRight w:val="0"/>
      <w:marTop w:val="0"/>
      <w:marBottom w:val="0"/>
      <w:divBdr>
        <w:top w:val="none" w:sz="0" w:space="0" w:color="auto"/>
        <w:left w:val="none" w:sz="0" w:space="0" w:color="auto"/>
        <w:bottom w:val="none" w:sz="0" w:space="0" w:color="auto"/>
        <w:right w:val="none" w:sz="0" w:space="0" w:color="auto"/>
      </w:divBdr>
    </w:div>
    <w:div w:id="1606888991">
      <w:bodyDiv w:val="1"/>
      <w:marLeft w:val="0"/>
      <w:marRight w:val="0"/>
      <w:marTop w:val="0"/>
      <w:marBottom w:val="0"/>
      <w:divBdr>
        <w:top w:val="none" w:sz="0" w:space="0" w:color="auto"/>
        <w:left w:val="none" w:sz="0" w:space="0" w:color="auto"/>
        <w:bottom w:val="none" w:sz="0" w:space="0" w:color="auto"/>
        <w:right w:val="none" w:sz="0" w:space="0" w:color="auto"/>
      </w:divBdr>
    </w:div>
    <w:div w:id="1608999235">
      <w:bodyDiv w:val="1"/>
      <w:marLeft w:val="0"/>
      <w:marRight w:val="0"/>
      <w:marTop w:val="0"/>
      <w:marBottom w:val="0"/>
      <w:divBdr>
        <w:top w:val="none" w:sz="0" w:space="0" w:color="auto"/>
        <w:left w:val="none" w:sz="0" w:space="0" w:color="auto"/>
        <w:bottom w:val="none" w:sz="0" w:space="0" w:color="auto"/>
        <w:right w:val="none" w:sz="0" w:space="0" w:color="auto"/>
      </w:divBdr>
    </w:div>
    <w:div w:id="1614897860">
      <w:bodyDiv w:val="1"/>
      <w:marLeft w:val="0"/>
      <w:marRight w:val="0"/>
      <w:marTop w:val="0"/>
      <w:marBottom w:val="0"/>
      <w:divBdr>
        <w:top w:val="none" w:sz="0" w:space="0" w:color="auto"/>
        <w:left w:val="none" w:sz="0" w:space="0" w:color="auto"/>
        <w:bottom w:val="none" w:sz="0" w:space="0" w:color="auto"/>
        <w:right w:val="none" w:sz="0" w:space="0" w:color="auto"/>
      </w:divBdr>
    </w:div>
    <w:div w:id="1629627647">
      <w:bodyDiv w:val="1"/>
      <w:marLeft w:val="0"/>
      <w:marRight w:val="0"/>
      <w:marTop w:val="0"/>
      <w:marBottom w:val="0"/>
      <w:divBdr>
        <w:top w:val="none" w:sz="0" w:space="0" w:color="auto"/>
        <w:left w:val="none" w:sz="0" w:space="0" w:color="auto"/>
        <w:bottom w:val="none" w:sz="0" w:space="0" w:color="auto"/>
        <w:right w:val="none" w:sz="0" w:space="0" w:color="auto"/>
      </w:divBdr>
    </w:div>
    <w:div w:id="1640841245">
      <w:bodyDiv w:val="1"/>
      <w:marLeft w:val="0"/>
      <w:marRight w:val="0"/>
      <w:marTop w:val="0"/>
      <w:marBottom w:val="0"/>
      <w:divBdr>
        <w:top w:val="none" w:sz="0" w:space="0" w:color="auto"/>
        <w:left w:val="none" w:sz="0" w:space="0" w:color="auto"/>
        <w:bottom w:val="none" w:sz="0" w:space="0" w:color="auto"/>
        <w:right w:val="none" w:sz="0" w:space="0" w:color="auto"/>
      </w:divBdr>
    </w:div>
    <w:div w:id="1654791183">
      <w:bodyDiv w:val="1"/>
      <w:marLeft w:val="0"/>
      <w:marRight w:val="0"/>
      <w:marTop w:val="0"/>
      <w:marBottom w:val="0"/>
      <w:divBdr>
        <w:top w:val="none" w:sz="0" w:space="0" w:color="auto"/>
        <w:left w:val="none" w:sz="0" w:space="0" w:color="auto"/>
        <w:bottom w:val="none" w:sz="0" w:space="0" w:color="auto"/>
        <w:right w:val="none" w:sz="0" w:space="0" w:color="auto"/>
      </w:divBdr>
    </w:div>
    <w:div w:id="1660881940">
      <w:bodyDiv w:val="1"/>
      <w:marLeft w:val="0"/>
      <w:marRight w:val="0"/>
      <w:marTop w:val="0"/>
      <w:marBottom w:val="0"/>
      <w:divBdr>
        <w:top w:val="none" w:sz="0" w:space="0" w:color="auto"/>
        <w:left w:val="none" w:sz="0" w:space="0" w:color="auto"/>
        <w:bottom w:val="none" w:sz="0" w:space="0" w:color="auto"/>
        <w:right w:val="none" w:sz="0" w:space="0" w:color="auto"/>
      </w:divBdr>
    </w:div>
    <w:div w:id="1661688884">
      <w:bodyDiv w:val="1"/>
      <w:marLeft w:val="0"/>
      <w:marRight w:val="0"/>
      <w:marTop w:val="0"/>
      <w:marBottom w:val="0"/>
      <w:divBdr>
        <w:top w:val="none" w:sz="0" w:space="0" w:color="auto"/>
        <w:left w:val="none" w:sz="0" w:space="0" w:color="auto"/>
        <w:bottom w:val="none" w:sz="0" w:space="0" w:color="auto"/>
        <w:right w:val="none" w:sz="0" w:space="0" w:color="auto"/>
      </w:divBdr>
    </w:div>
    <w:div w:id="1663466692">
      <w:bodyDiv w:val="1"/>
      <w:marLeft w:val="0"/>
      <w:marRight w:val="0"/>
      <w:marTop w:val="0"/>
      <w:marBottom w:val="0"/>
      <w:divBdr>
        <w:top w:val="none" w:sz="0" w:space="0" w:color="auto"/>
        <w:left w:val="none" w:sz="0" w:space="0" w:color="auto"/>
        <w:bottom w:val="none" w:sz="0" w:space="0" w:color="auto"/>
        <w:right w:val="none" w:sz="0" w:space="0" w:color="auto"/>
      </w:divBdr>
    </w:div>
    <w:div w:id="1666476500">
      <w:bodyDiv w:val="1"/>
      <w:marLeft w:val="0"/>
      <w:marRight w:val="0"/>
      <w:marTop w:val="0"/>
      <w:marBottom w:val="0"/>
      <w:divBdr>
        <w:top w:val="none" w:sz="0" w:space="0" w:color="auto"/>
        <w:left w:val="none" w:sz="0" w:space="0" w:color="auto"/>
        <w:bottom w:val="none" w:sz="0" w:space="0" w:color="auto"/>
        <w:right w:val="none" w:sz="0" w:space="0" w:color="auto"/>
      </w:divBdr>
    </w:div>
    <w:div w:id="1678460466">
      <w:bodyDiv w:val="1"/>
      <w:marLeft w:val="0"/>
      <w:marRight w:val="0"/>
      <w:marTop w:val="0"/>
      <w:marBottom w:val="0"/>
      <w:divBdr>
        <w:top w:val="none" w:sz="0" w:space="0" w:color="auto"/>
        <w:left w:val="none" w:sz="0" w:space="0" w:color="auto"/>
        <w:bottom w:val="none" w:sz="0" w:space="0" w:color="auto"/>
        <w:right w:val="none" w:sz="0" w:space="0" w:color="auto"/>
      </w:divBdr>
    </w:div>
    <w:div w:id="1686787700">
      <w:bodyDiv w:val="1"/>
      <w:marLeft w:val="0"/>
      <w:marRight w:val="0"/>
      <w:marTop w:val="0"/>
      <w:marBottom w:val="0"/>
      <w:divBdr>
        <w:top w:val="none" w:sz="0" w:space="0" w:color="auto"/>
        <w:left w:val="none" w:sz="0" w:space="0" w:color="auto"/>
        <w:bottom w:val="none" w:sz="0" w:space="0" w:color="auto"/>
        <w:right w:val="none" w:sz="0" w:space="0" w:color="auto"/>
      </w:divBdr>
    </w:div>
    <w:div w:id="1700888165">
      <w:bodyDiv w:val="1"/>
      <w:marLeft w:val="0"/>
      <w:marRight w:val="0"/>
      <w:marTop w:val="0"/>
      <w:marBottom w:val="0"/>
      <w:divBdr>
        <w:top w:val="none" w:sz="0" w:space="0" w:color="auto"/>
        <w:left w:val="none" w:sz="0" w:space="0" w:color="auto"/>
        <w:bottom w:val="none" w:sz="0" w:space="0" w:color="auto"/>
        <w:right w:val="none" w:sz="0" w:space="0" w:color="auto"/>
      </w:divBdr>
    </w:div>
    <w:div w:id="1711176830">
      <w:bodyDiv w:val="1"/>
      <w:marLeft w:val="0"/>
      <w:marRight w:val="0"/>
      <w:marTop w:val="0"/>
      <w:marBottom w:val="0"/>
      <w:divBdr>
        <w:top w:val="none" w:sz="0" w:space="0" w:color="auto"/>
        <w:left w:val="none" w:sz="0" w:space="0" w:color="auto"/>
        <w:bottom w:val="none" w:sz="0" w:space="0" w:color="auto"/>
        <w:right w:val="none" w:sz="0" w:space="0" w:color="auto"/>
      </w:divBdr>
    </w:div>
    <w:div w:id="1724326656">
      <w:bodyDiv w:val="1"/>
      <w:marLeft w:val="0"/>
      <w:marRight w:val="0"/>
      <w:marTop w:val="0"/>
      <w:marBottom w:val="0"/>
      <w:divBdr>
        <w:top w:val="none" w:sz="0" w:space="0" w:color="auto"/>
        <w:left w:val="none" w:sz="0" w:space="0" w:color="auto"/>
        <w:bottom w:val="none" w:sz="0" w:space="0" w:color="auto"/>
        <w:right w:val="none" w:sz="0" w:space="0" w:color="auto"/>
      </w:divBdr>
    </w:div>
    <w:div w:id="1725831633">
      <w:bodyDiv w:val="1"/>
      <w:marLeft w:val="0"/>
      <w:marRight w:val="0"/>
      <w:marTop w:val="0"/>
      <w:marBottom w:val="0"/>
      <w:divBdr>
        <w:top w:val="none" w:sz="0" w:space="0" w:color="auto"/>
        <w:left w:val="none" w:sz="0" w:space="0" w:color="auto"/>
        <w:bottom w:val="none" w:sz="0" w:space="0" w:color="auto"/>
        <w:right w:val="none" w:sz="0" w:space="0" w:color="auto"/>
      </w:divBdr>
    </w:div>
    <w:div w:id="1735737350">
      <w:bodyDiv w:val="1"/>
      <w:marLeft w:val="0"/>
      <w:marRight w:val="0"/>
      <w:marTop w:val="0"/>
      <w:marBottom w:val="0"/>
      <w:divBdr>
        <w:top w:val="none" w:sz="0" w:space="0" w:color="auto"/>
        <w:left w:val="none" w:sz="0" w:space="0" w:color="auto"/>
        <w:bottom w:val="none" w:sz="0" w:space="0" w:color="auto"/>
        <w:right w:val="none" w:sz="0" w:space="0" w:color="auto"/>
      </w:divBdr>
    </w:div>
    <w:div w:id="1736004367">
      <w:bodyDiv w:val="1"/>
      <w:marLeft w:val="0"/>
      <w:marRight w:val="0"/>
      <w:marTop w:val="0"/>
      <w:marBottom w:val="0"/>
      <w:divBdr>
        <w:top w:val="none" w:sz="0" w:space="0" w:color="auto"/>
        <w:left w:val="none" w:sz="0" w:space="0" w:color="auto"/>
        <w:bottom w:val="none" w:sz="0" w:space="0" w:color="auto"/>
        <w:right w:val="none" w:sz="0" w:space="0" w:color="auto"/>
      </w:divBdr>
    </w:div>
    <w:div w:id="1751384671">
      <w:bodyDiv w:val="1"/>
      <w:marLeft w:val="0"/>
      <w:marRight w:val="0"/>
      <w:marTop w:val="0"/>
      <w:marBottom w:val="0"/>
      <w:divBdr>
        <w:top w:val="none" w:sz="0" w:space="0" w:color="auto"/>
        <w:left w:val="none" w:sz="0" w:space="0" w:color="auto"/>
        <w:bottom w:val="none" w:sz="0" w:space="0" w:color="auto"/>
        <w:right w:val="none" w:sz="0" w:space="0" w:color="auto"/>
      </w:divBdr>
    </w:div>
    <w:div w:id="1751539787">
      <w:bodyDiv w:val="1"/>
      <w:marLeft w:val="0"/>
      <w:marRight w:val="0"/>
      <w:marTop w:val="0"/>
      <w:marBottom w:val="0"/>
      <w:divBdr>
        <w:top w:val="none" w:sz="0" w:space="0" w:color="auto"/>
        <w:left w:val="none" w:sz="0" w:space="0" w:color="auto"/>
        <w:bottom w:val="none" w:sz="0" w:space="0" w:color="auto"/>
        <w:right w:val="none" w:sz="0" w:space="0" w:color="auto"/>
      </w:divBdr>
    </w:div>
    <w:div w:id="1753701575">
      <w:bodyDiv w:val="1"/>
      <w:marLeft w:val="0"/>
      <w:marRight w:val="0"/>
      <w:marTop w:val="0"/>
      <w:marBottom w:val="0"/>
      <w:divBdr>
        <w:top w:val="none" w:sz="0" w:space="0" w:color="auto"/>
        <w:left w:val="none" w:sz="0" w:space="0" w:color="auto"/>
        <w:bottom w:val="none" w:sz="0" w:space="0" w:color="auto"/>
        <w:right w:val="none" w:sz="0" w:space="0" w:color="auto"/>
      </w:divBdr>
    </w:div>
    <w:div w:id="1754887579">
      <w:bodyDiv w:val="1"/>
      <w:marLeft w:val="0"/>
      <w:marRight w:val="0"/>
      <w:marTop w:val="0"/>
      <w:marBottom w:val="0"/>
      <w:divBdr>
        <w:top w:val="none" w:sz="0" w:space="0" w:color="auto"/>
        <w:left w:val="none" w:sz="0" w:space="0" w:color="auto"/>
        <w:bottom w:val="none" w:sz="0" w:space="0" w:color="auto"/>
        <w:right w:val="none" w:sz="0" w:space="0" w:color="auto"/>
      </w:divBdr>
    </w:div>
    <w:div w:id="1767144007">
      <w:bodyDiv w:val="1"/>
      <w:marLeft w:val="0"/>
      <w:marRight w:val="0"/>
      <w:marTop w:val="0"/>
      <w:marBottom w:val="0"/>
      <w:divBdr>
        <w:top w:val="none" w:sz="0" w:space="0" w:color="auto"/>
        <w:left w:val="none" w:sz="0" w:space="0" w:color="auto"/>
        <w:bottom w:val="none" w:sz="0" w:space="0" w:color="auto"/>
        <w:right w:val="none" w:sz="0" w:space="0" w:color="auto"/>
      </w:divBdr>
    </w:div>
    <w:div w:id="1773430701">
      <w:bodyDiv w:val="1"/>
      <w:marLeft w:val="0"/>
      <w:marRight w:val="0"/>
      <w:marTop w:val="0"/>
      <w:marBottom w:val="0"/>
      <w:divBdr>
        <w:top w:val="none" w:sz="0" w:space="0" w:color="auto"/>
        <w:left w:val="none" w:sz="0" w:space="0" w:color="auto"/>
        <w:bottom w:val="none" w:sz="0" w:space="0" w:color="auto"/>
        <w:right w:val="none" w:sz="0" w:space="0" w:color="auto"/>
      </w:divBdr>
    </w:div>
    <w:div w:id="1774091585">
      <w:bodyDiv w:val="1"/>
      <w:marLeft w:val="0"/>
      <w:marRight w:val="0"/>
      <w:marTop w:val="0"/>
      <w:marBottom w:val="0"/>
      <w:divBdr>
        <w:top w:val="none" w:sz="0" w:space="0" w:color="auto"/>
        <w:left w:val="none" w:sz="0" w:space="0" w:color="auto"/>
        <w:bottom w:val="none" w:sz="0" w:space="0" w:color="auto"/>
        <w:right w:val="none" w:sz="0" w:space="0" w:color="auto"/>
      </w:divBdr>
    </w:div>
    <w:div w:id="1776052013">
      <w:bodyDiv w:val="1"/>
      <w:marLeft w:val="0"/>
      <w:marRight w:val="0"/>
      <w:marTop w:val="0"/>
      <w:marBottom w:val="0"/>
      <w:divBdr>
        <w:top w:val="none" w:sz="0" w:space="0" w:color="auto"/>
        <w:left w:val="none" w:sz="0" w:space="0" w:color="auto"/>
        <w:bottom w:val="none" w:sz="0" w:space="0" w:color="auto"/>
        <w:right w:val="none" w:sz="0" w:space="0" w:color="auto"/>
      </w:divBdr>
    </w:div>
    <w:div w:id="1776754807">
      <w:bodyDiv w:val="1"/>
      <w:marLeft w:val="0"/>
      <w:marRight w:val="0"/>
      <w:marTop w:val="0"/>
      <w:marBottom w:val="0"/>
      <w:divBdr>
        <w:top w:val="none" w:sz="0" w:space="0" w:color="auto"/>
        <w:left w:val="none" w:sz="0" w:space="0" w:color="auto"/>
        <w:bottom w:val="none" w:sz="0" w:space="0" w:color="auto"/>
        <w:right w:val="none" w:sz="0" w:space="0" w:color="auto"/>
      </w:divBdr>
    </w:div>
    <w:div w:id="1791128088">
      <w:bodyDiv w:val="1"/>
      <w:marLeft w:val="0"/>
      <w:marRight w:val="0"/>
      <w:marTop w:val="0"/>
      <w:marBottom w:val="0"/>
      <w:divBdr>
        <w:top w:val="none" w:sz="0" w:space="0" w:color="auto"/>
        <w:left w:val="none" w:sz="0" w:space="0" w:color="auto"/>
        <w:bottom w:val="none" w:sz="0" w:space="0" w:color="auto"/>
        <w:right w:val="none" w:sz="0" w:space="0" w:color="auto"/>
      </w:divBdr>
    </w:div>
    <w:div w:id="1792673530">
      <w:bodyDiv w:val="1"/>
      <w:marLeft w:val="0"/>
      <w:marRight w:val="0"/>
      <w:marTop w:val="0"/>
      <w:marBottom w:val="0"/>
      <w:divBdr>
        <w:top w:val="none" w:sz="0" w:space="0" w:color="auto"/>
        <w:left w:val="none" w:sz="0" w:space="0" w:color="auto"/>
        <w:bottom w:val="none" w:sz="0" w:space="0" w:color="auto"/>
        <w:right w:val="none" w:sz="0" w:space="0" w:color="auto"/>
      </w:divBdr>
    </w:div>
    <w:div w:id="1796368601">
      <w:bodyDiv w:val="1"/>
      <w:marLeft w:val="0"/>
      <w:marRight w:val="0"/>
      <w:marTop w:val="0"/>
      <w:marBottom w:val="0"/>
      <w:divBdr>
        <w:top w:val="none" w:sz="0" w:space="0" w:color="auto"/>
        <w:left w:val="none" w:sz="0" w:space="0" w:color="auto"/>
        <w:bottom w:val="none" w:sz="0" w:space="0" w:color="auto"/>
        <w:right w:val="none" w:sz="0" w:space="0" w:color="auto"/>
      </w:divBdr>
    </w:div>
    <w:div w:id="1797796931">
      <w:bodyDiv w:val="1"/>
      <w:marLeft w:val="0"/>
      <w:marRight w:val="0"/>
      <w:marTop w:val="0"/>
      <w:marBottom w:val="0"/>
      <w:divBdr>
        <w:top w:val="none" w:sz="0" w:space="0" w:color="auto"/>
        <w:left w:val="none" w:sz="0" w:space="0" w:color="auto"/>
        <w:bottom w:val="none" w:sz="0" w:space="0" w:color="auto"/>
        <w:right w:val="none" w:sz="0" w:space="0" w:color="auto"/>
      </w:divBdr>
    </w:div>
    <w:div w:id="1800218107">
      <w:bodyDiv w:val="1"/>
      <w:marLeft w:val="0"/>
      <w:marRight w:val="0"/>
      <w:marTop w:val="0"/>
      <w:marBottom w:val="0"/>
      <w:divBdr>
        <w:top w:val="none" w:sz="0" w:space="0" w:color="auto"/>
        <w:left w:val="none" w:sz="0" w:space="0" w:color="auto"/>
        <w:bottom w:val="none" w:sz="0" w:space="0" w:color="auto"/>
        <w:right w:val="none" w:sz="0" w:space="0" w:color="auto"/>
      </w:divBdr>
    </w:div>
    <w:div w:id="1806584638">
      <w:bodyDiv w:val="1"/>
      <w:marLeft w:val="0"/>
      <w:marRight w:val="0"/>
      <w:marTop w:val="0"/>
      <w:marBottom w:val="0"/>
      <w:divBdr>
        <w:top w:val="none" w:sz="0" w:space="0" w:color="auto"/>
        <w:left w:val="none" w:sz="0" w:space="0" w:color="auto"/>
        <w:bottom w:val="none" w:sz="0" w:space="0" w:color="auto"/>
        <w:right w:val="none" w:sz="0" w:space="0" w:color="auto"/>
      </w:divBdr>
    </w:div>
    <w:div w:id="1812942649">
      <w:bodyDiv w:val="1"/>
      <w:marLeft w:val="0"/>
      <w:marRight w:val="0"/>
      <w:marTop w:val="0"/>
      <w:marBottom w:val="0"/>
      <w:divBdr>
        <w:top w:val="none" w:sz="0" w:space="0" w:color="auto"/>
        <w:left w:val="none" w:sz="0" w:space="0" w:color="auto"/>
        <w:bottom w:val="none" w:sz="0" w:space="0" w:color="auto"/>
        <w:right w:val="none" w:sz="0" w:space="0" w:color="auto"/>
      </w:divBdr>
    </w:div>
    <w:div w:id="1839537253">
      <w:bodyDiv w:val="1"/>
      <w:marLeft w:val="0"/>
      <w:marRight w:val="0"/>
      <w:marTop w:val="0"/>
      <w:marBottom w:val="0"/>
      <w:divBdr>
        <w:top w:val="none" w:sz="0" w:space="0" w:color="auto"/>
        <w:left w:val="none" w:sz="0" w:space="0" w:color="auto"/>
        <w:bottom w:val="none" w:sz="0" w:space="0" w:color="auto"/>
        <w:right w:val="none" w:sz="0" w:space="0" w:color="auto"/>
      </w:divBdr>
    </w:div>
    <w:div w:id="1839540602">
      <w:bodyDiv w:val="1"/>
      <w:marLeft w:val="0"/>
      <w:marRight w:val="0"/>
      <w:marTop w:val="0"/>
      <w:marBottom w:val="0"/>
      <w:divBdr>
        <w:top w:val="none" w:sz="0" w:space="0" w:color="auto"/>
        <w:left w:val="none" w:sz="0" w:space="0" w:color="auto"/>
        <w:bottom w:val="none" w:sz="0" w:space="0" w:color="auto"/>
        <w:right w:val="none" w:sz="0" w:space="0" w:color="auto"/>
      </w:divBdr>
    </w:div>
    <w:div w:id="1844972653">
      <w:bodyDiv w:val="1"/>
      <w:marLeft w:val="0"/>
      <w:marRight w:val="0"/>
      <w:marTop w:val="0"/>
      <w:marBottom w:val="0"/>
      <w:divBdr>
        <w:top w:val="none" w:sz="0" w:space="0" w:color="auto"/>
        <w:left w:val="none" w:sz="0" w:space="0" w:color="auto"/>
        <w:bottom w:val="none" w:sz="0" w:space="0" w:color="auto"/>
        <w:right w:val="none" w:sz="0" w:space="0" w:color="auto"/>
      </w:divBdr>
    </w:div>
    <w:div w:id="1848203819">
      <w:bodyDiv w:val="1"/>
      <w:marLeft w:val="0"/>
      <w:marRight w:val="0"/>
      <w:marTop w:val="0"/>
      <w:marBottom w:val="0"/>
      <w:divBdr>
        <w:top w:val="none" w:sz="0" w:space="0" w:color="auto"/>
        <w:left w:val="none" w:sz="0" w:space="0" w:color="auto"/>
        <w:bottom w:val="none" w:sz="0" w:space="0" w:color="auto"/>
        <w:right w:val="none" w:sz="0" w:space="0" w:color="auto"/>
      </w:divBdr>
    </w:div>
    <w:div w:id="1856379333">
      <w:bodyDiv w:val="1"/>
      <w:marLeft w:val="0"/>
      <w:marRight w:val="0"/>
      <w:marTop w:val="0"/>
      <w:marBottom w:val="0"/>
      <w:divBdr>
        <w:top w:val="none" w:sz="0" w:space="0" w:color="auto"/>
        <w:left w:val="none" w:sz="0" w:space="0" w:color="auto"/>
        <w:bottom w:val="none" w:sz="0" w:space="0" w:color="auto"/>
        <w:right w:val="none" w:sz="0" w:space="0" w:color="auto"/>
      </w:divBdr>
    </w:div>
    <w:div w:id="1856460373">
      <w:bodyDiv w:val="1"/>
      <w:marLeft w:val="0"/>
      <w:marRight w:val="0"/>
      <w:marTop w:val="0"/>
      <w:marBottom w:val="0"/>
      <w:divBdr>
        <w:top w:val="none" w:sz="0" w:space="0" w:color="auto"/>
        <w:left w:val="none" w:sz="0" w:space="0" w:color="auto"/>
        <w:bottom w:val="none" w:sz="0" w:space="0" w:color="auto"/>
        <w:right w:val="none" w:sz="0" w:space="0" w:color="auto"/>
      </w:divBdr>
    </w:div>
    <w:div w:id="1859388060">
      <w:bodyDiv w:val="1"/>
      <w:marLeft w:val="0"/>
      <w:marRight w:val="0"/>
      <w:marTop w:val="0"/>
      <w:marBottom w:val="0"/>
      <w:divBdr>
        <w:top w:val="none" w:sz="0" w:space="0" w:color="auto"/>
        <w:left w:val="none" w:sz="0" w:space="0" w:color="auto"/>
        <w:bottom w:val="none" w:sz="0" w:space="0" w:color="auto"/>
        <w:right w:val="none" w:sz="0" w:space="0" w:color="auto"/>
      </w:divBdr>
    </w:div>
    <w:div w:id="1860855205">
      <w:bodyDiv w:val="1"/>
      <w:marLeft w:val="0"/>
      <w:marRight w:val="0"/>
      <w:marTop w:val="0"/>
      <w:marBottom w:val="0"/>
      <w:divBdr>
        <w:top w:val="none" w:sz="0" w:space="0" w:color="auto"/>
        <w:left w:val="none" w:sz="0" w:space="0" w:color="auto"/>
        <w:bottom w:val="none" w:sz="0" w:space="0" w:color="auto"/>
        <w:right w:val="none" w:sz="0" w:space="0" w:color="auto"/>
      </w:divBdr>
    </w:div>
    <w:div w:id="1874612203">
      <w:bodyDiv w:val="1"/>
      <w:marLeft w:val="0"/>
      <w:marRight w:val="0"/>
      <w:marTop w:val="0"/>
      <w:marBottom w:val="0"/>
      <w:divBdr>
        <w:top w:val="none" w:sz="0" w:space="0" w:color="auto"/>
        <w:left w:val="none" w:sz="0" w:space="0" w:color="auto"/>
        <w:bottom w:val="none" w:sz="0" w:space="0" w:color="auto"/>
        <w:right w:val="none" w:sz="0" w:space="0" w:color="auto"/>
      </w:divBdr>
    </w:div>
    <w:div w:id="1903904124">
      <w:bodyDiv w:val="1"/>
      <w:marLeft w:val="0"/>
      <w:marRight w:val="0"/>
      <w:marTop w:val="0"/>
      <w:marBottom w:val="0"/>
      <w:divBdr>
        <w:top w:val="none" w:sz="0" w:space="0" w:color="auto"/>
        <w:left w:val="none" w:sz="0" w:space="0" w:color="auto"/>
        <w:bottom w:val="none" w:sz="0" w:space="0" w:color="auto"/>
        <w:right w:val="none" w:sz="0" w:space="0" w:color="auto"/>
      </w:divBdr>
    </w:div>
    <w:div w:id="1905289926">
      <w:bodyDiv w:val="1"/>
      <w:marLeft w:val="0"/>
      <w:marRight w:val="0"/>
      <w:marTop w:val="0"/>
      <w:marBottom w:val="0"/>
      <w:divBdr>
        <w:top w:val="none" w:sz="0" w:space="0" w:color="auto"/>
        <w:left w:val="none" w:sz="0" w:space="0" w:color="auto"/>
        <w:bottom w:val="none" w:sz="0" w:space="0" w:color="auto"/>
        <w:right w:val="none" w:sz="0" w:space="0" w:color="auto"/>
      </w:divBdr>
    </w:div>
    <w:div w:id="1905987400">
      <w:bodyDiv w:val="1"/>
      <w:marLeft w:val="0"/>
      <w:marRight w:val="0"/>
      <w:marTop w:val="0"/>
      <w:marBottom w:val="0"/>
      <w:divBdr>
        <w:top w:val="none" w:sz="0" w:space="0" w:color="auto"/>
        <w:left w:val="none" w:sz="0" w:space="0" w:color="auto"/>
        <w:bottom w:val="none" w:sz="0" w:space="0" w:color="auto"/>
        <w:right w:val="none" w:sz="0" w:space="0" w:color="auto"/>
      </w:divBdr>
    </w:div>
    <w:div w:id="1918592380">
      <w:bodyDiv w:val="1"/>
      <w:marLeft w:val="0"/>
      <w:marRight w:val="0"/>
      <w:marTop w:val="0"/>
      <w:marBottom w:val="0"/>
      <w:divBdr>
        <w:top w:val="none" w:sz="0" w:space="0" w:color="auto"/>
        <w:left w:val="none" w:sz="0" w:space="0" w:color="auto"/>
        <w:bottom w:val="none" w:sz="0" w:space="0" w:color="auto"/>
        <w:right w:val="none" w:sz="0" w:space="0" w:color="auto"/>
      </w:divBdr>
    </w:div>
    <w:div w:id="1924483459">
      <w:bodyDiv w:val="1"/>
      <w:marLeft w:val="0"/>
      <w:marRight w:val="0"/>
      <w:marTop w:val="0"/>
      <w:marBottom w:val="0"/>
      <w:divBdr>
        <w:top w:val="none" w:sz="0" w:space="0" w:color="auto"/>
        <w:left w:val="none" w:sz="0" w:space="0" w:color="auto"/>
        <w:bottom w:val="none" w:sz="0" w:space="0" w:color="auto"/>
        <w:right w:val="none" w:sz="0" w:space="0" w:color="auto"/>
      </w:divBdr>
    </w:div>
    <w:div w:id="1924758320">
      <w:bodyDiv w:val="1"/>
      <w:marLeft w:val="0"/>
      <w:marRight w:val="0"/>
      <w:marTop w:val="0"/>
      <w:marBottom w:val="0"/>
      <w:divBdr>
        <w:top w:val="none" w:sz="0" w:space="0" w:color="auto"/>
        <w:left w:val="none" w:sz="0" w:space="0" w:color="auto"/>
        <w:bottom w:val="none" w:sz="0" w:space="0" w:color="auto"/>
        <w:right w:val="none" w:sz="0" w:space="0" w:color="auto"/>
      </w:divBdr>
    </w:div>
    <w:div w:id="1933201479">
      <w:bodyDiv w:val="1"/>
      <w:marLeft w:val="0"/>
      <w:marRight w:val="0"/>
      <w:marTop w:val="0"/>
      <w:marBottom w:val="0"/>
      <w:divBdr>
        <w:top w:val="none" w:sz="0" w:space="0" w:color="auto"/>
        <w:left w:val="none" w:sz="0" w:space="0" w:color="auto"/>
        <w:bottom w:val="none" w:sz="0" w:space="0" w:color="auto"/>
        <w:right w:val="none" w:sz="0" w:space="0" w:color="auto"/>
      </w:divBdr>
    </w:div>
    <w:div w:id="1935703450">
      <w:bodyDiv w:val="1"/>
      <w:marLeft w:val="0"/>
      <w:marRight w:val="0"/>
      <w:marTop w:val="0"/>
      <w:marBottom w:val="0"/>
      <w:divBdr>
        <w:top w:val="none" w:sz="0" w:space="0" w:color="auto"/>
        <w:left w:val="none" w:sz="0" w:space="0" w:color="auto"/>
        <w:bottom w:val="none" w:sz="0" w:space="0" w:color="auto"/>
        <w:right w:val="none" w:sz="0" w:space="0" w:color="auto"/>
      </w:divBdr>
    </w:div>
    <w:div w:id="1958834891">
      <w:bodyDiv w:val="1"/>
      <w:marLeft w:val="0"/>
      <w:marRight w:val="0"/>
      <w:marTop w:val="0"/>
      <w:marBottom w:val="0"/>
      <w:divBdr>
        <w:top w:val="none" w:sz="0" w:space="0" w:color="auto"/>
        <w:left w:val="none" w:sz="0" w:space="0" w:color="auto"/>
        <w:bottom w:val="none" w:sz="0" w:space="0" w:color="auto"/>
        <w:right w:val="none" w:sz="0" w:space="0" w:color="auto"/>
      </w:divBdr>
    </w:div>
    <w:div w:id="1960992890">
      <w:bodyDiv w:val="1"/>
      <w:marLeft w:val="0"/>
      <w:marRight w:val="0"/>
      <w:marTop w:val="0"/>
      <w:marBottom w:val="0"/>
      <w:divBdr>
        <w:top w:val="none" w:sz="0" w:space="0" w:color="auto"/>
        <w:left w:val="none" w:sz="0" w:space="0" w:color="auto"/>
        <w:bottom w:val="none" w:sz="0" w:space="0" w:color="auto"/>
        <w:right w:val="none" w:sz="0" w:space="0" w:color="auto"/>
      </w:divBdr>
    </w:div>
    <w:div w:id="1978798370">
      <w:bodyDiv w:val="1"/>
      <w:marLeft w:val="0"/>
      <w:marRight w:val="0"/>
      <w:marTop w:val="0"/>
      <w:marBottom w:val="0"/>
      <w:divBdr>
        <w:top w:val="none" w:sz="0" w:space="0" w:color="auto"/>
        <w:left w:val="none" w:sz="0" w:space="0" w:color="auto"/>
        <w:bottom w:val="none" w:sz="0" w:space="0" w:color="auto"/>
        <w:right w:val="none" w:sz="0" w:space="0" w:color="auto"/>
      </w:divBdr>
    </w:div>
    <w:div w:id="1984306131">
      <w:bodyDiv w:val="1"/>
      <w:marLeft w:val="0"/>
      <w:marRight w:val="0"/>
      <w:marTop w:val="0"/>
      <w:marBottom w:val="0"/>
      <w:divBdr>
        <w:top w:val="none" w:sz="0" w:space="0" w:color="auto"/>
        <w:left w:val="none" w:sz="0" w:space="0" w:color="auto"/>
        <w:bottom w:val="none" w:sz="0" w:space="0" w:color="auto"/>
        <w:right w:val="none" w:sz="0" w:space="0" w:color="auto"/>
      </w:divBdr>
    </w:div>
    <w:div w:id="1997297086">
      <w:bodyDiv w:val="1"/>
      <w:marLeft w:val="0"/>
      <w:marRight w:val="0"/>
      <w:marTop w:val="0"/>
      <w:marBottom w:val="0"/>
      <w:divBdr>
        <w:top w:val="none" w:sz="0" w:space="0" w:color="auto"/>
        <w:left w:val="none" w:sz="0" w:space="0" w:color="auto"/>
        <w:bottom w:val="none" w:sz="0" w:space="0" w:color="auto"/>
        <w:right w:val="none" w:sz="0" w:space="0" w:color="auto"/>
      </w:divBdr>
    </w:div>
    <w:div w:id="2007706048">
      <w:bodyDiv w:val="1"/>
      <w:marLeft w:val="0"/>
      <w:marRight w:val="0"/>
      <w:marTop w:val="0"/>
      <w:marBottom w:val="0"/>
      <w:divBdr>
        <w:top w:val="none" w:sz="0" w:space="0" w:color="auto"/>
        <w:left w:val="none" w:sz="0" w:space="0" w:color="auto"/>
        <w:bottom w:val="none" w:sz="0" w:space="0" w:color="auto"/>
        <w:right w:val="none" w:sz="0" w:space="0" w:color="auto"/>
      </w:divBdr>
    </w:div>
    <w:div w:id="2018266329">
      <w:bodyDiv w:val="1"/>
      <w:marLeft w:val="0"/>
      <w:marRight w:val="0"/>
      <w:marTop w:val="0"/>
      <w:marBottom w:val="0"/>
      <w:divBdr>
        <w:top w:val="none" w:sz="0" w:space="0" w:color="auto"/>
        <w:left w:val="none" w:sz="0" w:space="0" w:color="auto"/>
        <w:bottom w:val="none" w:sz="0" w:space="0" w:color="auto"/>
        <w:right w:val="none" w:sz="0" w:space="0" w:color="auto"/>
      </w:divBdr>
    </w:div>
    <w:div w:id="2035837335">
      <w:bodyDiv w:val="1"/>
      <w:marLeft w:val="0"/>
      <w:marRight w:val="0"/>
      <w:marTop w:val="0"/>
      <w:marBottom w:val="0"/>
      <w:divBdr>
        <w:top w:val="none" w:sz="0" w:space="0" w:color="auto"/>
        <w:left w:val="none" w:sz="0" w:space="0" w:color="auto"/>
        <w:bottom w:val="none" w:sz="0" w:space="0" w:color="auto"/>
        <w:right w:val="none" w:sz="0" w:space="0" w:color="auto"/>
      </w:divBdr>
    </w:div>
    <w:div w:id="2038653196">
      <w:bodyDiv w:val="1"/>
      <w:marLeft w:val="0"/>
      <w:marRight w:val="0"/>
      <w:marTop w:val="0"/>
      <w:marBottom w:val="0"/>
      <w:divBdr>
        <w:top w:val="none" w:sz="0" w:space="0" w:color="auto"/>
        <w:left w:val="none" w:sz="0" w:space="0" w:color="auto"/>
        <w:bottom w:val="none" w:sz="0" w:space="0" w:color="auto"/>
        <w:right w:val="none" w:sz="0" w:space="0" w:color="auto"/>
      </w:divBdr>
    </w:div>
    <w:div w:id="2041319671">
      <w:bodyDiv w:val="1"/>
      <w:marLeft w:val="0"/>
      <w:marRight w:val="0"/>
      <w:marTop w:val="0"/>
      <w:marBottom w:val="0"/>
      <w:divBdr>
        <w:top w:val="none" w:sz="0" w:space="0" w:color="auto"/>
        <w:left w:val="none" w:sz="0" w:space="0" w:color="auto"/>
        <w:bottom w:val="none" w:sz="0" w:space="0" w:color="auto"/>
        <w:right w:val="none" w:sz="0" w:space="0" w:color="auto"/>
      </w:divBdr>
    </w:div>
    <w:div w:id="2042313410">
      <w:bodyDiv w:val="1"/>
      <w:marLeft w:val="0"/>
      <w:marRight w:val="0"/>
      <w:marTop w:val="0"/>
      <w:marBottom w:val="0"/>
      <w:divBdr>
        <w:top w:val="none" w:sz="0" w:space="0" w:color="auto"/>
        <w:left w:val="none" w:sz="0" w:space="0" w:color="auto"/>
        <w:bottom w:val="none" w:sz="0" w:space="0" w:color="auto"/>
        <w:right w:val="none" w:sz="0" w:space="0" w:color="auto"/>
      </w:divBdr>
    </w:div>
    <w:div w:id="2042702205">
      <w:bodyDiv w:val="1"/>
      <w:marLeft w:val="0"/>
      <w:marRight w:val="0"/>
      <w:marTop w:val="0"/>
      <w:marBottom w:val="0"/>
      <w:divBdr>
        <w:top w:val="none" w:sz="0" w:space="0" w:color="auto"/>
        <w:left w:val="none" w:sz="0" w:space="0" w:color="auto"/>
        <w:bottom w:val="none" w:sz="0" w:space="0" w:color="auto"/>
        <w:right w:val="none" w:sz="0" w:space="0" w:color="auto"/>
      </w:divBdr>
    </w:div>
    <w:div w:id="2060587350">
      <w:bodyDiv w:val="1"/>
      <w:marLeft w:val="0"/>
      <w:marRight w:val="0"/>
      <w:marTop w:val="0"/>
      <w:marBottom w:val="0"/>
      <w:divBdr>
        <w:top w:val="none" w:sz="0" w:space="0" w:color="auto"/>
        <w:left w:val="none" w:sz="0" w:space="0" w:color="auto"/>
        <w:bottom w:val="none" w:sz="0" w:space="0" w:color="auto"/>
        <w:right w:val="none" w:sz="0" w:space="0" w:color="auto"/>
      </w:divBdr>
    </w:div>
    <w:div w:id="2061705344">
      <w:bodyDiv w:val="1"/>
      <w:marLeft w:val="0"/>
      <w:marRight w:val="0"/>
      <w:marTop w:val="0"/>
      <w:marBottom w:val="0"/>
      <w:divBdr>
        <w:top w:val="none" w:sz="0" w:space="0" w:color="auto"/>
        <w:left w:val="none" w:sz="0" w:space="0" w:color="auto"/>
        <w:bottom w:val="none" w:sz="0" w:space="0" w:color="auto"/>
        <w:right w:val="none" w:sz="0" w:space="0" w:color="auto"/>
      </w:divBdr>
    </w:div>
    <w:div w:id="2063406926">
      <w:bodyDiv w:val="1"/>
      <w:marLeft w:val="0"/>
      <w:marRight w:val="0"/>
      <w:marTop w:val="0"/>
      <w:marBottom w:val="0"/>
      <w:divBdr>
        <w:top w:val="none" w:sz="0" w:space="0" w:color="auto"/>
        <w:left w:val="none" w:sz="0" w:space="0" w:color="auto"/>
        <w:bottom w:val="none" w:sz="0" w:space="0" w:color="auto"/>
        <w:right w:val="none" w:sz="0" w:space="0" w:color="auto"/>
      </w:divBdr>
    </w:div>
    <w:div w:id="2066483399">
      <w:bodyDiv w:val="1"/>
      <w:marLeft w:val="0"/>
      <w:marRight w:val="0"/>
      <w:marTop w:val="0"/>
      <w:marBottom w:val="0"/>
      <w:divBdr>
        <w:top w:val="none" w:sz="0" w:space="0" w:color="auto"/>
        <w:left w:val="none" w:sz="0" w:space="0" w:color="auto"/>
        <w:bottom w:val="none" w:sz="0" w:space="0" w:color="auto"/>
        <w:right w:val="none" w:sz="0" w:space="0" w:color="auto"/>
      </w:divBdr>
    </w:div>
    <w:div w:id="2080901408">
      <w:bodyDiv w:val="1"/>
      <w:marLeft w:val="0"/>
      <w:marRight w:val="0"/>
      <w:marTop w:val="0"/>
      <w:marBottom w:val="0"/>
      <w:divBdr>
        <w:top w:val="none" w:sz="0" w:space="0" w:color="auto"/>
        <w:left w:val="none" w:sz="0" w:space="0" w:color="auto"/>
        <w:bottom w:val="none" w:sz="0" w:space="0" w:color="auto"/>
        <w:right w:val="none" w:sz="0" w:space="0" w:color="auto"/>
      </w:divBdr>
    </w:div>
    <w:div w:id="2089229975">
      <w:bodyDiv w:val="1"/>
      <w:marLeft w:val="0"/>
      <w:marRight w:val="0"/>
      <w:marTop w:val="0"/>
      <w:marBottom w:val="0"/>
      <w:divBdr>
        <w:top w:val="none" w:sz="0" w:space="0" w:color="auto"/>
        <w:left w:val="none" w:sz="0" w:space="0" w:color="auto"/>
        <w:bottom w:val="none" w:sz="0" w:space="0" w:color="auto"/>
        <w:right w:val="none" w:sz="0" w:space="0" w:color="auto"/>
      </w:divBdr>
    </w:div>
    <w:div w:id="2108499052">
      <w:bodyDiv w:val="1"/>
      <w:marLeft w:val="0"/>
      <w:marRight w:val="0"/>
      <w:marTop w:val="0"/>
      <w:marBottom w:val="0"/>
      <w:divBdr>
        <w:top w:val="none" w:sz="0" w:space="0" w:color="auto"/>
        <w:left w:val="none" w:sz="0" w:space="0" w:color="auto"/>
        <w:bottom w:val="none" w:sz="0" w:space="0" w:color="auto"/>
        <w:right w:val="none" w:sz="0" w:space="0" w:color="auto"/>
      </w:divBdr>
    </w:div>
    <w:div w:id="2108961541">
      <w:bodyDiv w:val="1"/>
      <w:marLeft w:val="0"/>
      <w:marRight w:val="0"/>
      <w:marTop w:val="0"/>
      <w:marBottom w:val="0"/>
      <w:divBdr>
        <w:top w:val="none" w:sz="0" w:space="0" w:color="auto"/>
        <w:left w:val="none" w:sz="0" w:space="0" w:color="auto"/>
        <w:bottom w:val="none" w:sz="0" w:space="0" w:color="auto"/>
        <w:right w:val="none" w:sz="0" w:space="0" w:color="auto"/>
      </w:divBdr>
    </w:div>
    <w:div w:id="2111461962">
      <w:bodyDiv w:val="1"/>
      <w:marLeft w:val="0"/>
      <w:marRight w:val="0"/>
      <w:marTop w:val="0"/>
      <w:marBottom w:val="0"/>
      <w:divBdr>
        <w:top w:val="none" w:sz="0" w:space="0" w:color="auto"/>
        <w:left w:val="none" w:sz="0" w:space="0" w:color="auto"/>
        <w:bottom w:val="none" w:sz="0" w:space="0" w:color="auto"/>
        <w:right w:val="none" w:sz="0" w:space="0" w:color="auto"/>
      </w:divBdr>
    </w:div>
    <w:div w:id="2135520334">
      <w:bodyDiv w:val="1"/>
      <w:marLeft w:val="0"/>
      <w:marRight w:val="0"/>
      <w:marTop w:val="0"/>
      <w:marBottom w:val="0"/>
      <w:divBdr>
        <w:top w:val="none" w:sz="0" w:space="0" w:color="auto"/>
        <w:left w:val="none" w:sz="0" w:space="0" w:color="auto"/>
        <w:bottom w:val="none" w:sz="0" w:space="0" w:color="auto"/>
        <w:right w:val="none" w:sz="0" w:space="0" w:color="auto"/>
      </w:divBdr>
    </w:div>
    <w:div w:id="2138257911">
      <w:bodyDiv w:val="1"/>
      <w:marLeft w:val="0"/>
      <w:marRight w:val="0"/>
      <w:marTop w:val="0"/>
      <w:marBottom w:val="0"/>
      <w:divBdr>
        <w:top w:val="none" w:sz="0" w:space="0" w:color="auto"/>
        <w:left w:val="none" w:sz="0" w:space="0" w:color="auto"/>
        <w:bottom w:val="none" w:sz="0" w:space="0" w:color="auto"/>
        <w:right w:val="none" w:sz="0" w:space="0" w:color="auto"/>
      </w:divBdr>
    </w:div>
    <w:div w:id="214369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B5A71E68ACFF36448205C00FF9E580D9" ma:contentTypeVersion="0" ma:contentTypeDescription="Создание документа." ma:contentTypeScope="" ma:versionID="a04a79bd6d731dfee7b427f6373d630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37C3FC6-5354-43D2-A90B-8873EC29FC06}"/>
</file>

<file path=customXml/itemProps2.xml><?xml version="1.0" encoding="utf-8"?>
<ds:datastoreItem xmlns:ds="http://schemas.openxmlformats.org/officeDocument/2006/customXml" ds:itemID="{AD38EB30-16F8-4C07-9DBB-EED85A2F8760}"/>
</file>

<file path=customXml/itemProps3.xml><?xml version="1.0" encoding="utf-8"?>
<ds:datastoreItem xmlns:ds="http://schemas.openxmlformats.org/officeDocument/2006/customXml" ds:itemID="{D03BB7E8-FF9B-4546-B3F3-31CEBB2D9F43}"/>
</file>

<file path=customXml/itemProps4.xml><?xml version="1.0" encoding="utf-8"?>
<ds:datastoreItem xmlns:ds="http://schemas.openxmlformats.org/officeDocument/2006/customXml" ds:itemID="{CADD93E5-0C04-427A-9B29-E295D5C92BA0}"/>
</file>

<file path=docProps/app.xml><?xml version="1.0" encoding="utf-8"?>
<Properties xmlns="http://schemas.openxmlformats.org/officeDocument/2006/extended-properties" xmlns:vt="http://schemas.openxmlformats.org/officeDocument/2006/docPropsVTypes">
  <Template>Normal</Template>
  <TotalTime>13683</TotalTime>
  <Pages>18</Pages>
  <Words>2888</Words>
  <Characters>16468</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Ле Гранд</cp:lastModifiedBy>
  <cp:revision>1808</cp:revision>
  <dcterms:created xsi:type="dcterms:W3CDTF">2019-10-08T07:24:00Z</dcterms:created>
  <dcterms:modified xsi:type="dcterms:W3CDTF">2026-05-30T15:19:00Z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0x010100B5A71E68ACFF36448205C00FF9E580D9</vt:lpwstr>
  </property>
</Properties>
</file>