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DD" w:rsidRPr="000173AC" w:rsidRDefault="00B27BDD" w:rsidP="00B27BDD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r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Консультация для родителе</w:t>
      </w:r>
      <w:r w:rsidR="000173AC"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й</w:t>
      </w:r>
      <w:r w:rsidRPr="000173AC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`</w:t>
      </w:r>
    </w:p>
    <w:p w:rsidR="00B27BDD" w:rsidRPr="00473B70" w:rsidRDefault="00EF752F" w:rsidP="00B27BDD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473B70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B27BDD" w:rsidRPr="00473B70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«Безопасность ребенка летом»</w:t>
      </w:r>
    </w:p>
    <w:p w:rsidR="00B27BDD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  <w:lang w:val="en-US"/>
        </w:rPr>
      </w:pPr>
    </w:p>
    <w:p w:rsidR="00B27BDD" w:rsidRPr="00B27BDD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b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поведения на воде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 дети должны твердо усвоить следующие правила: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Style w:val="c3"/>
          <w:rFonts w:asciiTheme="majorHAnsi" w:hAnsiTheme="majorHAnsi"/>
          <w:color w:val="000000"/>
          <w:sz w:val="28"/>
          <w:szCs w:val="28"/>
        </w:rPr>
        <w:t xml:space="preserve">          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игры на воде опасны (нельзя, даже играючи, "топить" своих друзей или</w:t>
      </w:r>
      <w:r>
        <w:rPr>
          <w:rStyle w:val="c3"/>
          <w:rFonts w:asciiTheme="majorHAnsi" w:hAnsiTheme="majorHAnsi"/>
          <w:color w:val="000000"/>
          <w:sz w:val="28"/>
          <w:szCs w:val="28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"прятаться" под водой);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категорически запрещается прыгать в воду в не предназначенных для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этого местах;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звать на помощь в шутку.</w:t>
      </w: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Безопасное поведение в лесу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173AC" w:rsidRDefault="000173AC"/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при общении с животными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256370">
        <w:rPr>
          <w:rStyle w:val="c3"/>
          <w:rFonts w:asciiTheme="majorHAnsi" w:hAnsiTheme="majorHAnsi"/>
          <w:color w:val="000000"/>
          <w:sz w:val="28"/>
          <w:szCs w:val="28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256370" w:rsidRDefault="00256370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ребенка на улице</w:t>
      </w:r>
    </w:p>
    <w:p w:rsidR="002563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Готовя своего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самостоятельно кататься на велосипеде во дворе дома, вы должны обойти весь двор, отмечая потенциально опасные места. Заключите договор с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согласно которому он будет двигаться только по согласованному с вами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маршруту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не будет срезать путь, особенно на пустынных участках. Этот договор – основа уличной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должен запомнить следующие правила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Не выходить на улицу без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Не играть на тротуаре около проезжей части.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Переходить дорогу только по пешеходному переходу на зелёный сигнал светофора.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Ездить на велосипеде только там, где нет автомобилей, в присутствии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Быть внимательным, но не сверхосторожным и не трусливым.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Хорошо знать все ориентиры в районе своего дома.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Ходить посередине тротуара, не приближаясь к кустам и дверям, особенно заброшенных домов.</w:t>
      </w: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b/>
          <w:color w:val="111111"/>
          <w:sz w:val="28"/>
          <w:szCs w:val="28"/>
        </w:rPr>
      </w:pPr>
      <w:r w:rsidRPr="00256370">
        <w:rPr>
          <w:rFonts w:asciiTheme="majorHAnsi" w:hAnsiTheme="majorHAnsi" w:cs="Arial"/>
          <w:b/>
          <w:color w:val="111111"/>
          <w:sz w:val="28"/>
          <w:szCs w:val="28"/>
        </w:rPr>
        <w:t>Солнечный удар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color w:val="111111"/>
          <w:sz w:val="28"/>
          <w:szCs w:val="28"/>
        </w:rPr>
      </w:pP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  <w:r w:rsidRPr="00473B70">
        <w:rPr>
          <w:rFonts w:asciiTheme="majorHAnsi" w:hAnsiTheme="majorHAnsi" w:cs="Arial"/>
          <w:color w:val="111111"/>
          <w:sz w:val="28"/>
          <w:szCs w:val="28"/>
        </w:rPr>
        <w:t>Кожа детей несовершенна, как и способность к терморегуляции, поэтому тепловые удары случаются чаще. Чтобы этого не произошло, одевайте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слишком долго находится на солнце.</w:t>
      </w:r>
      <w:r w:rsidRPr="00256370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Избегайте периода с 12 до 15 часов, когда солнце очень активно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  <w:t>Уважаемые родители!</w:t>
      </w:r>
    </w:p>
    <w:p w:rsidR="00256370" w:rsidRDefault="00256370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0173AC" w:rsidRPr="000173AC" w:rsidRDefault="000173AC" w:rsidP="000173AC">
      <w:pPr>
        <w:rPr>
          <w:rFonts w:asciiTheme="majorHAnsi" w:hAnsiTheme="majorHAnsi"/>
        </w:rPr>
      </w:pPr>
    </w:p>
    <w:p w:rsidR="002A6A29" w:rsidRPr="000173AC" w:rsidRDefault="002A6A29" w:rsidP="000173AC"/>
    <w:sectPr w:rsidR="002A6A29" w:rsidRPr="000173AC" w:rsidSect="000173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D"/>
    <w:rsid w:val="000173AC"/>
    <w:rsid w:val="001F7D91"/>
    <w:rsid w:val="00256370"/>
    <w:rsid w:val="002A6A29"/>
    <w:rsid w:val="00B27BDD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94FD-C119-4BDC-8AD4-0C880FF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DD"/>
  </w:style>
  <w:style w:type="paragraph" w:customStyle="1" w:styleId="c2">
    <w:name w:val="c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5A4DDD60524EA580BE6AF8001D37" ma:contentTypeVersion="0" ma:contentTypeDescription="Создание документа." ma:contentTypeScope="" ma:versionID="b526d3c03ff8a1d74e5a25c330f5e1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28B1CC-CF88-4724-91C0-F2F32E1B3167}"/>
</file>

<file path=customXml/itemProps2.xml><?xml version="1.0" encoding="utf-8"?>
<ds:datastoreItem xmlns:ds="http://schemas.openxmlformats.org/officeDocument/2006/customXml" ds:itemID="{832600C8-18DC-425C-9924-565E1553FCAE}"/>
</file>

<file path=customXml/itemProps3.xml><?xml version="1.0" encoding="utf-8"?>
<ds:datastoreItem xmlns:ds="http://schemas.openxmlformats.org/officeDocument/2006/customXml" ds:itemID="{E0C9ED48-4BB3-4EB0-8004-EAACCBAD3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2020-05-16T09:58:00Z</dcterms:created>
  <dcterms:modified xsi:type="dcterms:W3CDTF">2022-05-27T09:39:00Z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0x0101001A8B5A4DDD60524EA580BE6AF8001D37</vt:lpwstr>
  </property>
</Properties>
</file>