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293" w:type="pct"/>
        <w:tblCellMar>
          <w:top w:w="15" w:type="dxa"/>
          <w:left w:w="15" w:type="dxa"/>
          <w:bottom w:w="15" w:type="dxa"/>
          <w:right w:w="15" w:type="dxa"/>
        </w:tblCellMar>
        <w:tblLook w:val="0600" w:firstRow="0" w:lastRow="0" w:firstColumn="0" w:lastColumn="0" w:noHBand="1" w:noVBand="1"/>
      </w:tblPr>
      <w:tblGrid>
        <w:gridCol w:w="9715"/>
      </w:tblGrid>
      <w:tr w:rsidR="006A31FB" w14:paraId="35F30DC5" w14:textId="77777777" w:rsidTr="009A7C7C">
        <w:tc>
          <w:tcPr>
            <w:tcW w:w="5000" w:type="pct"/>
            <w:tcMar>
              <w:top w:w="75" w:type="dxa"/>
              <w:left w:w="75" w:type="dxa"/>
              <w:bottom w:w="75" w:type="dxa"/>
              <w:right w:w="75" w:type="dxa"/>
            </w:tcMar>
          </w:tcPr>
          <w:p w14:paraId="67976463" w14:textId="77777777" w:rsidR="006A31FB" w:rsidRDefault="002B039D" w:rsidP="009A7C7C">
            <w:pPr>
              <w:ind w:left="-284" w:firstLine="284"/>
              <w:jc w:val="center"/>
              <w:rPr>
                <w:rFonts w:hAnsi="Times New Roman" w:cs="Times New Roman"/>
                <w:color w:val="000000"/>
                <w:sz w:val="24"/>
                <w:szCs w:val="24"/>
              </w:rPr>
            </w:pPr>
            <w:r>
              <w:br/>
            </w:r>
          </w:p>
        </w:tc>
      </w:tr>
    </w:tbl>
    <w:p w14:paraId="3604044E" w14:textId="2B213F30" w:rsidR="00C67ED1" w:rsidRDefault="00C67ED1" w:rsidP="00C67ED1">
      <w:pPr>
        <w:pStyle w:val="a4"/>
      </w:pPr>
      <w:r>
        <w:t xml:space="preserve"> </w:t>
      </w:r>
      <w:r>
        <w:rPr>
          <w:noProof/>
        </w:rPr>
        <w:drawing>
          <wp:inline distT="0" distB="0" distL="0" distR="0" wp14:anchorId="5325F9E7" wp14:editId="0B57B6FB">
            <wp:extent cx="6153785" cy="8459041"/>
            <wp:effectExtent l="0" t="0" r="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04551" cy="8528825"/>
                    </a:xfrm>
                    <a:prstGeom prst="rect">
                      <a:avLst/>
                    </a:prstGeom>
                    <a:noFill/>
                    <a:ln>
                      <a:noFill/>
                    </a:ln>
                  </pic:spPr>
                </pic:pic>
              </a:graphicData>
            </a:graphic>
          </wp:inline>
        </w:drawing>
      </w:r>
    </w:p>
    <w:p w14:paraId="74D2FDC1" w14:textId="094B2A1D" w:rsidR="009A7C7C" w:rsidRPr="002B039D" w:rsidRDefault="009A7C7C" w:rsidP="009A7C7C">
      <w:pPr>
        <w:rPr>
          <w:rFonts w:hAnsi="Times New Roman" w:cs="Times New Roman"/>
          <w:b/>
          <w:bCs/>
          <w:color w:val="000000"/>
          <w:sz w:val="24"/>
          <w:szCs w:val="24"/>
          <w:lang w:val="ru-RU"/>
        </w:rPr>
      </w:pPr>
    </w:p>
    <w:p w14:paraId="7A6056F1" w14:textId="77777777" w:rsidR="009A7C7C" w:rsidRDefault="009A7C7C" w:rsidP="009A7C7C">
      <w:pPr>
        <w:spacing w:before="0" w:beforeAutospacing="0" w:after="0" w:afterAutospacing="0"/>
        <w:jc w:val="center"/>
        <w:rPr>
          <w:rFonts w:hAnsi="Times New Roman" w:cs="Times New Roman"/>
          <w:b/>
          <w:bCs/>
          <w:color w:val="000000"/>
          <w:sz w:val="24"/>
          <w:szCs w:val="24"/>
          <w:lang w:val="ru-RU"/>
        </w:rPr>
      </w:pPr>
    </w:p>
    <w:p w14:paraId="0E66A24E" w14:textId="77777777" w:rsidR="00C67ED1" w:rsidRDefault="00C67ED1" w:rsidP="00C67ED1">
      <w:pPr>
        <w:ind w:left="780" w:right="180"/>
        <w:contextualSpacing/>
        <w:rPr>
          <w:rFonts w:hAnsi="Times New Roman" w:cs="Times New Roman"/>
          <w:color w:val="000000"/>
          <w:sz w:val="24"/>
          <w:szCs w:val="24"/>
          <w:lang w:val="ru-RU"/>
        </w:rPr>
      </w:pPr>
    </w:p>
    <w:p w14:paraId="0702828B" w14:textId="77777777" w:rsidR="00C67ED1" w:rsidRDefault="00C67ED1" w:rsidP="00C67ED1">
      <w:pPr>
        <w:ind w:left="780" w:right="180"/>
        <w:contextualSpacing/>
        <w:rPr>
          <w:rFonts w:hAnsi="Times New Roman" w:cs="Times New Roman"/>
          <w:color w:val="000000"/>
          <w:sz w:val="24"/>
          <w:szCs w:val="24"/>
          <w:lang w:val="ru-RU"/>
        </w:rPr>
      </w:pPr>
    </w:p>
    <w:p w14:paraId="2280471D" w14:textId="43F0395C" w:rsidR="006A31FB" w:rsidRPr="00C67ED1" w:rsidRDefault="002B039D" w:rsidP="00C67ED1">
      <w:pPr>
        <w:tabs>
          <w:tab w:val="left" w:pos="2190"/>
        </w:tabs>
        <w:rPr>
          <w:lang w:val="ru-RU"/>
        </w:rPr>
      </w:pPr>
      <w:r w:rsidRPr="002B039D">
        <w:rPr>
          <w:rFonts w:hAnsi="Times New Roman" w:cs="Times New Roman"/>
          <w:color w:val="000000"/>
          <w:sz w:val="24"/>
          <w:szCs w:val="24"/>
          <w:lang w:val="ru-RU"/>
        </w:rPr>
        <w:t>обучающихся, нуждающихся в</w:t>
      </w:r>
      <w:r>
        <w:rPr>
          <w:rFonts w:hAnsi="Times New Roman" w:cs="Times New Roman"/>
          <w:color w:val="000000"/>
          <w:sz w:val="24"/>
          <w:szCs w:val="24"/>
        </w:rPr>
        <w:t> </w:t>
      </w:r>
      <w:r w:rsidRPr="002B039D">
        <w:rPr>
          <w:rFonts w:hAnsi="Times New Roman" w:cs="Times New Roman"/>
          <w:color w:val="000000"/>
          <w:sz w:val="24"/>
          <w:szCs w:val="24"/>
          <w:lang w:val="ru-RU"/>
        </w:rPr>
        <w:t>длительном лечении, при организации обучения на</w:t>
      </w:r>
      <w:r>
        <w:rPr>
          <w:rFonts w:hAnsi="Times New Roman" w:cs="Times New Roman"/>
          <w:color w:val="000000"/>
          <w:sz w:val="24"/>
          <w:szCs w:val="24"/>
        </w:rPr>
        <w:t> </w:t>
      </w:r>
      <w:r w:rsidRPr="002B039D">
        <w:rPr>
          <w:rFonts w:hAnsi="Times New Roman" w:cs="Times New Roman"/>
          <w:color w:val="000000"/>
          <w:sz w:val="24"/>
          <w:szCs w:val="24"/>
          <w:lang w:val="ru-RU"/>
        </w:rPr>
        <w:t>дому или в</w:t>
      </w:r>
      <w:r>
        <w:rPr>
          <w:rFonts w:hAnsi="Times New Roman" w:cs="Times New Roman"/>
          <w:color w:val="000000"/>
          <w:sz w:val="24"/>
          <w:szCs w:val="24"/>
        </w:rPr>
        <w:t> </w:t>
      </w:r>
      <w:r w:rsidRPr="002B039D">
        <w:rPr>
          <w:rFonts w:hAnsi="Times New Roman" w:cs="Times New Roman"/>
          <w:color w:val="000000"/>
          <w:sz w:val="24"/>
          <w:szCs w:val="24"/>
          <w:lang w:val="ru-RU"/>
        </w:rPr>
        <w:t>медицинской организации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заключением медицинской организации в</w:t>
      </w:r>
      <w:r>
        <w:rPr>
          <w:rFonts w:hAnsi="Times New Roman" w:cs="Times New Roman"/>
          <w:color w:val="000000"/>
          <w:sz w:val="24"/>
          <w:szCs w:val="24"/>
        </w:rPr>
        <w:t> </w:t>
      </w:r>
      <w:r w:rsidRPr="002B039D">
        <w:rPr>
          <w:rFonts w:hAnsi="Times New Roman" w:cs="Times New Roman"/>
          <w:color w:val="000000"/>
          <w:sz w:val="24"/>
          <w:szCs w:val="24"/>
          <w:lang w:val="ru-RU"/>
        </w:rPr>
        <w:t>порядке, установленном нормативными правовыми актами субъекта</w:t>
      </w:r>
      <w:r>
        <w:rPr>
          <w:rFonts w:hAnsi="Times New Roman" w:cs="Times New Roman"/>
          <w:color w:val="000000"/>
          <w:sz w:val="24"/>
          <w:szCs w:val="24"/>
        </w:rPr>
        <w:t> </w:t>
      </w:r>
      <w:r w:rsidRPr="002B039D">
        <w:rPr>
          <w:rFonts w:hAnsi="Times New Roman" w:cs="Times New Roman"/>
          <w:color w:val="000000"/>
          <w:sz w:val="24"/>
          <w:szCs w:val="24"/>
          <w:lang w:val="ru-RU"/>
        </w:rPr>
        <w:t>РФ;</w:t>
      </w:r>
    </w:p>
    <w:p w14:paraId="2E34F954" w14:textId="77777777" w:rsidR="006A31FB" w:rsidRPr="002B039D" w:rsidRDefault="002B039D">
      <w:pPr>
        <w:numPr>
          <w:ilvl w:val="0"/>
          <w:numId w:val="1"/>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обучающихся, которым произведен зачет результатов освоения учебных предметов, курсов, дисциплин, модулей, практики, дополнительных образовательных программ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осуществляющих образовательную деятельность;</w:t>
      </w:r>
    </w:p>
    <w:p w14:paraId="414DE488" w14:textId="77777777" w:rsidR="006A31FB" w:rsidRPr="002B039D" w:rsidRDefault="002B039D">
      <w:pPr>
        <w:numPr>
          <w:ilvl w:val="0"/>
          <w:numId w:val="1"/>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в целях реализации трехгодичного срока обучения на уровне начального общего образования при условии равномерного распределения образовательной нагрузки на три года обучения и соблюдения</w:t>
      </w:r>
      <w:r>
        <w:rPr>
          <w:rFonts w:hAnsi="Times New Roman" w:cs="Times New Roman"/>
          <w:color w:val="000000"/>
          <w:sz w:val="24"/>
          <w:szCs w:val="24"/>
        </w:rPr>
        <w:t> </w:t>
      </w:r>
      <w:r w:rsidRPr="002B039D">
        <w:rPr>
          <w:rFonts w:hAnsi="Times New Roman" w:cs="Times New Roman"/>
          <w:color w:val="000000"/>
          <w:sz w:val="24"/>
          <w:szCs w:val="24"/>
          <w:lang w:val="ru-RU"/>
        </w:rPr>
        <w:t>гигиенических нормативов, санитарно-эпидемиологических требований;</w:t>
      </w:r>
    </w:p>
    <w:p w14:paraId="64450727" w14:textId="77777777" w:rsidR="006A31FB" w:rsidRDefault="002B039D">
      <w:pPr>
        <w:numPr>
          <w:ilvl w:val="0"/>
          <w:numId w:val="1"/>
        </w:numPr>
        <w:ind w:left="780" w:right="180"/>
        <w:rPr>
          <w:rFonts w:hAnsi="Times New Roman" w:cs="Times New Roman"/>
          <w:color w:val="000000"/>
          <w:sz w:val="24"/>
          <w:szCs w:val="24"/>
        </w:rPr>
      </w:pPr>
      <w:r>
        <w:rPr>
          <w:rFonts w:hAnsi="Times New Roman" w:cs="Times New Roman"/>
          <w:color w:val="000000"/>
          <w:sz w:val="24"/>
          <w:szCs w:val="24"/>
        </w:rPr>
        <w:t>в </w:t>
      </w:r>
      <w:proofErr w:type="spellStart"/>
      <w:r>
        <w:rPr>
          <w:rFonts w:hAnsi="Times New Roman" w:cs="Times New Roman"/>
          <w:color w:val="000000"/>
          <w:sz w:val="24"/>
          <w:szCs w:val="24"/>
        </w:rPr>
        <w:t>иных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случаях</w:t>
      </w:r>
      <w:proofErr w:type="spellEnd"/>
      <w:r>
        <w:rPr>
          <w:rFonts w:hAnsi="Times New Roman" w:cs="Times New Roman"/>
          <w:color w:val="000000"/>
          <w:sz w:val="24"/>
          <w:szCs w:val="24"/>
        </w:rPr>
        <w:t>.</w:t>
      </w:r>
    </w:p>
    <w:p w14:paraId="4730438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1.4. Индивидуальный учебный план, в</w:t>
      </w:r>
      <w:r>
        <w:rPr>
          <w:rFonts w:hAnsi="Times New Roman" w:cs="Times New Roman"/>
          <w:color w:val="000000"/>
          <w:sz w:val="24"/>
          <w:szCs w:val="24"/>
        </w:rPr>
        <w:t> </w:t>
      </w:r>
      <w:r w:rsidRPr="002B039D">
        <w:rPr>
          <w:rFonts w:hAnsi="Times New Roman" w:cs="Times New Roman"/>
          <w:color w:val="000000"/>
          <w:sz w:val="24"/>
          <w:szCs w:val="24"/>
          <w:lang w:val="ru-RU"/>
        </w:rPr>
        <w:t>том числе предусматривающий ускоренное</w:t>
      </w:r>
      <w:r w:rsidRPr="002B039D">
        <w:rPr>
          <w:lang w:val="ru-RU"/>
        </w:rPr>
        <w:br/>
      </w:r>
      <w:r w:rsidRPr="002B039D">
        <w:rPr>
          <w:rFonts w:hAnsi="Times New Roman" w:cs="Times New Roman"/>
          <w:color w:val="000000"/>
          <w:sz w:val="24"/>
          <w:szCs w:val="24"/>
          <w:lang w:val="ru-RU"/>
        </w:rPr>
        <w:t>обучение, разрабатывается школой самостоятельно на</w:t>
      </w:r>
      <w:r>
        <w:rPr>
          <w:rFonts w:hAnsi="Times New Roman" w:cs="Times New Roman"/>
          <w:color w:val="000000"/>
          <w:sz w:val="24"/>
          <w:szCs w:val="24"/>
        </w:rPr>
        <w:t> </w:t>
      </w:r>
      <w:r w:rsidRPr="002B039D">
        <w:rPr>
          <w:rFonts w:hAnsi="Times New Roman" w:cs="Times New Roman"/>
          <w:color w:val="000000"/>
          <w:sz w:val="24"/>
          <w:szCs w:val="24"/>
          <w:lang w:val="ru-RU"/>
        </w:rPr>
        <w:t>основе утвержденной основной образовательной программы соответствующего уровня общего образования с</w:t>
      </w:r>
      <w:r>
        <w:rPr>
          <w:rFonts w:hAnsi="Times New Roman" w:cs="Times New Roman"/>
          <w:color w:val="000000"/>
          <w:sz w:val="24"/>
          <w:szCs w:val="24"/>
        </w:rPr>
        <w:t> </w:t>
      </w:r>
      <w:r w:rsidRPr="002B039D">
        <w:rPr>
          <w:rFonts w:hAnsi="Times New Roman" w:cs="Times New Roman"/>
          <w:color w:val="000000"/>
          <w:sz w:val="24"/>
          <w:szCs w:val="24"/>
          <w:lang w:val="ru-RU"/>
        </w:rPr>
        <w:t>учетом требований федеральных образовательных стандартов, в</w:t>
      </w:r>
      <w:r>
        <w:rPr>
          <w:rFonts w:hAnsi="Times New Roman" w:cs="Times New Roman"/>
          <w:color w:val="000000"/>
          <w:sz w:val="24"/>
          <w:szCs w:val="24"/>
        </w:rPr>
        <w:t> </w:t>
      </w:r>
      <w:r w:rsidRPr="002B039D">
        <w:rPr>
          <w:rFonts w:hAnsi="Times New Roman" w:cs="Times New Roman"/>
          <w:color w:val="000000"/>
          <w:sz w:val="24"/>
          <w:szCs w:val="24"/>
          <w:lang w:val="ru-RU"/>
        </w:rPr>
        <w:t>том числе к</w:t>
      </w:r>
      <w:r>
        <w:rPr>
          <w:rFonts w:hAnsi="Times New Roman" w:cs="Times New Roman"/>
          <w:color w:val="000000"/>
          <w:sz w:val="24"/>
          <w:szCs w:val="24"/>
        </w:rPr>
        <w:t> </w:t>
      </w:r>
      <w:r w:rsidRPr="002B039D">
        <w:rPr>
          <w:rFonts w:hAnsi="Times New Roman" w:cs="Times New Roman"/>
          <w:color w:val="000000"/>
          <w:sz w:val="24"/>
          <w:szCs w:val="24"/>
          <w:lang w:val="ru-RU"/>
        </w:rPr>
        <w:t>перечню учебных предметов, обязательных для изучения, федеральных образовательных программ, а также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w:t>
      </w:r>
    </w:p>
    <w:p w14:paraId="219B5C26"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2. Организация обучения по</w:t>
      </w:r>
      <w:r>
        <w:rPr>
          <w:rFonts w:hAnsi="Times New Roman" w:cs="Times New Roman"/>
          <w:b/>
          <w:bCs/>
          <w:color w:val="000000"/>
          <w:sz w:val="24"/>
          <w:szCs w:val="24"/>
        </w:rPr>
        <w:t> </w:t>
      </w:r>
      <w:r w:rsidRPr="002B039D">
        <w:rPr>
          <w:rFonts w:hAnsi="Times New Roman" w:cs="Times New Roman"/>
          <w:b/>
          <w:bCs/>
          <w:color w:val="000000"/>
          <w:sz w:val="24"/>
          <w:szCs w:val="24"/>
          <w:lang w:val="ru-RU"/>
        </w:rPr>
        <w:t>индивидуальному учебному плану</w:t>
      </w:r>
    </w:p>
    <w:p w14:paraId="602AE9EE"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 Индивидуальный учебный план может быть предоставлен любому обучающемуся школы независимо от</w:t>
      </w:r>
      <w:r>
        <w:rPr>
          <w:rFonts w:hAnsi="Times New Roman" w:cs="Times New Roman"/>
          <w:color w:val="000000"/>
          <w:sz w:val="24"/>
          <w:szCs w:val="24"/>
        </w:rPr>
        <w:t> </w:t>
      </w:r>
      <w:r w:rsidRPr="002B039D">
        <w:rPr>
          <w:rFonts w:hAnsi="Times New Roman" w:cs="Times New Roman"/>
          <w:color w:val="000000"/>
          <w:sz w:val="24"/>
          <w:szCs w:val="24"/>
          <w:lang w:val="ru-RU"/>
        </w:rPr>
        <w:t>класса обучения.</w:t>
      </w:r>
    </w:p>
    <w:p w14:paraId="695D3E4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2.2. Организация обучения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по</w:t>
      </w:r>
      <w:r w:rsidRPr="002B039D">
        <w:rPr>
          <w:lang w:val="ru-RU"/>
        </w:rPr>
        <w:br/>
      </w:r>
      <w:r w:rsidRPr="002B039D">
        <w:rPr>
          <w:rFonts w:hAnsi="Times New Roman" w:cs="Times New Roman"/>
          <w:color w:val="000000"/>
          <w:sz w:val="24"/>
          <w:szCs w:val="24"/>
          <w:lang w:val="ru-RU"/>
        </w:rPr>
        <w:t>заявлению совершеннолетнего обучающегося или родителя (законного представителя) несовершеннолетнего обучающегося.</w:t>
      </w:r>
    </w:p>
    <w:p w14:paraId="392B1C6F"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2.3. Организация обучения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для обучающихся, не</w:t>
      </w:r>
      <w:r>
        <w:rPr>
          <w:rFonts w:hAnsi="Times New Roman" w:cs="Times New Roman"/>
          <w:color w:val="000000"/>
          <w:sz w:val="24"/>
          <w:szCs w:val="24"/>
        </w:rPr>
        <w:t> </w:t>
      </w:r>
      <w:r w:rsidRPr="002B039D">
        <w:rPr>
          <w:rFonts w:hAnsi="Times New Roman" w:cs="Times New Roman"/>
          <w:color w:val="000000"/>
          <w:sz w:val="24"/>
          <w:szCs w:val="24"/>
          <w:lang w:val="ru-RU"/>
        </w:rPr>
        <w:t>ликвидировавших в</w:t>
      </w:r>
      <w:r>
        <w:rPr>
          <w:rFonts w:hAnsi="Times New Roman" w:cs="Times New Roman"/>
          <w:color w:val="000000"/>
          <w:sz w:val="24"/>
          <w:szCs w:val="24"/>
        </w:rPr>
        <w:t> </w:t>
      </w:r>
      <w:r w:rsidRPr="002B039D">
        <w:rPr>
          <w:rFonts w:hAnsi="Times New Roman" w:cs="Times New Roman"/>
          <w:color w:val="000000"/>
          <w:sz w:val="24"/>
          <w:szCs w:val="24"/>
          <w:lang w:val="ru-RU"/>
        </w:rPr>
        <w:t>установленные сроки академической задолженности, осуществляется по</w:t>
      </w:r>
      <w:r>
        <w:rPr>
          <w:rFonts w:hAnsi="Times New Roman" w:cs="Times New Roman"/>
          <w:color w:val="000000"/>
          <w:sz w:val="24"/>
          <w:szCs w:val="24"/>
        </w:rPr>
        <w:t> </w:t>
      </w:r>
      <w:r w:rsidRPr="002B039D">
        <w:rPr>
          <w:rFonts w:hAnsi="Times New Roman" w:cs="Times New Roman"/>
          <w:color w:val="000000"/>
          <w:sz w:val="24"/>
          <w:szCs w:val="24"/>
          <w:lang w:val="ru-RU"/>
        </w:rPr>
        <w:t>усмотрению родителей (законных представителей) обучающихся на</w:t>
      </w:r>
      <w:r>
        <w:rPr>
          <w:rFonts w:hAnsi="Times New Roman" w:cs="Times New Roman"/>
          <w:color w:val="000000"/>
          <w:sz w:val="24"/>
          <w:szCs w:val="24"/>
        </w:rPr>
        <w:t> </w:t>
      </w:r>
      <w:r w:rsidRPr="002B039D">
        <w:rPr>
          <w:rFonts w:hAnsi="Times New Roman" w:cs="Times New Roman"/>
          <w:color w:val="000000"/>
          <w:sz w:val="24"/>
          <w:szCs w:val="24"/>
          <w:lang w:val="ru-RU"/>
        </w:rPr>
        <w:t>основании заявления.</w:t>
      </w:r>
    </w:p>
    <w:p w14:paraId="45EEA4B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2.4. В</w:t>
      </w:r>
      <w:r>
        <w:rPr>
          <w:rFonts w:hAnsi="Times New Roman" w:cs="Times New Roman"/>
          <w:color w:val="000000"/>
          <w:sz w:val="24"/>
          <w:szCs w:val="24"/>
        </w:rPr>
        <w:t> </w:t>
      </w:r>
      <w:r w:rsidRPr="002B039D">
        <w:rPr>
          <w:rFonts w:hAnsi="Times New Roman" w:cs="Times New Roman"/>
          <w:color w:val="000000"/>
          <w:sz w:val="24"/>
          <w:szCs w:val="24"/>
          <w:lang w:val="ru-RU"/>
        </w:rPr>
        <w:t>заявлении указываются пожелания обучающегося или родителя (законного</w:t>
      </w:r>
      <w:r w:rsidRPr="002B039D">
        <w:rPr>
          <w:lang w:val="ru-RU"/>
        </w:rPr>
        <w:br/>
      </w:r>
      <w:r w:rsidRPr="002B039D">
        <w:rPr>
          <w:rFonts w:hAnsi="Times New Roman" w:cs="Times New Roman"/>
          <w:color w:val="000000"/>
          <w:sz w:val="24"/>
          <w:szCs w:val="24"/>
          <w:lang w:val="ru-RU"/>
        </w:rPr>
        <w:t>представителя) несовершеннолетнего обучающегося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индивидуализации содержания основной образовательной программы</w:t>
      </w:r>
      <w:r>
        <w:rPr>
          <w:rFonts w:hAnsi="Times New Roman" w:cs="Times New Roman"/>
          <w:color w:val="000000"/>
          <w:sz w:val="24"/>
          <w:szCs w:val="24"/>
        </w:rPr>
        <w:t> </w:t>
      </w:r>
      <w:r w:rsidRPr="002B039D">
        <w:rPr>
          <w:rFonts w:hAnsi="Times New Roman" w:cs="Times New Roman"/>
          <w:color w:val="000000"/>
          <w:sz w:val="24"/>
          <w:szCs w:val="24"/>
          <w:lang w:val="ru-RU"/>
        </w:rPr>
        <w:t>— включение в</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индивидуальный учебный план дополнительных учебных предметов, курсов, углубленное изучение отдельных дисциплин, ускоренное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основной образовательной программе и</w:t>
      </w:r>
      <w:r>
        <w:rPr>
          <w:rFonts w:hAnsi="Times New Roman" w:cs="Times New Roman"/>
          <w:color w:val="000000"/>
          <w:sz w:val="24"/>
          <w:szCs w:val="24"/>
        </w:rPr>
        <w:t> </w:t>
      </w:r>
      <w:r w:rsidRPr="002B039D">
        <w:rPr>
          <w:rFonts w:hAnsi="Times New Roman" w:cs="Times New Roman"/>
          <w:color w:val="000000"/>
          <w:sz w:val="24"/>
          <w:szCs w:val="24"/>
          <w:lang w:val="ru-RU"/>
        </w:rPr>
        <w:t>др.</w:t>
      </w:r>
    </w:p>
    <w:p w14:paraId="6F31EAE0"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К</w:t>
      </w:r>
      <w:r>
        <w:rPr>
          <w:rFonts w:hAnsi="Times New Roman" w:cs="Times New Roman"/>
          <w:color w:val="000000"/>
          <w:sz w:val="24"/>
          <w:szCs w:val="24"/>
        </w:rPr>
        <w:t> </w:t>
      </w:r>
      <w:r w:rsidRPr="002B039D">
        <w:rPr>
          <w:rFonts w:hAnsi="Times New Roman" w:cs="Times New Roman"/>
          <w:color w:val="000000"/>
          <w:sz w:val="24"/>
          <w:szCs w:val="24"/>
          <w:lang w:val="ru-RU"/>
        </w:rPr>
        <w:t>заявлению могут быть приложены психолого-медико-педагогические рекомендации по</w:t>
      </w:r>
      <w:r>
        <w:rPr>
          <w:rFonts w:hAnsi="Times New Roman" w:cs="Times New Roman"/>
          <w:color w:val="000000"/>
          <w:sz w:val="24"/>
          <w:szCs w:val="24"/>
        </w:rPr>
        <w:t> </w:t>
      </w:r>
      <w:r w:rsidRPr="002B039D">
        <w:rPr>
          <w:rFonts w:hAnsi="Times New Roman" w:cs="Times New Roman"/>
          <w:color w:val="000000"/>
          <w:sz w:val="24"/>
          <w:szCs w:val="24"/>
          <w:lang w:val="ru-RU"/>
        </w:rPr>
        <w:t>организации обучения ребенка.</w:t>
      </w:r>
    </w:p>
    <w:p w14:paraId="690C90E1" w14:textId="014D84CD"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2.5. Заявления о</w:t>
      </w:r>
      <w:r>
        <w:rPr>
          <w:rFonts w:hAnsi="Times New Roman" w:cs="Times New Roman"/>
          <w:color w:val="000000"/>
          <w:sz w:val="24"/>
          <w:szCs w:val="24"/>
        </w:rPr>
        <w:t> </w:t>
      </w:r>
      <w:r w:rsidRPr="002B039D">
        <w:rPr>
          <w:rFonts w:hAnsi="Times New Roman" w:cs="Times New Roman"/>
          <w:color w:val="000000"/>
          <w:sz w:val="24"/>
          <w:szCs w:val="24"/>
          <w:lang w:val="ru-RU"/>
        </w:rPr>
        <w:t>переводе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принимаются в</w:t>
      </w:r>
      <w:r>
        <w:rPr>
          <w:rFonts w:hAnsi="Times New Roman" w:cs="Times New Roman"/>
          <w:color w:val="000000"/>
          <w:sz w:val="24"/>
          <w:szCs w:val="24"/>
        </w:rPr>
        <w:t> </w:t>
      </w:r>
      <w:r w:rsidRPr="002B039D">
        <w:rPr>
          <w:rFonts w:hAnsi="Times New Roman" w:cs="Times New Roman"/>
          <w:color w:val="000000"/>
          <w:sz w:val="24"/>
          <w:szCs w:val="24"/>
          <w:lang w:val="ru-RU"/>
        </w:rPr>
        <w:t>течение текущего учебного года</w:t>
      </w:r>
      <w:r w:rsidR="00F30299">
        <w:rPr>
          <w:rFonts w:hAnsi="Times New Roman" w:cs="Times New Roman"/>
          <w:color w:val="000000"/>
          <w:sz w:val="24"/>
          <w:szCs w:val="24"/>
          <w:lang w:val="ru-RU"/>
        </w:rPr>
        <w:t>.</w:t>
      </w:r>
    </w:p>
    <w:p w14:paraId="221EEB2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2.6. Перевод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приказом директора.</w:t>
      </w:r>
    </w:p>
    <w:p w14:paraId="1730ABE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2.7.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ведется по</w:t>
      </w:r>
      <w:r>
        <w:rPr>
          <w:rFonts w:hAnsi="Times New Roman" w:cs="Times New Roman"/>
          <w:color w:val="000000"/>
          <w:sz w:val="24"/>
          <w:szCs w:val="24"/>
        </w:rPr>
        <w:t> </w:t>
      </w:r>
      <w:r w:rsidRPr="002B039D">
        <w:rPr>
          <w:rFonts w:hAnsi="Times New Roman" w:cs="Times New Roman"/>
          <w:color w:val="000000"/>
          <w:sz w:val="24"/>
          <w:szCs w:val="24"/>
          <w:lang w:val="ru-RU"/>
        </w:rPr>
        <w:t>расписанию занятий.</w:t>
      </w:r>
    </w:p>
    <w:p w14:paraId="1FA7FF86" w14:textId="77777777" w:rsidR="00C67ED1" w:rsidRDefault="00C67ED1">
      <w:pPr>
        <w:rPr>
          <w:rFonts w:hAnsi="Times New Roman" w:cs="Times New Roman"/>
          <w:color w:val="000000"/>
          <w:sz w:val="24"/>
          <w:szCs w:val="24"/>
          <w:lang w:val="ru-RU"/>
        </w:rPr>
      </w:pPr>
    </w:p>
    <w:p w14:paraId="7A004ABB" w14:textId="77777777" w:rsidR="00C67ED1" w:rsidRDefault="00C67ED1">
      <w:pPr>
        <w:rPr>
          <w:rFonts w:hAnsi="Times New Roman" w:cs="Times New Roman"/>
          <w:color w:val="000000"/>
          <w:sz w:val="24"/>
          <w:szCs w:val="24"/>
          <w:lang w:val="ru-RU"/>
        </w:rPr>
      </w:pPr>
    </w:p>
    <w:p w14:paraId="413EE015" w14:textId="0B02804A"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Расписание занятий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с</w:t>
      </w:r>
      <w:r>
        <w:rPr>
          <w:rFonts w:hAnsi="Times New Roman" w:cs="Times New Roman"/>
          <w:color w:val="000000"/>
          <w:sz w:val="24"/>
          <w:szCs w:val="24"/>
        </w:rPr>
        <w:t> </w:t>
      </w:r>
      <w:r w:rsidRPr="002B039D">
        <w:rPr>
          <w:rFonts w:hAnsi="Times New Roman" w:cs="Times New Roman"/>
          <w:color w:val="000000"/>
          <w:sz w:val="24"/>
          <w:szCs w:val="24"/>
          <w:lang w:val="ru-RU"/>
        </w:rPr>
        <w:t>учетом максимально</w:t>
      </w:r>
      <w:r w:rsidRPr="002B039D">
        <w:rPr>
          <w:lang w:val="ru-RU"/>
        </w:rPr>
        <w:br/>
      </w:r>
      <w:r w:rsidRPr="002B039D">
        <w:rPr>
          <w:rFonts w:hAnsi="Times New Roman" w:cs="Times New Roman"/>
          <w:color w:val="000000"/>
          <w:sz w:val="24"/>
          <w:szCs w:val="24"/>
          <w:lang w:val="ru-RU"/>
        </w:rPr>
        <w:t>допустимой учебной нагрузки и</w:t>
      </w:r>
      <w:r>
        <w:rPr>
          <w:rFonts w:hAnsi="Times New Roman" w:cs="Times New Roman"/>
          <w:color w:val="000000"/>
          <w:sz w:val="24"/>
          <w:szCs w:val="24"/>
        </w:rPr>
        <w:t> </w:t>
      </w:r>
      <w:r w:rsidRPr="002B039D">
        <w:rPr>
          <w:rFonts w:hAnsi="Times New Roman" w:cs="Times New Roman"/>
          <w:color w:val="000000"/>
          <w:sz w:val="24"/>
          <w:szCs w:val="24"/>
          <w:lang w:val="ru-RU"/>
        </w:rPr>
        <w:t>кадрового потенциала составляет</w:t>
      </w:r>
      <w:r w:rsidR="00F30299">
        <w:rPr>
          <w:rFonts w:hAnsi="Times New Roman" w:cs="Times New Roman"/>
          <w:color w:val="000000"/>
          <w:sz w:val="24"/>
          <w:szCs w:val="24"/>
          <w:lang w:val="ru-RU"/>
        </w:rPr>
        <w:t xml:space="preserve"> заместитель директора по учебно-воспитательной работе</w:t>
      </w:r>
      <w:r w:rsidRPr="002B039D">
        <w:rPr>
          <w:rFonts w:hAnsi="Times New Roman" w:cs="Times New Roman"/>
          <w:color w:val="000000"/>
          <w:sz w:val="24"/>
          <w:szCs w:val="24"/>
          <w:lang w:val="ru-RU"/>
        </w:rPr>
        <w:t>, утверждает</w:t>
      </w:r>
      <w:r w:rsidR="00F30299">
        <w:rPr>
          <w:rFonts w:hAnsi="Times New Roman" w:cs="Times New Roman"/>
          <w:color w:val="000000"/>
          <w:sz w:val="24"/>
          <w:szCs w:val="24"/>
          <w:lang w:val="ru-RU"/>
        </w:rPr>
        <w:t xml:space="preserve"> директор школы</w:t>
      </w:r>
      <w:r w:rsidRPr="002B039D">
        <w:rPr>
          <w:rFonts w:hAnsi="Times New Roman" w:cs="Times New Roman"/>
          <w:color w:val="000000"/>
          <w:sz w:val="24"/>
          <w:szCs w:val="24"/>
          <w:lang w:val="ru-RU"/>
        </w:rPr>
        <w:t>.</w:t>
      </w:r>
    </w:p>
    <w:p w14:paraId="24275D7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2.8.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может быть организовано в</w:t>
      </w:r>
      <w:r>
        <w:rPr>
          <w:rFonts w:hAnsi="Times New Roman" w:cs="Times New Roman"/>
          <w:color w:val="000000"/>
          <w:sz w:val="24"/>
          <w:szCs w:val="24"/>
        </w:rPr>
        <w:t> </w:t>
      </w:r>
      <w:r w:rsidRPr="002B039D">
        <w:rPr>
          <w:rFonts w:hAnsi="Times New Roman" w:cs="Times New Roman"/>
          <w:color w:val="000000"/>
          <w:sz w:val="24"/>
          <w:szCs w:val="24"/>
          <w:lang w:val="ru-RU"/>
        </w:rPr>
        <w:t>отдельных классах (группах). Наполняемость классов (групп) устанавливается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требованиями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w:t>
      </w:r>
    </w:p>
    <w:p w14:paraId="1538B3C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2.9. При реализации индивидуального учебного плана могут использоваться электронное обучение, дистанционные образовательные технологии, а</w:t>
      </w:r>
      <w:r>
        <w:rPr>
          <w:rFonts w:hAnsi="Times New Roman" w:cs="Times New Roman"/>
          <w:color w:val="000000"/>
          <w:sz w:val="24"/>
          <w:szCs w:val="24"/>
        </w:rPr>
        <w:t> </w:t>
      </w:r>
      <w:r w:rsidRPr="002B039D">
        <w:rPr>
          <w:rFonts w:hAnsi="Times New Roman" w:cs="Times New Roman"/>
          <w:color w:val="000000"/>
          <w:sz w:val="24"/>
          <w:szCs w:val="24"/>
          <w:lang w:val="ru-RU"/>
        </w:rPr>
        <w:t>также сетевая форма реализации образовательной программы.</w:t>
      </w:r>
    </w:p>
    <w:p w14:paraId="3B54EF0C" w14:textId="250D82C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2.10.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на</w:t>
      </w:r>
      <w:r>
        <w:rPr>
          <w:rFonts w:hAnsi="Times New Roman" w:cs="Times New Roman"/>
          <w:color w:val="000000"/>
          <w:sz w:val="24"/>
          <w:szCs w:val="24"/>
        </w:rPr>
        <w:t> </w:t>
      </w:r>
      <w:r w:rsidRPr="002B039D">
        <w:rPr>
          <w:rFonts w:hAnsi="Times New Roman" w:cs="Times New Roman"/>
          <w:color w:val="000000"/>
          <w:sz w:val="24"/>
          <w:szCs w:val="24"/>
          <w:lang w:val="ru-RU"/>
        </w:rPr>
        <w:t>уровнях начального и</w:t>
      </w:r>
      <w:r>
        <w:rPr>
          <w:rFonts w:hAnsi="Times New Roman" w:cs="Times New Roman"/>
          <w:color w:val="000000"/>
          <w:sz w:val="24"/>
          <w:szCs w:val="24"/>
        </w:rPr>
        <w:t> </w:t>
      </w:r>
      <w:r w:rsidRPr="002B039D">
        <w:rPr>
          <w:rFonts w:hAnsi="Times New Roman" w:cs="Times New Roman"/>
          <w:color w:val="000000"/>
          <w:sz w:val="24"/>
          <w:szCs w:val="24"/>
          <w:lang w:val="ru-RU"/>
        </w:rPr>
        <w:t>основного общего образования сопровождается поддержкой тьютора, на</w:t>
      </w:r>
      <w:r>
        <w:rPr>
          <w:rFonts w:hAnsi="Times New Roman" w:cs="Times New Roman"/>
          <w:color w:val="000000"/>
          <w:sz w:val="24"/>
          <w:szCs w:val="24"/>
        </w:rPr>
        <w:t> </w:t>
      </w:r>
      <w:r w:rsidRPr="002B039D">
        <w:rPr>
          <w:rFonts w:hAnsi="Times New Roman" w:cs="Times New Roman"/>
          <w:color w:val="000000"/>
          <w:sz w:val="24"/>
          <w:szCs w:val="24"/>
          <w:lang w:val="ru-RU"/>
        </w:rPr>
        <w:t>уровне среднего общего образования</w:t>
      </w:r>
      <w:r w:rsidR="00F30299">
        <w:rPr>
          <w:rFonts w:hAnsi="Times New Roman" w:cs="Times New Roman"/>
          <w:color w:val="000000"/>
          <w:sz w:val="24"/>
          <w:szCs w:val="24"/>
          <w:lang w:val="ru-RU"/>
        </w:rPr>
        <w:t>.</w:t>
      </w:r>
    </w:p>
    <w:p w14:paraId="44636378"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Педагогический работник назначается на</w:t>
      </w:r>
      <w:r>
        <w:rPr>
          <w:rFonts w:hAnsi="Times New Roman" w:cs="Times New Roman"/>
          <w:color w:val="000000"/>
          <w:sz w:val="24"/>
          <w:szCs w:val="24"/>
        </w:rPr>
        <w:t> </w:t>
      </w:r>
      <w:r w:rsidRPr="002B039D">
        <w:rPr>
          <w:rFonts w:hAnsi="Times New Roman" w:cs="Times New Roman"/>
          <w:color w:val="000000"/>
          <w:sz w:val="24"/>
          <w:szCs w:val="24"/>
          <w:lang w:val="ru-RU"/>
        </w:rPr>
        <w:t>сопровождение индивидуального учебного плана приказом директора.</w:t>
      </w:r>
    </w:p>
    <w:p w14:paraId="33EBD0B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2.11. Обучающиеся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обладают всеми академическими правами, предусмотренными законодательством.</w:t>
      </w:r>
    </w:p>
    <w:p w14:paraId="78B2689F"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2.12. Срок получения общего образования по</w:t>
      </w:r>
      <w:r>
        <w:rPr>
          <w:rFonts w:hAnsi="Times New Roman" w:cs="Times New Roman"/>
          <w:color w:val="000000"/>
          <w:sz w:val="24"/>
          <w:szCs w:val="24"/>
        </w:rPr>
        <w:t> </w:t>
      </w:r>
      <w:r w:rsidRPr="002B039D">
        <w:rPr>
          <w:rFonts w:hAnsi="Times New Roman" w:cs="Times New Roman"/>
          <w:color w:val="000000"/>
          <w:sz w:val="24"/>
          <w:szCs w:val="24"/>
          <w:lang w:val="ru-RU"/>
        </w:rPr>
        <w:t>ИУП осуществляется в</w:t>
      </w:r>
      <w:r>
        <w:rPr>
          <w:rFonts w:hAnsi="Times New Roman" w:cs="Times New Roman"/>
          <w:color w:val="000000"/>
          <w:sz w:val="24"/>
          <w:szCs w:val="24"/>
        </w:rPr>
        <w:t> </w:t>
      </w:r>
      <w:r w:rsidRPr="002B039D">
        <w:rPr>
          <w:rFonts w:hAnsi="Times New Roman" w:cs="Times New Roman"/>
          <w:color w:val="000000"/>
          <w:sz w:val="24"/>
          <w:szCs w:val="24"/>
          <w:lang w:val="ru-RU"/>
        </w:rPr>
        <w:t>сроки, установленные федеральными государственными образовательными стандартами, но</w:t>
      </w:r>
      <w:r>
        <w:rPr>
          <w:rFonts w:hAnsi="Times New Roman" w:cs="Times New Roman"/>
          <w:color w:val="000000"/>
          <w:sz w:val="24"/>
          <w:szCs w:val="24"/>
        </w:rPr>
        <w:t> </w:t>
      </w:r>
      <w:r w:rsidRPr="002B039D">
        <w:rPr>
          <w:rFonts w:hAnsi="Times New Roman" w:cs="Times New Roman"/>
          <w:color w:val="000000"/>
          <w:sz w:val="24"/>
          <w:szCs w:val="24"/>
          <w:lang w:val="ru-RU"/>
        </w:rPr>
        <w:t>может быть сокращен для обучающихся, которые осваивают программы по</w:t>
      </w:r>
      <w:r>
        <w:rPr>
          <w:rFonts w:hAnsi="Times New Roman" w:cs="Times New Roman"/>
          <w:color w:val="000000"/>
          <w:sz w:val="24"/>
          <w:szCs w:val="24"/>
        </w:rPr>
        <w:t> </w:t>
      </w:r>
      <w:r w:rsidRPr="002B039D">
        <w:rPr>
          <w:rFonts w:hAnsi="Times New Roman" w:cs="Times New Roman"/>
          <w:color w:val="000000"/>
          <w:sz w:val="24"/>
          <w:szCs w:val="24"/>
          <w:lang w:val="ru-RU"/>
        </w:rPr>
        <w:t>ФГОС НОО, утв. приказом Минпросвещения России от</w:t>
      </w:r>
      <w:r>
        <w:rPr>
          <w:rFonts w:hAnsi="Times New Roman" w:cs="Times New Roman"/>
          <w:color w:val="000000"/>
          <w:sz w:val="24"/>
          <w:szCs w:val="24"/>
        </w:rPr>
        <w:t> </w:t>
      </w:r>
      <w:r w:rsidRPr="002B039D">
        <w:rPr>
          <w:rFonts w:hAnsi="Times New Roman" w:cs="Times New Roman"/>
          <w:color w:val="000000"/>
          <w:sz w:val="24"/>
          <w:szCs w:val="24"/>
          <w:lang w:val="ru-RU"/>
        </w:rPr>
        <w:t>31.05.2021 №</w:t>
      </w:r>
      <w:r>
        <w:rPr>
          <w:rFonts w:hAnsi="Times New Roman" w:cs="Times New Roman"/>
          <w:color w:val="000000"/>
          <w:sz w:val="24"/>
          <w:szCs w:val="24"/>
        </w:rPr>
        <w:t> </w:t>
      </w:r>
      <w:r w:rsidRPr="002B039D">
        <w:rPr>
          <w:rFonts w:hAnsi="Times New Roman" w:cs="Times New Roman"/>
          <w:color w:val="000000"/>
          <w:sz w:val="24"/>
          <w:szCs w:val="24"/>
          <w:lang w:val="ru-RU"/>
        </w:rPr>
        <w:t>286 и</w:t>
      </w:r>
      <w:r>
        <w:rPr>
          <w:rFonts w:hAnsi="Times New Roman" w:cs="Times New Roman"/>
          <w:color w:val="000000"/>
          <w:sz w:val="24"/>
          <w:szCs w:val="24"/>
        </w:rPr>
        <w:t> </w:t>
      </w:r>
      <w:r w:rsidRPr="002B039D">
        <w:rPr>
          <w:rFonts w:hAnsi="Times New Roman" w:cs="Times New Roman"/>
          <w:color w:val="000000"/>
          <w:sz w:val="24"/>
          <w:szCs w:val="24"/>
          <w:lang w:val="ru-RU"/>
        </w:rPr>
        <w:t>ФГОС ООО, утв. приказом Минпросвещения России от</w:t>
      </w:r>
      <w:r>
        <w:rPr>
          <w:rFonts w:hAnsi="Times New Roman" w:cs="Times New Roman"/>
          <w:color w:val="000000"/>
          <w:sz w:val="24"/>
          <w:szCs w:val="24"/>
        </w:rPr>
        <w:t> </w:t>
      </w:r>
      <w:r w:rsidRPr="002B039D">
        <w:rPr>
          <w:rFonts w:hAnsi="Times New Roman" w:cs="Times New Roman"/>
          <w:color w:val="000000"/>
          <w:sz w:val="24"/>
          <w:szCs w:val="24"/>
          <w:lang w:val="ru-RU"/>
        </w:rPr>
        <w:t>31.05.2021 №</w:t>
      </w:r>
      <w:r>
        <w:rPr>
          <w:rFonts w:hAnsi="Times New Roman" w:cs="Times New Roman"/>
          <w:color w:val="000000"/>
          <w:sz w:val="24"/>
          <w:szCs w:val="24"/>
        </w:rPr>
        <w:t> </w:t>
      </w:r>
      <w:r w:rsidRPr="002B039D">
        <w:rPr>
          <w:rFonts w:hAnsi="Times New Roman" w:cs="Times New Roman"/>
          <w:color w:val="000000"/>
          <w:sz w:val="24"/>
          <w:szCs w:val="24"/>
          <w:lang w:val="ru-RU"/>
        </w:rPr>
        <w:t>287.</w:t>
      </w:r>
    </w:p>
    <w:p w14:paraId="6F6496CB"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3. Порядок разработки индивидуального учебного плана</w:t>
      </w:r>
    </w:p>
    <w:p w14:paraId="00F9CD7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3.1. Индивидуальный учебный план разрабатывается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со</w:t>
      </w:r>
      <w:r>
        <w:rPr>
          <w:rFonts w:hAnsi="Times New Roman" w:cs="Times New Roman"/>
          <w:color w:val="000000"/>
          <w:sz w:val="24"/>
          <w:szCs w:val="24"/>
        </w:rPr>
        <w:t> </w:t>
      </w:r>
      <w:r w:rsidRPr="002B039D">
        <w:rPr>
          <w:rFonts w:hAnsi="Times New Roman" w:cs="Times New Roman"/>
          <w:color w:val="000000"/>
          <w:sz w:val="24"/>
          <w:szCs w:val="24"/>
          <w:lang w:val="ru-RU"/>
        </w:rPr>
        <w:t>спецификой и</w:t>
      </w:r>
      <w:r>
        <w:rPr>
          <w:rFonts w:hAnsi="Times New Roman" w:cs="Times New Roman"/>
          <w:color w:val="000000"/>
          <w:sz w:val="24"/>
          <w:szCs w:val="24"/>
        </w:rPr>
        <w:t> </w:t>
      </w:r>
      <w:r w:rsidRPr="002B039D">
        <w:rPr>
          <w:rFonts w:hAnsi="Times New Roman" w:cs="Times New Roman"/>
          <w:color w:val="000000"/>
          <w:sz w:val="24"/>
          <w:szCs w:val="24"/>
          <w:lang w:val="ru-RU"/>
        </w:rPr>
        <w:t>возможностями школы с</w:t>
      </w:r>
      <w:r>
        <w:rPr>
          <w:rFonts w:hAnsi="Times New Roman" w:cs="Times New Roman"/>
          <w:color w:val="000000"/>
          <w:sz w:val="24"/>
          <w:szCs w:val="24"/>
        </w:rPr>
        <w:t> </w:t>
      </w:r>
      <w:r w:rsidRPr="002B039D">
        <w:rPr>
          <w:rFonts w:hAnsi="Times New Roman" w:cs="Times New Roman"/>
          <w:color w:val="000000"/>
          <w:sz w:val="24"/>
          <w:szCs w:val="24"/>
          <w:lang w:val="ru-RU"/>
        </w:rPr>
        <w:t>учетом психолого-медико-педагогических рекомендаций по</w:t>
      </w:r>
      <w:r>
        <w:rPr>
          <w:rFonts w:hAnsi="Times New Roman" w:cs="Times New Roman"/>
          <w:color w:val="000000"/>
          <w:sz w:val="24"/>
          <w:szCs w:val="24"/>
        </w:rPr>
        <w:t> </w:t>
      </w:r>
      <w:r w:rsidRPr="002B039D">
        <w:rPr>
          <w:rFonts w:hAnsi="Times New Roman" w:cs="Times New Roman"/>
          <w:color w:val="000000"/>
          <w:sz w:val="24"/>
          <w:szCs w:val="24"/>
          <w:lang w:val="ru-RU"/>
        </w:rPr>
        <w:t>организации обучения ребенка (при их</w:t>
      </w:r>
      <w:r>
        <w:rPr>
          <w:rFonts w:hAnsi="Times New Roman" w:cs="Times New Roman"/>
          <w:color w:val="000000"/>
          <w:sz w:val="24"/>
          <w:szCs w:val="24"/>
        </w:rPr>
        <w:t> </w:t>
      </w:r>
      <w:r w:rsidRPr="002B039D">
        <w:rPr>
          <w:rFonts w:hAnsi="Times New Roman" w:cs="Times New Roman"/>
          <w:color w:val="000000"/>
          <w:sz w:val="24"/>
          <w:szCs w:val="24"/>
          <w:lang w:val="ru-RU"/>
        </w:rPr>
        <w:t>наличии).</w:t>
      </w:r>
    </w:p>
    <w:p w14:paraId="0A4C922C" w14:textId="7724C68C"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3.2. Индивидуальный учебный план разрабатывается для конкретного обучающегося или группы обучающихся на</w:t>
      </w:r>
      <w:r>
        <w:rPr>
          <w:rFonts w:hAnsi="Times New Roman" w:cs="Times New Roman"/>
          <w:color w:val="000000"/>
          <w:sz w:val="24"/>
          <w:szCs w:val="24"/>
        </w:rPr>
        <w:t> </w:t>
      </w:r>
      <w:r w:rsidRPr="002B039D">
        <w:rPr>
          <w:rFonts w:hAnsi="Times New Roman" w:cs="Times New Roman"/>
          <w:color w:val="000000"/>
          <w:sz w:val="24"/>
          <w:szCs w:val="24"/>
          <w:lang w:val="ru-RU"/>
        </w:rPr>
        <w:t>основе основной образовательной программы соответствующего уровня общего образования</w:t>
      </w:r>
      <w:r w:rsidR="00F30299">
        <w:rPr>
          <w:rFonts w:hAnsi="Times New Roman" w:cs="Times New Roman"/>
          <w:color w:val="000000"/>
          <w:sz w:val="24"/>
          <w:szCs w:val="24"/>
          <w:lang w:val="ru-RU"/>
        </w:rPr>
        <w:t>.</w:t>
      </w:r>
    </w:p>
    <w:p w14:paraId="36905516" w14:textId="6A486A59"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3.3. Индивидуальный учебный план утверждается в</w:t>
      </w:r>
      <w:r>
        <w:rPr>
          <w:rFonts w:hAnsi="Times New Roman" w:cs="Times New Roman"/>
          <w:color w:val="000000"/>
          <w:sz w:val="24"/>
          <w:szCs w:val="24"/>
        </w:rPr>
        <w:t> </w:t>
      </w:r>
      <w:r w:rsidRPr="002B039D">
        <w:rPr>
          <w:rFonts w:hAnsi="Times New Roman" w:cs="Times New Roman"/>
          <w:color w:val="000000"/>
          <w:sz w:val="24"/>
          <w:szCs w:val="24"/>
          <w:lang w:val="ru-RU"/>
        </w:rPr>
        <w:t xml:space="preserve">порядке, предусмотренном </w:t>
      </w:r>
      <w:r w:rsidR="00F30299">
        <w:rPr>
          <w:rFonts w:hAnsi="Times New Roman" w:cs="Times New Roman"/>
          <w:color w:val="000000"/>
          <w:sz w:val="24"/>
          <w:szCs w:val="24"/>
          <w:lang w:val="ru-RU"/>
        </w:rPr>
        <w:t xml:space="preserve">положением </w:t>
      </w:r>
      <w:r w:rsidRPr="002B039D">
        <w:rPr>
          <w:rFonts w:hAnsi="Times New Roman" w:cs="Times New Roman"/>
          <w:color w:val="000000"/>
          <w:sz w:val="24"/>
          <w:szCs w:val="24"/>
          <w:lang w:val="ru-RU"/>
        </w:rPr>
        <w:t>для утверждения основной образовательной программы общего образования.</w:t>
      </w:r>
    </w:p>
    <w:p w14:paraId="5A1D0DB0" w14:textId="13C4333E"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3.4. Индивидуальный учебный план разрабатывается и</w:t>
      </w:r>
      <w:r>
        <w:rPr>
          <w:rFonts w:hAnsi="Times New Roman" w:cs="Times New Roman"/>
          <w:color w:val="000000"/>
          <w:sz w:val="24"/>
          <w:szCs w:val="24"/>
        </w:rPr>
        <w:t> </w:t>
      </w:r>
      <w:r w:rsidRPr="002B039D">
        <w:rPr>
          <w:rFonts w:hAnsi="Times New Roman" w:cs="Times New Roman"/>
          <w:color w:val="000000"/>
          <w:sz w:val="24"/>
          <w:szCs w:val="24"/>
          <w:lang w:val="ru-RU"/>
        </w:rPr>
        <w:t>утверждается не</w:t>
      </w:r>
      <w:r>
        <w:rPr>
          <w:rFonts w:hAnsi="Times New Roman" w:cs="Times New Roman"/>
          <w:color w:val="000000"/>
          <w:sz w:val="24"/>
          <w:szCs w:val="24"/>
        </w:rPr>
        <w:t> </w:t>
      </w:r>
      <w:r w:rsidRPr="002B039D">
        <w:rPr>
          <w:rFonts w:hAnsi="Times New Roman" w:cs="Times New Roman"/>
          <w:color w:val="000000"/>
          <w:sz w:val="24"/>
          <w:szCs w:val="24"/>
          <w:lang w:val="ru-RU"/>
        </w:rPr>
        <w:t xml:space="preserve">позднее </w:t>
      </w:r>
      <w:r w:rsidR="00F30299">
        <w:rPr>
          <w:rFonts w:hAnsi="Times New Roman" w:cs="Times New Roman"/>
          <w:color w:val="000000"/>
          <w:sz w:val="24"/>
          <w:szCs w:val="24"/>
          <w:lang w:val="ru-RU"/>
        </w:rPr>
        <w:t>10 дней со дня получения заявления от родителя обучающегося</w:t>
      </w:r>
      <w:r w:rsidRPr="002B039D">
        <w:rPr>
          <w:rFonts w:hAnsi="Times New Roman" w:cs="Times New Roman"/>
          <w:color w:val="000000"/>
          <w:sz w:val="24"/>
          <w:szCs w:val="24"/>
          <w:lang w:val="ru-RU"/>
        </w:rPr>
        <w:t>, если иное не</w:t>
      </w:r>
      <w:r>
        <w:rPr>
          <w:rFonts w:hAnsi="Times New Roman" w:cs="Times New Roman"/>
          <w:color w:val="000000"/>
          <w:sz w:val="24"/>
          <w:szCs w:val="24"/>
        </w:rPr>
        <w:t> </w:t>
      </w:r>
      <w:r w:rsidRPr="002B039D">
        <w:rPr>
          <w:rFonts w:hAnsi="Times New Roman" w:cs="Times New Roman"/>
          <w:color w:val="000000"/>
          <w:sz w:val="24"/>
          <w:szCs w:val="24"/>
          <w:lang w:val="ru-RU"/>
        </w:rPr>
        <w:t>установлено настоящим Порядком.</w:t>
      </w:r>
    </w:p>
    <w:p w14:paraId="27A2EF4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3.5. Индивидуальный учебный план формируется с</w:t>
      </w:r>
      <w:r>
        <w:rPr>
          <w:rFonts w:hAnsi="Times New Roman" w:cs="Times New Roman"/>
          <w:color w:val="000000"/>
          <w:sz w:val="24"/>
          <w:szCs w:val="24"/>
        </w:rPr>
        <w:t> </w:t>
      </w:r>
      <w:r w:rsidRPr="002B039D">
        <w:rPr>
          <w:rFonts w:hAnsi="Times New Roman" w:cs="Times New Roman"/>
          <w:color w:val="000000"/>
          <w:sz w:val="24"/>
          <w:szCs w:val="24"/>
          <w:lang w:val="ru-RU"/>
        </w:rPr>
        <w:t>учетом требований федерального государственного образовательного стандарта общего образования соответствующего уровня, в</w:t>
      </w:r>
      <w:r>
        <w:rPr>
          <w:rFonts w:hAnsi="Times New Roman" w:cs="Times New Roman"/>
          <w:color w:val="000000"/>
          <w:sz w:val="24"/>
          <w:szCs w:val="24"/>
        </w:rPr>
        <w:t> </w:t>
      </w:r>
      <w:r w:rsidRPr="002B039D">
        <w:rPr>
          <w:rFonts w:hAnsi="Times New Roman" w:cs="Times New Roman"/>
          <w:color w:val="000000"/>
          <w:sz w:val="24"/>
          <w:szCs w:val="24"/>
          <w:lang w:val="ru-RU"/>
        </w:rPr>
        <w:t>том числе к</w:t>
      </w:r>
      <w:r>
        <w:rPr>
          <w:rFonts w:hAnsi="Times New Roman" w:cs="Times New Roman"/>
          <w:color w:val="000000"/>
          <w:sz w:val="24"/>
          <w:szCs w:val="24"/>
        </w:rPr>
        <w:t> </w:t>
      </w:r>
      <w:r w:rsidRPr="002B039D">
        <w:rPr>
          <w:rFonts w:hAnsi="Times New Roman" w:cs="Times New Roman"/>
          <w:color w:val="000000"/>
          <w:sz w:val="24"/>
          <w:szCs w:val="24"/>
          <w:lang w:val="ru-RU"/>
        </w:rPr>
        <w:t>перечню учебных предметов, обязательных для изучения.</w:t>
      </w:r>
    </w:p>
    <w:p w14:paraId="44F8ECA3" w14:textId="77777777" w:rsidR="00C67ED1" w:rsidRDefault="00C67ED1">
      <w:pPr>
        <w:rPr>
          <w:rFonts w:hAnsi="Times New Roman" w:cs="Times New Roman"/>
          <w:color w:val="000000"/>
          <w:sz w:val="24"/>
          <w:szCs w:val="24"/>
          <w:lang w:val="ru-RU"/>
        </w:rPr>
      </w:pPr>
    </w:p>
    <w:p w14:paraId="0169866B" w14:textId="77777777" w:rsidR="00C67ED1" w:rsidRDefault="00C67ED1">
      <w:pPr>
        <w:rPr>
          <w:rFonts w:hAnsi="Times New Roman" w:cs="Times New Roman"/>
          <w:color w:val="000000"/>
          <w:sz w:val="24"/>
          <w:szCs w:val="24"/>
          <w:lang w:val="ru-RU"/>
        </w:rPr>
      </w:pPr>
    </w:p>
    <w:p w14:paraId="3565F393" w14:textId="77777777" w:rsidR="00C67ED1" w:rsidRDefault="00C67ED1">
      <w:pPr>
        <w:rPr>
          <w:rFonts w:hAnsi="Times New Roman" w:cs="Times New Roman"/>
          <w:color w:val="000000"/>
          <w:sz w:val="24"/>
          <w:szCs w:val="24"/>
          <w:lang w:val="ru-RU"/>
        </w:rPr>
      </w:pPr>
    </w:p>
    <w:p w14:paraId="30C1740B" w14:textId="485664CD"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3.6. Объем рабочей программы учебных предметов, курсов, дисциплин (модулей) ООП соответствующего уровня образования, для которого разработан индивидуальный учебный план, может варьироваться при необходимости разработки индивидуальной сетки учебных часов для освоения учебных предметов.</w:t>
      </w:r>
    </w:p>
    <w:p w14:paraId="088DA54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3.7. При формировании индивидуального учебного плана может использоваться</w:t>
      </w:r>
      <w:r w:rsidRPr="002B039D">
        <w:rPr>
          <w:lang w:val="ru-RU"/>
        </w:rPr>
        <w:br/>
      </w:r>
      <w:r w:rsidRPr="002B039D">
        <w:rPr>
          <w:rFonts w:hAnsi="Times New Roman" w:cs="Times New Roman"/>
          <w:color w:val="000000"/>
          <w:sz w:val="24"/>
          <w:szCs w:val="24"/>
          <w:lang w:val="ru-RU"/>
        </w:rPr>
        <w:t>модульный принцип, предусматривающий различные варианты сочетания учебных предметов, курсов, дисциплин, модулей, иных компонентов, входящих в</w:t>
      </w:r>
      <w:r>
        <w:rPr>
          <w:rFonts w:hAnsi="Times New Roman" w:cs="Times New Roman"/>
          <w:color w:val="000000"/>
          <w:sz w:val="24"/>
          <w:szCs w:val="24"/>
        </w:rPr>
        <w:t> </w:t>
      </w:r>
      <w:r w:rsidRPr="002B039D">
        <w:rPr>
          <w:rFonts w:hAnsi="Times New Roman" w:cs="Times New Roman"/>
          <w:color w:val="000000"/>
          <w:sz w:val="24"/>
          <w:szCs w:val="24"/>
          <w:lang w:val="ru-RU"/>
        </w:rPr>
        <w:t>учебный план основной образовательной программы соответствующего уровня общего образования.</w:t>
      </w:r>
    </w:p>
    <w:p w14:paraId="3D09B7F5"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3.8. Максимальная учебная нагрузка обучающегося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должна соответствовать требованиям федеральных государственных образовательных стандартов, санитарных норм и</w:t>
      </w:r>
      <w:r>
        <w:rPr>
          <w:rFonts w:hAnsi="Times New Roman" w:cs="Times New Roman"/>
          <w:color w:val="000000"/>
          <w:sz w:val="24"/>
          <w:szCs w:val="24"/>
        </w:rPr>
        <w:t> </w:t>
      </w:r>
      <w:r w:rsidRPr="002B039D">
        <w:rPr>
          <w:rFonts w:hAnsi="Times New Roman" w:cs="Times New Roman"/>
          <w:color w:val="000000"/>
          <w:sz w:val="24"/>
          <w:szCs w:val="24"/>
          <w:lang w:val="ru-RU"/>
        </w:rPr>
        <w:t>правил. С</w:t>
      </w:r>
      <w:r>
        <w:rPr>
          <w:rFonts w:hAnsi="Times New Roman" w:cs="Times New Roman"/>
          <w:color w:val="000000"/>
          <w:sz w:val="24"/>
          <w:szCs w:val="24"/>
        </w:rPr>
        <w:t> </w:t>
      </w:r>
      <w:r w:rsidRPr="002B039D">
        <w:rPr>
          <w:rFonts w:hAnsi="Times New Roman" w:cs="Times New Roman"/>
          <w:color w:val="000000"/>
          <w:sz w:val="24"/>
          <w:szCs w:val="24"/>
          <w:lang w:val="ru-RU"/>
        </w:rPr>
        <w:t>этой целью индивидуальный учебный план может сочетать различные формы получения образования и</w:t>
      </w:r>
      <w:r>
        <w:rPr>
          <w:rFonts w:hAnsi="Times New Roman" w:cs="Times New Roman"/>
          <w:color w:val="000000"/>
          <w:sz w:val="24"/>
          <w:szCs w:val="24"/>
        </w:rPr>
        <w:t> </w:t>
      </w:r>
      <w:r w:rsidRPr="002B039D">
        <w:rPr>
          <w:rFonts w:hAnsi="Times New Roman" w:cs="Times New Roman"/>
          <w:color w:val="000000"/>
          <w:sz w:val="24"/>
          <w:szCs w:val="24"/>
          <w:lang w:val="ru-RU"/>
        </w:rPr>
        <w:t>формы обучения.</w:t>
      </w:r>
    </w:p>
    <w:p w14:paraId="38E309D2"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3.9. Утвержденный индивидуальный учебный план и</w:t>
      </w:r>
      <w:r>
        <w:rPr>
          <w:rFonts w:hAnsi="Times New Roman" w:cs="Times New Roman"/>
          <w:color w:val="000000"/>
          <w:sz w:val="24"/>
          <w:szCs w:val="24"/>
        </w:rPr>
        <w:t> </w:t>
      </w:r>
      <w:r w:rsidRPr="002B039D">
        <w:rPr>
          <w:rFonts w:hAnsi="Times New Roman" w:cs="Times New Roman"/>
          <w:color w:val="000000"/>
          <w:sz w:val="24"/>
          <w:szCs w:val="24"/>
          <w:lang w:val="ru-RU"/>
        </w:rPr>
        <w:t>расписание занятий по</w:t>
      </w:r>
      <w:r w:rsidRPr="002B039D">
        <w:rPr>
          <w:lang w:val="ru-RU"/>
        </w:rPr>
        <w:br/>
      </w:r>
      <w:r w:rsidRPr="002B039D">
        <w:rPr>
          <w:rFonts w:hAnsi="Times New Roman" w:cs="Times New Roman"/>
          <w:color w:val="000000"/>
          <w:sz w:val="24"/>
          <w:szCs w:val="24"/>
          <w:lang w:val="ru-RU"/>
        </w:rPr>
        <w:t>индивидуальному учебному плану доводятся до</w:t>
      </w:r>
      <w:r>
        <w:rPr>
          <w:rFonts w:hAnsi="Times New Roman" w:cs="Times New Roman"/>
          <w:color w:val="000000"/>
          <w:sz w:val="24"/>
          <w:szCs w:val="24"/>
        </w:rPr>
        <w:t> </w:t>
      </w:r>
      <w:r w:rsidRPr="002B039D">
        <w:rPr>
          <w:rFonts w:hAnsi="Times New Roman" w:cs="Times New Roman"/>
          <w:color w:val="000000"/>
          <w:sz w:val="24"/>
          <w:szCs w:val="24"/>
          <w:lang w:val="ru-RU"/>
        </w:rPr>
        <w:t>сведения обучающегося, родителей (законных представителей) несовершеннолетнего обучающегося под подпись.</w:t>
      </w:r>
    </w:p>
    <w:p w14:paraId="78FC92A1"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4. Особенности организации ускоренного обучения</w:t>
      </w:r>
    </w:p>
    <w:p w14:paraId="0C92266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4.1. Ускоренное обучение осуществляется посредством:</w:t>
      </w:r>
    </w:p>
    <w:p w14:paraId="5DD8C17E" w14:textId="77777777" w:rsidR="006A31FB" w:rsidRPr="002B039D" w:rsidRDefault="002B039D">
      <w:pPr>
        <w:numPr>
          <w:ilvl w:val="0"/>
          <w:numId w:val="2"/>
        </w:numPr>
        <w:ind w:left="780" w:right="180"/>
        <w:contextualSpacing/>
        <w:rPr>
          <w:rFonts w:hAnsi="Times New Roman" w:cs="Times New Roman"/>
          <w:color w:val="000000"/>
          <w:sz w:val="24"/>
          <w:szCs w:val="24"/>
          <w:lang w:val="ru-RU"/>
        </w:rPr>
      </w:pPr>
      <w:r w:rsidRPr="002B039D">
        <w:rPr>
          <w:rFonts w:hAnsi="Times New Roman" w:cs="Times New Roman"/>
          <w:color w:val="000000"/>
          <w:sz w:val="24"/>
          <w:szCs w:val="24"/>
          <w:lang w:val="ru-RU"/>
        </w:rPr>
        <w:t>зачета результатов освоения обучающимся учебных предметов, курсов, дисциплин (модулей), дополнительных образовательных программ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осуществляющих образовательную деятельность, 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предусмотренном локальным нормативным актом школы;</w:t>
      </w:r>
    </w:p>
    <w:p w14:paraId="5F83EAD2" w14:textId="77777777" w:rsidR="006A31FB" w:rsidRPr="002B039D" w:rsidRDefault="002B039D">
      <w:pPr>
        <w:numPr>
          <w:ilvl w:val="0"/>
          <w:numId w:val="2"/>
        </w:numPr>
        <w:ind w:left="780" w:right="180"/>
        <w:rPr>
          <w:rFonts w:hAnsi="Times New Roman" w:cs="Times New Roman"/>
          <w:color w:val="000000"/>
          <w:sz w:val="24"/>
          <w:szCs w:val="24"/>
          <w:lang w:val="ru-RU"/>
        </w:rPr>
      </w:pPr>
      <w:r w:rsidRPr="002B039D">
        <w:rPr>
          <w:rFonts w:hAnsi="Times New Roman" w:cs="Times New Roman"/>
          <w:color w:val="000000"/>
          <w:sz w:val="24"/>
          <w:szCs w:val="24"/>
          <w:lang w:val="ru-RU"/>
        </w:rPr>
        <w:t>изменения объема часов на</w:t>
      </w:r>
      <w:r>
        <w:rPr>
          <w:rFonts w:hAnsi="Times New Roman" w:cs="Times New Roman"/>
          <w:color w:val="000000"/>
          <w:sz w:val="24"/>
          <w:szCs w:val="24"/>
        </w:rPr>
        <w:t> </w:t>
      </w:r>
      <w:r w:rsidRPr="002B039D">
        <w:rPr>
          <w:rFonts w:hAnsi="Times New Roman" w:cs="Times New Roman"/>
          <w:color w:val="000000"/>
          <w:sz w:val="24"/>
          <w:szCs w:val="24"/>
          <w:lang w:val="ru-RU"/>
        </w:rPr>
        <w:t>изучение отдельных предметов.</w:t>
      </w:r>
    </w:p>
    <w:p w14:paraId="62D4514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4.2. Ускоренное обучение возможно организовать для обучающихся, имеющих высокие образовательные способности</w:t>
      </w:r>
      <w:r>
        <w:rPr>
          <w:rFonts w:hAnsi="Times New Roman" w:cs="Times New Roman"/>
          <w:color w:val="000000"/>
          <w:sz w:val="24"/>
          <w:szCs w:val="24"/>
        </w:rPr>
        <w:t> </w:t>
      </w:r>
      <w:r w:rsidRPr="002B039D">
        <w:rPr>
          <w:rFonts w:hAnsi="Times New Roman" w:cs="Times New Roman"/>
          <w:color w:val="000000"/>
          <w:sz w:val="24"/>
          <w:szCs w:val="24"/>
          <w:lang w:val="ru-RU"/>
        </w:rPr>
        <w:t>и (или) уровень развития, и</w:t>
      </w:r>
      <w:r>
        <w:rPr>
          <w:rFonts w:hAnsi="Times New Roman" w:cs="Times New Roman"/>
          <w:color w:val="000000"/>
          <w:sz w:val="24"/>
          <w:szCs w:val="24"/>
        </w:rPr>
        <w:t> </w:t>
      </w:r>
      <w:r w:rsidRPr="002B039D">
        <w:rPr>
          <w:rFonts w:hAnsi="Times New Roman" w:cs="Times New Roman"/>
          <w:color w:val="000000"/>
          <w:sz w:val="24"/>
          <w:szCs w:val="24"/>
          <w:lang w:val="ru-RU"/>
        </w:rPr>
        <w:t>(или) переезжающих в</w:t>
      </w:r>
      <w:r>
        <w:rPr>
          <w:rFonts w:hAnsi="Times New Roman" w:cs="Times New Roman"/>
          <w:color w:val="000000"/>
          <w:sz w:val="24"/>
          <w:szCs w:val="24"/>
        </w:rPr>
        <w:t> </w:t>
      </w:r>
      <w:r w:rsidRPr="002B039D">
        <w:rPr>
          <w:rFonts w:hAnsi="Times New Roman" w:cs="Times New Roman"/>
          <w:color w:val="000000"/>
          <w:sz w:val="24"/>
          <w:szCs w:val="24"/>
          <w:lang w:val="ru-RU"/>
        </w:rPr>
        <w:t>другую местность на</w:t>
      </w:r>
      <w:r>
        <w:rPr>
          <w:rFonts w:hAnsi="Times New Roman" w:cs="Times New Roman"/>
          <w:color w:val="000000"/>
          <w:sz w:val="24"/>
          <w:szCs w:val="24"/>
        </w:rPr>
        <w:t> </w:t>
      </w:r>
      <w:r w:rsidRPr="002B039D">
        <w:rPr>
          <w:rFonts w:hAnsi="Times New Roman" w:cs="Times New Roman"/>
          <w:color w:val="000000"/>
          <w:sz w:val="24"/>
          <w:szCs w:val="24"/>
          <w:lang w:val="ru-RU"/>
        </w:rPr>
        <w:t>длительное время. Возможность освоения обучающимся образовательной программы в</w:t>
      </w:r>
      <w:r>
        <w:rPr>
          <w:rFonts w:hAnsi="Times New Roman" w:cs="Times New Roman"/>
          <w:color w:val="000000"/>
          <w:sz w:val="24"/>
          <w:szCs w:val="24"/>
        </w:rPr>
        <w:t> </w:t>
      </w:r>
      <w:r w:rsidRPr="002B039D">
        <w:rPr>
          <w:rFonts w:hAnsi="Times New Roman" w:cs="Times New Roman"/>
          <w:color w:val="000000"/>
          <w:sz w:val="24"/>
          <w:szCs w:val="24"/>
          <w:lang w:val="ru-RU"/>
        </w:rPr>
        <w:t>повышенном темпе в</w:t>
      </w:r>
      <w:r>
        <w:rPr>
          <w:rFonts w:hAnsi="Times New Roman" w:cs="Times New Roman"/>
          <w:color w:val="000000"/>
          <w:sz w:val="24"/>
          <w:szCs w:val="24"/>
        </w:rPr>
        <w:t> </w:t>
      </w:r>
      <w:r w:rsidRPr="002B039D">
        <w:rPr>
          <w:rFonts w:hAnsi="Times New Roman" w:cs="Times New Roman"/>
          <w:color w:val="000000"/>
          <w:sz w:val="24"/>
          <w:szCs w:val="24"/>
          <w:lang w:val="ru-RU"/>
        </w:rPr>
        <w:t>случаях обучения без балльного оценивания знаний подтверждается __________________________________________________________________________, в</w:t>
      </w:r>
      <w:r>
        <w:rPr>
          <w:rFonts w:hAnsi="Times New Roman" w:cs="Times New Roman"/>
          <w:color w:val="000000"/>
          <w:sz w:val="24"/>
          <w:szCs w:val="24"/>
        </w:rPr>
        <w:t> </w:t>
      </w:r>
      <w:r w:rsidRPr="002B039D">
        <w:rPr>
          <w:rFonts w:hAnsi="Times New Roman" w:cs="Times New Roman"/>
          <w:color w:val="000000"/>
          <w:sz w:val="24"/>
          <w:szCs w:val="24"/>
          <w:lang w:val="ru-RU"/>
        </w:rPr>
        <w:t>остальных случаях</w:t>
      </w:r>
      <w:r>
        <w:rPr>
          <w:rFonts w:hAnsi="Times New Roman" w:cs="Times New Roman"/>
          <w:color w:val="000000"/>
          <w:sz w:val="24"/>
          <w:szCs w:val="24"/>
        </w:rPr>
        <w:t> </w:t>
      </w:r>
      <w:r w:rsidRPr="002B039D">
        <w:rPr>
          <w:rFonts w:hAnsi="Times New Roman" w:cs="Times New Roman"/>
          <w:color w:val="000000"/>
          <w:sz w:val="24"/>
          <w:szCs w:val="24"/>
          <w:lang w:val="ru-RU"/>
        </w:rPr>
        <w:t>— результатами текущей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психолого-педагогическими характеристиками обучающегося.</w:t>
      </w:r>
    </w:p>
    <w:p w14:paraId="063F0C9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4.3. Особенности процедуры зачета образовательных результатов обучающихся, полученных в</w:t>
      </w:r>
      <w:r>
        <w:rPr>
          <w:rFonts w:hAnsi="Times New Roman" w:cs="Times New Roman"/>
          <w:color w:val="000000"/>
          <w:sz w:val="24"/>
          <w:szCs w:val="24"/>
        </w:rPr>
        <w:t> </w:t>
      </w:r>
      <w:r w:rsidRPr="002B039D">
        <w:rPr>
          <w:rFonts w:hAnsi="Times New Roman" w:cs="Times New Roman"/>
          <w:color w:val="000000"/>
          <w:sz w:val="24"/>
          <w:szCs w:val="24"/>
          <w:lang w:val="ru-RU"/>
        </w:rPr>
        <w:t>других организациях, и</w:t>
      </w:r>
      <w:r>
        <w:rPr>
          <w:rFonts w:hAnsi="Times New Roman" w:cs="Times New Roman"/>
          <w:color w:val="000000"/>
          <w:sz w:val="24"/>
          <w:szCs w:val="24"/>
        </w:rPr>
        <w:t> </w:t>
      </w:r>
      <w:r w:rsidRPr="002B039D">
        <w:rPr>
          <w:rFonts w:hAnsi="Times New Roman" w:cs="Times New Roman"/>
          <w:color w:val="000000"/>
          <w:sz w:val="24"/>
          <w:szCs w:val="24"/>
          <w:lang w:val="ru-RU"/>
        </w:rPr>
        <w:t>порядок его оформления устанавливаются локальным нормативным актом школы.</w:t>
      </w:r>
    </w:p>
    <w:p w14:paraId="3BD23FF0"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4.4. Прием на</w:t>
      </w:r>
      <w:r>
        <w:rPr>
          <w:rFonts w:hAnsi="Times New Roman" w:cs="Times New Roman"/>
          <w:color w:val="000000"/>
          <w:sz w:val="24"/>
          <w:szCs w:val="24"/>
        </w:rPr>
        <w:t> </w:t>
      </w:r>
      <w:r w:rsidRPr="002B039D">
        <w:rPr>
          <w:rFonts w:hAnsi="Times New Roman" w:cs="Times New Roman"/>
          <w:color w:val="000000"/>
          <w:sz w:val="24"/>
          <w:szCs w:val="24"/>
          <w:lang w:val="ru-RU"/>
        </w:rPr>
        <w:t>ускоренное обучение не</w:t>
      </w:r>
      <w:r>
        <w:rPr>
          <w:rFonts w:hAnsi="Times New Roman" w:cs="Times New Roman"/>
          <w:color w:val="000000"/>
          <w:sz w:val="24"/>
          <w:szCs w:val="24"/>
        </w:rPr>
        <w:t> </w:t>
      </w:r>
      <w:r w:rsidRPr="002B039D">
        <w:rPr>
          <w:rFonts w:hAnsi="Times New Roman" w:cs="Times New Roman"/>
          <w:color w:val="000000"/>
          <w:sz w:val="24"/>
          <w:szCs w:val="24"/>
          <w:lang w:val="ru-RU"/>
        </w:rPr>
        <w:t>допускается.</w:t>
      </w:r>
    </w:p>
    <w:p w14:paraId="0BEBC08B"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5. Перевод на</w:t>
      </w:r>
      <w:r>
        <w:rPr>
          <w:rFonts w:hAnsi="Times New Roman" w:cs="Times New Roman"/>
          <w:b/>
          <w:bCs/>
          <w:color w:val="000000"/>
          <w:sz w:val="24"/>
          <w:szCs w:val="24"/>
        </w:rPr>
        <w:t> </w:t>
      </w:r>
      <w:r w:rsidRPr="002B039D">
        <w:rPr>
          <w:rFonts w:hAnsi="Times New Roman" w:cs="Times New Roman"/>
          <w:b/>
          <w:bCs/>
          <w:color w:val="000000"/>
          <w:sz w:val="24"/>
          <w:szCs w:val="24"/>
          <w:lang w:val="ru-RU"/>
        </w:rPr>
        <w:t>индивидуальный учебный план в</w:t>
      </w:r>
      <w:r>
        <w:rPr>
          <w:rFonts w:hAnsi="Times New Roman" w:cs="Times New Roman"/>
          <w:b/>
          <w:bCs/>
          <w:color w:val="000000"/>
          <w:sz w:val="24"/>
          <w:szCs w:val="24"/>
        </w:rPr>
        <w:t> </w:t>
      </w:r>
      <w:r w:rsidRPr="002B039D">
        <w:rPr>
          <w:rFonts w:hAnsi="Times New Roman" w:cs="Times New Roman"/>
          <w:b/>
          <w:bCs/>
          <w:color w:val="000000"/>
          <w:sz w:val="24"/>
          <w:szCs w:val="24"/>
          <w:lang w:val="ru-RU"/>
        </w:rPr>
        <w:t>случае зачета результатов обучающегося</w:t>
      </w:r>
    </w:p>
    <w:p w14:paraId="6E464C9D"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5.1. Обучающийся, которому произведен зачет, переводится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w:t>
      </w:r>
      <w:r>
        <w:rPr>
          <w:rFonts w:hAnsi="Times New Roman" w:cs="Times New Roman"/>
          <w:color w:val="000000"/>
          <w:sz w:val="24"/>
          <w:szCs w:val="24"/>
        </w:rPr>
        <w:t> </w:t>
      </w:r>
      <w:r w:rsidRPr="002B039D">
        <w:rPr>
          <w:rFonts w:hAnsi="Times New Roman" w:cs="Times New Roman"/>
          <w:color w:val="000000"/>
          <w:sz w:val="24"/>
          <w:szCs w:val="24"/>
          <w:lang w:val="ru-RU"/>
        </w:rPr>
        <w:t>том числе на</w:t>
      </w:r>
      <w:r>
        <w:rPr>
          <w:rFonts w:hAnsi="Times New Roman" w:cs="Times New Roman"/>
          <w:color w:val="000000"/>
          <w:sz w:val="24"/>
          <w:szCs w:val="24"/>
        </w:rPr>
        <w:t> </w:t>
      </w:r>
      <w:r w:rsidRPr="002B039D">
        <w:rPr>
          <w:rFonts w:hAnsi="Times New Roman" w:cs="Times New Roman"/>
          <w:color w:val="000000"/>
          <w:sz w:val="24"/>
          <w:szCs w:val="24"/>
          <w:lang w:val="ru-RU"/>
        </w:rPr>
        <w:t>ускоренное обучение.</w:t>
      </w:r>
    </w:p>
    <w:p w14:paraId="23F6748D" w14:textId="77777777" w:rsidR="00C67ED1" w:rsidRDefault="00C67ED1">
      <w:pPr>
        <w:rPr>
          <w:rFonts w:hAnsi="Times New Roman" w:cs="Times New Roman"/>
          <w:color w:val="000000"/>
          <w:sz w:val="24"/>
          <w:szCs w:val="24"/>
          <w:lang w:val="ru-RU"/>
        </w:rPr>
      </w:pPr>
    </w:p>
    <w:p w14:paraId="38005D59" w14:textId="77777777" w:rsidR="00C67ED1" w:rsidRDefault="00C67ED1">
      <w:pPr>
        <w:rPr>
          <w:rFonts w:hAnsi="Times New Roman" w:cs="Times New Roman"/>
          <w:color w:val="000000"/>
          <w:sz w:val="24"/>
          <w:szCs w:val="24"/>
          <w:lang w:val="ru-RU"/>
        </w:rPr>
      </w:pPr>
    </w:p>
    <w:p w14:paraId="19F6251D" w14:textId="40E1F853"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5.2. Переход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утверждается приказом директора после проведения зачета результатов.</w:t>
      </w:r>
    </w:p>
    <w:p w14:paraId="12FA899A" w14:textId="68EE8705"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5.3. Школа уведомляет обучающегося или родителя (законного представителя) несовершеннолетнего обучающегося о</w:t>
      </w:r>
      <w:r>
        <w:rPr>
          <w:rFonts w:hAnsi="Times New Roman" w:cs="Times New Roman"/>
          <w:color w:val="000000"/>
          <w:sz w:val="24"/>
          <w:szCs w:val="24"/>
        </w:rPr>
        <w:t> </w:t>
      </w:r>
      <w:r w:rsidRPr="002B039D">
        <w:rPr>
          <w:rFonts w:hAnsi="Times New Roman" w:cs="Times New Roman"/>
          <w:color w:val="000000"/>
          <w:sz w:val="24"/>
          <w:szCs w:val="24"/>
          <w:lang w:val="ru-RU"/>
        </w:rPr>
        <w:t>переходе на</w:t>
      </w:r>
      <w:r>
        <w:rPr>
          <w:rFonts w:hAnsi="Times New Roman" w:cs="Times New Roman"/>
          <w:color w:val="000000"/>
          <w:sz w:val="24"/>
          <w:szCs w:val="24"/>
        </w:rPr>
        <w:t> </w:t>
      </w:r>
      <w:r w:rsidRPr="002B039D">
        <w:rPr>
          <w:rFonts w:hAnsi="Times New Roman" w:cs="Times New Roman"/>
          <w:color w:val="000000"/>
          <w:sz w:val="24"/>
          <w:szCs w:val="24"/>
          <w:lang w:val="ru-RU"/>
        </w:rPr>
        <w:t>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в</w:t>
      </w:r>
      <w:r>
        <w:rPr>
          <w:rFonts w:hAnsi="Times New Roman" w:cs="Times New Roman"/>
          <w:color w:val="000000"/>
          <w:sz w:val="24"/>
          <w:szCs w:val="24"/>
        </w:rPr>
        <w:t> </w:t>
      </w:r>
      <w:r w:rsidRPr="002B039D">
        <w:rPr>
          <w:rFonts w:hAnsi="Times New Roman" w:cs="Times New Roman"/>
          <w:color w:val="000000"/>
          <w:sz w:val="24"/>
          <w:szCs w:val="24"/>
          <w:lang w:val="ru-RU"/>
        </w:rPr>
        <w:t>течение ___</w:t>
      </w:r>
      <w:r w:rsidR="00F30299">
        <w:rPr>
          <w:rFonts w:hAnsi="Times New Roman" w:cs="Times New Roman"/>
          <w:color w:val="000000"/>
          <w:sz w:val="24"/>
          <w:szCs w:val="24"/>
          <w:lang w:val="ru-RU"/>
        </w:rPr>
        <w:t>3</w:t>
      </w:r>
      <w:r w:rsidRPr="002B039D">
        <w:rPr>
          <w:rFonts w:hAnsi="Times New Roman" w:cs="Times New Roman"/>
          <w:color w:val="000000"/>
          <w:sz w:val="24"/>
          <w:szCs w:val="24"/>
          <w:lang w:val="ru-RU"/>
        </w:rPr>
        <w:t>_________ дней с</w:t>
      </w:r>
      <w:r>
        <w:rPr>
          <w:rFonts w:hAnsi="Times New Roman" w:cs="Times New Roman"/>
          <w:color w:val="000000"/>
          <w:sz w:val="24"/>
          <w:szCs w:val="24"/>
        </w:rPr>
        <w:t> </w:t>
      </w:r>
      <w:r w:rsidRPr="002B039D">
        <w:rPr>
          <w:rFonts w:hAnsi="Times New Roman" w:cs="Times New Roman"/>
          <w:color w:val="000000"/>
          <w:sz w:val="24"/>
          <w:szCs w:val="24"/>
          <w:lang w:val="ru-RU"/>
        </w:rPr>
        <w:t>даты издания приказа директора, указанного в</w:t>
      </w:r>
      <w:r>
        <w:rPr>
          <w:rFonts w:hAnsi="Times New Roman" w:cs="Times New Roman"/>
          <w:color w:val="000000"/>
          <w:sz w:val="24"/>
          <w:szCs w:val="24"/>
        </w:rPr>
        <w:t> </w:t>
      </w:r>
      <w:r w:rsidRPr="002B039D">
        <w:rPr>
          <w:rFonts w:hAnsi="Times New Roman" w:cs="Times New Roman"/>
          <w:color w:val="000000"/>
          <w:sz w:val="24"/>
          <w:szCs w:val="24"/>
          <w:lang w:val="ru-RU"/>
        </w:rPr>
        <w:t>пункте</w:t>
      </w:r>
      <w:r>
        <w:rPr>
          <w:rFonts w:hAnsi="Times New Roman" w:cs="Times New Roman"/>
          <w:color w:val="000000"/>
          <w:sz w:val="24"/>
          <w:szCs w:val="24"/>
        </w:rPr>
        <w:t> </w:t>
      </w:r>
      <w:r w:rsidRPr="002B039D">
        <w:rPr>
          <w:rFonts w:hAnsi="Times New Roman" w:cs="Times New Roman"/>
          <w:color w:val="000000"/>
          <w:sz w:val="24"/>
          <w:szCs w:val="24"/>
          <w:lang w:val="ru-RU"/>
        </w:rPr>
        <w:t>5.2. Порядка.</w:t>
      </w:r>
    </w:p>
    <w:p w14:paraId="307D980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5.4. При составлении индивидуального учебного плана в</w:t>
      </w:r>
      <w:r>
        <w:rPr>
          <w:rFonts w:hAnsi="Times New Roman" w:cs="Times New Roman"/>
          <w:color w:val="000000"/>
          <w:sz w:val="24"/>
          <w:szCs w:val="24"/>
        </w:rPr>
        <w:t> </w:t>
      </w:r>
      <w:r w:rsidRPr="002B039D">
        <w:rPr>
          <w:rFonts w:hAnsi="Times New Roman" w:cs="Times New Roman"/>
          <w:color w:val="000000"/>
          <w:sz w:val="24"/>
          <w:szCs w:val="24"/>
          <w:lang w:val="ru-RU"/>
        </w:rPr>
        <w:t>него не</w:t>
      </w:r>
      <w:r>
        <w:rPr>
          <w:rFonts w:hAnsi="Times New Roman" w:cs="Times New Roman"/>
          <w:color w:val="000000"/>
          <w:sz w:val="24"/>
          <w:szCs w:val="24"/>
        </w:rPr>
        <w:t> </w:t>
      </w:r>
      <w:r w:rsidRPr="002B039D">
        <w:rPr>
          <w:rFonts w:hAnsi="Times New Roman" w:cs="Times New Roman"/>
          <w:color w:val="000000"/>
          <w:sz w:val="24"/>
          <w:szCs w:val="24"/>
          <w:lang w:val="ru-RU"/>
        </w:rPr>
        <w:t>включаются учебные предметы, результаты по</w:t>
      </w:r>
      <w:r>
        <w:rPr>
          <w:rFonts w:hAnsi="Times New Roman" w:cs="Times New Roman"/>
          <w:color w:val="000000"/>
          <w:sz w:val="24"/>
          <w:szCs w:val="24"/>
        </w:rPr>
        <w:t> </w:t>
      </w:r>
      <w:r w:rsidRPr="002B039D">
        <w:rPr>
          <w:rFonts w:hAnsi="Times New Roman" w:cs="Times New Roman"/>
          <w:color w:val="000000"/>
          <w:sz w:val="24"/>
          <w:szCs w:val="24"/>
          <w:lang w:val="ru-RU"/>
        </w:rPr>
        <w:t>которым школа зачла в</w:t>
      </w:r>
      <w:r>
        <w:rPr>
          <w:rFonts w:hAnsi="Times New Roman" w:cs="Times New Roman"/>
          <w:color w:val="000000"/>
          <w:sz w:val="24"/>
          <w:szCs w:val="24"/>
        </w:rPr>
        <w:t> </w:t>
      </w:r>
      <w:r w:rsidRPr="002B039D">
        <w:rPr>
          <w:rFonts w:hAnsi="Times New Roman" w:cs="Times New Roman"/>
          <w:color w:val="000000"/>
          <w:sz w:val="24"/>
          <w:szCs w:val="24"/>
          <w:lang w:val="ru-RU"/>
        </w:rPr>
        <w:t>качестве промежуточной аттестации.</w:t>
      </w:r>
    </w:p>
    <w:p w14:paraId="5D3E68DC"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5.5. Результаты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обучающихся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фиксируются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 успеваемости.</w:t>
      </w:r>
    </w:p>
    <w:p w14:paraId="3E49A6B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5.6. К</w:t>
      </w:r>
      <w:r>
        <w:rPr>
          <w:rFonts w:hAnsi="Times New Roman" w:cs="Times New Roman"/>
          <w:color w:val="000000"/>
          <w:sz w:val="24"/>
          <w:szCs w:val="24"/>
        </w:rPr>
        <w:t> </w:t>
      </w:r>
      <w:r w:rsidRPr="002B039D">
        <w:rPr>
          <w:rFonts w:hAnsi="Times New Roman" w:cs="Times New Roman"/>
          <w:color w:val="000000"/>
          <w:sz w:val="24"/>
          <w:szCs w:val="24"/>
          <w:lang w:val="ru-RU"/>
        </w:rPr>
        <w:t>государственной итоговой аттестации допускается обучающийся, не</w:t>
      </w:r>
      <w:r>
        <w:rPr>
          <w:rFonts w:hAnsi="Times New Roman" w:cs="Times New Roman"/>
          <w:color w:val="000000"/>
          <w:sz w:val="24"/>
          <w:szCs w:val="24"/>
        </w:rPr>
        <w:t> </w:t>
      </w:r>
      <w:r w:rsidRPr="002B039D">
        <w:rPr>
          <w:rFonts w:hAnsi="Times New Roman" w:cs="Times New Roman"/>
          <w:color w:val="000000"/>
          <w:sz w:val="24"/>
          <w:szCs w:val="24"/>
          <w:lang w:val="ru-RU"/>
        </w:rPr>
        <w:t>имеющий академической задолженности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полном объеме выполнивший индивидуальный учебный план.</w:t>
      </w:r>
    </w:p>
    <w:p w14:paraId="2A8DE92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Государственная итоговая аттестация обучавшихся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проводится в</w:t>
      </w:r>
      <w:r>
        <w:rPr>
          <w:rFonts w:hAnsi="Times New Roman" w:cs="Times New Roman"/>
          <w:color w:val="000000"/>
          <w:sz w:val="24"/>
          <w:szCs w:val="24"/>
        </w:rPr>
        <w:t> </w:t>
      </w:r>
      <w:r w:rsidRPr="002B039D">
        <w:rPr>
          <w:rFonts w:hAnsi="Times New Roman" w:cs="Times New Roman"/>
          <w:color w:val="000000"/>
          <w:sz w:val="24"/>
          <w:szCs w:val="24"/>
          <w:lang w:val="ru-RU"/>
        </w:rPr>
        <w:t>формах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предусмотренных законодательством.</w:t>
      </w:r>
    </w:p>
    <w:p w14:paraId="2135CD11"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6. Контроль за</w:t>
      </w:r>
      <w:r>
        <w:rPr>
          <w:rFonts w:hAnsi="Times New Roman" w:cs="Times New Roman"/>
          <w:b/>
          <w:bCs/>
          <w:color w:val="000000"/>
          <w:sz w:val="24"/>
          <w:szCs w:val="24"/>
        </w:rPr>
        <w:t> </w:t>
      </w:r>
      <w:r w:rsidRPr="002B039D">
        <w:rPr>
          <w:rFonts w:hAnsi="Times New Roman" w:cs="Times New Roman"/>
          <w:b/>
          <w:bCs/>
          <w:color w:val="000000"/>
          <w:sz w:val="24"/>
          <w:szCs w:val="24"/>
          <w:lang w:val="ru-RU"/>
        </w:rPr>
        <w:t>выполнением индивидуального учебного плана</w:t>
      </w:r>
    </w:p>
    <w:p w14:paraId="2808C77D" w14:textId="65EA2025"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6.1. Контроль за</w:t>
      </w:r>
      <w:r>
        <w:rPr>
          <w:rFonts w:hAnsi="Times New Roman" w:cs="Times New Roman"/>
          <w:color w:val="000000"/>
          <w:sz w:val="24"/>
          <w:szCs w:val="24"/>
        </w:rPr>
        <w:t> </w:t>
      </w:r>
      <w:r w:rsidRPr="002B039D">
        <w:rPr>
          <w:rFonts w:hAnsi="Times New Roman" w:cs="Times New Roman"/>
          <w:color w:val="000000"/>
          <w:sz w:val="24"/>
          <w:szCs w:val="24"/>
          <w:lang w:val="ru-RU"/>
        </w:rPr>
        <w:t>проведением учебных занятий, консультаций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sidRPr="002B039D">
        <w:rPr>
          <w:lang w:val="ru-RU"/>
        </w:rPr>
        <w:br/>
      </w:r>
      <w:r w:rsidRPr="002B039D">
        <w:rPr>
          <w:rFonts w:hAnsi="Times New Roman" w:cs="Times New Roman"/>
          <w:color w:val="000000"/>
          <w:sz w:val="24"/>
          <w:szCs w:val="24"/>
          <w:lang w:val="ru-RU"/>
        </w:rPr>
        <w:t>утвержденным расписанием, посещением учебных занятий обучающимся, ведением журнала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своевременным оформлением иной педагогической документации в</w:t>
      </w:r>
      <w:r>
        <w:rPr>
          <w:rFonts w:hAnsi="Times New Roman" w:cs="Times New Roman"/>
          <w:color w:val="000000"/>
          <w:sz w:val="24"/>
          <w:szCs w:val="24"/>
        </w:rPr>
        <w:t> </w:t>
      </w:r>
      <w:r w:rsidRPr="002B039D">
        <w:rPr>
          <w:rFonts w:hAnsi="Times New Roman" w:cs="Times New Roman"/>
          <w:color w:val="000000"/>
          <w:sz w:val="24"/>
          <w:szCs w:val="24"/>
          <w:lang w:val="ru-RU"/>
        </w:rPr>
        <w:t xml:space="preserve">рамках реализации индивидуального учебного плана </w:t>
      </w:r>
      <w:proofErr w:type="gramStart"/>
      <w:r w:rsidRPr="002B039D">
        <w:rPr>
          <w:rFonts w:hAnsi="Times New Roman" w:cs="Times New Roman"/>
          <w:color w:val="000000"/>
          <w:sz w:val="24"/>
          <w:szCs w:val="24"/>
          <w:lang w:val="ru-RU"/>
        </w:rPr>
        <w:t xml:space="preserve">осуществляет </w:t>
      </w:r>
      <w:r w:rsidR="00F30299">
        <w:rPr>
          <w:rFonts w:hAnsi="Times New Roman" w:cs="Times New Roman"/>
          <w:color w:val="000000"/>
          <w:sz w:val="24"/>
          <w:szCs w:val="24"/>
          <w:lang w:val="ru-RU"/>
        </w:rPr>
        <w:t xml:space="preserve"> </w:t>
      </w:r>
      <w:proofErr w:type="spellStart"/>
      <w:r w:rsidR="00F30299">
        <w:rPr>
          <w:rFonts w:hAnsi="Times New Roman" w:cs="Times New Roman"/>
          <w:color w:val="000000"/>
          <w:sz w:val="24"/>
          <w:szCs w:val="24"/>
          <w:lang w:val="ru-RU"/>
        </w:rPr>
        <w:t>зам</w:t>
      </w:r>
      <w:proofErr w:type="gramEnd"/>
      <w:r w:rsidR="00F30299">
        <w:rPr>
          <w:rFonts w:hAnsi="Times New Roman" w:cs="Times New Roman"/>
          <w:color w:val="000000"/>
          <w:sz w:val="24"/>
          <w:szCs w:val="24"/>
          <w:lang w:val="ru-RU"/>
        </w:rPr>
        <w:t>.директора</w:t>
      </w:r>
      <w:proofErr w:type="spellEnd"/>
      <w:r w:rsidR="00F30299">
        <w:rPr>
          <w:rFonts w:hAnsi="Times New Roman" w:cs="Times New Roman"/>
          <w:color w:val="000000"/>
          <w:sz w:val="24"/>
          <w:szCs w:val="24"/>
          <w:lang w:val="ru-RU"/>
        </w:rPr>
        <w:t xml:space="preserve"> по УВР</w:t>
      </w:r>
      <w:r w:rsidRPr="002B039D">
        <w:rPr>
          <w:rFonts w:hAnsi="Times New Roman" w:cs="Times New Roman"/>
          <w:color w:val="000000"/>
          <w:sz w:val="24"/>
          <w:szCs w:val="24"/>
          <w:lang w:val="ru-RU"/>
        </w:rPr>
        <w:t xml:space="preserve"> не</w:t>
      </w:r>
      <w:r>
        <w:rPr>
          <w:rFonts w:hAnsi="Times New Roman" w:cs="Times New Roman"/>
          <w:color w:val="000000"/>
          <w:sz w:val="24"/>
          <w:szCs w:val="24"/>
        </w:rPr>
        <w:t> </w:t>
      </w:r>
      <w:r w:rsidRPr="002B039D">
        <w:rPr>
          <w:rFonts w:hAnsi="Times New Roman" w:cs="Times New Roman"/>
          <w:color w:val="000000"/>
          <w:sz w:val="24"/>
          <w:szCs w:val="24"/>
          <w:lang w:val="ru-RU"/>
        </w:rPr>
        <w:t>реже</w:t>
      </w:r>
      <w:r w:rsidR="00F30299">
        <w:rPr>
          <w:rFonts w:hAnsi="Times New Roman" w:cs="Times New Roman"/>
          <w:color w:val="000000"/>
          <w:sz w:val="24"/>
          <w:szCs w:val="24"/>
          <w:lang w:val="ru-RU"/>
        </w:rPr>
        <w:t xml:space="preserve"> 1 раза в четверть</w:t>
      </w:r>
      <w:r w:rsidRPr="002B039D">
        <w:rPr>
          <w:rFonts w:hAnsi="Times New Roman" w:cs="Times New Roman"/>
          <w:color w:val="000000"/>
          <w:sz w:val="24"/>
          <w:szCs w:val="24"/>
          <w:lang w:val="ru-RU"/>
        </w:rPr>
        <w:t>.</w:t>
      </w:r>
    </w:p>
    <w:p w14:paraId="73D9D6B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6.2. Обучающиеся обязаны выполнять индивидуальный учебный план, в</w:t>
      </w:r>
      <w:r>
        <w:rPr>
          <w:rFonts w:hAnsi="Times New Roman" w:cs="Times New Roman"/>
          <w:color w:val="000000"/>
          <w:sz w:val="24"/>
          <w:szCs w:val="24"/>
        </w:rPr>
        <w:t> </w:t>
      </w:r>
      <w:r w:rsidRPr="002B039D">
        <w:rPr>
          <w:rFonts w:hAnsi="Times New Roman" w:cs="Times New Roman"/>
          <w:color w:val="000000"/>
          <w:sz w:val="24"/>
          <w:szCs w:val="24"/>
          <w:lang w:val="ru-RU"/>
        </w:rPr>
        <w:t>том числе</w:t>
      </w:r>
      <w:r w:rsidRPr="002B039D">
        <w:rPr>
          <w:lang w:val="ru-RU"/>
        </w:rPr>
        <w:br/>
      </w:r>
      <w:r w:rsidRPr="002B039D">
        <w:rPr>
          <w:rFonts w:hAnsi="Times New Roman" w:cs="Times New Roman"/>
          <w:color w:val="000000"/>
          <w:sz w:val="24"/>
          <w:szCs w:val="24"/>
          <w:lang w:val="ru-RU"/>
        </w:rPr>
        <w:t>посещать учебные занятия, предусмотренные индивидуальным учебным планом и</w:t>
      </w:r>
      <w:r>
        <w:rPr>
          <w:rFonts w:hAnsi="Times New Roman" w:cs="Times New Roman"/>
          <w:color w:val="000000"/>
          <w:sz w:val="24"/>
          <w:szCs w:val="24"/>
        </w:rPr>
        <w:t> </w:t>
      </w:r>
      <w:r w:rsidRPr="002B039D">
        <w:rPr>
          <w:rFonts w:hAnsi="Times New Roman" w:cs="Times New Roman"/>
          <w:color w:val="000000"/>
          <w:sz w:val="24"/>
          <w:szCs w:val="24"/>
          <w:lang w:val="ru-RU"/>
        </w:rPr>
        <w:t>расписанием занятий.</w:t>
      </w:r>
    </w:p>
    <w:p w14:paraId="070FB95A"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Посещение учебных занятий, предусмотренных расписанием, отмечается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w:t>
      </w:r>
      <w:r w:rsidRPr="002B039D">
        <w:rPr>
          <w:lang w:val="ru-RU"/>
        </w:rPr>
        <w:br/>
      </w:r>
      <w:r w:rsidRPr="002B039D">
        <w:rPr>
          <w:rFonts w:hAnsi="Times New Roman" w:cs="Times New Roman"/>
          <w:color w:val="000000"/>
          <w:sz w:val="24"/>
          <w:szCs w:val="24"/>
          <w:lang w:val="ru-RU"/>
        </w:rPr>
        <w:t>успеваемости 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предусмотренном локальным нормативным актом школы.</w:t>
      </w:r>
    </w:p>
    <w:p w14:paraId="01465717"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6.3. Текущий контроль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промежуточная аттестация по</w:t>
      </w:r>
      <w:r>
        <w:rPr>
          <w:rFonts w:hAnsi="Times New Roman" w:cs="Times New Roman"/>
          <w:color w:val="000000"/>
          <w:sz w:val="24"/>
          <w:szCs w:val="24"/>
        </w:rPr>
        <w:t> </w:t>
      </w:r>
      <w:r w:rsidRPr="002B039D">
        <w:rPr>
          <w:rFonts w:hAnsi="Times New Roman" w:cs="Times New Roman"/>
          <w:color w:val="000000"/>
          <w:sz w:val="24"/>
          <w:szCs w:val="24"/>
          <w:lang w:val="ru-RU"/>
        </w:rPr>
        <w:t>отдельным частям учебного предмета или учебному предмету в</w:t>
      </w:r>
      <w:r>
        <w:rPr>
          <w:rFonts w:hAnsi="Times New Roman" w:cs="Times New Roman"/>
          <w:color w:val="000000"/>
          <w:sz w:val="24"/>
          <w:szCs w:val="24"/>
        </w:rPr>
        <w:t> </w:t>
      </w:r>
      <w:r w:rsidRPr="002B039D">
        <w:rPr>
          <w:rFonts w:hAnsi="Times New Roman" w:cs="Times New Roman"/>
          <w:color w:val="000000"/>
          <w:sz w:val="24"/>
          <w:szCs w:val="24"/>
          <w:lang w:val="ru-RU"/>
        </w:rPr>
        <w:t>целом, курсу, дисциплине (модулю) индивидуального учебного плана проводятся в</w:t>
      </w:r>
      <w:r>
        <w:rPr>
          <w:rFonts w:hAnsi="Times New Roman" w:cs="Times New Roman"/>
          <w:color w:val="000000"/>
          <w:sz w:val="24"/>
          <w:szCs w:val="24"/>
        </w:rPr>
        <w:t> </w:t>
      </w:r>
      <w:r w:rsidRPr="002B039D">
        <w:rPr>
          <w:rFonts w:hAnsi="Times New Roman" w:cs="Times New Roman"/>
          <w:color w:val="000000"/>
          <w:sz w:val="24"/>
          <w:szCs w:val="24"/>
          <w:lang w:val="ru-RU"/>
        </w:rPr>
        <w:t>рамках часов, отведенных на</w:t>
      </w:r>
      <w:r>
        <w:rPr>
          <w:rFonts w:hAnsi="Times New Roman" w:cs="Times New Roman"/>
          <w:color w:val="000000"/>
          <w:sz w:val="24"/>
          <w:szCs w:val="24"/>
        </w:rPr>
        <w:t> </w:t>
      </w:r>
      <w:r w:rsidRPr="002B039D">
        <w:rPr>
          <w:rFonts w:hAnsi="Times New Roman" w:cs="Times New Roman"/>
          <w:color w:val="000000"/>
          <w:sz w:val="24"/>
          <w:szCs w:val="24"/>
          <w:lang w:val="ru-RU"/>
        </w:rPr>
        <w:t>соответствующие предметы, курсы, дисциплины (модули).</w:t>
      </w:r>
    </w:p>
    <w:p w14:paraId="0287B2F9"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Формы, периодичность, порядок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w:t>
      </w:r>
      <w:r w:rsidRPr="002B039D">
        <w:rPr>
          <w:lang w:val="ru-RU"/>
        </w:rPr>
        <w:br/>
      </w:r>
      <w:r w:rsidRPr="002B039D">
        <w:rPr>
          <w:rFonts w:hAnsi="Times New Roman" w:cs="Times New Roman"/>
          <w:color w:val="000000"/>
          <w:sz w:val="24"/>
          <w:szCs w:val="24"/>
          <w:lang w:val="ru-RU"/>
        </w:rPr>
        <w:t>аттестации обучающихся устанавливается локальным нормативным актом школы, индивидуальным учебным планом и</w:t>
      </w:r>
      <w:r>
        <w:rPr>
          <w:rFonts w:hAnsi="Times New Roman" w:cs="Times New Roman"/>
          <w:color w:val="000000"/>
          <w:sz w:val="24"/>
          <w:szCs w:val="24"/>
        </w:rPr>
        <w:t> </w:t>
      </w:r>
      <w:r w:rsidRPr="002B039D">
        <w:rPr>
          <w:rFonts w:hAnsi="Times New Roman" w:cs="Times New Roman"/>
          <w:color w:val="000000"/>
          <w:sz w:val="24"/>
          <w:szCs w:val="24"/>
          <w:lang w:val="ru-RU"/>
        </w:rPr>
        <w:t>ООП соответствующего уровня образования.</w:t>
      </w:r>
    </w:p>
    <w:p w14:paraId="2AE9B4FB"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6.4. Результаты текущего контроля успеваемости и</w:t>
      </w:r>
      <w:r>
        <w:rPr>
          <w:rFonts w:hAnsi="Times New Roman" w:cs="Times New Roman"/>
          <w:color w:val="000000"/>
          <w:sz w:val="24"/>
          <w:szCs w:val="24"/>
        </w:rPr>
        <w:t> </w:t>
      </w:r>
      <w:r w:rsidRPr="002B039D">
        <w:rPr>
          <w:rFonts w:hAnsi="Times New Roman" w:cs="Times New Roman"/>
          <w:color w:val="000000"/>
          <w:sz w:val="24"/>
          <w:szCs w:val="24"/>
          <w:lang w:val="ru-RU"/>
        </w:rPr>
        <w:t>промежуточной аттестации обучающихся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фиксируются в</w:t>
      </w:r>
      <w:r>
        <w:rPr>
          <w:rFonts w:hAnsi="Times New Roman" w:cs="Times New Roman"/>
          <w:color w:val="000000"/>
          <w:sz w:val="24"/>
          <w:szCs w:val="24"/>
        </w:rPr>
        <w:t> </w:t>
      </w:r>
      <w:r w:rsidRPr="002B039D">
        <w:rPr>
          <w:rFonts w:hAnsi="Times New Roman" w:cs="Times New Roman"/>
          <w:color w:val="000000"/>
          <w:sz w:val="24"/>
          <w:szCs w:val="24"/>
          <w:lang w:val="ru-RU"/>
        </w:rPr>
        <w:t>журнале успеваемости.</w:t>
      </w:r>
    </w:p>
    <w:p w14:paraId="73EE5E14" w14:textId="77777777" w:rsidR="00C67ED1" w:rsidRDefault="00C67ED1">
      <w:pPr>
        <w:rPr>
          <w:rFonts w:hAnsi="Times New Roman" w:cs="Times New Roman"/>
          <w:color w:val="000000"/>
          <w:sz w:val="24"/>
          <w:szCs w:val="24"/>
          <w:lang w:val="ru-RU"/>
        </w:rPr>
      </w:pPr>
    </w:p>
    <w:p w14:paraId="73DD63B9" w14:textId="77777777" w:rsidR="00C67ED1" w:rsidRDefault="00C67ED1">
      <w:pPr>
        <w:rPr>
          <w:rFonts w:hAnsi="Times New Roman" w:cs="Times New Roman"/>
          <w:color w:val="000000"/>
          <w:sz w:val="24"/>
          <w:szCs w:val="24"/>
          <w:lang w:val="ru-RU"/>
        </w:rPr>
      </w:pPr>
    </w:p>
    <w:p w14:paraId="4BC623C9" w14:textId="77777777" w:rsidR="00C67ED1" w:rsidRDefault="00C67ED1">
      <w:pPr>
        <w:rPr>
          <w:rFonts w:hAnsi="Times New Roman" w:cs="Times New Roman"/>
          <w:color w:val="000000"/>
          <w:sz w:val="24"/>
          <w:szCs w:val="24"/>
          <w:lang w:val="ru-RU"/>
        </w:rPr>
      </w:pPr>
    </w:p>
    <w:p w14:paraId="62D0BAD6" w14:textId="0F47AD0A"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6.5. К</w:t>
      </w:r>
      <w:r>
        <w:rPr>
          <w:rFonts w:hAnsi="Times New Roman" w:cs="Times New Roman"/>
          <w:color w:val="000000"/>
          <w:sz w:val="24"/>
          <w:szCs w:val="24"/>
        </w:rPr>
        <w:t> </w:t>
      </w:r>
      <w:r w:rsidRPr="002B039D">
        <w:rPr>
          <w:rFonts w:hAnsi="Times New Roman" w:cs="Times New Roman"/>
          <w:color w:val="000000"/>
          <w:sz w:val="24"/>
          <w:szCs w:val="24"/>
          <w:lang w:val="ru-RU"/>
        </w:rPr>
        <w:t>государственной итоговой аттестации допускается обучающийся, не</w:t>
      </w:r>
      <w:r>
        <w:rPr>
          <w:rFonts w:hAnsi="Times New Roman" w:cs="Times New Roman"/>
          <w:color w:val="000000"/>
          <w:sz w:val="24"/>
          <w:szCs w:val="24"/>
        </w:rPr>
        <w:t> </w:t>
      </w:r>
      <w:r w:rsidRPr="002B039D">
        <w:rPr>
          <w:rFonts w:hAnsi="Times New Roman" w:cs="Times New Roman"/>
          <w:color w:val="000000"/>
          <w:sz w:val="24"/>
          <w:szCs w:val="24"/>
          <w:lang w:val="ru-RU"/>
        </w:rPr>
        <w:t>имеющий академической задолженности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полном объеме выполнивший индивидуальный учебный план.</w:t>
      </w:r>
    </w:p>
    <w:p w14:paraId="7C9C9764"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Государственная итоговая аттестация обучавшихся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проводится в</w:t>
      </w:r>
      <w:r>
        <w:rPr>
          <w:rFonts w:hAnsi="Times New Roman" w:cs="Times New Roman"/>
          <w:color w:val="000000"/>
          <w:sz w:val="24"/>
          <w:szCs w:val="24"/>
        </w:rPr>
        <w:t> </w:t>
      </w:r>
      <w:r w:rsidRPr="002B039D">
        <w:rPr>
          <w:rFonts w:hAnsi="Times New Roman" w:cs="Times New Roman"/>
          <w:color w:val="000000"/>
          <w:sz w:val="24"/>
          <w:szCs w:val="24"/>
          <w:lang w:val="ru-RU"/>
        </w:rPr>
        <w:t>формах и</w:t>
      </w:r>
      <w:r>
        <w:rPr>
          <w:rFonts w:hAnsi="Times New Roman" w:cs="Times New Roman"/>
          <w:color w:val="000000"/>
          <w:sz w:val="24"/>
          <w:szCs w:val="24"/>
        </w:rPr>
        <w:t> </w:t>
      </w:r>
      <w:r w:rsidRPr="002B039D">
        <w:rPr>
          <w:rFonts w:hAnsi="Times New Roman" w:cs="Times New Roman"/>
          <w:color w:val="000000"/>
          <w:sz w:val="24"/>
          <w:szCs w:val="24"/>
          <w:lang w:val="ru-RU"/>
        </w:rPr>
        <w:t>в</w:t>
      </w:r>
      <w:r>
        <w:rPr>
          <w:rFonts w:hAnsi="Times New Roman" w:cs="Times New Roman"/>
          <w:color w:val="000000"/>
          <w:sz w:val="24"/>
          <w:szCs w:val="24"/>
        </w:rPr>
        <w:t> </w:t>
      </w:r>
      <w:r w:rsidRPr="002B039D">
        <w:rPr>
          <w:rFonts w:hAnsi="Times New Roman" w:cs="Times New Roman"/>
          <w:color w:val="000000"/>
          <w:sz w:val="24"/>
          <w:szCs w:val="24"/>
          <w:lang w:val="ru-RU"/>
        </w:rPr>
        <w:t>порядке, предусмотренных законодательством.</w:t>
      </w:r>
    </w:p>
    <w:p w14:paraId="1E68D237" w14:textId="77777777" w:rsidR="006A31FB" w:rsidRPr="002B039D" w:rsidRDefault="002B039D">
      <w:pPr>
        <w:jc w:val="center"/>
        <w:rPr>
          <w:rFonts w:hAnsi="Times New Roman" w:cs="Times New Roman"/>
          <w:color w:val="000000"/>
          <w:sz w:val="24"/>
          <w:szCs w:val="24"/>
          <w:lang w:val="ru-RU"/>
        </w:rPr>
      </w:pPr>
      <w:r w:rsidRPr="002B039D">
        <w:rPr>
          <w:rFonts w:hAnsi="Times New Roman" w:cs="Times New Roman"/>
          <w:b/>
          <w:bCs/>
          <w:color w:val="000000"/>
          <w:sz w:val="24"/>
          <w:szCs w:val="24"/>
          <w:lang w:val="ru-RU"/>
        </w:rPr>
        <w:t>7. Финансовое обеспечение</w:t>
      </w:r>
    </w:p>
    <w:p w14:paraId="36553743"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7.1. Обучение по</w:t>
      </w:r>
      <w:r>
        <w:rPr>
          <w:rFonts w:hAnsi="Times New Roman" w:cs="Times New Roman"/>
          <w:color w:val="000000"/>
          <w:sz w:val="24"/>
          <w:szCs w:val="24"/>
        </w:rPr>
        <w:t> </w:t>
      </w:r>
      <w:r w:rsidRPr="002B039D">
        <w:rPr>
          <w:rFonts w:hAnsi="Times New Roman" w:cs="Times New Roman"/>
          <w:color w:val="000000"/>
          <w:sz w:val="24"/>
          <w:szCs w:val="24"/>
          <w:lang w:val="ru-RU"/>
        </w:rPr>
        <w:t>индивидуальному учебному плану осуществляется за</w:t>
      </w:r>
      <w:r>
        <w:rPr>
          <w:rFonts w:hAnsi="Times New Roman" w:cs="Times New Roman"/>
          <w:color w:val="000000"/>
          <w:sz w:val="24"/>
          <w:szCs w:val="24"/>
        </w:rPr>
        <w:t> </w:t>
      </w:r>
      <w:r w:rsidRPr="002B039D">
        <w:rPr>
          <w:rFonts w:hAnsi="Times New Roman" w:cs="Times New Roman"/>
          <w:color w:val="000000"/>
          <w:sz w:val="24"/>
          <w:szCs w:val="24"/>
          <w:lang w:val="ru-RU"/>
        </w:rPr>
        <w:t>счет бюджетных средств в</w:t>
      </w:r>
      <w:r>
        <w:rPr>
          <w:rFonts w:hAnsi="Times New Roman" w:cs="Times New Roman"/>
          <w:color w:val="000000"/>
          <w:sz w:val="24"/>
          <w:szCs w:val="24"/>
        </w:rPr>
        <w:t> </w:t>
      </w:r>
      <w:r w:rsidRPr="002B039D">
        <w:rPr>
          <w:rFonts w:hAnsi="Times New Roman" w:cs="Times New Roman"/>
          <w:color w:val="000000"/>
          <w:sz w:val="24"/>
          <w:szCs w:val="24"/>
          <w:lang w:val="ru-RU"/>
        </w:rPr>
        <w:t>рамках финансового обеспечения реализации основной образовательной программы соответствующего уровня общего образования.</w:t>
      </w:r>
    </w:p>
    <w:p w14:paraId="7E35D06A" w14:textId="77777777" w:rsidR="006A31FB" w:rsidRPr="002B039D" w:rsidRDefault="002B039D">
      <w:pPr>
        <w:rPr>
          <w:rFonts w:hAnsi="Times New Roman" w:cs="Times New Roman"/>
          <w:color w:val="000000"/>
          <w:sz w:val="24"/>
          <w:szCs w:val="24"/>
          <w:lang w:val="ru-RU"/>
        </w:rPr>
      </w:pPr>
      <w:r w:rsidRPr="002B039D">
        <w:rPr>
          <w:rFonts w:hAnsi="Times New Roman" w:cs="Times New Roman"/>
          <w:color w:val="000000"/>
          <w:sz w:val="24"/>
          <w:szCs w:val="24"/>
          <w:lang w:val="ru-RU"/>
        </w:rPr>
        <w:t>7.2. Оплата труда педагогических работников, привлекаемых для реализации</w:t>
      </w:r>
      <w:r w:rsidRPr="002B039D">
        <w:rPr>
          <w:lang w:val="ru-RU"/>
        </w:rPr>
        <w:br/>
      </w:r>
      <w:r w:rsidRPr="002B039D">
        <w:rPr>
          <w:rFonts w:hAnsi="Times New Roman" w:cs="Times New Roman"/>
          <w:color w:val="000000"/>
          <w:sz w:val="24"/>
          <w:szCs w:val="24"/>
          <w:lang w:val="ru-RU"/>
        </w:rPr>
        <w:t>индивидуального учебного плана, осуществляется в</w:t>
      </w:r>
      <w:r>
        <w:rPr>
          <w:rFonts w:hAnsi="Times New Roman" w:cs="Times New Roman"/>
          <w:color w:val="000000"/>
          <w:sz w:val="24"/>
          <w:szCs w:val="24"/>
        </w:rPr>
        <w:t> </w:t>
      </w:r>
      <w:r w:rsidRPr="002B039D">
        <w:rPr>
          <w:rFonts w:hAnsi="Times New Roman" w:cs="Times New Roman"/>
          <w:color w:val="000000"/>
          <w:sz w:val="24"/>
          <w:szCs w:val="24"/>
          <w:lang w:val="ru-RU"/>
        </w:rPr>
        <w:t>соответствии с</w:t>
      </w:r>
      <w:r>
        <w:rPr>
          <w:rFonts w:hAnsi="Times New Roman" w:cs="Times New Roman"/>
          <w:color w:val="000000"/>
          <w:sz w:val="24"/>
          <w:szCs w:val="24"/>
        </w:rPr>
        <w:t> </w:t>
      </w:r>
      <w:r w:rsidRPr="002B039D">
        <w:rPr>
          <w:rFonts w:hAnsi="Times New Roman" w:cs="Times New Roman"/>
          <w:color w:val="000000"/>
          <w:sz w:val="24"/>
          <w:szCs w:val="24"/>
          <w:lang w:val="ru-RU"/>
        </w:rPr>
        <w:t>установленной в</w:t>
      </w:r>
      <w:r>
        <w:rPr>
          <w:rFonts w:hAnsi="Times New Roman" w:cs="Times New Roman"/>
          <w:color w:val="000000"/>
          <w:sz w:val="24"/>
          <w:szCs w:val="24"/>
        </w:rPr>
        <w:t> </w:t>
      </w:r>
      <w:r w:rsidRPr="002B039D">
        <w:rPr>
          <w:rFonts w:hAnsi="Times New Roman" w:cs="Times New Roman"/>
          <w:color w:val="000000"/>
          <w:sz w:val="24"/>
          <w:szCs w:val="24"/>
          <w:lang w:val="ru-RU"/>
        </w:rPr>
        <w:t>школе системой оплаты труда.</w:t>
      </w:r>
    </w:p>
    <w:sectPr w:rsidR="006A31FB" w:rsidRPr="002B039D" w:rsidSect="009A7C7C">
      <w:pgSz w:w="11907" w:h="16839"/>
      <w:pgMar w:top="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5D6D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FE0C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7768243">
    <w:abstractNumId w:val="1"/>
  </w:num>
  <w:num w:numId="2" w16cid:durableId="656886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05CE"/>
    <w:rsid w:val="00047148"/>
    <w:rsid w:val="000C3139"/>
    <w:rsid w:val="002B039D"/>
    <w:rsid w:val="002D33B1"/>
    <w:rsid w:val="002D3591"/>
    <w:rsid w:val="003514A0"/>
    <w:rsid w:val="004F7E17"/>
    <w:rsid w:val="005A05CE"/>
    <w:rsid w:val="005C488D"/>
    <w:rsid w:val="00653AF6"/>
    <w:rsid w:val="006A31FB"/>
    <w:rsid w:val="009A7C7C"/>
    <w:rsid w:val="00B73A5A"/>
    <w:rsid w:val="00C67ED1"/>
    <w:rsid w:val="00E438A1"/>
    <w:rsid w:val="00F01E19"/>
    <w:rsid w:val="00F30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9679"/>
  <w15:docId w15:val="{D51152F4-1657-4AAE-B2C5-78C3054AB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9A7C7C"/>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C67ED1"/>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9895620CB13E2141B683E0D2304B673B" ma:contentTypeVersion="0" ma:contentTypeDescription="Создание документа." ma:contentTypeScope="" ma:versionID="79f5ea5f2dc09958fd60211f6d41b9e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1B4876D-8225-475F-8D1C-75B396556C55}"/>
</file>

<file path=customXml/itemProps2.xml><?xml version="1.0" encoding="utf-8"?>
<ds:datastoreItem xmlns:ds="http://schemas.openxmlformats.org/officeDocument/2006/customXml" ds:itemID="{E11F4589-F4F2-4A04-9DCD-15A441934BE4}"/>
</file>

<file path=customXml/itemProps3.xml><?xml version="1.0" encoding="utf-8"?>
<ds:datastoreItem xmlns:ds="http://schemas.openxmlformats.org/officeDocument/2006/customXml" ds:itemID="{E247FB2A-98B4-446B-8520-396CD84DB1C6}"/>
</file>

<file path=docProps/app.xml><?xml version="1.0" encoding="utf-8"?>
<Properties xmlns="http://schemas.openxmlformats.org/officeDocument/2006/extended-properties" xmlns:vt="http://schemas.openxmlformats.org/officeDocument/2006/docPropsVTypes">
  <Template>Normal</Template>
  <TotalTime>27</TotalTime>
  <Pages>1</Pages>
  <Words>1588</Words>
  <Characters>9058</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Группы Актион</dc:description>
  <cp:lastModifiedBy>Роза</cp:lastModifiedBy>
  <cp:revision>6</cp:revision>
  <dcterms:created xsi:type="dcterms:W3CDTF">2011-11-02T04:15:00Z</dcterms:created>
  <dcterms:modified xsi:type="dcterms:W3CDTF">2026-04-10T06:28:00Z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0x0101009895620CB13E2141B683E0D2304B673B</vt:lpwstr>
  </property>
</Properties>
</file>