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037FE" w14:textId="70C40972" w:rsidR="007A45EC" w:rsidRDefault="007A45EC" w:rsidP="007A45EC">
      <w:pPr>
        <w:tabs>
          <w:tab w:val="left" w:pos="4060"/>
        </w:tabs>
      </w:pPr>
      <w:r>
        <w:rPr>
          <w:rFonts w:ascii="Arial" w:hAnsi="Arial" w:cs="Arial"/>
          <w:b/>
          <w:color w:val="000000" w:themeColor="text1"/>
          <w:sz w:val="24"/>
        </w:rPr>
        <w:tab/>
      </w:r>
      <w:r>
        <w:rPr>
          <w:noProof/>
        </w:rPr>
        <w:drawing>
          <wp:inline distT="0" distB="0" distL="0" distR="0" wp14:anchorId="28E0FE24" wp14:editId="2BAB5C44">
            <wp:extent cx="6095890" cy="8379460"/>
            <wp:effectExtent l="0" t="0" r="635" b="254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850" cy="8412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EBFC4" w14:textId="77777777" w:rsidR="007A45EC" w:rsidRDefault="007A45EC" w:rsidP="002E50C1">
      <w:pPr>
        <w:pStyle w:val="ConsPlusTitle"/>
        <w:ind w:firstLine="540"/>
        <w:jc w:val="center"/>
        <w:outlineLvl w:val="2"/>
        <w:rPr>
          <w:color w:val="000000" w:themeColor="text1"/>
        </w:rPr>
      </w:pPr>
    </w:p>
    <w:p w14:paraId="388A407C" w14:textId="77777777" w:rsidR="007A45EC" w:rsidRDefault="007A45EC" w:rsidP="002E50C1">
      <w:pPr>
        <w:pStyle w:val="ConsPlusTitle"/>
        <w:ind w:firstLine="540"/>
        <w:jc w:val="center"/>
        <w:outlineLvl w:val="2"/>
        <w:rPr>
          <w:color w:val="000000" w:themeColor="text1"/>
        </w:rPr>
      </w:pPr>
    </w:p>
    <w:p w14:paraId="526FD207" w14:textId="77777777" w:rsidR="007A45EC" w:rsidRDefault="007A45EC" w:rsidP="002E50C1">
      <w:pPr>
        <w:pStyle w:val="ConsPlusTitle"/>
        <w:ind w:firstLine="540"/>
        <w:jc w:val="center"/>
        <w:outlineLvl w:val="2"/>
        <w:rPr>
          <w:color w:val="000000" w:themeColor="text1"/>
        </w:rPr>
      </w:pPr>
    </w:p>
    <w:p w14:paraId="77CB329F" w14:textId="77777777" w:rsidR="007A45EC" w:rsidRDefault="007A45EC" w:rsidP="002E50C1">
      <w:pPr>
        <w:pStyle w:val="ConsPlusTitle"/>
        <w:ind w:firstLine="540"/>
        <w:jc w:val="center"/>
        <w:outlineLvl w:val="2"/>
        <w:rPr>
          <w:color w:val="000000" w:themeColor="text1"/>
        </w:rPr>
      </w:pPr>
    </w:p>
    <w:p w14:paraId="48C2FC4A" w14:textId="26D94224" w:rsidR="00944503" w:rsidRDefault="000D7644" w:rsidP="002E50C1">
      <w:pPr>
        <w:pStyle w:val="ConsPlusTitle"/>
        <w:ind w:firstLine="540"/>
        <w:jc w:val="center"/>
        <w:outlineLvl w:val="2"/>
        <w:rPr>
          <w:color w:val="000000" w:themeColor="text1"/>
        </w:rPr>
      </w:pPr>
      <w:r w:rsidRPr="00FE1A4E">
        <w:rPr>
          <w:color w:val="000000" w:themeColor="text1"/>
        </w:rPr>
        <w:t xml:space="preserve">Федеральная рабочая программа по учебному предмету </w:t>
      </w:r>
    </w:p>
    <w:p w14:paraId="4B32AF7F" w14:textId="0B9C6E8A" w:rsidR="000D7644" w:rsidRDefault="000D7644" w:rsidP="002E50C1">
      <w:pPr>
        <w:pStyle w:val="ConsPlusTitle"/>
        <w:ind w:firstLine="540"/>
        <w:jc w:val="center"/>
        <w:outlineLvl w:val="2"/>
        <w:rPr>
          <w:color w:val="000000" w:themeColor="text1"/>
        </w:rPr>
      </w:pPr>
      <w:r w:rsidRPr="00FE1A4E">
        <w:rPr>
          <w:color w:val="000000" w:themeColor="text1"/>
        </w:rPr>
        <w:t>"Духовно-нравственная культура России".</w:t>
      </w:r>
    </w:p>
    <w:p w14:paraId="0B495BBC" w14:textId="77777777" w:rsidR="00944503" w:rsidRPr="00FE1A4E" w:rsidRDefault="00944503" w:rsidP="002E50C1">
      <w:pPr>
        <w:pStyle w:val="ConsPlusTitle"/>
        <w:ind w:firstLine="540"/>
        <w:jc w:val="center"/>
        <w:outlineLvl w:val="2"/>
        <w:rPr>
          <w:color w:val="000000" w:themeColor="text1"/>
        </w:rPr>
      </w:pPr>
    </w:p>
    <w:p w14:paraId="6CB6D572" w14:textId="7B18EB94" w:rsidR="000D7644" w:rsidRPr="00FE1A4E" w:rsidRDefault="000D7644" w:rsidP="002E50C1">
      <w:pPr>
        <w:pStyle w:val="ConsPlusTitle"/>
        <w:ind w:firstLine="540"/>
        <w:jc w:val="center"/>
        <w:outlineLvl w:val="3"/>
        <w:rPr>
          <w:color w:val="000000" w:themeColor="text1"/>
        </w:rPr>
      </w:pPr>
      <w:r w:rsidRPr="00FE1A4E">
        <w:rPr>
          <w:color w:val="000000" w:themeColor="text1"/>
        </w:rPr>
        <w:t>Пояснительная записка.</w:t>
      </w:r>
    </w:p>
    <w:p w14:paraId="3D27690E" w14:textId="061278D1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14:paraId="2BF614A1" w14:textId="0DB19AB5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ДНКР занимает важное место в системе непрерывного школьного социо</w:t>
      </w:r>
      <w:r w:rsidR="00325048">
        <w:rPr>
          <w:color w:val="000000" w:themeColor="text1"/>
        </w:rPr>
        <w:t>-</w:t>
      </w:r>
      <w:r w:rsidRPr="00FE1A4E">
        <w:rPr>
          <w:color w:val="000000" w:themeColor="text1"/>
        </w:rPr>
        <w:t>гуманитарного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14:paraId="1A823676" w14:textId="7188CEBE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 xml:space="preserve">Целью изучения ДНКР является формирование у обучающихся основ традиционных </w:t>
      </w:r>
      <w:r w:rsidR="00325048">
        <w:rPr>
          <w:color w:val="000000" w:themeColor="text1"/>
        </w:rPr>
        <w:t>Р</w:t>
      </w:r>
      <w:r w:rsidRPr="00FE1A4E">
        <w:rPr>
          <w:color w:val="000000" w:themeColor="text1"/>
        </w:rPr>
        <w:t>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14:paraId="10701BC5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14:paraId="37E6124F" w14:textId="287049AF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В основе построения содержания ДНКР лежат принципы:</w:t>
      </w:r>
    </w:p>
    <w:p w14:paraId="10592DF4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14:paraId="4844A788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14:paraId="0CDBE799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14:paraId="6B508E3A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наглядности, предполагающий целесообразное привлечение разнообразных средств обучения, ориентированных на включение всех органов чувств в процесс восприятия, присвоения и переработки учебной информации.</w:t>
      </w:r>
    </w:p>
    <w:p w14:paraId="0C6D4960" w14:textId="76C77F62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Программа по ДНКР имеет следующие содержательные и методические особенности:</w:t>
      </w:r>
    </w:p>
    <w:p w14:paraId="57A4968E" w14:textId="14B2F680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14:paraId="6030A5A4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lastRenderedPageBreak/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14:paraId="454F7F89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14:paraId="15DC8762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14:paraId="4842818F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14:paraId="3A712550" w14:textId="5E6ED75F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. 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14:paraId="21B14A27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Россия: Родина, страна, государство;</w:t>
      </w:r>
    </w:p>
    <w:p w14:paraId="297676B6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традиционные религии России;</w:t>
      </w:r>
    </w:p>
    <w:p w14:paraId="40B4F4F7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историческая память и преемственность поколений;</w:t>
      </w:r>
    </w:p>
    <w:p w14:paraId="79268131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крепкая семья;</w:t>
      </w:r>
    </w:p>
    <w:p w14:paraId="5537305B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высокие нравственные идеалы личности;</w:t>
      </w:r>
    </w:p>
    <w:p w14:paraId="41470121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права и свободы, обязанности и ответственность человека;</w:t>
      </w:r>
    </w:p>
    <w:p w14:paraId="5C03224F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созидательный труд.</w:t>
      </w:r>
    </w:p>
    <w:p w14:paraId="7F4809EF" w14:textId="56A7F82D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Соответствие содержательных линий предмета ДНКР традиционным российским духовно-нравственным ценностям, перечисленным в Указе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</w:t>
      </w:r>
      <w:r w:rsidR="00944503">
        <w:rPr>
          <w:color w:val="000000" w:themeColor="text1"/>
        </w:rPr>
        <w:t>й", представлено в таблице</w:t>
      </w:r>
      <w:r w:rsidRPr="00FE1A4E">
        <w:rPr>
          <w:color w:val="000000" w:themeColor="text1"/>
        </w:rPr>
        <w:t>:</w:t>
      </w:r>
    </w:p>
    <w:p w14:paraId="765D189B" w14:textId="04E8B3CA" w:rsidR="00951151" w:rsidRDefault="00951151" w:rsidP="00944503">
      <w:pPr>
        <w:pStyle w:val="ConsPlusNormal"/>
        <w:rPr>
          <w:color w:val="000000" w:themeColor="text1"/>
        </w:rPr>
      </w:pPr>
    </w:p>
    <w:p w14:paraId="68484DAF" w14:textId="77777777" w:rsidR="00951151" w:rsidRDefault="00951151" w:rsidP="000D7644">
      <w:pPr>
        <w:pStyle w:val="ConsPlusNormal"/>
        <w:jc w:val="right"/>
        <w:rPr>
          <w:color w:val="000000" w:themeColor="text1"/>
        </w:rPr>
      </w:pPr>
    </w:p>
    <w:p w14:paraId="28327E6B" w14:textId="77777777" w:rsidR="000D7644" w:rsidRPr="00FE1A4E" w:rsidRDefault="000D7644" w:rsidP="000D7644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6009"/>
      </w:tblGrid>
      <w:tr w:rsidR="00FE1A4E" w:rsidRPr="00FE1A4E" w14:paraId="48B9DD39" w14:textId="77777777">
        <w:tc>
          <w:tcPr>
            <w:tcW w:w="3061" w:type="dxa"/>
          </w:tcPr>
          <w:p w14:paraId="34288831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Содержательные линии</w:t>
            </w:r>
          </w:p>
        </w:tc>
        <w:tc>
          <w:tcPr>
            <w:tcW w:w="6009" w:type="dxa"/>
          </w:tcPr>
          <w:p w14:paraId="11FD97EB" w14:textId="18B03A44" w:rsidR="000D7644" w:rsidRPr="00FE1A4E" w:rsidRDefault="000D7644" w:rsidP="00B43156">
            <w:pPr>
              <w:pStyle w:val="ConsPlusNormal"/>
              <w:jc w:val="both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Ценности из Указа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FE1A4E" w:rsidRPr="00FE1A4E" w14:paraId="6DBEDAA0" w14:textId="77777777">
        <w:tc>
          <w:tcPr>
            <w:tcW w:w="3061" w:type="dxa"/>
          </w:tcPr>
          <w:p w14:paraId="1D68BF28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Россия: Родина, страна, государство</w:t>
            </w:r>
          </w:p>
        </w:tc>
        <w:tc>
          <w:tcPr>
            <w:tcW w:w="6009" w:type="dxa"/>
          </w:tcPr>
          <w:p w14:paraId="567A2723" w14:textId="77777777" w:rsidR="000D7644" w:rsidRPr="00FE1A4E" w:rsidRDefault="000D7644" w:rsidP="00B43156">
            <w:pPr>
              <w:pStyle w:val="ConsPlusNormal"/>
              <w:jc w:val="both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патриотизм,</w:t>
            </w:r>
          </w:p>
          <w:p w14:paraId="273C601A" w14:textId="77777777" w:rsidR="000D7644" w:rsidRPr="00FE1A4E" w:rsidRDefault="000D7644" w:rsidP="00B43156">
            <w:pPr>
              <w:pStyle w:val="ConsPlusNormal"/>
              <w:jc w:val="both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гражданственность,</w:t>
            </w:r>
          </w:p>
          <w:p w14:paraId="523F9EFC" w14:textId="77777777" w:rsidR="000D7644" w:rsidRPr="00FE1A4E" w:rsidRDefault="000D7644" w:rsidP="00B43156">
            <w:pPr>
              <w:pStyle w:val="ConsPlusNormal"/>
              <w:jc w:val="both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служение Отечеству и ответственность за его судьбу,</w:t>
            </w:r>
          </w:p>
          <w:p w14:paraId="6DC305B5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единство народов России</w:t>
            </w:r>
          </w:p>
        </w:tc>
      </w:tr>
      <w:tr w:rsidR="00FE1A4E" w:rsidRPr="00FE1A4E" w14:paraId="57A19FD9" w14:textId="77777777">
        <w:tc>
          <w:tcPr>
            <w:tcW w:w="3061" w:type="dxa"/>
          </w:tcPr>
          <w:p w14:paraId="4DD61F4A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Традиционные религии России</w:t>
            </w:r>
          </w:p>
        </w:tc>
        <w:tc>
          <w:tcPr>
            <w:tcW w:w="6009" w:type="dxa"/>
          </w:tcPr>
          <w:p w14:paraId="2A7B3AC4" w14:textId="77777777" w:rsidR="000D7644" w:rsidRPr="00FE1A4E" w:rsidRDefault="000D7644" w:rsidP="00B43156">
            <w:pPr>
              <w:pStyle w:val="ConsPlusNormal"/>
              <w:jc w:val="both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 xml:space="preserve">христианство, ислам, буддизм, иудаизм и другие религии, являющиеся неотъемлемой частью российского </w:t>
            </w:r>
            <w:r w:rsidRPr="00FE1A4E">
              <w:rPr>
                <w:color w:val="000000" w:themeColor="text1"/>
              </w:rPr>
              <w:lastRenderedPageBreak/>
              <w:t>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14:paraId="548A45B9" w14:textId="77777777" w:rsidR="000D7644" w:rsidRPr="00FE1A4E" w:rsidRDefault="000D7644" w:rsidP="00B43156">
            <w:pPr>
              <w:pStyle w:val="ConsPlusNormal"/>
              <w:jc w:val="both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FE1A4E" w:rsidRPr="00FE1A4E" w14:paraId="61B1448E" w14:textId="77777777">
        <w:tc>
          <w:tcPr>
            <w:tcW w:w="3061" w:type="dxa"/>
          </w:tcPr>
          <w:p w14:paraId="6E7E3945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lastRenderedPageBreak/>
              <w:t>Историческая память и преемственность поколений</w:t>
            </w:r>
          </w:p>
        </w:tc>
        <w:tc>
          <w:tcPr>
            <w:tcW w:w="6009" w:type="dxa"/>
          </w:tcPr>
          <w:p w14:paraId="7B680C6A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историческая память и преемственность поколений</w:t>
            </w:r>
          </w:p>
        </w:tc>
      </w:tr>
      <w:tr w:rsidR="00FE1A4E" w:rsidRPr="00FE1A4E" w14:paraId="7C51AA44" w14:textId="77777777">
        <w:tc>
          <w:tcPr>
            <w:tcW w:w="3061" w:type="dxa"/>
          </w:tcPr>
          <w:p w14:paraId="689FD3C6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Крепкая семья</w:t>
            </w:r>
          </w:p>
        </w:tc>
        <w:tc>
          <w:tcPr>
            <w:tcW w:w="6009" w:type="dxa"/>
          </w:tcPr>
          <w:p w14:paraId="568C4B1D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крепкая семья</w:t>
            </w:r>
          </w:p>
          <w:p w14:paraId="5F2A7EDC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взаимопомощь и взаимоуважение</w:t>
            </w:r>
          </w:p>
        </w:tc>
      </w:tr>
      <w:tr w:rsidR="00FE1A4E" w:rsidRPr="00FE1A4E" w14:paraId="7AD42D3D" w14:textId="77777777">
        <w:tc>
          <w:tcPr>
            <w:tcW w:w="3061" w:type="dxa"/>
          </w:tcPr>
          <w:p w14:paraId="63FDE591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Высокие нравственные идеалы личности</w:t>
            </w:r>
          </w:p>
        </w:tc>
        <w:tc>
          <w:tcPr>
            <w:tcW w:w="6009" w:type="dxa"/>
          </w:tcPr>
          <w:p w14:paraId="1E5CD70D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высокие нравственные идеалы</w:t>
            </w:r>
          </w:p>
          <w:p w14:paraId="6AB2CC5C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приоритет духовного над материальным</w:t>
            </w:r>
          </w:p>
          <w:p w14:paraId="6856DFED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гуманизм</w:t>
            </w:r>
          </w:p>
          <w:p w14:paraId="67D986A0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милосердие,</w:t>
            </w:r>
          </w:p>
          <w:p w14:paraId="1F0E87D0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справедливость,</w:t>
            </w:r>
          </w:p>
          <w:p w14:paraId="0B7CE852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коллективизм,</w:t>
            </w:r>
          </w:p>
          <w:p w14:paraId="51E93647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взаимопомощь и взаимоуважение</w:t>
            </w:r>
          </w:p>
        </w:tc>
      </w:tr>
      <w:tr w:rsidR="00FE1A4E" w:rsidRPr="00FE1A4E" w14:paraId="3B4C3D33" w14:textId="77777777">
        <w:tc>
          <w:tcPr>
            <w:tcW w:w="3061" w:type="dxa"/>
          </w:tcPr>
          <w:p w14:paraId="38D86922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Права и свободы, обязанности и ответственность человека</w:t>
            </w:r>
          </w:p>
        </w:tc>
        <w:tc>
          <w:tcPr>
            <w:tcW w:w="6009" w:type="dxa"/>
          </w:tcPr>
          <w:p w14:paraId="61460D73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жизнь,</w:t>
            </w:r>
          </w:p>
          <w:p w14:paraId="577ED549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достоинство,</w:t>
            </w:r>
          </w:p>
          <w:p w14:paraId="37C92990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права и свободы человека</w:t>
            </w:r>
          </w:p>
        </w:tc>
      </w:tr>
      <w:tr w:rsidR="000D7644" w:rsidRPr="00FE1A4E" w14:paraId="5E8D0085" w14:textId="77777777">
        <w:tc>
          <w:tcPr>
            <w:tcW w:w="3061" w:type="dxa"/>
          </w:tcPr>
          <w:p w14:paraId="76D496BB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Созидательный труд</w:t>
            </w:r>
          </w:p>
        </w:tc>
        <w:tc>
          <w:tcPr>
            <w:tcW w:w="6009" w:type="dxa"/>
          </w:tcPr>
          <w:p w14:paraId="54A76F88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созидательный труд,</w:t>
            </w:r>
          </w:p>
          <w:p w14:paraId="366E87F4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служение Отечеству и ответственность за его судьбу;</w:t>
            </w:r>
          </w:p>
          <w:p w14:paraId="4962636C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приоритет духовного над материальным</w:t>
            </w:r>
          </w:p>
        </w:tc>
      </w:tr>
    </w:tbl>
    <w:p w14:paraId="6259E9CC" w14:textId="77777777" w:rsidR="000D7644" w:rsidRPr="00FE1A4E" w:rsidRDefault="000D7644" w:rsidP="000D7644">
      <w:pPr>
        <w:pStyle w:val="ConsPlusNormal"/>
        <w:jc w:val="both"/>
        <w:rPr>
          <w:color w:val="000000" w:themeColor="text1"/>
        </w:rPr>
      </w:pPr>
    </w:p>
    <w:p w14:paraId="5E6FF530" w14:textId="0F3E5B49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Общее число часов, рекомендованных для изучения ДНКР</w:t>
      </w:r>
      <w:r w:rsidR="00944503">
        <w:rPr>
          <w:color w:val="000000" w:themeColor="text1"/>
        </w:rPr>
        <w:t xml:space="preserve"> </w:t>
      </w:r>
      <w:r w:rsidRPr="00FE1A4E">
        <w:rPr>
          <w:color w:val="000000" w:themeColor="text1"/>
        </w:rPr>
        <w:t>в</w:t>
      </w:r>
      <w:r w:rsidR="00944503">
        <w:rPr>
          <w:color w:val="000000" w:themeColor="text1"/>
        </w:rPr>
        <w:t xml:space="preserve"> 5 классе - 17 часов</w:t>
      </w:r>
      <w:r w:rsidRPr="00FE1A4E">
        <w:rPr>
          <w:color w:val="000000" w:themeColor="text1"/>
        </w:rPr>
        <w:t>.</w:t>
      </w:r>
    </w:p>
    <w:p w14:paraId="081E0F6D" w14:textId="77777777" w:rsidR="000D7644" w:rsidRPr="00FE1A4E" w:rsidRDefault="000D7644" w:rsidP="000D7644">
      <w:pPr>
        <w:pStyle w:val="ConsPlusNormal"/>
        <w:ind w:firstLine="540"/>
        <w:jc w:val="both"/>
        <w:rPr>
          <w:color w:val="000000" w:themeColor="text1"/>
        </w:rPr>
      </w:pPr>
    </w:p>
    <w:p w14:paraId="04428C09" w14:textId="60F361F2" w:rsidR="000D7644" w:rsidRPr="00FE1A4E" w:rsidRDefault="000D7644" w:rsidP="000D7644">
      <w:pPr>
        <w:pStyle w:val="ConsPlusTitle"/>
        <w:ind w:firstLine="540"/>
        <w:jc w:val="both"/>
        <w:outlineLvl w:val="3"/>
        <w:rPr>
          <w:color w:val="000000" w:themeColor="text1"/>
        </w:rPr>
      </w:pPr>
      <w:r w:rsidRPr="00FE1A4E">
        <w:rPr>
          <w:color w:val="000000" w:themeColor="text1"/>
        </w:rPr>
        <w:t>Содержание обучения в 5 классе.</w:t>
      </w:r>
    </w:p>
    <w:p w14:paraId="0802FB08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160(1).3.1. Введение. 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14:paraId="75651980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160(1).3.2. Россия - наша Родина.</w:t>
      </w:r>
    </w:p>
    <w:p w14:paraId="42903B29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близкие.</w:t>
      </w:r>
    </w:p>
    <w:p w14:paraId="323A70E2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Многообразие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</w:t>
      </w:r>
    </w:p>
    <w:p w14:paraId="0709518A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Символы великой страны - России: государственные символы, научно-технический триумф, великие победы.</w:t>
      </w:r>
    </w:p>
    <w:p w14:paraId="0B89E0E5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14:paraId="438568CA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Примеры исторических и современных персонажей (героев):</w:t>
      </w:r>
    </w:p>
    <w:p w14:paraId="7011DEAD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lastRenderedPageBreak/>
        <w:t xml:space="preserve">Илья Муромец, </w:t>
      </w:r>
      <w:proofErr w:type="spellStart"/>
      <w:r w:rsidRPr="00FE1A4E">
        <w:rPr>
          <w:color w:val="000000" w:themeColor="text1"/>
        </w:rPr>
        <w:t>Дондук</w:t>
      </w:r>
      <w:proofErr w:type="spellEnd"/>
      <w:r w:rsidRPr="00FE1A4E">
        <w:rPr>
          <w:color w:val="000000" w:themeColor="text1"/>
        </w:rPr>
        <w:t xml:space="preserve"> Даши хан, А.С. Пушкин, Ю.А. Гагарин.</w:t>
      </w:r>
    </w:p>
    <w:p w14:paraId="7898961E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160(1).3.3. Патриотизм - источник духовной силы народа.</w:t>
      </w:r>
    </w:p>
    <w:p w14:paraId="10C40618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14:paraId="4B2A90AC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14:paraId="3AFCFB0A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14:paraId="16377F55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Примеры исторических и современных персонажей (героев):</w:t>
      </w:r>
    </w:p>
    <w:p w14:paraId="6A1CAB68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Р. Зорге, П.С. Котляревский, Ю.Б. Левитан.</w:t>
      </w:r>
    </w:p>
    <w:p w14:paraId="68E89237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160(1).3.4. Нравственный идеал человека в традиционных религиях. Нравственный идеал - высший образец духовных и моральных качеств, к которому стремится человек. Традиционные религии как источник духовно-нравственных ценностей. Роль православия в становлении и укреплении традиционных ценностей.</w:t>
      </w:r>
    </w:p>
    <w:p w14:paraId="3D3E353A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Ценности, которые раскрываются в теме: вера, добро, терпение, смирение, душевный покой, кротость, надежда.</w:t>
      </w:r>
    </w:p>
    <w:p w14:paraId="168CC578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Примеры исторических и современных персонажей (героев):</w:t>
      </w:r>
    </w:p>
    <w:p w14:paraId="31804671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преподобномученица Елизавета Федоровна, протоиерей Михаил Васильев.</w:t>
      </w:r>
    </w:p>
    <w:p w14:paraId="211B1938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160(1).3.5. Семья - хранитель духовно-нравственных ценностей.</w:t>
      </w:r>
    </w:p>
    <w:p w14:paraId="27A34DB7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Духовные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14:paraId="3EE92D30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Ценности, которые раскрываются в теме: крепкая семья, любовь, верность, родственные узы.</w:t>
      </w:r>
    </w:p>
    <w:p w14:paraId="12775DC3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 xml:space="preserve">Примеры исторических и современных персонажей (героев): семья </w:t>
      </w:r>
      <w:proofErr w:type="spellStart"/>
      <w:r w:rsidRPr="00FE1A4E">
        <w:rPr>
          <w:color w:val="000000" w:themeColor="text1"/>
        </w:rPr>
        <w:t>Расулевых</w:t>
      </w:r>
      <w:proofErr w:type="spellEnd"/>
      <w:r w:rsidRPr="00FE1A4E">
        <w:rPr>
          <w:color w:val="000000" w:themeColor="text1"/>
        </w:rPr>
        <w:t>.</w:t>
      </w:r>
    </w:p>
    <w:p w14:paraId="0854B4B8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160(1).3.6. Важнейшие нравственные категории.</w:t>
      </w:r>
    </w:p>
    <w:p w14:paraId="34A5B722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14:paraId="546F6758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14:paraId="50DC8C8F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Примеры исторических и современных персонажей (героев):</w:t>
      </w:r>
    </w:p>
    <w:p w14:paraId="380931E0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Дарья Севастопольская, Ф.П. Гааз.</w:t>
      </w:r>
    </w:p>
    <w:p w14:paraId="53CB35BE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160(1).3.7. Нравственные и духовные ориентиры отношений людей в обществе.</w:t>
      </w:r>
    </w:p>
    <w:p w14:paraId="35D98BEC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lastRenderedPageBreak/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14:paraId="75D9A4AA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14:paraId="398EF5FC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Примеры исторических и современных персонажей (героев): Л.И. Яшин.</w:t>
      </w:r>
    </w:p>
    <w:p w14:paraId="3C7F9180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160(1).3.8. Труд как ценность: от усилий к достижениям.</w:t>
      </w:r>
    </w:p>
    <w:p w14:paraId="04FDA3E2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14:paraId="1184DA6A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14:paraId="30BBC8A9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Примеры исторических и современных персонажей (героев): Н.И. Путилов.</w:t>
      </w:r>
    </w:p>
    <w:p w14:paraId="2F0DBF0E" w14:textId="77777777" w:rsidR="000D7644" w:rsidRPr="00FE1A4E" w:rsidRDefault="000D7644" w:rsidP="000D7644">
      <w:pPr>
        <w:pStyle w:val="ConsPlusNormal"/>
        <w:ind w:firstLine="540"/>
        <w:jc w:val="both"/>
        <w:rPr>
          <w:color w:val="000000" w:themeColor="text1"/>
        </w:rPr>
      </w:pPr>
    </w:p>
    <w:p w14:paraId="6BA7F368" w14:textId="77777777" w:rsidR="000D7644" w:rsidRPr="00FE1A4E" w:rsidRDefault="000D7644" w:rsidP="000D7644">
      <w:pPr>
        <w:pStyle w:val="ConsPlusNormal"/>
        <w:ind w:firstLine="540"/>
        <w:jc w:val="both"/>
        <w:rPr>
          <w:color w:val="000000" w:themeColor="text1"/>
        </w:rPr>
      </w:pPr>
    </w:p>
    <w:p w14:paraId="2531D378" w14:textId="740165FD" w:rsidR="000D7644" w:rsidRPr="00FE1A4E" w:rsidRDefault="000D7644" w:rsidP="000D7644">
      <w:pPr>
        <w:pStyle w:val="ConsPlusTitle"/>
        <w:ind w:firstLine="540"/>
        <w:jc w:val="both"/>
        <w:outlineLvl w:val="3"/>
        <w:rPr>
          <w:color w:val="000000" w:themeColor="text1"/>
        </w:rPr>
      </w:pPr>
      <w:r w:rsidRPr="00FE1A4E">
        <w:rPr>
          <w:color w:val="000000" w:themeColor="text1"/>
        </w:rPr>
        <w:t>Планируемые результаты освоения программы по ДНКР на уровне основного общего образования.</w:t>
      </w:r>
    </w:p>
    <w:p w14:paraId="038A71A6" w14:textId="74B29C62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К важнейшим личностным результатам изучения ДНКР относятся:</w:t>
      </w:r>
    </w:p>
    <w:p w14:paraId="7136929E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в сфере патриотического воспитания:</w:t>
      </w:r>
    </w:p>
    <w:p w14:paraId="55A3A2C5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осознание российской гражданской идентичности в поликультурном и многоконфессиональном обществе;</w:t>
      </w:r>
    </w:p>
    <w:p w14:paraId="01A844A6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уважение к истории и традициям Отечества;</w:t>
      </w:r>
    </w:p>
    <w:p w14:paraId="2F5E490E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понимание необходимости сохранения исторической памяти для передачи знаний и ценностей будущим поколениям;</w:t>
      </w:r>
    </w:p>
    <w:p w14:paraId="4F257321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14:paraId="6ABEA48C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в сфере гражданского воспитания:</w:t>
      </w:r>
    </w:p>
    <w:p w14:paraId="2EBB7211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осмысление исторических примеров гражданского служения Отечеству;</w:t>
      </w:r>
    </w:p>
    <w:p w14:paraId="6813BC88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14:paraId="58349CC0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активное участие в жизни семьи, образовательной организации, местного сообщества, родного края, страны;</w:t>
      </w:r>
    </w:p>
    <w:p w14:paraId="756E4870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готовность к разнообразной совместной деятельности, стремление к взаимопониманию и взаимопомощи;</w:t>
      </w:r>
    </w:p>
    <w:p w14:paraId="22DDF6F6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готовность к участию в гуманитарной деятельности (волонтерство, помощь людям, нуждающимся в ней);</w:t>
      </w:r>
    </w:p>
    <w:p w14:paraId="38580206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lastRenderedPageBreak/>
        <w:t>в сфере духовно-нравственного воспитания:</w:t>
      </w:r>
    </w:p>
    <w:p w14:paraId="23528509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14:paraId="2FC6707B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ориентация на моральные ценности и нормы в ситуациях нравственного выбора;</w:t>
      </w:r>
    </w:p>
    <w:p w14:paraId="6AD5D9BA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14:paraId="290E9382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2F3D9B19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в сфере эстетического воспитания:</w:t>
      </w:r>
    </w:p>
    <w:p w14:paraId="6973E2C0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понимание ценности отечественной культуры и искусства;</w:t>
      </w:r>
    </w:p>
    <w:p w14:paraId="1DCEC355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осознание важности художественной культуры как средства коммуникации и самовыражения;</w:t>
      </w:r>
    </w:p>
    <w:p w14:paraId="202856B8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в сфере физического воспитания, формирования культуры здоровья и эмоционального благополучия:</w:t>
      </w:r>
    </w:p>
    <w:p w14:paraId="46938538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осознание ценности жизни и необходимости ее сохранения;</w:t>
      </w:r>
    </w:p>
    <w:p w14:paraId="246A8DE9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сформированность представления об идеалах гармоничного физического и духовного развития человека;</w:t>
      </w:r>
    </w:p>
    <w:p w14:paraId="26D2F1F2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ответственное отношение к здоровью и установка на здоровый образ жизни;</w:t>
      </w:r>
    </w:p>
    <w:p w14:paraId="0598A3A4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в сфере трудового воспитания:</w:t>
      </w:r>
    </w:p>
    <w:p w14:paraId="4BCA6C12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уважение к труду и результатам трудовой деятельности человека;</w:t>
      </w:r>
    </w:p>
    <w:p w14:paraId="2FA0CFCC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4750961B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799B7135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в понимании ценности научного познания:</w:t>
      </w:r>
    </w:p>
    <w:p w14:paraId="5B52F191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14:paraId="180A367F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14:paraId="5AD9726A" w14:textId="03265703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14:paraId="630722E6" w14:textId="70E4C7DB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lastRenderedPageBreak/>
        <w:t>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14:paraId="23D2BBF4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выявлять и характеризовать существенные признаки объектов (явлений);</w:t>
      </w:r>
    </w:p>
    <w:p w14:paraId="668156C8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выявлять причинно-следственные связи при изучении поведения и поступков людей в различные исторические эпохи;</w:t>
      </w:r>
    </w:p>
    <w:p w14:paraId="0AEB1A04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определять понятия, создавать обобщения, строить логическое рассуждение, делать выводы.</w:t>
      </w:r>
    </w:p>
    <w:p w14:paraId="7851B962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160(1).6.2.2. 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14:paraId="7241CBB3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использовать вопросы как исследовательский инструмент познания;</w:t>
      </w:r>
    </w:p>
    <w:p w14:paraId="61308FD5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определять познавательную задачу и способ ее решения;</w:t>
      </w:r>
    </w:p>
    <w:p w14:paraId="1F0AB752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79278F90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систематизировать и анализировать факты, соотносить полученный результат с имеющимся знанием.</w:t>
      </w:r>
    </w:p>
    <w:p w14:paraId="7DBB9227" w14:textId="13D41E7D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. У обучающегося будут сформированы умения работать с информацией как часть познавательных универсальных учебных действий:</w:t>
      </w:r>
    </w:p>
    <w:p w14:paraId="1FE2D257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выбирать, анализировать, систематизировать и интерпретировать учебную и внеучебную информацию различных видов и форм представления;</w:t>
      </w:r>
    </w:p>
    <w:p w14:paraId="5BAC03EF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711FC7BB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самостоятельно выбирать оптимальную форму представления информации.</w:t>
      </w:r>
    </w:p>
    <w:p w14:paraId="6B3E3DF4" w14:textId="4BA26A9D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У обучающегося будут сформированы умения общения как часть коммуникативных универсальных учебных действий:</w:t>
      </w:r>
    </w:p>
    <w:p w14:paraId="4DDB9E92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14:paraId="7D5F1449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выражать и аргументировать свою точку зрения в устном высказывании, письменном тексте;</w:t>
      </w:r>
    </w:p>
    <w:p w14:paraId="439A3F23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0F74FD0E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публично представлять результаты выполненного исследования, проекта.</w:t>
      </w:r>
    </w:p>
    <w:p w14:paraId="161CC5AD" w14:textId="30E0F4A2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У обучающегося будут сформированы умения совместной деятельности:</w:t>
      </w:r>
    </w:p>
    <w:p w14:paraId="68D82B2D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14:paraId="47FD596E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lastRenderedPageBreak/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14:paraId="5D5CA302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оценивать полученные результаты и свой вклад в общий продукт деятельности.</w:t>
      </w:r>
    </w:p>
    <w:p w14:paraId="45E65998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160(1).6.2.6. У обучающегося будут сформированы умения самоорганизации и самоконтроля в части регулятивных универсальных учебных действий:</w:t>
      </w:r>
    </w:p>
    <w:p w14:paraId="3107FC34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14:paraId="1A632485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осуществлять самоконтроль, рефлексию и самооценку полученных результатов деятельности;</w:t>
      </w:r>
    </w:p>
    <w:p w14:paraId="687CBCAF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14:paraId="145F7286" w14:textId="4115BE66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У обучающегося будут сформированы умения в сфере эмоционального интеллекта, принятия себя и других в части регулятивных универсальных учебных действий:</w:t>
      </w:r>
    </w:p>
    <w:p w14:paraId="2CB93634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14:paraId="58613338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14:paraId="23F6CC61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регулировать способ выражения собственных эмоций с учетом позиций и мнений других участников общения;</w:t>
      </w:r>
    </w:p>
    <w:p w14:paraId="4E0B6155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осознанно относиться к другому человеку, его мнению;</w:t>
      </w:r>
    </w:p>
    <w:p w14:paraId="25A1C748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признавать свое право на ошибку и такое же право другого;</w:t>
      </w:r>
    </w:p>
    <w:p w14:paraId="4A66E0FC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принимать себя и других людей, не осуждая.</w:t>
      </w:r>
    </w:p>
    <w:p w14:paraId="67D1F67E" w14:textId="7A3616D5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Предметные результаты освоения программы по ДНКР на уровне основного общего образования должны обеспечивать:</w:t>
      </w:r>
    </w:p>
    <w:p w14:paraId="7CEA1C88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14:paraId="3C5588AA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 xml:space="preserve">позитивное отношение и принятие традиционных российских духовно-нравственных </w:t>
      </w:r>
      <w:r w:rsidRPr="00FE1A4E">
        <w:rPr>
          <w:color w:val="000000" w:themeColor="text1"/>
        </w:rPr>
        <w:lastRenderedPageBreak/>
        <w:t>ценностей;</w:t>
      </w:r>
    </w:p>
    <w:p w14:paraId="3868B3F4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14:paraId="23CC7B72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14:paraId="76A89C27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14:paraId="3D7B78E8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14:paraId="44DA361F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14:paraId="025B14F0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14:paraId="7B3EEE36" w14:textId="0816EA09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Предметные результаты изучения ДНКР в 5 классе:</w:t>
      </w:r>
    </w:p>
    <w:p w14:paraId="38458235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Введение. Что такое духовно-нравственная культура.</w:t>
      </w:r>
    </w:p>
    <w:p w14:paraId="5DA10E15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14:paraId="06A62BE0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Тема. Россия - наша Родина.</w:t>
      </w:r>
    </w:p>
    <w:p w14:paraId="2FEDE799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14:paraId="54DAAD66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14:paraId="643B1392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обосновывать важность русского языка для существования государства и обществ;</w:t>
      </w:r>
    </w:p>
    <w:p w14:paraId="496AA8FF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1BE21A20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знать важнейшие факты биографии изучаемых выдающихся исторических личностей и наших современников;</w:t>
      </w:r>
    </w:p>
    <w:p w14:paraId="4C110F26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рассказывать о поступках и фактах биографии изучаемых исторических личностей и наших современников.</w:t>
      </w:r>
    </w:p>
    <w:p w14:paraId="457EF042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Тема. Патриотизм - источник духовной силы народа.</w:t>
      </w:r>
    </w:p>
    <w:p w14:paraId="31D3EA72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Понимать и раскрывать понятие "патриотизм";</w:t>
      </w:r>
    </w:p>
    <w:p w14:paraId="29D5E26B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lastRenderedPageBreak/>
        <w:t>приводить примеры проявления патриотизма в истории и современном обществе;</w:t>
      </w:r>
    </w:p>
    <w:p w14:paraId="0D5BF5E5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уметь обосновывать важность патриотизма для развития общества и государства;</w:t>
      </w:r>
    </w:p>
    <w:p w14:paraId="1BF50F8F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знать важнейшие факты биографии изучаемых исторических личностей и наших современников;</w:t>
      </w:r>
    </w:p>
    <w:p w14:paraId="2362B1B9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14:paraId="1C48D8B5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31AE4AB5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Тема. Нравственный идеал человека в традиционных религиях.</w:t>
      </w:r>
    </w:p>
    <w:p w14:paraId="0674C904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Рассказывать о нормах и заповедях традиционных религий России;</w:t>
      </w:r>
    </w:p>
    <w:p w14:paraId="495047F7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раскрывать основное содержание нравственных категорий традиционных религий России;</w:t>
      </w:r>
    </w:p>
    <w:p w14:paraId="27E59A56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понимать роль православия в становлении и укреплении традиционных ценностей;</w:t>
      </w:r>
    </w:p>
    <w:p w14:paraId="2E5E9349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7D451A47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14:paraId="5F0E0FED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Тема. Семья - хранитель духовно-нравственных ценностей.</w:t>
      </w:r>
    </w:p>
    <w:p w14:paraId="3985D3EF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Знать и понимать смысл понятий "семья", "брак";</w:t>
      </w:r>
    </w:p>
    <w:p w14:paraId="5E2053AF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раскрывать нравственные основы брака: любовь, верность, взаимоуважение, ответственность, доверие, терпение и прощение, отказ от эгоизма;</w:t>
      </w:r>
    </w:p>
    <w:p w14:paraId="193754F1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обосновывать необходимость взаимоуважения между родителями и детьми;</w:t>
      </w:r>
    </w:p>
    <w:p w14:paraId="7AC25865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0CC61966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рассказывать о поступках и фактах биографии изучаемых исторических личностей и наших современников;</w:t>
      </w:r>
    </w:p>
    <w:p w14:paraId="26C91787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B9855BC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Тема. Нравственные и духовные ориентиры отношений людей в обществе.</w:t>
      </w:r>
    </w:p>
    <w:p w14:paraId="6E1DCFE8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Знать и понимать смысл понятий "общение", "дружба", раскрывать эти понятия;</w:t>
      </w:r>
    </w:p>
    <w:p w14:paraId="08BDE37B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77CCA43F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знать важнейшие факты биографии изучаемых выдающихся исторических личностей и наших современников;</w:t>
      </w:r>
    </w:p>
    <w:p w14:paraId="00C5F86E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45D84B09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Тема. Труд как ценность: от усилий к достижениям.</w:t>
      </w:r>
    </w:p>
    <w:p w14:paraId="15C35F28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14:paraId="03263A08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приводить примеры трудовых подвигов изучаемых исторических личностей;</w:t>
      </w:r>
    </w:p>
    <w:p w14:paraId="6C8CF6BB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рассказывать о ценности труда для общества и государства;</w:t>
      </w:r>
    </w:p>
    <w:p w14:paraId="76E25C1E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64F4E94D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Тема. Образование как способ передачи ценностей.</w:t>
      </w:r>
    </w:p>
    <w:p w14:paraId="22A7194C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Раскрывать смысл понятия "образование", высказывать суждение о ценности знания;</w:t>
      </w:r>
    </w:p>
    <w:p w14:paraId="7F8248C7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понимать и объяснять необходимость непрерывного образования;</w:t>
      </w:r>
    </w:p>
    <w:p w14:paraId="442F0822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14:paraId="5B57D458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37A258F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Тема. Важнейшие нравственные категории.</w:t>
      </w:r>
    </w:p>
    <w:p w14:paraId="0FFFC6E1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Раскрывать смысл понятий "мораль", "нравственность", "совесть";</w:t>
      </w:r>
    </w:p>
    <w:p w14:paraId="627D56BD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уметь объяснить значение и роль морали и нравственности в жизни человека;</w:t>
      </w:r>
    </w:p>
    <w:p w14:paraId="7D7588EB" w14:textId="77777777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21128DAB" w14:textId="6640B744" w:rsidR="000D7644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BC38AF0" w14:textId="77B5EDDA" w:rsidR="00944503" w:rsidRDefault="00944503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</w:p>
    <w:p w14:paraId="1972CE24" w14:textId="645AFDFD" w:rsidR="00944503" w:rsidRDefault="00944503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</w:p>
    <w:p w14:paraId="11CEB49F" w14:textId="77777777" w:rsidR="00944503" w:rsidRPr="00FE1A4E" w:rsidRDefault="00944503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</w:p>
    <w:p w14:paraId="4E81AA80" w14:textId="77777777" w:rsidR="000D7644" w:rsidRPr="00FE1A4E" w:rsidRDefault="000D7644" w:rsidP="000D7644">
      <w:pPr>
        <w:pStyle w:val="ConsPlusNormal"/>
        <w:ind w:firstLine="540"/>
        <w:jc w:val="both"/>
        <w:rPr>
          <w:color w:val="000000" w:themeColor="text1"/>
        </w:rPr>
      </w:pPr>
    </w:p>
    <w:p w14:paraId="5F76E2B0" w14:textId="721D0A19" w:rsidR="000D7644" w:rsidRPr="00FE1A4E" w:rsidRDefault="000D7644" w:rsidP="002E50C1">
      <w:pPr>
        <w:pStyle w:val="ConsPlusTitle"/>
        <w:jc w:val="center"/>
        <w:outlineLvl w:val="3"/>
        <w:rPr>
          <w:color w:val="000000" w:themeColor="text1"/>
        </w:rPr>
      </w:pPr>
      <w:r w:rsidRPr="00FE1A4E">
        <w:rPr>
          <w:color w:val="000000" w:themeColor="text1"/>
        </w:rPr>
        <w:t>Поурочное планирование.</w:t>
      </w:r>
    </w:p>
    <w:p w14:paraId="6EE3733E" w14:textId="16E39454" w:rsidR="000D7644" w:rsidRPr="00FE1A4E" w:rsidRDefault="000D7644" w:rsidP="000D764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E1A4E">
        <w:rPr>
          <w:color w:val="000000" w:themeColor="text1"/>
        </w:rPr>
        <w:t>Поурочное планирование. 5 класс.</w:t>
      </w:r>
    </w:p>
    <w:p w14:paraId="26C914A6" w14:textId="77777777" w:rsidR="000D7644" w:rsidRPr="00FE1A4E" w:rsidRDefault="000D7644" w:rsidP="000D7644">
      <w:pPr>
        <w:pStyle w:val="ConsPlusNormal"/>
        <w:jc w:val="both"/>
        <w:rPr>
          <w:color w:val="000000" w:themeColor="text1"/>
        </w:rPr>
      </w:pPr>
    </w:p>
    <w:p w14:paraId="644FAB63" w14:textId="77777777" w:rsidR="000D7644" w:rsidRPr="00FE1A4E" w:rsidRDefault="000D7644" w:rsidP="000D7644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6803"/>
        <w:gridCol w:w="1417"/>
      </w:tblGrid>
      <w:tr w:rsidR="00FE1A4E" w:rsidRPr="00FE1A4E" w14:paraId="1274AF40" w14:textId="77777777">
        <w:tc>
          <w:tcPr>
            <w:tcW w:w="850" w:type="dxa"/>
          </w:tcPr>
          <w:p w14:paraId="5F6EEFEC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N</w:t>
            </w:r>
          </w:p>
        </w:tc>
        <w:tc>
          <w:tcPr>
            <w:tcW w:w="6803" w:type="dxa"/>
          </w:tcPr>
          <w:p w14:paraId="3DF70D59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Тема урока</w:t>
            </w:r>
          </w:p>
        </w:tc>
        <w:tc>
          <w:tcPr>
            <w:tcW w:w="1417" w:type="dxa"/>
          </w:tcPr>
          <w:p w14:paraId="49C7D64A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Количество часов</w:t>
            </w:r>
          </w:p>
        </w:tc>
      </w:tr>
      <w:tr w:rsidR="00FE1A4E" w:rsidRPr="00FE1A4E" w14:paraId="5DE94664" w14:textId="77777777">
        <w:tc>
          <w:tcPr>
            <w:tcW w:w="850" w:type="dxa"/>
          </w:tcPr>
          <w:p w14:paraId="2173DFFA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</w:t>
            </w:r>
          </w:p>
        </w:tc>
        <w:tc>
          <w:tcPr>
            <w:tcW w:w="6803" w:type="dxa"/>
          </w:tcPr>
          <w:p w14:paraId="7564365C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Введение. Что такое духовно-нравственная культура.</w:t>
            </w:r>
          </w:p>
        </w:tc>
        <w:tc>
          <w:tcPr>
            <w:tcW w:w="1417" w:type="dxa"/>
          </w:tcPr>
          <w:p w14:paraId="20865EA3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</w:t>
            </w:r>
          </w:p>
        </w:tc>
      </w:tr>
      <w:tr w:rsidR="00FE1A4E" w:rsidRPr="00FE1A4E" w14:paraId="45231349" w14:textId="77777777">
        <w:tc>
          <w:tcPr>
            <w:tcW w:w="9070" w:type="dxa"/>
            <w:gridSpan w:val="3"/>
          </w:tcPr>
          <w:p w14:paraId="593E467D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lastRenderedPageBreak/>
              <w:t>Россия - наша Родина. 4 часа.</w:t>
            </w:r>
          </w:p>
        </w:tc>
      </w:tr>
      <w:tr w:rsidR="00FE1A4E" w:rsidRPr="00FE1A4E" w14:paraId="3AAF9EC9" w14:textId="77777777">
        <w:tc>
          <w:tcPr>
            <w:tcW w:w="850" w:type="dxa"/>
          </w:tcPr>
          <w:p w14:paraId="6DA7A43E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2</w:t>
            </w:r>
          </w:p>
        </w:tc>
        <w:tc>
          <w:tcPr>
            <w:tcW w:w="6803" w:type="dxa"/>
          </w:tcPr>
          <w:p w14:paraId="5354DEBA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Большая и малая Родина.</w:t>
            </w:r>
          </w:p>
        </w:tc>
        <w:tc>
          <w:tcPr>
            <w:tcW w:w="1417" w:type="dxa"/>
          </w:tcPr>
          <w:p w14:paraId="79F15750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</w:t>
            </w:r>
          </w:p>
        </w:tc>
      </w:tr>
      <w:tr w:rsidR="00FE1A4E" w:rsidRPr="00FE1A4E" w14:paraId="01BA8B8B" w14:textId="77777777">
        <w:tc>
          <w:tcPr>
            <w:tcW w:w="850" w:type="dxa"/>
          </w:tcPr>
          <w:p w14:paraId="7E6B4F45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3</w:t>
            </w:r>
          </w:p>
        </w:tc>
        <w:tc>
          <w:tcPr>
            <w:tcW w:w="6803" w:type="dxa"/>
          </w:tcPr>
          <w:p w14:paraId="75CD0A7E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Общие ценности многонациональной России.</w:t>
            </w:r>
          </w:p>
        </w:tc>
        <w:tc>
          <w:tcPr>
            <w:tcW w:w="1417" w:type="dxa"/>
          </w:tcPr>
          <w:p w14:paraId="56186A80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</w:t>
            </w:r>
          </w:p>
        </w:tc>
      </w:tr>
      <w:tr w:rsidR="00FE1A4E" w:rsidRPr="00FE1A4E" w14:paraId="23282EEE" w14:textId="77777777">
        <w:tc>
          <w:tcPr>
            <w:tcW w:w="850" w:type="dxa"/>
          </w:tcPr>
          <w:p w14:paraId="6C87FB35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4</w:t>
            </w:r>
          </w:p>
        </w:tc>
        <w:tc>
          <w:tcPr>
            <w:tcW w:w="6803" w:type="dxa"/>
          </w:tcPr>
          <w:p w14:paraId="37BD0470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Русский язык - основа единства страны.</w:t>
            </w:r>
          </w:p>
        </w:tc>
        <w:tc>
          <w:tcPr>
            <w:tcW w:w="1417" w:type="dxa"/>
          </w:tcPr>
          <w:p w14:paraId="6960018B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</w:t>
            </w:r>
          </w:p>
        </w:tc>
      </w:tr>
      <w:tr w:rsidR="00FE1A4E" w:rsidRPr="00FE1A4E" w14:paraId="62C4C62E" w14:textId="77777777">
        <w:tc>
          <w:tcPr>
            <w:tcW w:w="850" w:type="dxa"/>
          </w:tcPr>
          <w:p w14:paraId="579D167C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5</w:t>
            </w:r>
          </w:p>
        </w:tc>
        <w:tc>
          <w:tcPr>
            <w:tcW w:w="6803" w:type="dxa"/>
          </w:tcPr>
          <w:p w14:paraId="40746B76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Символы великой страны.</w:t>
            </w:r>
          </w:p>
        </w:tc>
        <w:tc>
          <w:tcPr>
            <w:tcW w:w="1417" w:type="dxa"/>
          </w:tcPr>
          <w:p w14:paraId="4D4B7498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</w:t>
            </w:r>
          </w:p>
        </w:tc>
      </w:tr>
      <w:tr w:rsidR="00FE1A4E" w:rsidRPr="00FE1A4E" w14:paraId="6F208D02" w14:textId="77777777">
        <w:tc>
          <w:tcPr>
            <w:tcW w:w="9070" w:type="dxa"/>
            <w:gridSpan w:val="3"/>
          </w:tcPr>
          <w:p w14:paraId="31F3C02F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Патриотизм - источник духовной силы народа. 3 часа.</w:t>
            </w:r>
          </w:p>
        </w:tc>
      </w:tr>
      <w:tr w:rsidR="00FE1A4E" w:rsidRPr="00FE1A4E" w14:paraId="2A6F22EB" w14:textId="77777777">
        <w:tc>
          <w:tcPr>
            <w:tcW w:w="850" w:type="dxa"/>
          </w:tcPr>
          <w:p w14:paraId="4ECE7FEF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6</w:t>
            </w:r>
          </w:p>
        </w:tc>
        <w:tc>
          <w:tcPr>
            <w:tcW w:w="6803" w:type="dxa"/>
          </w:tcPr>
          <w:p w14:paraId="630ED78D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Патриотизм - любовь к Родине. Традиции служения Отечеству.</w:t>
            </w:r>
          </w:p>
        </w:tc>
        <w:tc>
          <w:tcPr>
            <w:tcW w:w="1417" w:type="dxa"/>
          </w:tcPr>
          <w:p w14:paraId="4B70335C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</w:t>
            </w:r>
          </w:p>
        </w:tc>
      </w:tr>
      <w:tr w:rsidR="00FE1A4E" w:rsidRPr="00FE1A4E" w14:paraId="2764523D" w14:textId="77777777">
        <w:tc>
          <w:tcPr>
            <w:tcW w:w="850" w:type="dxa"/>
          </w:tcPr>
          <w:p w14:paraId="049B6AB1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7</w:t>
            </w:r>
          </w:p>
        </w:tc>
        <w:tc>
          <w:tcPr>
            <w:tcW w:w="6803" w:type="dxa"/>
          </w:tcPr>
          <w:p w14:paraId="5958A931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Патриотизм - не в словах, а в делах и поступках человека.</w:t>
            </w:r>
          </w:p>
        </w:tc>
        <w:tc>
          <w:tcPr>
            <w:tcW w:w="1417" w:type="dxa"/>
          </w:tcPr>
          <w:p w14:paraId="395FB30A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</w:t>
            </w:r>
          </w:p>
        </w:tc>
      </w:tr>
      <w:tr w:rsidR="00FE1A4E" w:rsidRPr="00FE1A4E" w14:paraId="6457E85F" w14:textId="77777777">
        <w:tc>
          <w:tcPr>
            <w:tcW w:w="850" w:type="dxa"/>
          </w:tcPr>
          <w:p w14:paraId="4EB3AC33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8</w:t>
            </w:r>
          </w:p>
        </w:tc>
        <w:tc>
          <w:tcPr>
            <w:tcW w:w="6803" w:type="dxa"/>
          </w:tcPr>
          <w:p w14:paraId="5DE209A6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Патриотизм - сила духа и надежды.</w:t>
            </w:r>
          </w:p>
        </w:tc>
        <w:tc>
          <w:tcPr>
            <w:tcW w:w="1417" w:type="dxa"/>
          </w:tcPr>
          <w:p w14:paraId="43991F70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</w:t>
            </w:r>
          </w:p>
        </w:tc>
      </w:tr>
      <w:tr w:rsidR="00FE1A4E" w:rsidRPr="00FE1A4E" w14:paraId="447926B7" w14:textId="77777777">
        <w:tc>
          <w:tcPr>
            <w:tcW w:w="9070" w:type="dxa"/>
            <w:gridSpan w:val="3"/>
          </w:tcPr>
          <w:p w14:paraId="1B7A78CE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Нравственный идеал человека в традиционных религиях. 2 часа.</w:t>
            </w:r>
          </w:p>
        </w:tc>
      </w:tr>
      <w:tr w:rsidR="00FE1A4E" w:rsidRPr="00FE1A4E" w14:paraId="7B20882B" w14:textId="77777777">
        <w:tc>
          <w:tcPr>
            <w:tcW w:w="850" w:type="dxa"/>
          </w:tcPr>
          <w:p w14:paraId="76CF16F0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9</w:t>
            </w:r>
          </w:p>
        </w:tc>
        <w:tc>
          <w:tcPr>
            <w:tcW w:w="6803" w:type="dxa"/>
          </w:tcPr>
          <w:p w14:paraId="01AFFAF0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Нравственный выбор: от красоты внешней к красоте духовной.</w:t>
            </w:r>
          </w:p>
        </w:tc>
        <w:tc>
          <w:tcPr>
            <w:tcW w:w="1417" w:type="dxa"/>
          </w:tcPr>
          <w:p w14:paraId="573A8581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</w:t>
            </w:r>
          </w:p>
        </w:tc>
      </w:tr>
      <w:tr w:rsidR="00FE1A4E" w:rsidRPr="00FE1A4E" w14:paraId="27CE0F88" w14:textId="77777777">
        <w:tc>
          <w:tcPr>
            <w:tcW w:w="850" w:type="dxa"/>
          </w:tcPr>
          <w:p w14:paraId="2A14D674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10</w:t>
            </w:r>
          </w:p>
        </w:tc>
        <w:tc>
          <w:tcPr>
            <w:tcW w:w="6803" w:type="dxa"/>
          </w:tcPr>
          <w:p w14:paraId="7C73EB4A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Православие - духовный стержень русской цивилизации.</w:t>
            </w:r>
          </w:p>
        </w:tc>
        <w:tc>
          <w:tcPr>
            <w:tcW w:w="1417" w:type="dxa"/>
          </w:tcPr>
          <w:p w14:paraId="06167D35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</w:t>
            </w:r>
          </w:p>
        </w:tc>
      </w:tr>
      <w:tr w:rsidR="00FE1A4E" w:rsidRPr="00FE1A4E" w14:paraId="72DF5112" w14:textId="77777777">
        <w:tc>
          <w:tcPr>
            <w:tcW w:w="9070" w:type="dxa"/>
            <w:gridSpan w:val="3"/>
          </w:tcPr>
          <w:p w14:paraId="27368D81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Семья - хранитель духовно-нравственных ценностей. 1 час.</w:t>
            </w:r>
          </w:p>
        </w:tc>
      </w:tr>
      <w:tr w:rsidR="00FE1A4E" w:rsidRPr="00FE1A4E" w14:paraId="2A363316" w14:textId="77777777">
        <w:tc>
          <w:tcPr>
            <w:tcW w:w="850" w:type="dxa"/>
          </w:tcPr>
          <w:p w14:paraId="7C361D1E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11</w:t>
            </w:r>
          </w:p>
        </w:tc>
        <w:tc>
          <w:tcPr>
            <w:tcW w:w="6803" w:type="dxa"/>
          </w:tcPr>
          <w:p w14:paraId="4307F239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Семья - хранитель традиционных ценностей и любви.</w:t>
            </w:r>
          </w:p>
        </w:tc>
        <w:tc>
          <w:tcPr>
            <w:tcW w:w="1417" w:type="dxa"/>
          </w:tcPr>
          <w:p w14:paraId="22E444F5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</w:t>
            </w:r>
          </w:p>
        </w:tc>
      </w:tr>
      <w:tr w:rsidR="00FE1A4E" w:rsidRPr="00FE1A4E" w14:paraId="093C0A62" w14:textId="77777777">
        <w:tc>
          <w:tcPr>
            <w:tcW w:w="9070" w:type="dxa"/>
            <w:gridSpan w:val="3"/>
          </w:tcPr>
          <w:p w14:paraId="7C52A2CA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Важнейшие нравственные категории. 2 часа.</w:t>
            </w:r>
          </w:p>
        </w:tc>
      </w:tr>
      <w:tr w:rsidR="00FE1A4E" w:rsidRPr="00FE1A4E" w14:paraId="55115CBB" w14:textId="77777777">
        <w:tc>
          <w:tcPr>
            <w:tcW w:w="850" w:type="dxa"/>
          </w:tcPr>
          <w:p w14:paraId="5F6713C3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12</w:t>
            </w:r>
          </w:p>
        </w:tc>
        <w:tc>
          <w:tcPr>
            <w:tcW w:w="6803" w:type="dxa"/>
          </w:tcPr>
          <w:p w14:paraId="106E0898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Добро и нравственные оценки поступков человека.</w:t>
            </w:r>
          </w:p>
        </w:tc>
        <w:tc>
          <w:tcPr>
            <w:tcW w:w="1417" w:type="dxa"/>
          </w:tcPr>
          <w:p w14:paraId="684C6025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</w:t>
            </w:r>
          </w:p>
        </w:tc>
      </w:tr>
      <w:tr w:rsidR="00FE1A4E" w:rsidRPr="00FE1A4E" w14:paraId="2DF528FA" w14:textId="77777777">
        <w:tc>
          <w:tcPr>
            <w:tcW w:w="850" w:type="dxa"/>
          </w:tcPr>
          <w:p w14:paraId="161F645A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13</w:t>
            </w:r>
          </w:p>
        </w:tc>
        <w:tc>
          <w:tcPr>
            <w:tcW w:w="6803" w:type="dxa"/>
          </w:tcPr>
          <w:p w14:paraId="4D59922F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Совесть как нравственный камертон.</w:t>
            </w:r>
          </w:p>
        </w:tc>
        <w:tc>
          <w:tcPr>
            <w:tcW w:w="1417" w:type="dxa"/>
          </w:tcPr>
          <w:p w14:paraId="0049E57A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</w:t>
            </w:r>
          </w:p>
        </w:tc>
      </w:tr>
      <w:tr w:rsidR="00FE1A4E" w:rsidRPr="00FE1A4E" w14:paraId="5D944B02" w14:textId="77777777">
        <w:tc>
          <w:tcPr>
            <w:tcW w:w="9070" w:type="dxa"/>
            <w:gridSpan w:val="3"/>
          </w:tcPr>
          <w:p w14:paraId="3131C661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Нравственные и духовные ориентиры отношений людей в обществе. 1 час.</w:t>
            </w:r>
          </w:p>
        </w:tc>
      </w:tr>
      <w:tr w:rsidR="00FE1A4E" w:rsidRPr="00FE1A4E" w14:paraId="26A56724" w14:textId="77777777">
        <w:tc>
          <w:tcPr>
            <w:tcW w:w="850" w:type="dxa"/>
          </w:tcPr>
          <w:p w14:paraId="1D0E686A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14</w:t>
            </w:r>
          </w:p>
        </w:tc>
        <w:tc>
          <w:tcPr>
            <w:tcW w:w="6803" w:type="dxa"/>
          </w:tcPr>
          <w:p w14:paraId="4CC8786F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Общение и взаимопонимание - основа успеха команды.</w:t>
            </w:r>
          </w:p>
        </w:tc>
        <w:tc>
          <w:tcPr>
            <w:tcW w:w="1417" w:type="dxa"/>
          </w:tcPr>
          <w:p w14:paraId="41C11091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</w:t>
            </w:r>
          </w:p>
        </w:tc>
      </w:tr>
      <w:tr w:rsidR="00FE1A4E" w:rsidRPr="00FE1A4E" w14:paraId="6F0266AF" w14:textId="77777777">
        <w:tc>
          <w:tcPr>
            <w:tcW w:w="9070" w:type="dxa"/>
            <w:gridSpan w:val="3"/>
          </w:tcPr>
          <w:p w14:paraId="3272891A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Труд как ценность: от усилий к достижениям. 1 час.</w:t>
            </w:r>
          </w:p>
        </w:tc>
      </w:tr>
      <w:tr w:rsidR="00FE1A4E" w:rsidRPr="00FE1A4E" w14:paraId="7E55C86E" w14:textId="77777777">
        <w:tc>
          <w:tcPr>
            <w:tcW w:w="850" w:type="dxa"/>
          </w:tcPr>
          <w:p w14:paraId="4A2A4946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15</w:t>
            </w:r>
          </w:p>
        </w:tc>
        <w:tc>
          <w:tcPr>
            <w:tcW w:w="6803" w:type="dxa"/>
          </w:tcPr>
          <w:p w14:paraId="5349EC74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Ценность и радости труда.</w:t>
            </w:r>
          </w:p>
        </w:tc>
        <w:tc>
          <w:tcPr>
            <w:tcW w:w="1417" w:type="dxa"/>
          </w:tcPr>
          <w:p w14:paraId="5600F8CE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</w:t>
            </w:r>
          </w:p>
        </w:tc>
      </w:tr>
      <w:tr w:rsidR="000D7644" w:rsidRPr="00FE1A4E" w14:paraId="165CBC59" w14:textId="77777777">
        <w:tc>
          <w:tcPr>
            <w:tcW w:w="850" w:type="dxa"/>
          </w:tcPr>
          <w:p w14:paraId="3BF71CBF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16, 17</w:t>
            </w:r>
          </w:p>
        </w:tc>
        <w:tc>
          <w:tcPr>
            <w:tcW w:w="6803" w:type="dxa"/>
          </w:tcPr>
          <w:p w14:paraId="12169DBC" w14:textId="77777777" w:rsidR="000D7644" w:rsidRPr="00FE1A4E" w:rsidRDefault="000D7644" w:rsidP="00B43156">
            <w:pPr>
              <w:pStyle w:val="ConsPlusNormal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Повторительно-обобщающий урок.</w:t>
            </w:r>
          </w:p>
        </w:tc>
        <w:tc>
          <w:tcPr>
            <w:tcW w:w="1417" w:type="dxa"/>
          </w:tcPr>
          <w:p w14:paraId="08AE00AE" w14:textId="77777777" w:rsidR="000D7644" w:rsidRPr="00FE1A4E" w:rsidRDefault="000D7644" w:rsidP="00B43156">
            <w:pPr>
              <w:pStyle w:val="ConsPlusNormal"/>
              <w:jc w:val="center"/>
              <w:rPr>
                <w:color w:val="000000" w:themeColor="text1"/>
              </w:rPr>
            </w:pPr>
            <w:r w:rsidRPr="00FE1A4E">
              <w:rPr>
                <w:color w:val="000000" w:themeColor="text1"/>
              </w:rPr>
              <w:t>1</w:t>
            </w:r>
          </w:p>
        </w:tc>
      </w:tr>
    </w:tbl>
    <w:p w14:paraId="7EB27174" w14:textId="77777777" w:rsidR="000D7644" w:rsidRPr="00FE1A4E" w:rsidRDefault="000D7644" w:rsidP="000D7644">
      <w:pPr>
        <w:pStyle w:val="ConsPlusNormal"/>
        <w:jc w:val="both"/>
        <w:rPr>
          <w:color w:val="000000" w:themeColor="text1"/>
        </w:rPr>
      </w:pPr>
    </w:p>
    <w:p w14:paraId="7D236121" w14:textId="77777777" w:rsidR="000D7644" w:rsidRPr="00FE1A4E" w:rsidRDefault="000D7644" w:rsidP="000D7644">
      <w:pPr>
        <w:pStyle w:val="ConsPlusNormal"/>
        <w:jc w:val="both"/>
        <w:rPr>
          <w:color w:val="000000" w:themeColor="text1"/>
        </w:rPr>
      </w:pPr>
    </w:p>
    <w:p w14:paraId="51521B55" w14:textId="185C8EA5" w:rsidR="000D7644" w:rsidRPr="00FE1A4E" w:rsidRDefault="000D7644" w:rsidP="000D7644">
      <w:pPr>
        <w:pStyle w:val="ConsPlusNormal"/>
        <w:jc w:val="right"/>
        <w:rPr>
          <w:color w:val="000000" w:themeColor="text1"/>
        </w:rPr>
      </w:pPr>
    </w:p>
    <w:sectPr w:rsidR="000D7644" w:rsidRPr="00FE1A4E" w:rsidSect="007A45E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644"/>
    <w:rsid w:val="000D7644"/>
    <w:rsid w:val="001C6232"/>
    <w:rsid w:val="002E50C1"/>
    <w:rsid w:val="00325048"/>
    <w:rsid w:val="005B1ED2"/>
    <w:rsid w:val="007A45EC"/>
    <w:rsid w:val="00944503"/>
    <w:rsid w:val="00951151"/>
    <w:rsid w:val="00F9498B"/>
    <w:rsid w:val="00FD1542"/>
    <w:rsid w:val="00FE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31957"/>
  <w15:chartTrackingRefBased/>
  <w15:docId w15:val="{AB48EEE9-354F-4522-B13A-8781D50DD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6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76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0D76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D76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Cell">
    <w:name w:val="ConsPlusCell"/>
    <w:rsid w:val="000D76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D76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0D76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D76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D76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D76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D76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D76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D76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0D764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5048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semiHidden/>
    <w:unhideWhenUsed/>
    <w:rsid w:val="007A45E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869357730EB7144B327878ACA5713FC" ma:contentTypeVersion="0" ma:contentTypeDescription="Создание документа." ma:contentTypeScope="" ma:versionID="d883eefbe7c1e43948c5cc219960087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8BCD92E-41C9-4FD9-BAE2-975A363448B3}"/>
</file>

<file path=customXml/itemProps2.xml><?xml version="1.0" encoding="utf-8"?>
<ds:datastoreItem xmlns:ds="http://schemas.openxmlformats.org/officeDocument/2006/customXml" ds:itemID="{ED578BA8-7768-4CD4-9D7E-63ABC5151554}"/>
</file>

<file path=customXml/itemProps3.xml><?xml version="1.0" encoding="utf-8"?>
<ds:datastoreItem xmlns:ds="http://schemas.openxmlformats.org/officeDocument/2006/customXml" ds:itemID="{0FCE2EE6-475C-4AA7-8175-F4BDD590B0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3748</Words>
  <Characters>21367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Роза</cp:lastModifiedBy>
  <cp:revision>8</cp:revision>
  <dcterms:created xsi:type="dcterms:W3CDTF">2026-10-13T16:27:00Z</dcterms:created>
  <dcterms:modified xsi:type="dcterms:W3CDTF">2026-10-14T06:03:00Z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0x0101002869357730EB7144B327878ACA5713FC</vt:lpwstr>
  </property>
</Properties>
</file>