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58" w:rsidRDefault="00AA3679" w:rsidP="00AA3679">
      <w:pPr>
        <w:pStyle w:val="ab"/>
        <w:rPr>
          <w:color w:val="4C4C4C"/>
          <w:sz w:val="38"/>
          <w:szCs w:val="38"/>
          <w:lang w:eastAsia="ru-RU"/>
        </w:rPr>
      </w:pPr>
      <w:r>
        <w:rPr>
          <w:color w:val="4C4C4C"/>
          <w:sz w:val="38"/>
          <w:szCs w:val="38"/>
          <w:lang w:eastAsia="ru-RU"/>
        </w:rPr>
        <w:t xml:space="preserve">                                                               </w:t>
      </w:r>
      <w:bookmarkStart w:id="0" w:name="_GoBack"/>
      <w:bookmarkEnd w:id="0"/>
    </w:p>
    <w:p w:rsidR="00795B12" w:rsidRPr="00A12ED2" w:rsidRDefault="00D92958" w:rsidP="00917081">
      <w:pPr>
        <w:pStyle w:val="ab"/>
        <w:rPr>
          <w:color w:val="4C4C4C"/>
          <w:sz w:val="38"/>
          <w:szCs w:val="38"/>
          <w:lang w:eastAsia="ru-RU"/>
        </w:rPr>
      </w:pPr>
      <w:r w:rsidRPr="00D92958">
        <w:rPr>
          <w:noProof/>
          <w:color w:val="4C4C4C"/>
          <w:sz w:val="38"/>
          <w:szCs w:val="38"/>
          <w:lang w:eastAsia="ru-RU"/>
        </w:rPr>
        <w:drawing>
          <wp:inline distT="0" distB="0" distL="0" distR="0">
            <wp:extent cx="5781675" cy="8177357"/>
            <wp:effectExtent l="0" t="0" r="0" b="0"/>
            <wp:docPr id="1" name="Рисунок 1" descr="E:\Downloads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Анк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65" cy="81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B12" w:rsidRPr="00795B12">
        <w:rPr>
          <w:lang w:eastAsia="ru-RU"/>
        </w:rPr>
        <w:br/>
      </w:r>
    </w:p>
    <w:p w:rsidR="00795B12" w:rsidRPr="007B141D" w:rsidRDefault="00795B12" w:rsidP="001077BC">
      <w:pPr>
        <w:shd w:val="clear" w:color="auto" w:fill="E9ECF1"/>
        <w:spacing w:after="225" w:line="240" w:lineRule="auto"/>
        <w:ind w:left="-1125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7B141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2. Характе</w:t>
      </w:r>
      <w:r w:rsidR="00DB5790" w:rsidRPr="007B141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ристика деятельности организации</w:t>
      </w:r>
      <w:r w:rsidR="008F6934" w:rsidRPr="007B141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B141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на объекте</w:t>
      </w:r>
    </w:p>
    <w:p w:rsidR="00795B12" w:rsidRPr="00795B12" w:rsidRDefault="00795B12" w:rsidP="00DB5790">
      <w:pPr>
        <w:pStyle w:val="ab"/>
        <w:rPr>
          <w:lang w:eastAsia="ru-RU"/>
        </w:rPr>
      </w:pP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2.1. Сфера деятельности (здравоохранение,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образование, социальная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защита, физическая культура и спорт,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культура, связь и информация,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транспорт и дорожно-транспортная сфера, жилой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фонд, торговля и сфера услуг, </w:t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места 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приложения труда и другое):</w:t>
      </w:r>
      <w:r w:rsidR="00DB5790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A1B8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образование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________________</w:t>
      </w:r>
      <w:r w:rsidR="001467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.2. Виды оказываемых услуг:</w:t>
      </w:r>
      <w:r w:rsidR="00C1210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223B" w:rsidRPr="008F223B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образовательная деятельность по</w:t>
      </w:r>
      <w:r w:rsidR="008F223B" w:rsidRPr="008F223B">
        <w:rPr>
          <w:rFonts w:ascii="Times New Roman" w:hAnsi="Times New Roman" w:cs="Times New Roman"/>
          <w:sz w:val="28"/>
          <w:szCs w:val="28"/>
          <w:u w:val="single"/>
        </w:rPr>
        <w:t xml:space="preserve"> р</w:t>
      </w:r>
      <w:r w:rsidR="008F223B" w:rsidRPr="008F223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еализации образовательных программ дошкольного образования</w:t>
      </w:r>
      <w:r w:rsidR="008F22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2.3. Форма оказания услуг (в учреждени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и, с длительным пребыванием, в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том числе с проживанием, на дому, дистанционно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B5790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DB5790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 учреждении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__________</w:t>
      </w:r>
      <w:r w:rsidR="008F223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2.4. Категории обслуживаемого населен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ия по возрасту (дети, взрослые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трудоспособного возраста, пожилые; 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возрастные категории):</w:t>
      </w:r>
      <w:r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дети</w:t>
      </w:r>
      <w:r w:rsidR="00DB5790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_______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B141D">
        <w:rPr>
          <w:rFonts w:ascii="Times New Roman" w:hAnsi="Times New Roman" w:cs="Times New Roman"/>
          <w:sz w:val="28"/>
          <w:szCs w:val="28"/>
          <w:lang w:eastAsia="ru-RU"/>
        </w:rPr>
        <w:t>2.5. Категории обслуживаемых инвалидов</w:t>
      </w:r>
      <w:r w:rsidR="00DB5790" w:rsidRPr="007B141D">
        <w:rPr>
          <w:rFonts w:ascii="Times New Roman" w:hAnsi="Times New Roman" w:cs="Times New Roman"/>
          <w:sz w:val="28"/>
          <w:szCs w:val="28"/>
          <w:lang w:eastAsia="ru-RU"/>
        </w:rPr>
        <w:t xml:space="preserve"> (инвалиды, передвигающиеся на</w:t>
      </w:r>
      <w:r w:rsidR="00DB5790" w:rsidRPr="007B14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141D">
        <w:rPr>
          <w:rFonts w:ascii="Times New Roman" w:hAnsi="Times New Roman" w:cs="Times New Roman"/>
          <w:sz w:val="28"/>
          <w:szCs w:val="28"/>
          <w:lang w:eastAsia="ru-RU"/>
        </w:rPr>
        <w:t>коляске, инвалиды с нарушениями опорно-д</w:t>
      </w:r>
      <w:r w:rsidR="00DB5790" w:rsidRPr="007B141D">
        <w:rPr>
          <w:rFonts w:ascii="Times New Roman" w:hAnsi="Times New Roman" w:cs="Times New Roman"/>
          <w:sz w:val="28"/>
          <w:szCs w:val="28"/>
          <w:lang w:eastAsia="ru-RU"/>
        </w:rPr>
        <w:t>вигательного аппарата, зрения,</w:t>
      </w:r>
      <w:r w:rsidR="00DB5790" w:rsidRPr="007B14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141D">
        <w:rPr>
          <w:rFonts w:ascii="Times New Roman" w:hAnsi="Times New Roman" w:cs="Times New Roman"/>
          <w:sz w:val="28"/>
          <w:szCs w:val="28"/>
          <w:lang w:eastAsia="ru-RU"/>
        </w:rPr>
        <w:t>слуха, умственного развития):</w:t>
      </w:r>
      <w:r w:rsidR="007B14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141D" w:rsidRPr="007B141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="00DB5790" w:rsidRPr="007B14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2.6. Плановая мощность (посещаемос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ть (количество обслуживаемых в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день), вместим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ость, пропускная способность):</w:t>
      </w:r>
      <w:r w:rsidR="00071B95" w:rsidRPr="00DB579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посещаемость</w:t>
      </w:r>
      <w:r w:rsidR="009A1B8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63</w:t>
      </w:r>
      <w:r w:rsidR="00071B95" w:rsidRPr="00DB579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человек, количество мест-</w:t>
      </w:r>
      <w:r w:rsidR="009A1B8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140</w:t>
      </w:r>
      <w:r w:rsidR="00071B95" w:rsidRPr="00DB579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человек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2.7. Участие в исполнении индивидуальной про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граммы реабилитации</w:t>
      </w:r>
      <w:r w:rsidR="003470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47056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нет</w:t>
      </w:r>
      <w:r w:rsidR="00347056" w:rsidRPr="00B4750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___</w:t>
      </w:r>
      <w:r w:rsidR="00DB57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47056">
        <w:rPr>
          <w:rFonts w:ascii="Times New Roman" w:hAnsi="Times New Roman" w:cs="Times New Roman"/>
          <w:sz w:val="28"/>
          <w:szCs w:val="28"/>
        </w:rPr>
        <w:t xml:space="preserve">  </w:t>
      </w:r>
      <w:r w:rsidRPr="00DB5790">
        <w:rPr>
          <w:lang w:eastAsia="ru-RU"/>
        </w:rPr>
        <w:br/>
      </w:r>
    </w:p>
    <w:p w:rsidR="00347056" w:rsidRPr="00347056" w:rsidRDefault="00347056" w:rsidP="0034705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</w:pPr>
      <w:r w:rsidRPr="00347056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t>3.Состояние доступности объекта для инвалидов и других маломобильных групп населения (МГН)</w:t>
      </w:r>
    </w:p>
    <w:p w:rsidR="00CF6C82" w:rsidRDefault="00795B12" w:rsidP="00347056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7056">
        <w:rPr>
          <w:rFonts w:ascii="Times New Roman" w:hAnsi="Times New Roman" w:cs="Times New Roman"/>
          <w:sz w:val="28"/>
          <w:szCs w:val="28"/>
          <w:lang w:eastAsia="ru-RU"/>
        </w:rPr>
        <w:t>3.1. Путь следования к объекту пас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t>сажирским транспортом (описать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t>маршрут движения с использованием п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t>ассажирского транспорта)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F6C82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маршрут автобусов АТП </w:t>
      </w:r>
      <w:r w:rsidR="007C66E8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«Волжск- </w:t>
      </w:r>
      <w:proofErr w:type="spellStart"/>
      <w:r w:rsidR="007C66E8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Корамассы</w:t>
      </w:r>
      <w:proofErr w:type="spellEnd"/>
      <w:r w:rsidR="007C66E8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- Волжск» </w:t>
      </w:r>
      <w:r w:rsidR="003D4141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остановка</w:t>
      </w:r>
      <w:r w:rsidR="00CF6C82" w:rsidRPr="00CF52C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«Сотнур»_________________________</w:t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Наличие адаптированного пассажирского транспорта к </w:t>
      </w:r>
      <w:proofErr w:type="spellStart"/>
      <w:r w:rsidRPr="00347056">
        <w:rPr>
          <w:rFonts w:ascii="Times New Roman" w:hAnsi="Times New Roman" w:cs="Times New Roman"/>
          <w:sz w:val="28"/>
          <w:szCs w:val="28"/>
          <w:lang w:eastAsia="ru-RU"/>
        </w:rPr>
        <w:t>объекту</w:t>
      </w:r>
      <w:r w:rsidR="007B141D">
        <w:rPr>
          <w:rFonts w:ascii="Times New Roman" w:hAnsi="Times New Roman" w:cs="Times New Roman"/>
          <w:sz w:val="28"/>
          <w:szCs w:val="28"/>
          <w:lang w:eastAsia="ru-RU"/>
        </w:rPr>
        <w:t>___</w:t>
      </w:r>
      <w:r w:rsidR="007B141D" w:rsidRPr="007B141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proofErr w:type="spellEnd"/>
      <w:r w:rsidR="007B141D">
        <w:rPr>
          <w:rFonts w:ascii="Times New Roman" w:hAnsi="Times New Roman" w:cs="Times New Roman"/>
          <w:sz w:val="28"/>
          <w:szCs w:val="28"/>
          <w:lang w:eastAsia="ru-RU"/>
        </w:rPr>
        <w:t>____</w:t>
      </w:r>
    </w:p>
    <w:p w:rsidR="008B46D7" w:rsidRDefault="00795B12" w:rsidP="008B46D7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7056">
        <w:rPr>
          <w:rFonts w:ascii="Times New Roman" w:hAnsi="Times New Roman" w:cs="Times New Roman"/>
          <w:b/>
          <w:sz w:val="28"/>
          <w:szCs w:val="28"/>
          <w:lang w:eastAsia="ru-RU"/>
        </w:rPr>
        <w:t>3.2. Путь к объекту от ближайшей остан</w:t>
      </w:r>
      <w:r w:rsidR="00CF6C82">
        <w:rPr>
          <w:rFonts w:ascii="Times New Roman" w:hAnsi="Times New Roman" w:cs="Times New Roman"/>
          <w:b/>
          <w:sz w:val="28"/>
          <w:szCs w:val="28"/>
          <w:lang w:eastAsia="ru-RU"/>
        </w:rPr>
        <w:t>овки пассажирского транспорта:</w:t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br/>
        <w:t>3.2.1. Расстояние до объек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t xml:space="preserve">та от остановки транспорта </w:t>
      </w:r>
      <w:r w:rsidRPr="00B4750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300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t xml:space="preserve"> метров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t>3.2.2. Время д</w:t>
      </w:r>
      <w:r w:rsidR="00CF6C82">
        <w:rPr>
          <w:rFonts w:ascii="Times New Roman" w:hAnsi="Times New Roman" w:cs="Times New Roman"/>
          <w:sz w:val="28"/>
          <w:szCs w:val="28"/>
          <w:lang w:eastAsia="ru-RU"/>
        </w:rPr>
        <w:t xml:space="preserve">вижения (пешком) </w:t>
      </w:r>
      <w:r w:rsidR="00CF6C82" w:rsidRPr="00CF6C8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CF6C82" w:rsidRPr="00B4750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5 </w:t>
      </w:r>
      <w:r w:rsidR="00CF6C82" w:rsidRPr="00CF6C8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D5089B">
        <w:rPr>
          <w:rFonts w:ascii="Times New Roman" w:hAnsi="Times New Roman" w:cs="Times New Roman"/>
          <w:sz w:val="28"/>
          <w:szCs w:val="28"/>
          <w:lang w:eastAsia="ru-RU"/>
        </w:rPr>
        <w:t>минут</w:t>
      </w:r>
      <w:r w:rsidR="00D5089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t>3.2.3. Наличие выделенного от проезже</w:t>
      </w:r>
      <w:r w:rsidR="00D5089B">
        <w:rPr>
          <w:rFonts w:ascii="Times New Roman" w:hAnsi="Times New Roman" w:cs="Times New Roman"/>
          <w:sz w:val="28"/>
          <w:szCs w:val="28"/>
          <w:lang w:eastAsia="ru-RU"/>
        </w:rPr>
        <w:t xml:space="preserve">й части пешеходного пути: </w:t>
      </w:r>
      <w:r w:rsidRPr="00B4750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="00D5089B">
        <w:rPr>
          <w:rFonts w:ascii="Times New Roman" w:hAnsi="Times New Roman" w:cs="Times New Roman"/>
          <w:sz w:val="28"/>
          <w:szCs w:val="28"/>
          <w:lang w:eastAsia="ru-RU"/>
        </w:rPr>
        <w:t>______</w:t>
      </w:r>
      <w:r w:rsidRPr="00347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36F8A">
        <w:rPr>
          <w:rFonts w:ascii="Times New Roman" w:hAnsi="Times New Roman" w:cs="Times New Roman"/>
          <w:sz w:val="28"/>
          <w:szCs w:val="28"/>
          <w:lang w:eastAsia="ru-RU"/>
        </w:rPr>
        <w:t>3.2.4. Перекрестки (нерегулируе</w:t>
      </w:r>
      <w:r w:rsidR="00636F8A">
        <w:rPr>
          <w:rFonts w:ascii="Times New Roman" w:hAnsi="Times New Roman" w:cs="Times New Roman"/>
          <w:sz w:val="28"/>
          <w:szCs w:val="28"/>
          <w:lang w:eastAsia="ru-RU"/>
        </w:rPr>
        <w:t xml:space="preserve">мые, регулируемые, со звуковой </w:t>
      </w:r>
      <w:r w:rsidRPr="00636F8A">
        <w:rPr>
          <w:rFonts w:ascii="Times New Roman" w:hAnsi="Times New Roman" w:cs="Times New Roman"/>
          <w:sz w:val="28"/>
          <w:szCs w:val="28"/>
          <w:lang w:eastAsia="ru-RU"/>
        </w:rPr>
        <w:t>сигнализацие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>й, таймером, нет):</w:t>
      </w:r>
      <w:r w:rsidR="007B141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="00B4750E">
        <w:rPr>
          <w:rFonts w:ascii="Times New Roman" w:hAnsi="Times New Roman" w:cs="Times New Roman"/>
          <w:sz w:val="28"/>
          <w:szCs w:val="28"/>
          <w:lang w:eastAsia="ru-RU"/>
        </w:rPr>
        <w:t>________________________</w:t>
      </w:r>
      <w:r w:rsidRPr="00636F8A">
        <w:rPr>
          <w:rFonts w:ascii="Times New Roman" w:hAnsi="Times New Roman" w:cs="Times New Roman"/>
          <w:sz w:val="28"/>
          <w:szCs w:val="28"/>
          <w:lang w:eastAsia="ru-RU"/>
        </w:rPr>
        <w:br/>
        <w:t>3.2.5. Информация на пути следо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 xml:space="preserve">вания к объекту (акустическая, </w:t>
      </w:r>
      <w:r w:rsidRPr="00636F8A">
        <w:rPr>
          <w:rFonts w:ascii="Times New Roman" w:hAnsi="Times New Roman" w:cs="Times New Roman"/>
          <w:sz w:val="28"/>
          <w:szCs w:val="28"/>
          <w:lang w:eastAsia="ru-RU"/>
        </w:rPr>
        <w:t>такт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 xml:space="preserve">ильная, визуальная, нет): </w:t>
      </w:r>
      <w:r w:rsidRPr="00B4750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>___</w:t>
      </w:r>
      <w:r w:rsidRPr="00636F8A">
        <w:rPr>
          <w:rFonts w:ascii="Times New Roman" w:hAnsi="Times New Roman" w:cs="Times New Roman"/>
          <w:sz w:val="28"/>
          <w:szCs w:val="28"/>
          <w:lang w:eastAsia="ru-RU"/>
        </w:rPr>
        <w:br/>
        <w:t>3.2.6. Перепады высот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>ы на пути: есть, нет (описать)</w:t>
      </w:r>
      <w:r w:rsidR="008B46D7" w:rsidRPr="007B141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есть</w:t>
      </w:r>
      <w:r w:rsidR="008B46D7">
        <w:rPr>
          <w:rFonts w:ascii="Times New Roman" w:hAnsi="Times New Roman" w:cs="Times New Roman"/>
          <w:sz w:val="28"/>
          <w:szCs w:val="28"/>
          <w:lang w:eastAsia="ru-RU"/>
        </w:rPr>
        <w:t>__________________</w:t>
      </w:r>
      <w:r w:rsidRPr="008B46D7">
        <w:rPr>
          <w:rFonts w:ascii="Times New Roman" w:hAnsi="Times New Roman" w:cs="Times New Roman"/>
          <w:sz w:val="28"/>
          <w:szCs w:val="28"/>
          <w:lang w:eastAsia="ru-RU"/>
        </w:rPr>
        <w:br/>
        <w:t>Их обустройство для инвалидов на коляске (да, нет): _______</w:t>
      </w:r>
      <w:r w:rsidRPr="00B4750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="008B46D7" w:rsidRPr="00B4750E">
        <w:rPr>
          <w:rFonts w:ascii="Times New Roman" w:hAnsi="Times New Roman" w:cs="Times New Roman"/>
          <w:b/>
          <w:sz w:val="28"/>
          <w:szCs w:val="28"/>
          <w:lang w:eastAsia="ru-RU"/>
        </w:rPr>
        <w:t>__________</w:t>
      </w:r>
      <w:r w:rsidRPr="008B46D7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95B12" w:rsidRPr="008B46D7" w:rsidRDefault="00795B12" w:rsidP="007B141D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46D7">
        <w:rPr>
          <w:rFonts w:ascii="Times New Roman" w:hAnsi="Times New Roman" w:cs="Times New Roman"/>
          <w:b/>
          <w:sz w:val="28"/>
          <w:szCs w:val="28"/>
          <w:lang w:eastAsia="ru-RU"/>
        </w:rPr>
        <w:t>3.3. Вариант организации доступности об</w:t>
      </w:r>
      <w:r w:rsidR="007B14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ъекта (формы обслуживания) </w:t>
      </w:r>
      <w:r w:rsidRPr="008B46D7">
        <w:rPr>
          <w:rFonts w:ascii="Times New Roman" w:hAnsi="Times New Roman" w:cs="Times New Roman"/>
          <w:b/>
          <w:sz w:val="28"/>
          <w:szCs w:val="28"/>
          <w:lang w:eastAsia="ru-RU"/>
        </w:rPr>
        <w:t>с учетом Свода правил СП 35-101-2001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38"/>
        <w:gridCol w:w="2033"/>
      </w:tblGrid>
      <w:tr w:rsidR="00795B12" w:rsidRPr="008B46D7" w:rsidTr="006B58D3">
        <w:trPr>
          <w:trHeight w:val="15"/>
        </w:trPr>
        <w:tc>
          <w:tcPr>
            <w:tcW w:w="6838" w:type="dxa"/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Категория инвалидов (вид нарушения)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Вариант</w:t>
            </w: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br/>
              <w:t>организации</w:t>
            </w: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br/>
              <w:t>доступности</w:t>
            </w: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br/>
              <w:t>объекта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Все категории инвалидов</w:t>
            </w:r>
            <w:r w:rsid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 xml:space="preserve"> и МГН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8B46D7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 том числе инвалиды: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795B12" w:rsidRPr="008B46D7" w:rsidTr="006B58D3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8B46D7" w:rsidRDefault="00795B12" w:rsidP="008B46D7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</w:tbl>
    <w:p w:rsidR="00795B12" w:rsidRPr="007B2F59" w:rsidRDefault="00795B12" w:rsidP="00795B1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7B2F5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&lt;*&gt; Указывается один из вариантов: "А", "Б", "ДУ", "ВИД".</w:t>
      </w:r>
    </w:p>
    <w:p w:rsidR="00795B12" w:rsidRPr="007B2F59" w:rsidRDefault="00795B12" w:rsidP="007B141D">
      <w:pPr>
        <w:shd w:val="clear" w:color="auto" w:fill="E9ECF1"/>
        <w:spacing w:after="225" w:line="240" w:lineRule="auto"/>
        <w:ind w:left="-1125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242424"/>
          <w:spacing w:val="2"/>
          <w:sz w:val="28"/>
          <w:szCs w:val="28"/>
          <w:lang w:eastAsia="ru-RU"/>
        </w:rPr>
      </w:pPr>
      <w:r w:rsidRPr="007B2F59">
        <w:rPr>
          <w:rFonts w:ascii="Times New Roman" w:eastAsia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 xml:space="preserve">4. Управленческое решение (предложения по адаптации основных </w:t>
      </w:r>
      <w:r w:rsidR="007B2F59">
        <w:rPr>
          <w:rFonts w:ascii="Times New Roman" w:eastAsia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 xml:space="preserve">                                              </w:t>
      </w:r>
      <w:r w:rsidRPr="007B2F59">
        <w:rPr>
          <w:rFonts w:ascii="Times New Roman" w:eastAsia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структурных элементов объекта)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3826"/>
      </w:tblGrid>
      <w:tr w:rsidR="00795B12" w:rsidRPr="00795B12" w:rsidTr="00425C96">
        <w:trPr>
          <w:trHeight w:val="15"/>
        </w:trPr>
        <w:tc>
          <w:tcPr>
            <w:tcW w:w="5529" w:type="dxa"/>
          </w:tcPr>
          <w:p w:rsidR="00795B12" w:rsidRPr="00795B12" w:rsidRDefault="00795B12" w:rsidP="00795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826" w:type="dxa"/>
          </w:tcPr>
          <w:p w:rsidR="00795B12" w:rsidRPr="00795B12" w:rsidRDefault="00795B12" w:rsidP="00795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795B12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7B2F59" w:rsidRDefault="00795B12" w:rsidP="00795B12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Основные структурно-функциональные</w:t>
            </w: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зоны объекта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95B12" w:rsidRPr="007B2F59" w:rsidRDefault="00795B12" w:rsidP="00795B12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Рекомендации по адаптации объекта (вид работы) &lt;*&gt;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Путь (пути) движения внутри здания (в том числе пути эвакуации)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  <w:tr w:rsidR="00425C96" w:rsidRPr="00795B12" w:rsidTr="00425C96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7B2F59" w:rsidRDefault="00425C96" w:rsidP="00425C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7B2F5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25C96" w:rsidRPr="002A3BF5" w:rsidRDefault="00425C96" w:rsidP="004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BF5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</w:t>
            </w:r>
          </w:p>
        </w:tc>
      </w:tr>
    </w:tbl>
    <w:p w:rsidR="00795B12" w:rsidRPr="00795B12" w:rsidRDefault="00795B12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795B12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</w:p>
    <w:p w:rsidR="00795B12" w:rsidRPr="00795B12" w:rsidRDefault="00795B12" w:rsidP="00AC2C80">
      <w:pPr>
        <w:pStyle w:val="ab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7B2F59">
        <w:rPr>
          <w:rFonts w:ascii="Times New Roman" w:hAnsi="Times New Roman" w:cs="Times New Roman"/>
          <w:sz w:val="20"/>
          <w:szCs w:val="20"/>
          <w:lang w:eastAsia="ru-RU"/>
        </w:rPr>
        <w:t>&lt;*&gt; Указывается один из вариантов (видов работ): не нуждается; ремонт (текущий, капитальный); индивидуальное решение с техническими средствами реабилитации; технические решения невозможны - организация альтернативной формы обслуживания.</w:t>
      </w:r>
      <w:r w:rsidRPr="007B2F59">
        <w:rPr>
          <w:rFonts w:ascii="Times New Roman" w:hAnsi="Times New Roman" w:cs="Times New Roman"/>
          <w:b/>
          <w:sz w:val="20"/>
          <w:szCs w:val="20"/>
          <w:lang w:eastAsia="ru-RU"/>
        </w:rPr>
        <w:br/>
      </w:r>
      <w:r w:rsidRPr="007B2F59">
        <w:rPr>
          <w:rFonts w:ascii="Arial" w:hAnsi="Arial" w:cs="Arial"/>
          <w:b/>
          <w:lang w:eastAsia="ru-RU"/>
        </w:rPr>
        <w:br/>
      </w:r>
      <w:r w:rsidRPr="008C66DD">
        <w:rPr>
          <w:rFonts w:ascii="Arial" w:hAnsi="Arial" w:cs="Arial"/>
          <w:b/>
          <w:lang w:eastAsia="ru-RU"/>
        </w:rPr>
        <w:t>Размещение информации на карте доступности Республики Марий Эл согласовано</w:t>
      </w:r>
      <w:r w:rsidRPr="008C66DD">
        <w:rPr>
          <w:rFonts w:ascii="Arial" w:hAnsi="Arial" w:cs="Arial"/>
          <w:b/>
          <w:lang w:eastAsia="ru-RU"/>
        </w:rPr>
        <w:br/>
      </w:r>
      <w:r w:rsidRPr="008C66DD">
        <w:rPr>
          <w:rFonts w:ascii="Arial" w:hAnsi="Arial" w:cs="Arial"/>
          <w:b/>
          <w:lang w:eastAsia="ru-RU"/>
        </w:rPr>
        <w:br/>
      </w:r>
    </w:p>
    <w:p w:rsidR="00795B12" w:rsidRPr="00795B12" w:rsidRDefault="00795B12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95B12" w:rsidRDefault="00795B12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B53BE8" w:rsidRDefault="00B53BE8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B53BE8" w:rsidRPr="00795B12" w:rsidRDefault="00B53BE8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95B12" w:rsidRDefault="00795B12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5C96" w:rsidRPr="00795B12" w:rsidRDefault="00425C96" w:rsidP="00795B1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sectPr w:rsidR="00425C96" w:rsidRPr="00795B12" w:rsidSect="00D9673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30"/>
    <w:rsid w:val="0000255E"/>
    <w:rsid w:val="00015A58"/>
    <w:rsid w:val="00025ABD"/>
    <w:rsid w:val="0004173C"/>
    <w:rsid w:val="00071B95"/>
    <w:rsid w:val="00086418"/>
    <w:rsid w:val="00091821"/>
    <w:rsid w:val="000A770F"/>
    <w:rsid w:val="000C3E3E"/>
    <w:rsid w:val="000C7797"/>
    <w:rsid w:val="000D265D"/>
    <w:rsid w:val="001077BC"/>
    <w:rsid w:val="00110F57"/>
    <w:rsid w:val="0013374B"/>
    <w:rsid w:val="00134284"/>
    <w:rsid w:val="001439E8"/>
    <w:rsid w:val="001467D4"/>
    <w:rsid w:val="001743F2"/>
    <w:rsid w:val="00176D58"/>
    <w:rsid w:val="001C7EB5"/>
    <w:rsid w:val="001F37DD"/>
    <w:rsid w:val="0021677C"/>
    <w:rsid w:val="002576BA"/>
    <w:rsid w:val="00271116"/>
    <w:rsid w:val="0028237E"/>
    <w:rsid w:val="002910CA"/>
    <w:rsid w:val="002A3BF5"/>
    <w:rsid w:val="002B1BD5"/>
    <w:rsid w:val="002B5E43"/>
    <w:rsid w:val="002C379C"/>
    <w:rsid w:val="002D6336"/>
    <w:rsid w:val="002F0DC0"/>
    <w:rsid w:val="003051D3"/>
    <w:rsid w:val="00324A0B"/>
    <w:rsid w:val="00345A31"/>
    <w:rsid w:val="00347056"/>
    <w:rsid w:val="003923D8"/>
    <w:rsid w:val="003A2AD1"/>
    <w:rsid w:val="003D4141"/>
    <w:rsid w:val="003D7AC1"/>
    <w:rsid w:val="003F3D34"/>
    <w:rsid w:val="0041299E"/>
    <w:rsid w:val="004206A4"/>
    <w:rsid w:val="00425B10"/>
    <w:rsid w:val="00425C96"/>
    <w:rsid w:val="00435466"/>
    <w:rsid w:val="004414C5"/>
    <w:rsid w:val="00452C59"/>
    <w:rsid w:val="00460371"/>
    <w:rsid w:val="004673A4"/>
    <w:rsid w:val="004B4F5C"/>
    <w:rsid w:val="004C1C78"/>
    <w:rsid w:val="004E71F5"/>
    <w:rsid w:val="005200F3"/>
    <w:rsid w:val="005443AD"/>
    <w:rsid w:val="005946C9"/>
    <w:rsid w:val="005C59E0"/>
    <w:rsid w:val="006229FB"/>
    <w:rsid w:val="00623063"/>
    <w:rsid w:val="00636F8A"/>
    <w:rsid w:val="00651FC1"/>
    <w:rsid w:val="00664978"/>
    <w:rsid w:val="00674E51"/>
    <w:rsid w:val="006A7148"/>
    <w:rsid w:val="006B5733"/>
    <w:rsid w:val="006B58D3"/>
    <w:rsid w:val="006B615E"/>
    <w:rsid w:val="006C4489"/>
    <w:rsid w:val="006D25F5"/>
    <w:rsid w:val="006D7D2D"/>
    <w:rsid w:val="006E2F4B"/>
    <w:rsid w:val="007211F1"/>
    <w:rsid w:val="007342C1"/>
    <w:rsid w:val="0075122E"/>
    <w:rsid w:val="00753D54"/>
    <w:rsid w:val="007609A6"/>
    <w:rsid w:val="00795B12"/>
    <w:rsid w:val="007B141D"/>
    <w:rsid w:val="007B1CFE"/>
    <w:rsid w:val="007B2F59"/>
    <w:rsid w:val="007C66E8"/>
    <w:rsid w:val="007D45C4"/>
    <w:rsid w:val="007E3FA9"/>
    <w:rsid w:val="0080422D"/>
    <w:rsid w:val="0083300F"/>
    <w:rsid w:val="008403BD"/>
    <w:rsid w:val="0085057B"/>
    <w:rsid w:val="008905A9"/>
    <w:rsid w:val="008B46D7"/>
    <w:rsid w:val="008B5180"/>
    <w:rsid w:val="008C66DD"/>
    <w:rsid w:val="008D338D"/>
    <w:rsid w:val="008F1D13"/>
    <w:rsid w:val="008F223B"/>
    <w:rsid w:val="008F3F1B"/>
    <w:rsid w:val="008F6934"/>
    <w:rsid w:val="00917081"/>
    <w:rsid w:val="00925EC2"/>
    <w:rsid w:val="00995342"/>
    <w:rsid w:val="009A1B82"/>
    <w:rsid w:val="009D1D33"/>
    <w:rsid w:val="009E6A4C"/>
    <w:rsid w:val="00A12ED2"/>
    <w:rsid w:val="00A4009E"/>
    <w:rsid w:val="00A447CE"/>
    <w:rsid w:val="00A45CFD"/>
    <w:rsid w:val="00A94930"/>
    <w:rsid w:val="00AA10FD"/>
    <w:rsid w:val="00AA33AB"/>
    <w:rsid w:val="00AA3679"/>
    <w:rsid w:val="00AC16FE"/>
    <w:rsid w:val="00AC2C80"/>
    <w:rsid w:val="00AD7FCE"/>
    <w:rsid w:val="00AE1D3C"/>
    <w:rsid w:val="00AE7CA4"/>
    <w:rsid w:val="00B051BE"/>
    <w:rsid w:val="00B2196F"/>
    <w:rsid w:val="00B3556E"/>
    <w:rsid w:val="00B4750E"/>
    <w:rsid w:val="00B53BE8"/>
    <w:rsid w:val="00B71327"/>
    <w:rsid w:val="00B75A92"/>
    <w:rsid w:val="00B81607"/>
    <w:rsid w:val="00BE560C"/>
    <w:rsid w:val="00BE5857"/>
    <w:rsid w:val="00BF0F25"/>
    <w:rsid w:val="00C04FF4"/>
    <w:rsid w:val="00C11267"/>
    <w:rsid w:val="00C12101"/>
    <w:rsid w:val="00C31C0A"/>
    <w:rsid w:val="00C65305"/>
    <w:rsid w:val="00C95031"/>
    <w:rsid w:val="00CB773A"/>
    <w:rsid w:val="00CC7040"/>
    <w:rsid w:val="00CF52CF"/>
    <w:rsid w:val="00CF6C82"/>
    <w:rsid w:val="00D235A5"/>
    <w:rsid w:val="00D30A1D"/>
    <w:rsid w:val="00D36E49"/>
    <w:rsid w:val="00D5089B"/>
    <w:rsid w:val="00D549B8"/>
    <w:rsid w:val="00D84DC8"/>
    <w:rsid w:val="00D92958"/>
    <w:rsid w:val="00D93D18"/>
    <w:rsid w:val="00D9673E"/>
    <w:rsid w:val="00DB479B"/>
    <w:rsid w:val="00DB5790"/>
    <w:rsid w:val="00DD1C35"/>
    <w:rsid w:val="00E3073A"/>
    <w:rsid w:val="00E90D27"/>
    <w:rsid w:val="00EA40E5"/>
    <w:rsid w:val="00EC4843"/>
    <w:rsid w:val="00EF0F53"/>
    <w:rsid w:val="00F36ABE"/>
    <w:rsid w:val="00F36FDF"/>
    <w:rsid w:val="00F40E98"/>
    <w:rsid w:val="00F80665"/>
    <w:rsid w:val="00F81612"/>
    <w:rsid w:val="00FA6A13"/>
    <w:rsid w:val="00FC53CE"/>
    <w:rsid w:val="00FC7F55"/>
    <w:rsid w:val="00FD1198"/>
    <w:rsid w:val="00FD44E1"/>
    <w:rsid w:val="00FE0EF1"/>
    <w:rsid w:val="00FE4FBE"/>
    <w:rsid w:val="00FF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3A579"/>
  <w15:chartTrackingRefBased/>
  <w15:docId w15:val="{09C2AA56-7A52-49F2-9761-93E1FFA6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795B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795B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795B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qFormat/>
    <w:rsid w:val="00795B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95B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95B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95B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95B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95B12"/>
  </w:style>
  <w:style w:type="paragraph" w:customStyle="1" w:styleId="headertexttopleveltextcentertext">
    <w:name w:val="headertext topleveltext centertext"/>
    <w:basedOn w:val="a"/>
    <w:rsid w:val="0079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5B12"/>
  </w:style>
  <w:style w:type="character" w:styleId="a3">
    <w:name w:val="Hyperlink"/>
    <w:rsid w:val="00795B12"/>
    <w:rPr>
      <w:color w:val="0000FF"/>
      <w:u w:val="single"/>
    </w:rPr>
  </w:style>
  <w:style w:type="paragraph" w:customStyle="1" w:styleId="formattexttopleveltextcentertext">
    <w:name w:val="formattext topleveltext centertext"/>
    <w:basedOn w:val="a"/>
    <w:rsid w:val="0079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79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9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795B1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95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95B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95B1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95B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95B12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95B12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 Spacing"/>
    <w:uiPriority w:val="1"/>
    <w:qFormat/>
    <w:rsid w:val="00FE0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4C339354B8CF47B804342BBEA842E5" ma:contentTypeVersion="0" ma:contentTypeDescription="Создание документа." ma:contentTypeScope="" ma:versionID="e6e15980045027d1151aa043cc415a8d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9DBCDA4-38D7-47BA-B029-7C1925162065}"/>
</file>

<file path=customXml/itemProps2.xml><?xml version="1.0" encoding="utf-8"?>
<ds:datastoreItem xmlns:ds="http://schemas.openxmlformats.org/officeDocument/2006/customXml" ds:itemID="{84F997A4-0D58-4156-A317-AB1BDF8B380E}"/>
</file>

<file path=customXml/itemProps3.xml><?xml version="1.0" encoding="utf-8"?>
<ds:datastoreItem xmlns:ds="http://schemas.openxmlformats.org/officeDocument/2006/customXml" ds:itemID="{3B53F6A6-502D-47C9-99D5-43675633B522}"/>
</file>

<file path=customXml/itemProps4.xml><?xml version="1.0" encoding="utf-8"?>
<ds:datastoreItem xmlns:ds="http://schemas.openxmlformats.org/officeDocument/2006/customXml" ds:itemID="{35BCFC88-337D-4681-8675-72D230BB8B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2022-12-27T08:13:00Z</cp:lastPrinted>
  <dcterms:created xsi:type="dcterms:W3CDTF">2022-12-27T08:25:00Z</dcterms:created>
  <dcterms:modified xsi:type="dcterms:W3CDTF">2022-12-27T08:25:00Z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0x010100994C339354B8CF47B804342BBEA842E5</vt:lpwstr>
  </property>
</Properties>
</file>