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7D2A8" w14:textId="7A5A6444" w:rsidR="007E3D01" w:rsidRDefault="007E3D01" w:rsidP="007E3D01">
      <w:pPr>
        <w:jc w:val="center"/>
      </w:pPr>
      <w:r>
        <w:t>Средняя заработная плата за 2025 год</w:t>
      </w:r>
    </w:p>
    <w:p w14:paraId="0A70B25C" w14:textId="77777777" w:rsidR="007E3D01" w:rsidRDefault="007E3D01"/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E3D01" w14:paraId="27C5C198" w14:textId="77777777" w:rsidTr="007E3D01">
        <w:tc>
          <w:tcPr>
            <w:tcW w:w="3115" w:type="dxa"/>
          </w:tcPr>
          <w:p w14:paraId="56850D3E" w14:textId="2198B99E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115" w:type="dxa"/>
          </w:tcPr>
          <w:p w14:paraId="4959D558" w14:textId="76287679" w:rsidR="007E3D01" w:rsidRPr="007E3D01" w:rsidRDefault="007E3D01" w:rsidP="007E3D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3115" w:type="dxa"/>
          </w:tcPr>
          <w:p w14:paraId="165A784C" w14:textId="750F51B4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Сумма/руб.</w:t>
            </w:r>
          </w:p>
        </w:tc>
      </w:tr>
      <w:tr w:rsidR="007E3D01" w14:paraId="0519E5E1" w14:textId="77777777" w:rsidTr="007E3D01">
        <w:tc>
          <w:tcPr>
            <w:tcW w:w="3115" w:type="dxa"/>
          </w:tcPr>
          <w:p w14:paraId="68A0B0B8" w14:textId="776D7F51" w:rsidR="007E3D01" w:rsidRPr="007E3D01" w:rsidRDefault="007E3D01" w:rsidP="007E3D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Григорьева Светлана Васильевна</w:t>
            </w:r>
          </w:p>
        </w:tc>
        <w:tc>
          <w:tcPr>
            <w:tcW w:w="3115" w:type="dxa"/>
          </w:tcPr>
          <w:p w14:paraId="77A86E23" w14:textId="466E3211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3115" w:type="dxa"/>
          </w:tcPr>
          <w:p w14:paraId="1396391E" w14:textId="52EF3C05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59632,66</w:t>
            </w:r>
          </w:p>
        </w:tc>
      </w:tr>
      <w:tr w:rsidR="007E3D01" w14:paraId="4E0100B1" w14:textId="77777777" w:rsidTr="007E3D01">
        <w:tc>
          <w:tcPr>
            <w:tcW w:w="3115" w:type="dxa"/>
          </w:tcPr>
          <w:p w14:paraId="4D94A222" w14:textId="77EA458E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 Сергей Николаевич</w:t>
            </w:r>
          </w:p>
        </w:tc>
        <w:tc>
          <w:tcPr>
            <w:tcW w:w="3115" w:type="dxa"/>
          </w:tcPr>
          <w:p w14:paraId="5A1CD16F" w14:textId="4680397C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УВР по внутреннему совместительству, 0,5 ст.</w:t>
            </w:r>
          </w:p>
        </w:tc>
        <w:tc>
          <w:tcPr>
            <w:tcW w:w="3115" w:type="dxa"/>
          </w:tcPr>
          <w:p w14:paraId="1E9B7C6C" w14:textId="394B58F2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16902,04</w:t>
            </w:r>
          </w:p>
        </w:tc>
      </w:tr>
    </w:tbl>
    <w:p w14:paraId="21672AF7" w14:textId="77777777" w:rsidR="00177C17" w:rsidRDefault="00177C17"/>
    <w:sectPr w:rsidR="00177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7C3"/>
    <w:rsid w:val="00177C17"/>
    <w:rsid w:val="005D74BE"/>
    <w:rsid w:val="007E3D01"/>
    <w:rsid w:val="00B5790E"/>
    <w:rsid w:val="00E7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C97C9"/>
  <w15:chartTrackingRefBased/>
  <w15:docId w15:val="{F08EB314-7D2D-46CD-9A79-090C83D9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71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1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17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1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17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1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1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1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1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7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17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17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17C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717C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717C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717C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717C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717C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1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1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1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1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1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17C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717C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17C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17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17C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717C3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E3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A01E8154A291B47919B4F177524544D" ma:contentTypeVersion="0" ma:contentTypeDescription="Создание документа." ma:contentTypeScope="" ma:versionID="a090ca1516c1b67b36bb94939cc1c0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90C0BDA-91B8-4B53-96E3-6680EE04D4E7}"/>
</file>

<file path=customXml/itemProps2.xml><?xml version="1.0" encoding="utf-8"?>
<ds:datastoreItem xmlns:ds="http://schemas.openxmlformats.org/officeDocument/2006/customXml" ds:itemID="{833DC327-C659-4F69-BE6B-EC483F15D4EC}"/>
</file>

<file path=customXml/itemProps3.xml><?xml version="1.0" encoding="utf-8"?>
<ds:datastoreItem xmlns:ds="http://schemas.openxmlformats.org/officeDocument/2006/customXml" ds:itemID="{85B8F81C-6D70-4AD2-BCF9-B0A72FB69A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2026-04-08T10:16:00Z</dcterms:created>
  <dcterms:modified xsi:type="dcterms:W3CDTF">2026-04-08T10:16:00Z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0x010100FA01E8154A291B47919B4F177524544D</vt:lpwstr>
  </property>
</Properties>
</file>