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937" w:rsidRDefault="00A92937" w:rsidP="00544DFC">
      <w:pPr>
        <w:ind w:right="-1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МУНИЦИПАЛЬНОЕ ОБРАЗОВАТЕЛЬНОЕ УЧРЕЖДЕНИЕ</w:t>
      </w:r>
    </w:p>
    <w:p w:rsidR="00A92937" w:rsidRDefault="00A92937" w:rsidP="00544DFC">
      <w:pPr>
        <w:ind w:right="-1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«СОВЕТСКАЯ СРЕДНЯЯ ОБЩЕОБРАЗОВАТЕЛЬНАЯ ШКОЛА № 2»</w:t>
      </w:r>
    </w:p>
    <w:p w:rsidR="00A92937" w:rsidRDefault="00A92937" w:rsidP="00544DFC">
      <w:pPr>
        <w:ind w:right="-1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Pr="002F0685" w:rsidRDefault="00544DFC" w:rsidP="00544DFC">
      <w:pPr>
        <w:ind w:right="-1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МУНИЦИПАЛЬНОЕ УЧРЕЖДЕНИЕ </w:t>
      </w:r>
      <w:r w:rsidR="00A92937">
        <w:rPr>
          <w:rFonts w:ascii="Times New Roman" w:eastAsia="Times New Roman" w:hAnsi="Times New Roman" w:cs="Times New Roman"/>
          <w:sz w:val="28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ОПОЛНИТЕЛЬНОГО</w:t>
      </w:r>
      <w:r w:rsidR="00A9293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ОБРАЗОВАНИЯ</w:t>
      </w:r>
    </w:p>
    <w:p w:rsidR="00544DFC" w:rsidRPr="002F0685" w:rsidRDefault="00544DFC" w:rsidP="00544DFC">
      <w:pPr>
        <w:ind w:left="142" w:right="-1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ДОМ ДЕТСКОГО ТВОРЧЕСТВА П. СОВЕТСКИЙ</w:t>
      </w: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</w:p>
    <w:p w:rsidR="00544DFC" w:rsidRPr="002F0685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544DFC" w:rsidRPr="002F0685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sz w:val="28"/>
          <w:szCs w:val="24"/>
          <w:u w:val="thick"/>
          <w:lang w:eastAsia="ru-RU"/>
        </w:rPr>
      </w:pPr>
    </w:p>
    <w:p w:rsidR="00544DFC" w:rsidRPr="002F0685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544DFC" w:rsidRPr="002F0685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544DFC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544DFC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544DFC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544DFC" w:rsidRPr="002F0685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544DFC" w:rsidRPr="00810A9F" w:rsidRDefault="00544DFC" w:rsidP="00544DFC">
      <w:pPr>
        <w:ind w:left="-284" w:right="-1"/>
        <w:jc w:val="center"/>
        <w:rPr>
          <w:rFonts w:ascii="Times New Roman" w:eastAsia="Times New Roman" w:hAnsi="Times New Roman" w:cs="Times New Roman"/>
          <w:i/>
          <w:iCs/>
          <w:sz w:val="48"/>
          <w:szCs w:val="48"/>
          <w:lang w:eastAsia="ru-RU"/>
        </w:rPr>
      </w:pPr>
      <w:r w:rsidRPr="00810A9F">
        <w:rPr>
          <w:rFonts w:ascii="Times New Roman" w:eastAsia="Times New Roman" w:hAnsi="Times New Roman" w:cs="Times New Roman"/>
          <w:i/>
          <w:iCs/>
          <w:sz w:val="48"/>
          <w:szCs w:val="48"/>
          <w:lang w:eastAsia="ru-RU"/>
        </w:rPr>
        <w:t>Мастер-класс</w:t>
      </w:r>
    </w:p>
    <w:p w:rsidR="00544DFC" w:rsidRPr="00544DFC" w:rsidRDefault="00544DFC" w:rsidP="00544DFC">
      <w:pPr>
        <w:ind w:left="-284" w:right="4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          </w:t>
      </w:r>
      <w:r w:rsidRPr="00544DFC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«Волшебный мир Оригами»</w:t>
      </w:r>
    </w:p>
    <w:p w:rsidR="00544DFC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Pr="002F0685" w:rsidRDefault="00544DFC" w:rsidP="00544DFC">
      <w:pPr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Разработчик:</w:t>
      </w:r>
    </w:p>
    <w:p w:rsidR="00544DFC" w:rsidRDefault="00544DFC" w:rsidP="00544DFC">
      <w:pPr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Гурьянова Анна Анатольевна, учитель начальных классов МОУ «Советская средняя общеобразовательная школа № 2»,</w:t>
      </w:r>
      <w:r w:rsidR="00A929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педагог дополнительного образования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МУ ДО «Дом детского творчества п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оветский». </w:t>
      </w:r>
    </w:p>
    <w:p w:rsidR="00544DFC" w:rsidRPr="002F0685" w:rsidRDefault="00544DFC" w:rsidP="00544DFC">
      <w:pPr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Направленность: художественная</w:t>
      </w:r>
    </w:p>
    <w:p w:rsidR="00544DFC" w:rsidRPr="002F0685" w:rsidRDefault="00544DFC" w:rsidP="00544DFC">
      <w:pPr>
        <w:spacing w:line="360" w:lineRule="auto"/>
        <w:ind w:left="1415" w:right="1423"/>
        <w:jc w:val="right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544DFC" w:rsidRPr="002F0685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544DFC" w:rsidRPr="002F0685" w:rsidRDefault="00544DFC" w:rsidP="00544DFC">
      <w:pPr>
        <w:spacing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544DFC" w:rsidRDefault="00544DFC" w:rsidP="00544DFC">
      <w:pPr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Pr="002F0685" w:rsidRDefault="00544DFC" w:rsidP="00544DFC">
      <w:pPr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44DFC" w:rsidRDefault="00544DFC" w:rsidP="00544DFC">
      <w:pPr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пгт</w:t>
      </w:r>
      <w:proofErr w:type="gramStart"/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.С</w:t>
      </w:r>
      <w:proofErr w:type="gramEnd"/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оветский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5г.</w:t>
      </w:r>
    </w:p>
    <w:p w:rsidR="00544DFC" w:rsidRDefault="00544DFC" w:rsidP="00544DFC">
      <w:pPr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Обзор мастер-класса «Волшебный мир оригами»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Сегодня мы погрузимся в удивительный мир оригами, искусства складывания бумаги, которое способствует развитию творческого мышления у детей и расширяет педагогические компетенции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преподавателей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.Э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томастер-класс,направленныйнауглублениезнаний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инавыковвтехникеоригами,приобретениеинновационныхподходовк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обучению и воспитанию, а также стимулирование творческих способностей будущих поколений.</w:t>
      </w:r>
    </w:p>
    <w:p w:rsidR="00EE221C" w:rsidRPr="00544DFC" w:rsidRDefault="00EE221C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Истокиизначениеискусстваоригами</w:t>
      </w:r>
      <w:proofErr w:type="spellEnd"/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Искусство оригами, возникшее из древних китайских традиций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складываниябумаги,получилосвоеуникальноеразвитиевЯпонии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.Т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ам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оригами превратилось в ритуальное искусство, тесно связанное с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культурнымиидуховнымипрактиками.Оноширокораспространилось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послеВтороймировойвойны,ставпопулярнымнетолькокакхобби,но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и как эффективное средство развития когнитивных навыков. Оригами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помогаетстимулироватьмышлениеиобогащатьповседневнуюжизнь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 прививая любовь к творчеству с раннего возраста.</w:t>
      </w:r>
    </w:p>
    <w:p w:rsidR="00EE221C" w:rsidRPr="00544DFC" w:rsidRDefault="00EE221C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Технические особенности и материалы оригами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Оригамиосновываетсянапростой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,н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оточнойтехникесложениябумаги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без применения ножниц и клея. В традиционном японском оригами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используетсятонкая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,н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опрочнаябумага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—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васи,обладающаяособой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текстуройигибкостью,чтопозволяетсоздаватьсложныеформы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Современныемастераприменяютразнообразныематериалы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—от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классическойцветнойбумагидоспециальныхлистовсметаллическим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илитекстурированнымпокрытием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,р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асширяявозможностиискусстваи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вдохновляя детей на эксперименты с текстурами и цветами.</w:t>
      </w:r>
    </w:p>
    <w:p w:rsidR="00EE221C" w:rsidRPr="00544DFC" w:rsidRDefault="00EE221C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  <w:sectPr w:rsidR="00EE221C" w:rsidRPr="00544DFC" w:rsidSect="00A92937">
          <w:type w:val="continuous"/>
          <w:pgSz w:w="12240" w:h="15840"/>
          <w:pgMar w:top="709" w:right="1041" w:bottom="280" w:left="1440" w:header="720" w:footer="720" w:gutter="0"/>
          <w:cols w:space="720"/>
        </w:sectPr>
      </w:pP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lastRenderedPageBreak/>
        <w:t>Воздействие оригами на развитие ребенка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Научные исследования показывают, что оригами положительно влияет на развитие различных когнитивных и моторных функций у детей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разныхвозрастов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.О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норазвиваетвнимание,мелкуюмоторику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 пространственное мышление и память. Детали этого воздействия отраженывдиаграммахпедагогическихисследований2023года.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Регулярная практика оригами способствует 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формированию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как умственных навыков, так и координации движений, что положительно сказывается на общем развитии ребенка.</w:t>
      </w:r>
    </w:p>
    <w:p w:rsidR="00EE221C" w:rsidRPr="00544DFC" w:rsidRDefault="00EE221C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Преимущества применения оригами в развитии детей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Вданнойтаблицепредставленыключевыепреимуществаприменения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техники оригами на основе педагогических исследований 2022 года.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Оригами способствует развитию моторики, улучшению логического мышления, усилению памяти и раскрытию творческого потенциала.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Крометого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,м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етодикаобъединяетумственныеисоциальныеаспекты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развития,помогаядетямовладеватьнавыкамикоммуникациии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работать в команде, что особенно важно в образовательном процессе.</w:t>
      </w:r>
    </w:p>
    <w:p w:rsidR="00EE221C" w:rsidRPr="00544DFC" w:rsidRDefault="00EE221C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Оригами как средство творческого развития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Занятияоригаминетолькоразвиваютхудожественноевоображение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,н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о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ираскрываютиндивидуальныйтворческийпотенциалкаждогоребенка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, поддерживая уникальные творческие стратегии. Техника стимулирует самостоятельность: дети учатся искать оригинальные решения, экспериментировать с формами и идеями без страха ошибки. Кроме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того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,к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оллективноесозданиеподелокукрепляеткоммуникативные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навыки, способствует формированию командного духа и эмоциональных связей между участниками.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Практическаячасть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:и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зготовление</w:t>
      </w:r>
      <w:proofErr w:type="spellEnd"/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цветкакДнюматери</w:t>
      </w:r>
      <w:proofErr w:type="spellEnd"/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В практической части мастер-класса педагог демонстрирует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lastRenderedPageBreak/>
        <w:t>последовательностьизготовлениябумажногоцветка,обращаяособое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вниманиенааккуратностькаждогосгибаиточностьисполнения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.Т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акой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подходразвиваетмелкуюмоторику,воображениеиумениеследовать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инструкциям.Этатехникавдохновляетдетейнатворчествоипомогает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им выразить свои чувства через создание уникального подарка к Дню матери.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Заключение и перспективы применения оригами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Регулярноеиспользованиетехникиоригамиявляетсяключомк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всестороннему развитию ребенка, объединяя когнитивные, моторные и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социальныенавыки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.Э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таметодикаоткрываетновыегоризонтыв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обучении и воспитании. Педагогам желается успехов в реализации знаний, полученных на мастер-классе, и внедрении оригами как эффективного инструмента для образования и развития молодых поколений.</w:t>
      </w:r>
    </w:p>
    <w:p w:rsidR="00EE221C" w:rsidRPr="00544DFC" w:rsidRDefault="00EE221C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Источники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Иванова Е.В. Методика обучения оригами в начальной школе. — М.: Просвещение, 2021.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ПетровС.А.Педагогическиеаспектыразвитиятворческогомышлениячерез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оригами // Вестник педагогики. — 2022. — № 5. — С. 112-118.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Сидорова М.Н. Влияние художественных техник на развитие моторики у детей дошкольного возраста. — СПб</w:t>
      </w:r>
      <w:proofErr w:type="gram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.: </w:t>
      </w:r>
      <w:proofErr w:type="gram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Наука, 2023.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Кузнецов А.Д. Культурное наследие Японии и современное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искусствооригами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. — М.: Искусство, 2019.</w:t>
      </w:r>
    </w:p>
    <w:p w:rsidR="00EE221C" w:rsidRPr="00544DFC" w:rsidRDefault="00767EAA" w:rsidP="00544DFC">
      <w:pPr>
        <w:spacing w:line="36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Федорова Т.П. Анализ эффективности применения оригами </w:t>
      </w:r>
      <w:proofErr w:type="spellStart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вобразовательнойпрактике</w:t>
      </w:r>
      <w:proofErr w:type="spellEnd"/>
      <w:r w:rsidRPr="00544DFC">
        <w:rPr>
          <w:rStyle w:val="a6"/>
          <w:rFonts w:ascii="Times New Roman" w:hAnsi="Times New Roman" w:cs="Times New Roman"/>
          <w:i w:val="0"/>
          <w:sz w:val="28"/>
          <w:szCs w:val="28"/>
        </w:rPr>
        <w:t>// Педагогическийжурнал,2024.—№1. —С. 54-60.</w:t>
      </w:r>
    </w:p>
    <w:sectPr w:rsidR="00EE221C" w:rsidRPr="00544DFC" w:rsidSect="00767EAA">
      <w:pgSz w:w="12240" w:h="15840"/>
      <w:pgMar w:top="568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E23C7"/>
    <w:multiLevelType w:val="hybridMultilevel"/>
    <w:tmpl w:val="64F2F270"/>
    <w:lvl w:ilvl="0" w:tplc="3500A1EC">
      <w:start w:val="1"/>
      <w:numFmt w:val="decimal"/>
      <w:lvlText w:val="%1."/>
      <w:lvlJc w:val="left"/>
      <w:pPr>
        <w:ind w:left="0" w:hanging="375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84"/>
        <w:sz w:val="40"/>
        <w:szCs w:val="40"/>
        <w:lang w:val="ru-RU" w:eastAsia="en-US" w:bidi="ar-SA"/>
      </w:rPr>
    </w:lvl>
    <w:lvl w:ilvl="1" w:tplc="7F52EB8A">
      <w:numFmt w:val="bullet"/>
      <w:lvlText w:val="•"/>
      <w:lvlJc w:val="left"/>
      <w:pPr>
        <w:ind w:left="0" w:hanging="13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59"/>
        <w:sz w:val="24"/>
        <w:szCs w:val="24"/>
        <w:lang w:val="ru-RU" w:eastAsia="en-US" w:bidi="ar-SA"/>
      </w:rPr>
    </w:lvl>
    <w:lvl w:ilvl="2" w:tplc="BC442E4A">
      <w:numFmt w:val="bullet"/>
      <w:lvlText w:val="•"/>
      <w:lvlJc w:val="left"/>
      <w:pPr>
        <w:ind w:left="1872" w:hanging="134"/>
      </w:pPr>
      <w:rPr>
        <w:rFonts w:hint="default"/>
        <w:lang w:val="ru-RU" w:eastAsia="en-US" w:bidi="ar-SA"/>
      </w:rPr>
    </w:lvl>
    <w:lvl w:ilvl="3" w:tplc="56A45FD2">
      <w:numFmt w:val="bullet"/>
      <w:lvlText w:val="•"/>
      <w:lvlJc w:val="left"/>
      <w:pPr>
        <w:ind w:left="2808" w:hanging="134"/>
      </w:pPr>
      <w:rPr>
        <w:rFonts w:hint="default"/>
        <w:lang w:val="ru-RU" w:eastAsia="en-US" w:bidi="ar-SA"/>
      </w:rPr>
    </w:lvl>
    <w:lvl w:ilvl="4" w:tplc="6E8C64F0">
      <w:numFmt w:val="bullet"/>
      <w:lvlText w:val="•"/>
      <w:lvlJc w:val="left"/>
      <w:pPr>
        <w:ind w:left="3744" w:hanging="134"/>
      </w:pPr>
      <w:rPr>
        <w:rFonts w:hint="default"/>
        <w:lang w:val="ru-RU" w:eastAsia="en-US" w:bidi="ar-SA"/>
      </w:rPr>
    </w:lvl>
    <w:lvl w:ilvl="5" w:tplc="CE2C1BF2">
      <w:numFmt w:val="bullet"/>
      <w:lvlText w:val="•"/>
      <w:lvlJc w:val="left"/>
      <w:pPr>
        <w:ind w:left="4680" w:hanging="134"/>
      </w:pPr>
      <w:rPr>
        <w:rFonts w:hint="default"/>
        <w:lang w:val="ru-RU" w:eastAsia="en-US" w:bidi="ar-SA"/>
      </w:rPr>
    </w:lvl>
    <w:lvl w:ilvl="6" w:tplc="97622A8C">
      <w:numFmt w:val="bullet"/>
      <w:lvlText w:val="•"/>
      <w:lvlJc w:val="left"/>
      <w:pPr>
        <w:ind w:left="5616" w:hanging="134"/>
      </w:pPr>
      <w:rPr>
        <w:rFonts w:hint="default"/>
        <w:lang w:val="ru-RU" w:eastAsia="en-US" w:bidi="ar-SA"/>
      </w:rPr>
    </w:lvl>
    <w:lvl w:ilvl="7" w:tplc="CB02A934">
      <w:numFmt w:val="bullet"/>
      <w:lvlText w:val="•"/>
      <w:lvlJc w:val="left"/>
      <w:pPr>
        <w:ind w:left="6552" w:hanging="134"/>
      </w:pPr>
      <w:rPr>
        <w:rFonts w:hint="default"/>
        <w:lang w:val="ru-RU" w:eastAsia="en-US" w:bidi="ar-SA"/>
      </w:rPr>
    </w:lvl>
    <w:lvl w:ilvl="8" w:tplc="D4DA31EE">
      <w:numFmt w:val="bullet"/>
      <w:lvlText w:val="•"/>
      <w:lvlJc w:val="left"/>
      <w:pPr>
        <w:ind w:left="7488" w:hanging="13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21C"/>
    <w:rsid w:val="00193DCF"/>
    <w:rsid w:val="00544DFC"/>
    <w:rsid w:val="005B5268"/>
    <w:rsid w:val="005D50FE"/>
    <w:rsid w:val="00767EAA"/>
    <w:rsid w:val="00A92937"/>
    <w:rsid w:val="00EE2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FE"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9"/>
    <w:qFormat/>
    <w:rsid w:val="005D50FE"/>
    <w:pPr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50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D50FE"/>
    <w:pPr>
      <w:spacing w:before="240"/>
    </w:pPr>
    <w:rPr>
      <w:sz w:val="24"/>
      <w:szCs w:val="24"/>
    </w:rPr>
  </w:style>
  <w:style w:type="paragraph" w:styleId="a4">
    <w:name w:val="Title"/>
    <w:basedOn w:val="a"/>
    <w:uiPriority w:val="10"/>
    <w:qFormat/>
    <w:rsid w:val="005D50FE"/>
    <w:pPr>
      <w:spacing w:before="83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5D50FE"/>
  </w:style>
  <w:style w:type="paragraph" w:customStyle="1" w:styleId="TableParagraph">
    <w:name w:val="Table Paragraph"/>
    <w:basedOn w:val="a"/>
    <w:uiPriority w:val="1"/>
    <w:qFormat/>
    <w:rsid w:val="005D50FE"/>
  </w:style>
  <w:style w:type="character" w:styleId="a6">
    <w:name w:val="Emphasis"/>
    <w:basedOn w:val="a0"/>
    <w:uiPriority w:val="20"/>
    <w:qFormat/>
    <w:rsid w:val="00544DF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FE"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9"/>
    <w:qFormat/>
    <w:rsid w:val="005D50FE"/>
    <w:pPr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50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D50FE"/>
    <w:pPr>
      <w:spacing w:before="240"/>
    </w:pPr>
    <w:rPr>
      <w:sz w:val="24"/>
      <w:szCs w:val="24"/>
    </w:rPr>
  </w:style>
  <w:style w:type="paragraph" w:styleId="a4">
    <w:name w:val="Title"/>
    <w:basedOn w:val="a"/>
    <w:uiPriority w:val="10"/>
    <w:qFormat/>
    <w:rsid w:val="005D50FE"/>
    <w:pPr>
      <w:spacing w:before="83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5D50FE"/>
  </w:style>
  <w:style w:type="paragraph" w:customStyle="1" w:styleId="TableParagraph">
    <w:name w:val="Table Paragraph"/>
    <w:basedOn w:val="a"/>
    <w:uiPriority w:val="1"/>
    <w:qFormat/>
    <w:rsid w:val="005D50FE"/>
  </w:style>
  <w:style w:type="character" w:styleId="a6">
    <w:name w:val="Emphasis"/>
    <w:basedOn w:val="a0"/>
    <w:uiPriority w:val="20"/>
    <w:qFormat/>
    <w:rsid w:val="00544D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E91DF700264B48880B0FB6B314D533" ma:contentTypeVersion="0" ma:contentTypeDescription="Создание документа." ma:contentTypeScope="" ma:versionID="c4c20896eee958986cc369e2b50a278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47CFC7-F1A6-4ACF-8754-45DFA6819609}"/>
</file>

<file path=customXml/itemProps2.xml><?xml version="1.0" encoding="utf-8"?>
<ds:datastoreItem xmlns:ds="http://schemas.openxmlformats.org/officeDocument/2006/customXml" ds:itemID="{E71B5078-1AC7-40D2-AF34-1697F9BC1661}"/>
</file>

<file path=customXml/itemProps3.xml><?xml version="1.0" encoding="utf-8"?>
<ds:datastoreItem xmlns:ds="http://schemas.openxmlformats.org/officeDocument/2006/customXml" ds:itemID="{7D0EE7C2-DA37-4357-A1E4-CEFEFE374A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Ученик_7</dc:creator>
  <cp:lastModifiedBy>Ученик_7</cp:lastModifiedBy>
  <cp:revision>2</cp:revision>
  <dcterms:created xsi:type="dcterms:W3CDTF">2025-12-09T16:43:00Z</dcterms:created>
  <dcterms:modified xsi:type="dcterms:W3CDTF">2025-12-09T16:43:00Z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2025-11-30T00:00:00Z</vt:filetime>
  </property>
  <property fmtid="{D5CDD505-2E9C-101B-9397-08002B2CF9AE}" pid="3" name="Producer">
    <vt:lpwstr>3-Heights(TM) PDF Security Shell 4.8.25.2 (http://www.pdf-tools.com)</vt:lpwstr>
  </property>
  <property fmtid="{D5CDD505-2E9C-101B-9397-08002B2CF9AE}" pid="4" name="ContentTypeId">
    <vt:lpwstr>0x01010013E91DF700264B48880B0FB6B314D533</vt:lpwstr>
  </property>
</Properties>
</file>