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F363D" w14:textId="4491F56A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6DC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B66BF62" wp14:editId="2F546076">
            <wp:extent cx="5760085" cy="7927176"/>
            <wp:effectExtent l="0" t="0" r="0" b="0"/>
            <wp:docPr id="1" name="Рисунок 1" descr="C:\Users\Admin\Pictures\2026-09-01\Я-исследова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6-09-01\Я-исследовател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2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1081E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A795F0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147759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16C603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81956F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E528FB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543678" w14:textId="77777777" w:rsidR="00126DC5" w:rsidRDefault="00126DC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F7BEF1" w14:textId="2061DC7C" w:rsidR="007A6475" w:rsidRPr="00C35E85" w:rsidRDefault="007A6475" w:rsidP="00CF2AF1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14:paraId="60650448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Программа «Проектной деятельности» созд</w:t>
      </w:r>
      <w:r w:rsidR="002C3B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 на основе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авторской программы «Я – исследователь» (автор А. И. Савенков</w:t>
      </w:r>
      <w:r w:rsidRPr="00C35E8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</w:t>
      </w:r>
    </w:p>
    <w:p w14:paraId="1E622B1B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соответствии с учебным планом школы на проектную деятельность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  4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классе</w:t>
      </w:r>
      <w:r w:rsid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отводится 1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в неделю. Соответственно программа рассчитана на </w:t>
      </w:r>
      <w:r w:rsid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 </w:t>
      </w:r>
      <w:proofErr w:type="gramStart"/>
      <w:r w:rsid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часа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371C6255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Условия современного, стремительно изменяющегося общества требуют от каждого человека умения быть самостоятельным, умения решать проблемы в различных сферах деятельности, а значит, умения ставить цель и добиваться ее, правильно планируя и организуя свою деятельность. В связи с этим мы говорим о необходимости осуществления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компетентностного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в образовании. Этому может в значительной степени способствовать организация исследовательской деятельности младших школьников как на уроках, так и во внеурочное время.</w:t>
      </w:r>
    </w:p>
    <w:p w14:paraId="56F52135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Маленький ребенок уже с момента своего рождения начинает заниматься исследовательской деятельностью, самостоятельно и с помощью взрослых изучая окружающий его мир. С большим интересом, сами того не осознавая, дети участвуют в самой разнообразной исследовательской работе. Постоянная жажда новых впечатлений, любознательность, желание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экспериментировать,  искать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истину, ответы на самостоятельно или кем-то поставленные вопросы, самим задавать эти  вопросы окружающим - важнейшие черты поведения ребенка как дошкольного, так и младшего школьного возраста. Таким образом, исследовательская деятельность - естественное стремление любого ребенка. Надо лишь умело направить это стремление по нужному руслу, раскрыть двери в сложный, противоречивый, но такой привлекательный для младшего школьника окружающий мир.</w:t>
      </w:r>
    </w:p>
    <w:p w14:paraId="1507CF4A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Рамки традиционного урока, как правило, ограничивают возможности детей использовать различные источники при работе с информацией. Значительно расширить поле исследовательской деятельности позволят дополнительные занятия с учащимися во внеурочное время.</w:t>
      </w:r>
    </w:p>
    <w:p w14:paraId="67A805F9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принципы реализации программы:</w:t>
      </w:r>
    </w:p>
    <w:p w14:paraId="33FA1539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научность:  включает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 способы исследования, систематизацию, корректировку новых и полученных ранее знаний;</w:t>
      </w:r>
    </w:p>
    <w:p w14:paraId="1C0CF789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личностный подход: предполагает отношение </w:t>
      </w:r>
      <w:r w:rsidR="00E81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 к личности ученика как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главной ценности, создание условий для личностного роста каждого ребенка;</w:t>
      </w:r>
    </w:p>
    <w:p w14:paraId="388115B7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преемственность: ориентирует педагога на создание условий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восхождения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более низких уровней к более высоким, ориентируясь на предыдущие личные достижения каждого ребенка; </w:t>
      </w:r>
    </w:p>
    <w:p w14:paraId="4B2AEA3E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результативность: хороший результат, партнерство, творчество и успех: создание чего-то нового, ценного не только для данного человека, но и для других.        </w:t>
      </w:r>
    </w:p>
    <w:p w14:paraId="4869216B" w14:textId="77777777" w:rsidR="007A6475" w:rsidRPr="00C35E85" w:rsidRDefault="001B567E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Программа “Проектная деятельность</w:t>
      </w:r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– интеллектуальной </w:t>
      </w:r>
      <w:r w:rsidR="007A6475"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направленности.</w:t>
      </w:r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является продолжением урочной деятельности, опирается на </w:t>
      </w:r>
      <w:proofErr w:type="gramStart"/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идеи  образовательной</w:t>
      </w:r>
      <w:proofErr w:type="gramEnd"/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«Школа 2100</w:t>
      </w:r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методику и программу исследовательского обучения младших школьников автора </w:t>
      </w:r>
      <w:proofErr w:type="spellStart"/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А.И.Савенкова</w:t>
      </w:r>
      <w:proofErr w:type="spellEnd"/>
      <w:r w:rsidR="007A6475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</w:t>
      </w:r>
    </w:p>
    <w:p w14:paraId="0433D7FF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Ценность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заключается в том, что учащиеся   получают возможность посмотреть на различные проблемы с позиции ученых, ощутить весь спектр требований к научному исследованию.</w:t>
      </w:r>
    </w:p>
    <w:p w14:paraId="53F2081C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основывается на интересе, потребностях учащихся и их родителей. В программе удачно сочетаются взаимодействие школы с семьей, творчество и развитие, эмоциональное благополучие детей и взрослых. Она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собственный жизненный опыт, позволяет чередовать коллективную и индивидуальную деятельность.</w:t>
      </w:r>
    </w:p>
    <w:p w14:paraId="072DF60A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Актуальность проектной деятельности сегодня осознается всеми. ФГОС нового поколения требует использования в образовательном процессе технологий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типа, методы проектно-исследовательской деятельности определены как одно из условий реализации основной образовательной программы начального общего образования. Современные развивающие программы начального образования включают проектную деятельность в содержание различных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  и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деятельности. </w:t>
      </w:r>
    </w:p>
    <w:p w14:paraId="09448546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Актуальность программы также обусловлена ее методологической значимостью.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14:paraId="24B98547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Программа позволяет реализовать актуальные в настоящее время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  ориентированный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подходы.  </w:t>
      </w:r>
      <w:r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Особенностью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программы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следующих принципов:</w:t>
      </w:r>
    </w:p>
    <w:p w14:paraId="7C3ACD21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Непрерывность дополнительного образования как механизма полноты и целостности образования в целом;</w:t>
      </w:r>
    </w:p>
    <w:p w14:paraId="76DC711B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Развития индивидуальности каждого ребенка в процессе социального самоопределения в системе внеурочной деятельности;</w:t>
      </w:r>
    </w:p>
    <w:p w14:paraId="01EC1E69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Системность организации учебно-воспитательного процесса;</w:t>
      </w:r>
    </w:p>
    <w:p w14:paraId="5A575086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Раскрытие способностей и поддержка одаренности детей.</w:t>
      </w:r>
    </w:p>
    <w:p w14:paraId="62B90F3A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A2026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такими ценностя</w:t>
      </w:r>
      <w:r w:rsidR="00520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как сотрудничество, развитие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ребёнка через включение его в деятельность.</w:t>
      </w:r>
    </w:p>
    <w:p w14:paraId="7E004A36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6C2BF5EC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создавать условия для развития ребёнка;</w:t>
      </w:r>
    </w:p>
    <w:p w14:paraId="6D8645C2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формировать ценностные отношения к окружающему миру, опыт общения, сотрудничества;</w:t>
      </w:r>
    </w:p>
    <w:p w14:paraId="532F1A63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● развивать у детей умение работать с различными источниками информации;</w:t>
      </w:r>
    </w:p>
    <w:p w14:paraId="51142BFE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развивать творческие способности, мышление, кругозор детей.</w:t>
      </w:r>
    </w:p>
    <w:p w14:paraId="0DE89BEC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детей, участвующих в реализации данной общеобразовательной программы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программа «Мы - исследователи» предназначена для детей 6-11 лет.</w:t>
      </w:r>
    </w:p>
    <w:p w14:paraId="2FB26EBF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реализации </w:t>
      </w:r>
      <w:proofErr w:type="gramStart"/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программы:  </w:t>
      </w:r>
      <w:r w:rsidR="002C3B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proofErr w:type="gramEnd"/>
      <w:r w:rsidR="002C3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рассчитана на 1 год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</w:t>
      </w:r>
      <w:r w:rsidR="002C3B6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  1 час в неделю, 34 часа в год.</w:t>
      </w:r>
    </w:p>
    <w:p w14:paraId="6B4F7033" w14:textId="77777777" w:rsidR="007A6475" w:rsidRPr="00C35E85" w:rsidRDefault="007A6475" w:rsidP="00E816A6">
      <w:pPr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Формы и методы проведения занятий: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беседа, игра, практическая работа, эксперимент, наблюдение, экспресс-исследование, коллективные и индивидуальные занятия, самостоятельная работа,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 работ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мини-конференция, консультации.</w:t>
      </w:r>
    </w:p>
    <w:p w14:paraId="6190340F" w14:textId="77777777" w:rsidR="007A6475" w:rsidRPr="00C35E85" w:rsidRDefault="007A6475" w:rsidP="00E816A6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Методы контроля: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доклад, защита исследовательских работ,</w:t>
      </w:r>
      <w:r w:rsidRPr="00C35E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выступление, выставка, презентация, мини-конференция, научно-исследовательская конференция.</w:t>
      </w:r>
    </w:p>
    <w:p w14:paraId="742A1410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50AA3E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9FCCE2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83FB6E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517211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91DE7A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10C22A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F5A8EB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5DE2D0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31C2E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CE9A6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C7672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E8D7E5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AF35FF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B74E41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41EC8F" w14:textId="77777777" w:rsidR="00CF2AF1" w:rsidRDefault="00CF2AF1" w:rsidP="00C35E85">
      <w:pPr>
        <w:tabs>
          <w:tab w:val="left" w:pos="9072"/>
        </w:tabs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1CCE5C" w14:textId="77777777" w:rsidR="00CF2AF1" w:rsidRDefault="00CF2AF1" w:rsidP="00C35E85">
      <w:pPr>
        <w:tabs>
          <w:tab w:val="left" w:pos="9072"/>
        </w:tabs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25AA44" w14:textId="4D71B715" w:rsidR="007A6475" w:rsidRPr="00C35E85" w:rsidRDefault="004B62EC" w:rsidP="00C35E85">
      <w:pPr>
        <w:tabs>
          <w:tab w:val="left" w:pos="9072"/>
        </w:tabs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Планируемые</w:t>
      </w:r>
      <w:r w:rsidR="007A6475"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14:paraId="0F01BC83" w14:textId="77777777" w:rsidR="007A6475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Личностные результаты</w:t>
      </w:r>
    </w:p>
    <w:p w14:paraId="50A99DD8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Испытывать чувство гордости за красоту родной природы, свою малую родину, страну; осознавать себя гражданином страны;</w:t>
      </w:r>
    </w:p>
    <w:p w14:paraId="16194069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Выполнять правила поведения на природе; знакомиться с историей, культурой родной страны;</w:t>
      </w:r>
    </w:p>
    <w:p w14:paraId="61C8C6EC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Уважать чужое мнение, определяя свою позицию</w:t>
      </w:r>
    </w:p>
    <w:p w14:paraId="6E843036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Универсальные учебные действия</w:t>
      </w:r>
    </w:p>
    <w:p w14:paraId="603A77B5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 цель учебной деятельности с помощью учителя и ли самостоятельно, искать средства и пути их осуществления;</w:t>
      </w:r>
    </w:p>
    <w:p w14:paraId="3E0F50C4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Учиться обнаруживать и формулировать учебную проблему, выбирать тему проекта; составлять план выполнения задач, решения проблем творческого характера; выполнение проекта вместе с учителем</w:t>
      </w:r>
    </w:p>
    <w:p w14:paraId="6C9A4C43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Работая по плану, выверять свои действия, </w:t>
      </w:r>
      <w:proofErr w:type="gramStart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 необходимости</w:t>
      </w:r>
      <w:proofErr w:type="gramEnd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исправлять ошибки; использовать основные и дополнительные средства; оценка результативности проекта: успехов и допущенных ошибок</w:t>
      </w:r>
    </w:p>
    <w:p w14:paraId="766C971B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Определять, какая </w:t>
      </w:r>
      <w:proofErr w:type="gramStart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нужна  информация</w:t>
      </w:r>
      <w:proofErr w:type="gramEnd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EEDCEE2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Отбирать необходимые источники: книги, </w:t>
      </w:r>
      <w:proofErr w:type="gramStart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словари,  справочная</w:t>
      </w:r>
      <w:proofErr w:type="gramEnd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литература, электронные носители;</w:t>
      </w:r>
    </w:p>
    <w:p w14:paraId="4426997B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отбирать, классифицировать полученную информацию; устанавливать аналогии и причинно-следственные связи; выстраивать логическую цепь суждений;</w:t>
      </w:r>
    </w:p>
    <w:p w14:paraId="17DAD44F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Оформлять и представлять полученную информацию</w:t>
      </w:r>
    </w:p>
    <w:p w14:paraId="410F9F42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Организовывать взаимодействие в группе, договариваться друг с другом; распределять роли и т.д.;</w:t>
      </w:r>
    </w:p>
    <w:p w14:paraId="0F5D8889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прогнозировать последствия коллективно принимаемых решений;</w:t>
      </w:r>
    </w:p>
    <w:p w14:paraId="124BB648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оформлять свои мысли в устной и письменной речи в соответствии с ситуацией;</w:t>
      </w:r>
    </w:p>
    <w:p w14:paraId="7D9C98B5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необходимости отстаивать свою точку зрения, умело аргументируя позицию, подтверждать аргументы фактами;</w:t>
      </w:r>
    </w:p>
    <w:p w14:paraId="7B9B4C90" w14:textId="77777777" w:rsidR="005207D7" w:rsidRPr="005207D7" w:rsidRDefault="005207D7" w:rsidP="005207D7">
      <w:pPr>
        <w:tabs>
          <w:tab w:val="left" w:pos="9072"/>
        </w:tabs>
        <w:spacing w:before="100" w:beforeAutospacing="1" w:after="100" w:afterAutospacing="1" w:line="240" w:lineRule="auto"/>
        <w:ind w:left="-284" w:right="28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необходимости корректировать свою точку зрения, </w:t>
      </w:r>
      <w:proofErr w:type="gramStart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учитывая  другие</w:t>
      </w:r>
      <w:proofErr w:type="gramEnd"/>
      <w:r w:rsidRPr="00520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аргументации</w:t>
      </w:r>
    </w:p>
    <w:p w14:paraId="0FD53769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 деятельность - это один из методов обучения, в ходе которого у учащихся:</w:t>
      </w:r>
    </w:p>
    <w:p w14:paraId="01BB7DCE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расширяется кругозор в предметных областях;</w:t>
      </w:r>
    </w:p>
    <w:p w14:paraId="10D60654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● повышается способность к саморазвитию, к самоанализу, самоорганизации, - происходит непроизвольное запоминание учебного материала;</w:t>
      </w:r>
    </w:p>
    <w:p w14:paraId="7DBD8AB9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наилучшим образом развиваются творческие способности;</w:t>
      </w:r>
    </w:p>
    <w:p w14:paraId="6B7FD39D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● развивается речь и умение выступать перед аудиторией.</w:t>
      </w:r>
    </w:p>
    <w:p w14:paraId="21E62A58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F332A2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DEA4153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D8EA24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9B2A84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BACFB7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BF5713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7C6B90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375039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0D7D89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95E102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E60DD3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AD3A7B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A970ED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5E11AF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D93B66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C85CD9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9EAB6E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235B96" w14:textId="77777777" w:rsidR="00661906" w:rsidRPr="00C35E85" w:rsidRDefault="00661906" w:rsidP="00C35E85">
      <w:pPr>
        <w:spacing w:before="100" w:beforeAutospacing="1" w:after="100" w:afterAutospacing="1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7D69AA" w14:textId="77777777" w:rsidR="00C35E85" w:rsidRDefault="00C35E85" w:rsidP="00C35E85">
      <w:pPr>
        <w:spacing w:before="100" w:beforeAutospacing="1" w:after="100" w:afterAutospacing="1" w:line="240" w:lineRule="auto"/>
        <w:ind w:right="28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B6A97" w14:textId="77777777" w:rsidR="005207D7" w:rsidRDefault="005207D7" w:rsidP="00C35E85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44CF70" w14:textId="77777777" w:rsidR="007A6475" w:rsidRPr="00C35E85" w:rsidRDefault="002C3B6E" w:rsidP="00C35E85">
      <w:pPr>
        <w:spacing w:before="100" w:beforeAutospacing="1" w:after="100" w:afterAutospacing="1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</w:t>
      </w:r>
      <w:r w:rsidR="007A6475"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етодическое обеспечение</w:t>
      </w:r>
    </w:p>
    <w:p w14:paraId="42D6D873" w14:textId="77777777" w:rsidR="007A6475" w:rsidRPr="00C35E85" w:rsidRDefault="007A6475" w:rsidP="00C35E85">
      <w:pPr>
        <w:spacing w:after="200" w:line="240" w:lineRule="auto"/>
        <w:ind w:left="-284" w:right="28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Иллюстративный материал, таблицы, схемы, образцы.  На занятиях курса используются </w:t>
      </w:r>
      <w:r w:rsidR="00B32700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словари, энциклопедии, справочники,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наглядные пособия (в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собственного изготовления), технические средства, </w:t>
      </w:r>
      <w:proofErr w:type="spellStart"/>
      <w:r w:rsidR="0069473D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="0069473D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подписные издания, ч</w:t>
      </w:r>
      <w:r w:rsidR="00B32700"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способствует лучшему усвоению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материала, организации деятельности учеников.</w:t>
      </w:r>
    </w:p>
    <w:p w14:paraId="473A88AC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9A009B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161725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82C24E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64F855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97D875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57B27A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66F872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55E649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705330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343C04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EF4EB9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AC175B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08B32F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EE398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FE3008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859FD0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50C09C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F9F68B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73EC1E" w14:textId="77777777" w:rsidR="007A6475" w:rsidRPr="00C35E85" w:rsidRDefault="007A6475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360886" w14:textId="77777777" w:rsidR="00661906" w:rsidRPr="00C35E85" w:rsidRDefault="00661906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F1DD6A" w14:textId="77777777" w:rsidR="00661906" w:rsidRPr="00C35E85" w:rsidRDefault="00661906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C7F22A" w14:textId="77777777" w:rsidR="00661906" w:rsidRPr="00C35E85" w:rsidRDefault="00661906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A21A1D" w14:textId="77777777" w:rsidR="00661906" w:rsidRPr="00C35E85" w:rsidRDefault="00661906" w:rsidP="00C35E85">
      <w:pPr>
        <w:spacing w:after="200" w:line="240" w:lineRule="auto"/>
        <w:ind w:left="-284" w:right="282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D090BE" w14:textId="77777777" w:rsidR="007A6475" w:rsidRPr="00C35E85" w:rsidRDefault="007A6475" w:rsidP="00C35E85">
      <w:pPr>
        <w:spacing w:after="20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программы</w:t>
      </w:r>
    </w:p>
    <w:p w14:paraId="554DAA6E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такое исследование? Кто такие исследователи? (Повторение) (1ч).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Исследование, исследователь. Коллективное обсуждение вопросов о том, где использует человек свою способность исследовать окружающий мир.</w:t>
      </w:r>
    </w:p>
    <w:p w14:paraId="1F901CE6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Обсуждение готовых проектов. Повторение этапов исследовательской работы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темы. Цель и задачи. Пути решения. Гипотеза исследования. Наблюдение. Эксперимент. Опыт. Обмен мнениями.</w:t>
      </w:r>
    </w:p>
    <w:p w14:paraId="76B15C59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Выбор темы, постановка цели и задач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темы исследовательской работы.  Обоснование выбранной темы.</w:t>
      </w:r>
    </w:p>
    <w:p w14:paraId="0D30B666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Выбор путей решения. Составление плана работы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работы. Распределение обязанностей. Выбор путей решения.</w:t>
      </w:r>
    </w:p>
    <w:p w14:paraId="20D22878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Выдвижение гипотез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Предположение, рассуждение, догадка, суждение, гипотезы-предположения. Слова – помощники: предположим, допустим, возможно, что, если… Проблема, выдвижение гипотез.</w:t>
      </w:r>
    </w:p>
    <w:p w14:paraId="39674D06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Сбор материала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путей решения. Работа с различными источниками информации. Составления анкет, опросников, интервью. Правила проведения опроса, интервьюирования. Поиск объектов для опроса. Интервьюирование.</w:t>
      </w:r>
    </w:p>
    <w:p w14:paraId="4B02B951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с источниками информации. Индивидуальная, групповая, коллективная работа (3ч).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 и анализ литературы по выбранной теме. Источники получения информации: картосхемы, справочники, словари, энциклопедии и другие; правила работы с ними. Особенности чтения научно-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популярной  и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методической литературы. Чтение - просмотр, выборочное, полное (сплошное), с проработкой и изучением материала. Распределение ролей в группе.</w:t>
      </w:r>
    </w:p>
    <w:p w14:paraId="428C45F9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Обработка информации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анкет. Оформление результатов анкетирования. Таблицы, схемы, чертежи.</w:t>
      </w:r>
    </w:p>
    <w:p w14:paraId="1A652A5D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Эксперимент и диагностика. Проведение эксперимента, диагностики по выбранной теме (3ч).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Поиск ответов на поставленные вопросы. Эксперименты. Анкетирование. Диагностика. </w:t>
      </w:r>
    </w:p>
    <w:p w14:paraId="36170183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Обобщение материала. Правила оформления материала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построение текстового материала в работе. Научный язык и стиль. Сокращения, обозначения. Объем исследовательской работы. Эстетическое оформление. Обработка и оформление результатов экспериментальной деятельности.</w:t>
      </w:r>
    </w:p>
    <w:p w14:paraId="2BA1BC42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Отчёт по собранному материалу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информации. Оформление информации.</w:t>
      </w:r>
    </w:p>
    <w:p w14:paraId="76BFF642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Предварительное прослушивание выводов и итогов по исследованию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консультации.  Корректировка работ. Выводы. Итоги работы.</w:t>
      </w:r>
    </w:p>
    <w:p w14:paraId="3D572A5A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Требования к оформлению работы. Повторение (1ч).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титульного листа. Оформление страниц “Введение”, “Содержание Оформление титульного листа.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Оформление страниц “Введение”, “Содержание”, “Используемая литература”. Выводы и оформление “Заключения”.</w:t>
      </w:r>
    </w:p>
    <w:p w14:paraId="54009995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Оформление работы на компьютере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работы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 компьютером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10CFA2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Подготовка текста защиты проекта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текста защиты проекта. Тезисы. Конспект выступления. Особенности и приемы конспектирования. Продукт проектной деятельности. Индивидуальное и групповое выступление.</w:t>
      </w:r>
    </w:p>
    <w:p w14:paraId="3DFA3FE9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Подготовка презентации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подготовки презентации. Приёмы презентации результатов исследовательской деятельности.</w:t>
      </w:r>
    </w:p>
    <w:p w14:paraId="4472A11D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Защита проекта. Выступление (2ч). </w:t>
      </w:r>
      <w:r w:rsidRPr="00C35E85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Сдача исследовательской работы. Рефлексия. Праздник исследователей</w:t>
      </w:r>
      <w:r w:rsidRPr="00C35E8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C9BBCB5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A37086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0BFCA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A6CA5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D6BBA1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E8D71E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918C9E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CC4066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CF48F7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2F299C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5C2581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17ABEA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2B18FC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6A4161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5B0B2A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C83DCD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F79866" w14:textId="77777777" w:rsidR="00C35E85" w:rsidRDefault="00C35E8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9E3A00" w14:textId="77777777" w:rsidR="007A6475" w:rsidRPr="00C35E85" w:rsidRDefault="007A6475" w:rsidP="00C35E85">
      <w:pPr>
        <w:tabs>
          <w:tab w:val="left" w:pos="907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Учебно-тематический</w:t>
      </w:r>
      <w:bookmarkStart w:id="0" w:name="_GoBack"/>
      <w:bookmarkEnd w:id="0"/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</w:t>
      </w:r>
    </w:p>
    <w:p w14:paraId="3123EDA3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4627"/>
        <w:gridCol w:w="1413"/>
        <w:gridCol w:w="848"/>
        <w:gridCol w:w="1123"/>
      </w:tblGrid>
      <w:tr w:rsidR="007A6475" w:rsidRPr="00C35E85" w14:paraId="0C98C3F4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065A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29610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D53A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F8B1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8774C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</w:tr>
      <w:tr w:rsidR="007A6475" w:rsidRPr="00C35E85" w14:paraId="4FBB45F4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2153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409C9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исследование? Кто такие исследователи? (Повторение)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8501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4735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8CDC7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6475" w:rsidRPr="00C35E85" w14:paraId="4E12487F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77796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872FA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готовых проектов. Повторение этапов исследовательской работы.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FBA8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2F75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70CC9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427C383F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402EF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159A6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темы, постановка цели и задач.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9127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454A6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4F51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731D408C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6932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7A62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путей решения. Составление плана работы.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D99A7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C8F2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BE1A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53C508C7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23C7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7442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Выдвижение гипотез.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F5819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3AA8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2932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101D4A9D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EE95A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F2B7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материала.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23B6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CF45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5BFD5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3372826D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C422C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81466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информации. Индивидуальная, групповая, коллективная работа.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3658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B733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EF5A5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6475" w:rsidRPr="00C35E85" w14:paraId="2BF229F0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24E0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7AEB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информации.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5A1D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E209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48A15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092A9E6C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F9BA8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329B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 и диагностика. Проведение эксперимента, диагностики по выбранной теме.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509D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7FA5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C9988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6475" w:rsidRPr="00C35E85" w14:paraId="060E276E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0C488F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8800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материала. Правила оформления материала.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52DF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236C0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B36B2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440BAEDE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B557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B94E6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по собранному материалу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BF208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0D268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4ADC7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3BEEBE99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052F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C93A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Предварительное прослушивание выводов и итогов по исследованию.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E635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145F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6C05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512BABE2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2D58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5EBF0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оформлению работы. Повторение.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93ED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3D749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F53B9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A6475" w:rsidRPr="00C35E85" w14:paraId="68728043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DE87A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C4EF5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работы на компьютере.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E078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A305D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37CA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6475" w:rsidRPr="00C35E85" w14:paraId="027EF189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AF89DF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8E954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текста защиты проекта.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C39F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9B67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AC4D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25D98CD6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4BE6E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A5B80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презентации.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6530AB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8CA91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FEA3A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6475" w:rsidRPr="00C35E85" w14:paraId="74CDC4E2" w14:textId="77777777" w:rsidTr="000F61E2">
        <w:trPr>
          <w:tblCellSpacing w:w="0" w:type="dxa"/>
          <w:jc w:val="center"/>
        </w:trPr>
        <w:tc>
          <w:tcPr>
            <w:tcW w:w="1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CB87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CCAEC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проекта. Выступление.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41B3F3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140A0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921AD" w14:textId="77777777" w:rsidR="007A6475" w:rsidRPr="00C35E85" w:rsidRDefault="007A6475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1507068B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92C076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EE5107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A72B12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2C2DD9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E7D5A4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FBDF6D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B73356" w14:textId="77777777" w:rsidR="0069473D" w:rsidRPr="00C35E85" w:rsidRDefault="0069473D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3942CF" w14:textId="77777777" w:rsidR="000F61E2" w:rsidRPr="00C35E85" w:rsidRDefault="000F61E2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3791"/>
        <w:gridCol w:w="1879"/>
        <w:gridCol w:w="2435"/>
      </w:tblGrid>
      <w:tr w:rsidR="000F61E2" w:rsidRPr="00C35E85" w14:paraId="03DAF70A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4CD81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C7A3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B9A490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B0991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0F61E2" w:rsidRPr="00C35E85" w14:paraId="79E230FF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3FBC0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DA24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исследование? Кто такие исследователи? (Повторение)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874F6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BDE0B" w14:textId="1035CBFF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A0DCF46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EA124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8E1A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готовых проектов.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6B6F1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4F027" w14:textId="7ADFBB9E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9AE523F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D598B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111C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этапов исследовательской работы.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3E2F2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64E15" w14:textId="742D8F43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0E7F81F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13D4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376C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темы, постановка цели и задач.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12E3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730CC" w14:textId="12DDE8B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1E54DCA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69A53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B2C8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темы, постановка цели и задач.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92B96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39F7D5" w14:textId="66357332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06C0D2CF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62D0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B476D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путей решения. 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01C88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351AB" w14:textId="2B91204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54E20EB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3FFD4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A3D6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работы.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3A7DD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B8946" w14:textId="799018D5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081EC0E7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18CB8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05545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гипотез.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41D84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D4F0F" w14:textId="2815A9CD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779B3CF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B183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CB598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Выдвижение гипотез.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F6A3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AFD06" w14:textId="621FF23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47B3576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3E3D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9830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материала.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8DE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18AEC" w14:textId="7E9C1286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1DB5DD44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BEAC6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908F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материала.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AD1BC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D14DA" w14:textId="447FAA1F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7423F14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64D05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5B86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источниками информации. Индивидуальная, групповая, коллективная работа.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0C78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333AE" w14:textId="70AE4272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78C85850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AA3D5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BDEE3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источниками информации. Индивидуальная, групповая, коллективная работа.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264A6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BFCA6" w14:textId="683811CA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FE92DF5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0DBCA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CAF6D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источниками информации. Индивидуальная, групповая, коллективная работа.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2904F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70AE2" w14:textId="4A0F4E52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A15DAFC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4F023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D4A5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информации.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A3E2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F47E4" w14:textId="483C74C2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ADBEFED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EB16B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90E5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информации.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90457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84F6E" w14:textId="52580F91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453DE1DA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01D14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87B21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 и диагностика. Проведение эксперимента, диагностики по выбранной теме.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88C4A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AAA8E" w14:textId="175A0665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3B5E0FE1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E40FC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FE6C1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 и диагностика. Проведение эксперимента, диагностики по выбранной теме.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4407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A2AF0" w14:textId="73B40690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3E67BC7D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40AA6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948F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 и диагностика. Проведение эксперимента, диагностики по выбранной теме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0EA3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652EA" w14:textId="5C6CB32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96A71DC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6ED50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AF11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материала. Правила оформления материала.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04086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8127F" w14:textId="5121CE49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586B05D0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ECD4D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6EEA5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материала. Правила оформления материала.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E0A8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6CE08" w14:textId="18F3AEAC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35394B6A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ACE9D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50C8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собранному материалу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EEA1D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84E87" w14:textId="5780C264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7C1E856A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EE816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A983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 собранному материалу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F4CEE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70819" w14:textId="01AE623B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6D4E470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13EA6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D4BF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Предварительное прослушивание выводов и итогов по исследованию.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8C8AD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795A6" w14:textId="19FB1421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0B086AA9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C5C13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5385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Предварительное прослушивание выводов и итогов по исследованию.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04477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F6CAA" w14:textId="503FED49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3CC68C6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09203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E54E9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оформлению работы. Повторение.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C1D9F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958B1" w14:textId="3F7EFC4F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76A0390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C520A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27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428DE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работы на компьютере.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0A152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98402" w14:textId="05A24708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5304CCF7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7860D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E794B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работы на компьютере.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FFDA2F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20FCC" w14:textId="3D8BB9B3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172A8051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800FC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ABAE8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текста защиты проекта.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13DC2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B0F65" w14:textId="345FDFEB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2977A0F5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9691C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22E2A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текста защиты проекта.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1D6AE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58762" w14:textId="5D1E16AE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629702FE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68F1F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D9A57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презентации.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6BBAB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A7493" w14:textId="66590905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5D333FF3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AB113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4807D5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презентации.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15FBB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24B65" w14:textId="00BBEFAB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73835D63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93A73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41A34" w14:textId="77777777" w:rsidR="000F61E2" w:rsidRPr="00C35E85" w:rsidRDefault="000F61E2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проекта. Выступление.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E213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D4380" w14:textId="44E62759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E2" w:rsidRPr="00C35E85" w14:paraId="51BE50FB" w14:textId="77777777" w:rsidTr="00C35E85">
        <w:trPr>
          <w:tblCellSpacing w:w="0" w:type="dxa"/>
          <w:jc w:val="center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A2A1A5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FE207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проекта. Выступление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EEB08" w14:textId="77777777" w:rsidR="000F61E2" w:rsidRPr="00C35E85" w:rsidRDefault="000D2FDC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E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FB4621" w14:textId="4C804BF6" w:rsidR="000F61E2" w:rsidRPr="00C35E85" w:rsidRDefault="000F61E2" w:rsidP="00C35E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3583BB" w14:textId="77777777" w:rsidR="000F61E2" w:rsidRPr="00C35E85" w:rsidRDefault="000F61E2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0B488A" w14:textId="77777777" w:rsidR="007A6475" w:rsidRPr="00C35E85" w:rsidRDefault="007A6475" w:rsidP="00C35E85">
      <w:pPr>
        <w:spacing w:before="100" w:beforeAutospacing="1" w:after="100" w:afterAutospacing="1" w:line="240" w:lineRule="auto"/>
        <w:ind w:right="42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EACB66" w14:textId="77777777" w:rsidR="007A6475" w:rsidRPr="00C35E85" w:rsidRDefault="007A6475" w:rsidP="00C35E85">
      <w:pPr>
        <w:spacing w:after="200" w:line="240" w:lineRule="auto"/>
        <w:ind w:left="-284" w:right="282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9C5CB" w14:textId="77777777" w:rsidR="00661906" w:rsidRPr="00C35E85" w:rsidRDefault="00661906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75F05C" w14:textId="77777777" w:rsidR="00661906" w:rsidRPr="00C35E85" w:rsidRDefault="00661906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2DDAD" w14:textId="77777777" w:rsidR="00661906" w:rsidRPr="00C35E85" w:rsidRDefault="00661906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4F1109" w14:textId="77777777" w:rsidR="00661906" w:rsidRPr="00C35E85" w:rsidRDefault="00661906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4D6249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C04017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67ADB0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7F1207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E36F42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301337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5DEF75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B84A79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0DDE2C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110C23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A0B5F7F" w14:textId="77777777" w:rsidR="00C35E85" w:rsidRDefault="00C35E8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5B8199" w14:textId="77777777" w:rsidR="007A6475" w:rsidRPr="00C35E85" w:rsidRDefault="007A6475" w:rsidP="00C35E85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Список использованной литературы</w:t>
      </w:r>
    </w:p>
    <w:p w14:paraId="3E87AB17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1 Аркадьева А.В. «Исследовательская деятельность младших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</w:rPr>
        <w:t>школьников»  Начальная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 школа плюс До и После. – 2005г..</w:t>
      </w:r>
    </w:p>
    <w:p w14:paraId="75BB6965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2.  Горячев А.В. «Проектная деятельность в Образовательной системе «Школа 2100» Начальная школа плюс 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 и После. – 2004г.</w:t>
      </w:r>
    </w:p>
    <w:p w14:paraId="31C731F1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 3.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</w:rPr>
        <w:t>Землянская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 Е.Н. «Учебные проекты младших школьников» // Начальная школа, 2005г. </w:t>
      </w:r>
    </w:p>
    <w:p w14:paraId="41D3B3E8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4. Савенков А.И. «Я - исследователь» Рабочая тетрадь для младших школьников. Издательский дом «Федоров» г. Самара 2007г. </w:t>
      </w:r>
    </w:p>
    <w:p w14:paraId="71A99E73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>5. Савенков А. И. «Методика исследовательского обучения младших школьников» Пособие для учителей, родителей, воспитателей. Издательский дом «Федоров» г. Самара 2007г.</w:t>
      </w:r>
    </w:p>
    <w:p w14:paraId="13309372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C35E85">
        <w:rPr>
          <w:rFonts w:ascii="Times New Roman" w:eastAsia="Times New Roman" w:hAnsi="Times New Roman" w:cs="Times New Roman"/>
          <w:sz w:val="24"/>
          <w:szCs w:val="24"/>
        </w:rPr>
        <w:t>Семёнова</w:t>
      </w:r>
      <w:proofErr w:type="spellEnd"/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C35E8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C35E8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35E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C35E85">
        <w:rPr>
          <w:rFonts w:ascii="Times New Roman" w:eastAsia="Times New Roman" w:hAnsi="Times New Roman" w:cs="Times New Roman"/>
          <w:sz w:val="24"/>
          <w:szCs w:val="24"/>
        </w:rPr>
        <w:t>«Исследовательская деятельность учащихся»//Начальная школа, 2006</w:t>
      </w:r>
      <w:proofErr w:type="gramStart"/>
      <w:r w:rsidRPr="00C35E85">
        <w:rPr>
          <w:rFonts w:ascii="Times New Roman" w:eastAsia="Times New Roman" w:hAnsi="Times New Roman" w:cs="Times New Roman"/>
          <w:sz w:val="24"/>
          <w:szCs w:val="24"/>
        </w:rPr>
        <w:t>г. .</w:t>
      </w:r>
      <w:proofErr w:type="gramEnd"/>
      <w:r w:rsidRPr="00C35E85">
        <w:rPr>
          <w:rFonts w:ascii="Times New Roman" w:eastAsia="Times New Roman" w:hAnsi="Times New Roman" w:cs="Times New Roman"/>
          <w:sz w:val="24"/>
          <w:szCs w:val="24"/>
        </w:rPr>
        <w:t xml:space="preserve">№2.Харчевникова Е.Г. «Овладение учителем школьными технологиями»  Начальная школа  2003г.  №2. </w:t>
      </w:r>
    </w:p>
    <w:p w14:paraId="49954505" w14:textId="77777777" w:rsidR="007A6475" w:rsidRPr="00C35E85" w:rsidRDefault="007A6475" w:rsidP="00C35E85">
      <w:pPr>
        <w:spacing w:before="100" w:beforeAutospacing="1" w:after="100" w:afterAutospacing="1" w:line="240" w:lineRule="auto"/>
        <w:ind w:left="-284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E85">
        <w:rPr>
          <w:rFonts w:ascii="Times New Roman" w:eastAsia="Times New Roman" w:hAnsi="Times New Roman" w:cs="Times New Roman"/>
          <w:sz w:val="24"/>
          <w:szCs w:val="24"/>
        </w:rPr>
        <w:t>7. Щербакова С. Г. «Организация проектной деятельности в школе: система работы» Волгоград: Учитель, 2008г</w:t>
      </w:r>
    </w:p>
    <w:p w14:paraId="7E85AB07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FF200E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7DA450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1541C4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88D897" w14:textId="77777777" w:rsidR="007A6475" w:rsidRPr="00C35E85" w:rsidRDefault="007A6475" w:rsidP="00C35E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E9F145" w14:textId="77777777" w:rsidR="00274874" w:rsidRPr="00C35E85" w:rsidRDefault="00274874" w:rsidP="00C35E8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74874" w:rsidRPr="00C35E85" w:rsidSect="00C35E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475"/>
    <w:rsid w:val="000D2FDC"/>
    <w:rsid w:val="000F61E2"/>
    <w:rsid w:val="00126DC5"/>
    <w:rsid w:val="001B567E"/>
    <w:rsid w:val="002572FB"/>
    <w:rsid w:val="00274874"/>
    <w:rsid w:val="002A5BCA"/>
    <w:rsid w:val="002C3B6E"/>
    <w:rsid w:val="004B62EC"/>
    <w:rsid w:val="00510323"/>
    <w:rsid w:val="005207D7"/>
    <w:rsid w:val="00623675"/>
    <w:rsid w:val="00661906"/>
    <w:rsid w:val="0069473D"/>
    <w:rsid w:val="006F2FC3"/>
    <w:rsid w:val="007A6475"/>
    <w:rsid w:val="007F5C66"/>
    <w:rsid w:val="00862E24"/>
    <w:rsid w:val="008658D4"/>
    <w:rsid w:val="00AA67EC"/>
    <w:rsid w:val="00B22D76"/>
    <w:rsid w:val="00B32700"/>
    <w:rsid w:val="00C35E85"/>
    <w:rsid w:val="00CF2AF1"/>
    <w:rsid w:val="00DA7EB6"/>
    <w:rsid w:val="00E816A6"/>
    <w:rsid w:val="00E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A8B5"/>
  <w15:chartTrackingRefBased/>
  <w15:docId w15:val="{7B7D4094-A56F-4FC8-8DBD-272236B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647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A6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16A6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semiHidden/>
    <w:unhideWhenUsed/>
    <w:qFormat/>
    <w:rsid w:val="007F5C66"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semiHidden/>
    <w:rsid w:val="007F5C6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unhideWhenUsed/>
    <w:rsid w:val="00EF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8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D51900BD4BE4A47B717EB8F807FC2C1" ma:contentTypeVersion="0" ma:contentTypeDescription="Создание документа." ma:contentTypeScope="" ma:versionID="403bde231637be64d48a1aceb2ed2dc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C8BA75-1525-4516-A709-A3D4042F59AF}"/>
</file>

<file path=customXml/itemProps2.xml><?xml version="1.0" encoding="utf-8"?>
<ds:datastoreItem xmlns:ds="http://schemas.openxmlformats.org/officeDocument/2006/customXml" ds:itemID="{F1E50857-8849-42FB-B1EE-A81E445F2F9D}"/>
</file>

<file path=customXml/itemProps3.xml><?xml version="1.0" encoding="utf-8"?>
<ds:datastoreItem xmlns:ds="http://schemas.openxmlformats.org/officeDocument/2006/customXml" ds:itemID="{BA000E70-1D00-4426-807F-166566CDBEA7}"/>
</file>

<file path=customXml/itemProps4.xml><?xml version="1.0" encoding="utf-8"?>
<ds:datastoreItem xmlns:ds="http://schemas.openxmlformats.org/officeDocument/2006/customXml" ds:itemID="{F669D8D7-30C4-4042-937B-79EBF6095D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polugrimova</dc:creator>
  <cp:keywords/>
  <dc:description/>
  <cp:lastModifiedBy>Admin</cp:lastModifiedBy>
  <cp:revision>9</cp:revision>
  <cp:lastPrinted>2015-11-22T15:15:00Z</cp:lastPrinted>
  <dcterms:created xsi:type="dcterms:W3CDTF">2024-08-30T10:19:00Z</dcterms:created>
  <dcterms:modified xsi:type="dcterms:W3CDTF">2026-09-02T08:12:00Z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0x0101001D51900BD4BE4A47B717EB8F807FC2C1</vt:lpwstr>
  </property>
</Properties>
</file>