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4BF" w:rsidRDefault="00AB34BF" w:rsidP="00AB34BF">
      <w:pPr>
        <w:pStyle w:val="a3"/>
        <w:kinsoku w:val="0"/>
        <w:overflowPunct w:val="0"/>
        <w:spacing w:before="8"/>
        <w:ind w:left="0"/>
        <w:rPr>
          <w:sz w:val="25"/>
          <w:szCs w:val="25"/>
        </w:rPr>
      </w:pPr>
    </w:p>
    <w:p w:rsidR="00AB34BF" w:rsidRDefault="00AB34BF" w:rsidP="00AB34BF">
      <w:pPr>
        <w:pStyle w:val="a3"/>
        <w:kinsoku w:val="0"/>
        <w:overflowPunct w:val="0"/>
        <w:spacing w:before="69"/>
        <w:ind w:left="4559"/>
      </w:pPr>
      <w:r>
        <w:rPr>
          <w:w w:val="105"/>
        </w:rPr>
        <w:t>Показатели</w:t>
      </w:r>
      <w:r>
        <w:rPr>
          <w:spacing w:val="19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26"/>
          <w:w w:val="105"/>
        </w:rPr>
        <w:t xml:space="preserve"> </w:t>
      </w:r>
      <w:r>
        <w:rPr>
          <w:w w:val="105"/>
        </w:rPr>
        <w:t>по</w:t>
      </w:r>
      <w:r>
        <w:rPr>
          <w:spacing w:val="20"/>
          <w:w w:val="105"/>
        </w:rPr>
        <w:t xml:space="preserve"> </w:t>
      </w:r>
      <w:r>
        <w:rPr>
          <w:w w:val="105"/>
        </w:rPr>
        <w:t>результатам</w:t>
      </w:r>
      <w:r>
        <w:rPr>
          <w:spacing w:val="23"/>
          <w:w w:val="105"/>
        </w:rPr>
        <w:t xml:space="preserve"> </w:t>
      </w:r>
      <w:proofErr w:type="spellStart"/>
      <w:r>
        <w:rPr>
          <w:spacing w:val="-2"/>
          <w:w w:val="105"/>
        </w:rPr>
        <w:t>с</w:t>
      </w:r>
      <w:r>
        <w:rPr>
          <w:spacing w:val="-1"/>
          <w:w w:val="105"/>
        </w:rPr>
        <w:t>ам</w:t>
      </w:r>
      <w:r>
        <w:rPr>
          <w:spacing w:val="-2"/>
          <w:w w:val="105"/>
        </w:rPr>
        <w:t>ообс</w:t>
      </w:r>
      <w:r>
        <w:rPr>
          <w:spacing w:val="-1"/>
          <w:w w:val="105"/>
        </w:rPr>
        <w:t>л</w:t>
      </w:r>
      <w:r>
        <w:rPr>
          <w:spacing w:val="-2"/>
          <w:w w:val="105"/>
        </w:rPr>
        <w:t>едо</w:t>
      </w:r>
      <w:r>
        <w:rPr>
          <w:spacing w:val="-1"/>
          <w:w w:val="105"/>
        </w:rPr>
        <w:t>вания</w:t>
      </w:r>
      <w:proofErr w:type="spellEnd"/>
    </w:p>
    <w:p w:rsidR="00AB34BF" w:rsidRDefault="00AB34BF" w:rsidP="00AB34BF">
      <w:pPr>
        <w:pStyle w:val="a3"/>
        <w:kinsoku w:val="0"/>
        <w:overflowPunct w:val="0"/>
        <w:spacing w:before="10"/>
        <w:ind w:left="0"/>
        <w:rPr>
          <w:sz w:val="11"/>
          <w:szCs w:val="11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7"/>
        <w:gridCol w:w="8405"/>
        <w:gridCol w:w="1557"/>
        <w:gridCol w:w="1757"/>
        <w:gridCol w:w="2150"/>
      </w:tblGrid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6"/>
        </w:trPr>
        <w:tc>
          <w:tcPr>
            <w:tcW w:w="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spacing w:before="155"/>
              <w:ind w:left="128"/>
            </w:pPr>
            <w:r>
              <w:rPr>
                <w:w w:val="105"/>
              </w:rPr>
              <w:t>№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п/п</w:t>
            </w:r>
          </w:p>
        </w:tc>
        <w:tc>
          <w:tcPr>
            <w:tcW w:w="8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spacing w:before="155"/>
              <w:ind w:left="6"/>
              <w:jc w:val="center"/>
            </w:pPr>
            <w:r>
              <w:rPr>
                <w:w w:val="110"/>
              </w:rPr>
              <w:t>Показатели</w:t>
            </w: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7"/>
              <w:rPr>
                <w:sz w:val="25"/>
                <w:szCs w:val="25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95" w:right="197" w:firstLine="98"/>
            </w:pPr>
            <w:r>
              <w:rPr>
                <w:w w:val="105"/>
              </w:rPr>
              <w:t>Единица</w:t>
            </w:r>
            <w:r>
              <w:rPr>
                <w:spacing w:val="21"/>
                <w:w w:val="112"/>
              </w:rPr>
              <w:t xml:space="preserve"> </w:t>
            </w:r>
            <w:r>
              <w:rPr>
                <w:w w:val="105"/>
              </w:rPr>
              <w:t>измерения</w:t>
            </w:r>
          </w:p>
        </w:tc>
        <w:tc>
          <w:tcPr>
            <w:tcW w:w="39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6"/>
              <w:jc w:val="center"/>
            </w:pPr>
            <w:r>
              <w:rPr>
                <w:w w:val="105"/>
              </w:rPr>
              <w:t>Значение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58"/>
        </w:trPr>
        <w:tc>
          <w:tcPr>
            <w:tcW w:w="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6"/>
              <w:jc w:val="center"/>
            </w:pPr>
          </w:p>
        </w:tc>
        <w:tc>
          <w:tcPr>
            <w:tcW w:w="8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6"/>
              <w:jc w:val="center"/>
            </w:pPr>
          </w:p>
        </w:tc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6"/>
              <w:jc w:val="center"/>
            </w:pP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212"/>
            </w:pPr>
            <w:r>
              <w:rPr>
                <w:spacing w:val="-2"/>
                <w:w w:val="105"/>
              </w:rPr>
              <w:t>Абсо</w:t>
            </w:r>
            <w:r>
              <w:rPr>
                <w:spacing w:val="-1"/>
                <w:w w:val="105"/>
              </w:rPr>
              <w:t>л</w:t>
            </w:r>
            <w:r>
              <w:rPr>
                <w:spacing w:val="-2"/>
                <w:w w:val="105"/>
              </w:rPr>
              <w:t>ю</w:t>
            </w:r>
            <w:r>
              <w:rPr>
                <w:spacing w:val="-1"/>
                <w:w w:val="105"/>
              </w:rPr>
              <w:t>тн</w:t>
            </w:r>
            <w:r>
              <w:rPr>
                <w:spacing w:val="-2"/>
                <w:w w:val="105"/>
              </w:rPr>
              <w:t>ое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"/>
              <w:rPr>
                <w:sz w:val="20"/>
                <w:szCs w:val="20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239"/>
            </w:pPr>
            <w:r>
              <w:rPr>
                <w:w w:val="105"/>
              </w:rPr>
              <w:t>Относительное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6"/>
        </w:trPr>
        <w:tc>
          <w:tcPr>
            <w:tcW w:w="9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6"/>
              <w:ind w:left="102"/>
            </w:pPr>
            <w:r>
              <w:t>1</w:t>
            </w:r>
          </w:p>
        </w:tc>
        <w:tc>
          <w:tcPr>
            <w:tcW w:w="84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6"/>
              <w:ind w:left="104"/>
            </w:pPr>
            <w:r>
              <w:rPr>
                <w:w w:val="105"/>
              </w:rPr>
              <w:t xml:space="preserve">Образовательная 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деятельность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1.1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t>Общая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численность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обучающихся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0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1.2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211"/>
            </w:pPr>
            <w:r>
              <w:t>Численность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обучающихся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программе</w:t>
            </w:r>
            <w:r>
              <w:rPr>
                <w:spacing w:val="-4"/>
              </w:rPr>
              <w:t xml:space="preserve"> </w:t>
            </w:r>
            <w:r>
              <w:t>начального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общего</w:t>
            </w:r>
            <w:r>
              <w:rPr>
                <w:spacing w:val="35"/>
              </w:rPr>
              <w:t xml:space="preserve"> </w:t>
            </w:r>
            <w:r>
              <w:t>образования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4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1.3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315"/>
            </w:pPr>
            <w:r>
              <w:t>Численность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обучающихся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программе</w:t>
            </w:r>
            <w:r>
              <w:rPr>
                <w:spacing w:val="-4"/>
              </w:rPr>
              <w:t xml:space="preserve"> </w:t>
            </w:r>
            <w:r>
              <w:t>основного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общего</w:t>
            </w:r>
            <w:r>
              <w:rPr>
                <w:spacing w:val="35"/>
              </w:rPr>
              <w:t xml:space="preserve"> </w:t>
            </w:r>
            <w:r>
              <w:t>образования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4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1.4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461"/>
            </w:pPr>
            <w:r>
              <w:t>Численность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обучающихся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программе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среднего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общего</w:t>
            </w:r>
            <w:r>
              <w:rPr>
                <w:spacing w:val="51"/>
              </w:rPr>
              <w:t xml:space="preserve"> </w:t>
            </w:r>
            <w:r>
              <w:t>образования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38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1.5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108"/>
            </w:pPr>
            <w:r>
              <w:t>Численность</w:t>
            </w:r>
            <w:r>
              <w:rPr>
                <w:spacing w:val="-1"/>
              </w:rPr>
              <w:t xml:space="preserve"> обучающихся,</w:t>
            </w:r>
            <w:r>
              <w:t xml:space="preserve"> </w:t>
            </w:r>
            <w:r>
              <w:rPr>
                <w:spacing w:val="-2"/>
              </w:rPr>
              <w:t>успевающих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"4"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"5"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результатам</w:t>
            </w:r>
            <w:r>
              <w:rPr>
                <w:spacing w:val="57"/>
                <w:w w:val="99"/>
              </w:rPr>
              <w:t xml:space="preserve"> </w:t>
            </w:r>
            <w:r>
              <w:rPr>
                <w:spacing w:val="-1"/>
              </w:rPr>
              <w:t>промежуточной</w:t>
            </w:r>
            <w:r>
              <w:rPr>
                <w:spacing w:val="-3"/>
              </w:rPr>
              <w:t xml:space="preserve"> </w:t>
            </w:r>
            <w:r>
              <w:t>аттестации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(численность</w:t>
            </w:r>
            <w:r>
              <w:rPr>
                <w:spacing w:val="-5"/>
              </w:rPr>
              <w:t xml:space="preserve"> </w:t>
            </w:r>
            <w:r>
              <w:t>всех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обучающихся,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исключением</w:t>
            </w:r>
            <w:r>
              <w:rPr>
                <w:spacing w:val="-8"/>
              </w:rPr>
              <w:t xml:space="preserve"> </w:t>
            </w:r>
            <w:r>
              <w:t>9</w:t>
            </w:r>
            <w:r>
              <w:rPr>
                <w:spacing w:val="78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11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классов)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Pr="009F7971" w:rsidRDefault="00AB34BF" w:rsidP="00C100BA">
            <w:pPr>
              <w:pStyle w:val="TableParagraph"/>
              <w:kinsoku w:val="0"/>
              <w:overflowPunct w:val="0"/>
              <w:ind w:left="101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Pr="009F7971" w:rsidRDefault="00AB34BF" w:rsidP="00C100BA">
            <w:pPr>
              <w:pStyle w:val="TableParagraph"/>
              <w:kinsoku w:val="0"/>
              <w:overflowPunct w:val="0"/>
              <w:ind w:left="101"/>
              <w:rPr>
                <w:lang w:val="en-US"/>
              </w:rPr>
            </w:pPr>
            <w:r>
              <w:rPr>
                <w:lang w:val="en-US"/>
              </w:rPr>
              <w:t>75</w:t>
            </w:r>
            <w:r>
              <w:t>.</w:t>
            </w:r>
            <w:r>
              <w:rPr>
                <w:lang w:val="en-US"/>
              </w:rPr>
              <w:t>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1.6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274"/>
            </w:pPr>
            <w:r>
              <w:t>Средний</w:t>
            </w:r>
            <w:r>
              <w:rPr>
                <w:spacing w:val="-7"/>
              </w:rPr>
              <w:t xml:space="preserve"> </w:t>
            </w:r>
            <w:r>
              <w:t>балл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государственной</w:t>
            </w:r>
            <w:r>
              <w:rPr>
                <w:spacing w:val="-6"/>
              </w:rPr>
              <w:t xml:space="preserve"> </w:t>
            </w:r>
            <w:r>
              <w:t>итоговой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аттестации</w:t>
            </w:r>
            <w: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класса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74"/>
              </w:rPr>
              <w:t xml:space="preserve"> </w:t>
            </w:r>
            <w:r>
              <w:t>русскому</w:t>
            </w:r>
            <w:r>
              <w:rPr>
                <w:spacing w:val="-14"/>
              </w:rPr>
              <w:t xml:space="preserve"> </w:t>
            </w:r>
            <w:r>
              <w:rPr>
                <w:spacing w:val="1"/>
              </w:rPr>
              <w:t>языку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rPr>
                <w:spacing w:val="-1"/>
              </w:rPr>
              <w:t>Балл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1.7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274"/>
            </w:pPr>
            <w:r>
              <w:t>Средний</w:t>
            </w:r>
            <w:r>
              <w:rPr>
                <w:spacing w:val="-7"/>
              </w:rPr>
              <w:t xml:space="preserve"> </w:t>
            </w:r>
            <w:r>
              <w:t>балл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государственной</w:t>
            </w:r>
            <w:r>
              <w:rPr>
                <w:spacing w:val="-6"/>
              </w:rPr>
              <w:t xml:space="preserve"> </w:t>
            </w:r>
            <w:r>
              <w:t>итоговой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аттестации</w:t>
            </w:r>
            <w: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класса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74"/>
              </w:rPr>
              <w:t xml:space="preserve"> </w:t>
            </w:r>
            <w:r>
              <w:rPr>
                <w:spacing w:val="-1"/>
              </w:rPr>
              <w:t>математике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rPr>
                <w:spacing w:val="-1"/>
              </w:rPr>
              <w:t>Балл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</w:p>
          <w:p w:rsidR="00AB34BF" w:rsidRPr="00AA1E02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1.8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381"/>
            </w:pPr>
            <w:r>
              <w:t>Средний</w:t>
            </w:r>
            <w:r>
              <w:rPr>
                <w:spacing w:val="-7"/>
              </w:rPr>
              <w:t xml:space="preserve"> </w:t>
            </w:r>
            <w:r>
              <w:t>балл</w:t>
            </w:r>
            <w:r>
              <w:rPr>
                <w:spacing w:val="-4"/>
              </w:rPr>
              <w:t xml:space="preserve"> </w:t>
            </w:r>
            <w:r>
              <w:t>единого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государственного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экзамена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66"/>
              </w:rPr>
              <w:t xml:space="preserve"> </w:t>
            </w:r>
            <w:r>
              <w:t>русскому</w:t>
            </w:r>
            <w:r>
              <w:rPr>
                <w:spacing w:val="-14"/>
              </w:rPr>
              <w:t xml:space="preserve"> </w:t>
            </w:r>
            <w:r>
              <w:rPr>
                <w:spacing w:val="1"/>
              </w:rPr>
              <w:t>языку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rPr>
                <w:spacing w:val="-1"/>
              </w:rPr>
              <w:t>Балл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lastRenderedPageBreak/>
              <w:t>1.9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381"/>
            </w:pPr>
            <w:r>
              <w:t>Средний</w:t>
            </w:r>
            <w:r>
              <w:rPr>
                <w:spacing w:val="-7"/>
              </w:rPr>
              <w:t xml:space="preserve"> </w:t>
            </w:r>
            <w:r>
              <w:t>балл</w:t>
            </w:r>
            <w:r>
              <w:rPr>
                <w:spacing w:val="-4"/>
              </w:rPr>
              <w:t xml:space="preserve"> </w:t>
            </w:r>
            <w:r>
              <w:t>единого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государственного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экзамена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класса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66"/>
              </w:rPr>
              <w:t xml:space="preserve"> </w:t>
            </w:r>
            <w:r>
              <w:t>профильной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математике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rPr>
                <w:spacing w:val="-1"/>
              </w:rPr>
              <w:t>Балл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61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1.10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91"/>
              <w:ind w:left="104" w:right="833"/>
            </w:pPr>
            <w:r>
              <w:t>Численность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5"/>
              </w:rPr>
              <w:t xml:space="preserve"> </w:t>
            </w:r>
            <w:r>
              <w:t>9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класса,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получивших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неудовлетворительные</w:t>
            </w:r>
            <w:r>
              <w:rPr>
                <w:spacing w:val="72"/>
                <w:w w:val="99"/>
              </w:rPr>
              <w:t xml:space="preserve"> </w:t>
            </w:r>
            <w:r>
              <w:rPr>
                <w:spacing w:val="-1"/>
              </w:rPr>
              <w:t>результаты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государственной</w:t>
            </w:r>
            <w:r>
              <w:rPr>
                <w:spacing w:val="-6"/>
              </w:rPr>
              <w:t xml:space="preserve"> </w:t>
            </w:r>
            <w:r>
              <w:t>итоговой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аттестации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русскому</w:t>
            </w:r>
            <w:r>
              <w:rPr>
                <w:spacing w:val="-8"/>
              </w:rPr>
              <w:t xml:space="preserve"> </w:t>
            </w:r>
            <w:r>
              <w:rPr>
                <w:spacing w:val="1"/>
              </w:rPr>
              <w:t>языку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040119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Pr="00040119" w:rsidRDefault="00AB34BF" w:rsidP="00C100BA">
            <w:pPr>
              <w:pStyle w:val="TableParagraph"/>
              <w:kinsoku w:val="0"/>
              <w:overflowPunct w:val="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61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1.11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89"/>
              <w:ind w:left="104" w:right="833"/>
            </w:pPr>
            <w:r>
              <w:t>Численность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5"/>
              </w:rPr>
              <w:t xml:space="preserve"> </w:t>
            </w:r>
            <w:r>
              <w:t>9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класса,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получивших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неудовлетворительные</w:t>
            </w:r>
            <w:r>
              <w:rPr>
                <w:spacing w:val="72"/>
                <w:w w:val="99"/>
              </w:rPr>
              <w:t xml:space="preserve"> </w:t>
            </w:r>
            <w:r>
              <w:rPr>
                <w:spacing w:val="-1"/>
              </w:rPr>
              <w:t>результаты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государственной</w:t>
            </w:r>
            <w:r>
              <w:rPr>
                <w:spacing w:val="-7"/>
              </w:rPr>
              <w:t xml:space="preserve"> </w:t>
            </w:r>
            <w:r>
              <w:t>итоговой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аттестации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математике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040119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Pr="00040119" w:rsidRDefault="00AB34BF" w:rsidP="00C100BA">
            <w:pPr>
              <w:pStyle w:val="TableParagraph"/>
              <w:kinsoku w:val="0"/>
              <w:overflowPunct w:val="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</w:tbl>
    <w:p w:rsidR="00AB34BF" w:rsidRDefault="00AB34BF" w:rsidP="00AB34BF">
      <w:pPr>
        <w:sectPr w:rsidR="00AB34BF">
          <w:pgSz w:w="16840" w:h="11910" w:orient="landscape"/>
          <w:pgMar w:top="1100" w:right="920" w:bottom="280" w:left="920" w:header="720" w:footer="720" w:gutter="0"/>
          <w:cols w:space="720" w:equalWidth="0">
            <w:col w:w="15000"/>
          </w:cols>
          <w:noEndnote/>
        </w:sectPr>
      </w:pPr>
    </w:p>
    <w:p w:rsidR="00AB34BF" w:rsidRDefault="00AB34BF" w:rsidP="00AB34B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AB34BF" w:rsidRDefault="00AB34BF" w:rsidP="00AB34B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AB34BF" w:rsidRDefault="00AB34BF" w:rsidP="00AB34BF">
      <w:pPr>
        <w:pStyle w:val="a3"/>
        <w:kinsoku w:val="0"/>
        <w:overflowPunct w:val="0"/>
        <w:spacing w:before="3"/>
        <w:ind w:left="0"/>
        <w:rPr>
          <w:sz w:val="11"/>
          <w:szCs w:val="11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7"/>
        <w:gridCol w:w="8405"/>
        <w:gridCol w:w="1557"/>
        <w:gridCol w:w="1757"/>
        <w:gridCol w:w="2150"/>
      </w:tblGrid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33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1.12</w:t>
            </w:r>
          </w:p>
        </w:tc>
        <w:tc>
          <w:tcPr>
            <w:tcW w:w="84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382"/>
            </w:pPr>
            <w:r>
              <w:t>Численность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класса,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получивших</w:t>
            </w:r>
            <w:r>
              <w:t xml:space="preserve"> </w:t>
            </w:r>
            <w:r>
              <w:rPr>
                <w:spacing w:val="-1"/>
              </w:rPr>
              <w:t>результаты</w:t>
            </w:r>
            <w:r>
              <w:rPr>
                <w:spacing w:val="-3"/>
              </w:rPr>
              <w:t xml:space="preserve"> </w:t>
            </w:r>
            <w:r>
              <w:t>ниже</w:t>
            </w:r>
            <w:r>
              <w:rPr>
                <w:spacing w:val="48"/>
                <w:w w:val="99"/>
              </w:rPr>
              <w:t xml:space="preserve"> </w:t>
            </w:r>
            <w:r>
              <w:t>установленного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минимального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количества</w:t>
            </w:r>
            <w:r>
              <w:rPr>
                <w:spacing w:val="-4"/>
              </w:rPr>
              <w:t xml:space="preserve"> </w:t>
            </w:r>
            <w:r>
              <w:t>баллов</w:t>
            </w:r>
            <w:r>
              <w:rPr>
                <w:spacing w:val="-8"/>
              </w:rPr>
              <w:t xml:space="preserve"> </w:t>
            </w:r>
            <w:r>
              <w:t>единого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государственного</w:t>
            </w:r>
            <w:r>
              <w:rPr>
                <w:spacing w:val="70"/>
              </w:rPr>
              <w:t xml:space="preserve"> </w:t>
            </w:r>
            <w:r>
              <w:rPr>
                <w:spacing w:val="-1"/>
              </w:rPr>
              <w:t>экзамена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русскому</w:t>
            </w:r>
            <w:r>
              <w:rPr>
                <w:spacing w:val="-10"/>
              </w:rPr>
              <w:t xml:space="preserve"> </w:t>
            </w:r>
            <w:r>
              <w:rPr>
                <w:spacing w:val="1"/>
              </w:rPr>
              <w:t>языку</w:t>
            </w:r>
          </w:p>
        </w:tc>
        <w:tc>
          <w:tcPr>
            <w:tcW w:w="15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38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1.13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382"/>
            </w:pPr>
            <w:r>
              <w:t>Численность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класса,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получивших</w:t>
            </w:r>
            <w:r>
              <w:t xml:space="preserve"> </w:t>
            </w:r>
            <w:r>
              <w:rPr>
                <w:spacing w:val="-1"/>
              </w:rPr>
              <w:t>результаты</w:t>
            </w:r>
            <w:r>
              <w:rPr>
                <w:spacing w:val="-3"/>
              </w:rPr>
              <w:t xml:space="preserve"> </w:t>
            </w:r>
            <w:r>
              <w:t>ниже</w:t>
            </w:r>
            <w:r>
              <w:rPr>
                <w:spacing w:val="48"/>
                <w:w w:val="99"/>
              </w:rPr>
              <w:t xml:space="preserve"> </w:t>
            </w:r>
            <w:r>
              <w:t>установленного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минимального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количества</w:t>
            </w:r>
            <w:r>
              <w:rPr>
                <w:spacing w:val="-4"/>
              </w:rPr>
              <w:t xml:space="preserve"> </w:t>
            </w:r>
            <w:r>
              <w:t>баллов</w:t>
            </w:r>
            <w:r>
              <w:rPr>
                <w:spacing w:val="-8"/>
              </w:rPr>
              <w:t xml:space="preserve"> </w:t>
            </w:r>
            <w:r>
              <w:t>единого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государственного</w:t>
            </w:r>
            <w:r>
              <w:rPr>
                <w:spacing w:val="70"/>
              </w:rPr>
              <w:t xml:space="preserve"> </w:t>
            </w:r>
            <w:r>
              <w:rPr>
                <w:spacing w:val="-1"/>
              </w:rPr>
              <w:t>экзамена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математике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1.14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538"/>
            </w:pPr>
            <w:r>
              <w:t>Численность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класса,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получивших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аттестаты</w:t>
            </w:r>
            <w:r>
              <w:rPr>
                <w:spacing w:val="-3"/>
              </w:rPr>
              <w:t xml:space="preserve"> </w:t>
            </w:r>
            <w:r>
              <w:t>об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основном</w:t>
            </w:r>
            <w:r>
              <w:rPr>
                <w:spacing w:val="52"/>
                <w:w w:val="99"/>
              </w:rPr>
              <w:t xml:space="preserve"> </w:t>
            </w:r>
            <w:r>
              <w:t>общем</w:t>
            </w:r>
            <w:r>
              <w:rPr>
                <w:spacing w:val="-11"/>
              </w:rPr>
              <w:t xml:space="preserve"> </w:t>
            </w:r>
            <w:r>
              <w:t>образовании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1.15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685"/>
            </w:pPr>
            <w:r>
              <w:t>Численность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класса,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получивших</w:t>
            </w:r>
            <w:r>
              <w:rPr>
                <w:spacing w:val="-2"/>
              </w:rPr>
              <w:t xml:space="preserve"> </w:t>
            </w:r>
            <w:r>
              <w:t>аттестаты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среднем</w:t>
            </w:r>
            <w:r>
              <w:rPr>
                <w:spacing w:val="54"/>
                <w:w w:val="99"/>
              </w:rPr>
              <w:t xml:space="preserve"> </w:t>
            </w:r>
            <w:r>
              <w:t>общем</w:t>
            </w:r>
            <w:r>
              <w:rPr>
                <w:spacing w:val="-11"/>
              </w:rPr>
              <w:t xml:space="preserve"> </w:t>
            </w:r>
            <w:r>
              <w:t>образовании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1.16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833"/>
            </w:pPr>
            <w:r>
              <w:t>Численность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4"/>
              </w:rPr>
              <w:t xml:space="preserve"> </w:t>
            </w:r>
            <w:r>
              <w:t>9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класса,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получивших</w:t>
            </w:r>
            <w:r>
              <w:t xml:space="preserve"> </w:t>
            </w:r>
            <w:r>
              <w:rPr>
                <w:spacing w:val="-1"/>
              </w:rPr>
              <w:t>аттестаты</w:t>
            </w:r>
            <w:r>
              <w:rPr>
                <w:spacing w:val="-4"/>
              </w:rPr>
              <w:t xml:space="preserve"> </w:t>
            </w:r>
            <w:r>
              <w:t>об</w:t>
            </w:r>
            <w:r>
              <w:rPr>
                <w:spacing w:val="-4"/>
              </w:rPr>
              <w:t xml:space="preserve"> </w:t>
            </w:r>
            <w:r>
              <w:t>основном</w:t>
            </w:r>
            <w:r>
              <w:rPr>
                <w:spacing w:val="50"/>
                <w:w w:val="99"/>
              </w:rPr>
              <w:t xml:space="preserve"> </w:t>
            </w:r>
            <w:r>
              <w:t>общем</w:t>
            </w:r>
            <w:r>
              <w:rPr>
                <w:spacing w:val="-7"/>
              </w:rPr>
              <w:t xml:space="preserve"> </w:t>
            </w:r>
            <w:r>
              <w:t>образовании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отличием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1.17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237"/>
            </w:pPr>
            <w:r>
              <w:t>Численность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выпускников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класса,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получивших</w:t>
            </w:r>
            <w:r>
              <w:t xml:space="preserve"> </w:t>
            </w:r>
            <w:r>
              <w:rPr>
                <w:spacing w:val="-1"/>
              </w:rPr>
              <w:t>аттестаты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среднем</w:t>
            </w:r>
            <w:r>
              <w:rPr>
                <w:spacing w:val="-7"/>
              </w:rPr>
              <w:t xml:space="preserve"> </w:t>
            </w:r>
            <w:r>
              <w:t>общем</w:t>
            </w:r>
            <w:r>
              <w:rPr>
                <w:spacing w:val="54"/>
                <w:w w:val="99"/>
              </w:rPr>
              <w:t xml:space="preserve"> </w:t>
            </w:r>
            <w:r>
              <w:t>образовании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отличием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61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457B67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Pr="00457B67" w:rsidRDefault="00AB34BF" w:rsidP="00C100BA">
            <w:pPr>
              <w:pStyle w:val="TableParagraph"/>
              <w:kinsoku w:val="0"/>
              <w:overflowPunct w:val="0"/>
              <w:ind w:left="102"/>
            </w:pPr>
            <w:r w:rsidRPr="00457B67">
              <w:t>1.18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457B67" w:rsidRDefault="00AB34BF" w:rsidP="00C100BA">
            <w:pPr>
              <w:pStyle w:val="TableParagraph"/>
              <w:kinsoku w:val="0"/>
              <w:overflowPunct w:val="0"/>
              <w:spacing w:before="91"/>
              <w:ind w:left="104" w:right="671"/>
            </w:pPr>
            <w:r w:rsidRPr="00457B67">
              <w:t>Численность</w:t>
            </w:r>
            <w:r w:rsidRPr="00457B67">
              <w:rPr>
                <w:spacing w:val="-3"/>
              </w:rPr>
              <w:t xml:space="preserve"> </w:t>
            </w:r>
            <w:r w:rsidRPr="00457B67">
              <w:rPr>
                <w:spacing w:val="-1"/>
              </w:rPr>
              <w:t>обучающихся,</w:t>
            </w:r>
            <w:r w:rsidRPr="00457B67">
              <w:rPr>
                <w:spacing w:val="-7"/>
              </w:rPr>
              <w:t xml:space="preserve"> </w:t>
            </w:r>
            <w:r w:rsidRPr="00457B67">
              <w:rPr>
                <w:spacing w:val="-1"/>
              </w:rPr>
              <w:t>принявших</w:t>
            </w:r>
            <w:r w:rsidRPr="00457B67">
              <w:t xml:space="preserve"> </w:t>
            </w:r>
            <w:r w:rsidRPr="00457B67">
              <w:rPr>
                <w:spacing w:val="-1"/>
              </w:rPr>
              <w:t>участие</w:t>
            </w:r>
            <w:r w:rsidRPr="00457B67">
              <w:rPr>
                <w:spacing w:val="-7"/>
              </w:rPr>
              <w:t xml:space="preserve"> </w:t>
            </w:r>
            <w:r w:rsidRPr="00457B67">
              <w:t>в</w:t>
            </w:r>
            <w:r w:rsidRPr="00457B67">
              <w:rPr>
                <w:spacing w:val="-4"/>
              </w:rPr>
              <w:t xml:space="preserve"> </w:t>
            </w:r>
            <w:r w:rsidRPr="00457B67">
              <w:rPr>
                <w:spacing w:val="-1"/>
              </w:rPr>
              <w:t>различных</w:t>
            </w:r>
            <w:r w:rsidRPr="00457B67">
              <w:rPr>
                <w:spacing w:val="-2"/>
              </w:rPr>
              <w:t xml:space="preserve"> </w:t>
            </w:r>
            <w:r w:rsidRPr="00457B67">
              <w:rPr>
                <w:spacing w:val="-1"/>
              </w:rPr>
              <w:t>олимпиадах,</w:t>
            </w:r>
            <w:r w:rsidRPr="00457B67">
              <w:rPr>
                <w:spacing w:val="67"/>
              </w:rPr>
              <w:t xml:space="preserve"> </w:t>
            </w:r>
            <w:r w:rsidRPr="00457B67">
              <w:rPr>
                <w:spacing w:val="-1"/>
              </w:rPr>
              <w:t>смотрах,</w:t>
            </w:r>
            <w:r w:rsidRPr="00457B67">
              <w:rPr>
                <w:spacing w:val="-5"/>
              </w:rPr>
              <w:t xml:space="preserve"> </w:t>
            </w:r>
            <w:r w:rsidRPr="00457B67">
              <w:rPr>
                <w:spacing w:val="-1"/>
              </w:rPr>
              <w:t>конкурсах,</w:t>
            </w:r>
            <w:r w:rsidRPr="00457B67">
              <w:rPr>
                <w:spacing w:val="-4"/>
              </w:rPr>
              <w:t xml:space="preserve"> </w:t>
            </w:r>
            <w:r w:rsidRPr="00457B67">
              <w:t>в</w:t>
            </w:r>
            <w:r w:rsidRPr="00457B67">
              <w:rPr>
                <w:spacing w:val="-4"/>
              </w:rPr>
              <w:t xml:space="preserve"> </w:t>
            </w:r>
            <w:r w:rsidRPr="00457B67">
              <w:t>общей</w:t>
            </w:r>
            <w:r w:rsidRPr="00457B67">
              <w:rPr>
                <w:spacing w:val="-4"/>
              </w:rPr>
              <w:t xml:space="preserve"> </w:t>
            </w:r>
            <w:r w:rsidRPr="00457B67">
              <w:t>численности</w:t>
            </w:r>
            <w:r w:rsidRPr="00457B67">
              <w:rPr>
                <w:spacing w:val="-2"/>
              </w:rPr>
              <w:t xml:space="preserve"> </w:t>
            </w:r>
            <w:r w:rsidRPr="00457B67">
              <w:rPr>
                <w:spacing w:val="-1"/>
              </w:rPr>
              <w:t>обучающихся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457B67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Pr="00457B67" w:rsidRDefault="00AB34BF" w:rsidP="00C100BA">
            <w:pPr>
              <w:pStyle w:val="TableParagraph"/>
              <w:kinsoku w:val="0"/>
              <w:overflowPunct w:val="0"/>
              <w:ind w:left="102"/>
            </w:pPr>
            <w:r w:rsidRPr="00457B67"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3354C7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  <w:highlight w:val="yellow"/>
              </w:rPr>
            </w:pPr>
          </w:p>
          <w:p w:rsidR="00AB34BF" w:rsidRPr="003354C7" w:rsidRDefault="00AB34BF" w:rsidP="00C100BA">
            <w:pPr>
              <w:pStyle w:val="TableParagraph"/>
              <w:kinsoku w:val="0"/>
              <w:overflowPunct w:val="0"/>
              <w:ind w:left="101"/>
              <w:rPr>
                <w:highlight w:val="yellow"/>
              </w:rPr>
            </w:pPr>
            <w:r>
              <w:t>4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3354C7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  <w:highlight w:val="yellow"/>
              </w:rPr>
            </w:pPr>
          </w:p>
          <w:p w:rsidR="00AB34BF" w:rsidRPr="009F7971" w:rsidRDefault="00AB34BF" w:rsidP="00C100BA">
            <w:pPr>
              <w:pStyle w:val="TableParagraph"/>
              <w:kinsoku w:val="0"/>
              <w:overflowPunct w:val="0"/>
              <w:ind w:left="101"/>
              <w:rPr>
                <w:highlight w:val="yellow"/>
                <w:lang w:val="en-US"/>
              </w:rPr>
            </w:pPr>
            <w:r>
              <w:rPr>
                <w:lang w:val="en-US"/>
              </w:rPr>
              <w:t>100</w:t>
            </w:r>
            <w:r>
              <w:t>.</w:t>
            </w:r>
            <w:r>
              <w:rPr>
                <w:lang w:val="en-US"/>
              </w:rPr>
              <w:t>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1.19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737"/>
            </w:pPr>
            <w:r>
              <w:t>Численность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обучающихся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7"/>
              </w:rPr>
              <w:t xml:space="preserve"> </w:t>
            </w:r>
            <w:r>
              <w:t>победителей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призеров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олимпиад,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смотров,</w:t>
            </w:r>
            <w:r>
              <w:rPr>
                <w:spacing w:val="56"/>
              </w:rPr>
              <w:t xml:space="preserve"> </w:t>
            </w:r>
            <w:r>
              <w:rPr>
                <w:spacing w:val="-1"/>
              </w:rPr>
              <w:t>конкурсов,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числе: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  <w:rPr>
                <w:lang w:val="en-US"/>
              </w:rPr>
            </w:pPr>
            <w:r>
              <w:rPr>
                <w:lang w:val="en-US"/>
              </w:rPr>
              <w:t>100</w:t>
            </w:r>
            <w:r>
              <w:t>.</w:t>
            </w:r>
            <w:r>
              <w:rPr>
                <w:lang w:val="en-US"/>
              </w:rPr>
              <w:t>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6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1.19.1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t>Регионального</w:t>
            </w:r>
            <w:r>
              <w:rPr>
                <w:spacing w:val="-2"/>
              </w:rPr>
              <w:t xml:space="preserve"> уровня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  <w:rPr>
                <w:lang w:val="en-US"/>
              </w:rPr>
            </w:pPr>
            <w:r>
              <w:rPr>
                <w:lang w:val="en-US"/>
              </w:rPr>
              <w:t>75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9"/>
              <w:ind w:left="102"/>
            </w:pPr>
            <w:r>
              <w:t>1.19.2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9"/>
              <w:ind w:left="104"/>
            </w:pPr>
            <w:r>
              <w:rPr>
                <w:spacing w:val="-1"/>
              </w:rPr>
              <w:t>Федерального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уровня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9"/>
              <w:ind w:left="101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39"/>
              <w:ind w:left="101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39"/>
              <w:ind w:left="100"/>
              <w:rPr>
                <w:lang w:val="en-US"/>
              </w:rPr>
            </w:pPr>
            <w:r>
              <w:rPr>
                <w:lang w:val="en-US"/>
              </w:rPr>
              <w:t>75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6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1.19.3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rPr>
                <w:spacing w:val="-1"/>
              </w:rPr>
              <w:t>Международного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уровня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rPr>
                <w:spacing w:val="-1"/>
              </w:rP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1.20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1114"/>
            </w:pPr>
            <w:r>
              <w:t>Численность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обучающихся,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получающих образование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углубленным</w:t>
            </w:r>
            <w:r>
              <w:rPr>
                <w:spacing w:val="58"/>
                <w:w w:val="99"/>
              </w:rPr>
              <w:t xml:space="preserve"> </w:t>
            </w:r>
            <w:r>
              <w:rPr>
                <w:spacing w:val="-1"/>
              </w:rPr>
              <w:t>изучением</w:t>
            </w:r>
            <w:r>
              <w:rPr>
                <w:spacing w:val="-9"/>
              </w:rPr>
              <w:t xml:space="preserve"> </w:t>
            </w:r>
            <w:r>
              <w:t>отдельных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учебных</w:t>
            </w:r>
            <w:r>
              <w:rPr>
                <w:spacing w:val="-4"/>
              </w:rPr>
              <w:t xml:space="preserve"> </w:t>
            </w:r>
            <w:r>
              <w:t>предметов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</w:pPr>
            <w:r>
              <w:t>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lastRenderedPageBreak/>
              <w:t>1.21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349"/>
            </w:pPr>
            <w:r>
              <w:t>Численность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обучающихся,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получающих</w:t>
            </w:r>
            <w:r>
              <w:t xml:space="preserve"> </w:t>
            </w:r>
            <w:r>
              <w:rPr>
                <w:spacing w:val="-1"/>
              </w:rPr>
              <w:t>образование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рамках</w:t>
            </w:r>
            <w:r>
              <w:rPr>
                <w:spacing w:val="-2"/>
              </w:rPr>
              <w:t xml:space="preserve"> </w:t>
            </w:r>
            <w:r>
              <w:t>профильного</w:t>
            </w:r>
            <w:r>
              <w:rPr>
                <w:spacing w:val="58"/>
              </w:rPr>
              <w:t xml:space="preserve"> </w:t>
            </w:r>
            <w:r>
              <w:rPr>
                <w:spacing w:val="-1"/>
              </w:rPr>
              <w:t>обучения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</w:pPr>
            <w:r>
              <w:t>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1.22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395"/>
            </w:pPr>
            <w:r>
              <w:t>Численность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обучающихся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применением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дистанционных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образовательных</w:t>
            </w:r>
            <w:r>
              <w:rPr>
                <w:spacing w:val="63"/>
              </w:rPr>
              <w:t xml:space="preserve"> </w:t>
            </w:r>
            <w:r>
              <w:t>технологий,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электронного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обучения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1.23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1697"/>
            </w:pPr>
            <w:r>
              <w:t>Численность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обучающихся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рамках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сетевой</w:t>
            </w:r>
            <w:r>
              <w:rPr>
                <w:spacing w:val="-4"/>
              </w:rPr>
              <w:t xml:space="preserve"> </w:t>
            </w:r>
            <w:r>
              <w:t>формы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реализации</w:t>
            </w:r>
            <w:r>
              <w:rPr>
                <w:spacing w:val="33"/>
              </w:rPr>
              <w:t xml:space="preserve"> </w:t>
            </w:r>
            <w:r>
              <w:t>образовательных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программ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0,00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0,00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6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1.24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t>Общая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численность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том</w:t>
            </w:r>
            <w:r>
              <w:rPr>
                <w:spacing w:val="-7"/>
              </w:rPr>
              <w:t xml:space="preserve"> </w:t>
            </w:r>
            <w:r>
              <w:t>числе: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3"/>
            </w:pPr>
            <w:r>
              <w:rPr>
                <w:spacing w:val="-1"/>
              </w:rP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9F7971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</w:tbl>
    <w:p w:rsidR="00AB34BF" w:rsidRDefault="00AB34BF" w:rsidP="00AB34BF">
      <w:pPr>
        <w:sectPr w:rsidR="00AB34BF">
          <w:pgSz w:w="16840" w:h="11910" w:orient="landscape"/>
          <w:pgMar w:top="1100" w:right="920" w:bottom="280" w:left="920" w:header="720" w:footer="720" w:gutter="0"/>
          <w:cols w:space="720"/>
          <w:noEndnote/>
        </w:sectPr>
      </w:pPr>
    </w:p>
    <w:p w:rsidR="00AB34BF" w:rsidRDefault="00AB34BF" w:rsidP="00AB34B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AB34BF" w:rsidRDefault="00AB34BF" w:rsidP="00AB34B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AB34BF" w:rsidRDefault="00AB34BF" w:rsidP="00AB34BF">
      <w:pPr>
        <w:pStyle w:val="a3"/>
        <w:kinsoku w:val="0"/>
        <w:overflowPunct w:val="0"/>
        <w:spacing w:before="3"/>
        <w:ind w:left="0"/>
        <w:rPr>
          <w:sz w:val="11"/>
          <w:szCs w:val="11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7"/>
        <w:gridCol w:w="8405"/>
        <w:gridCol w:w="1557"/>
        <w:gridCol w:w="1757"/>
        <w:gridCol w:w="2150"/>
      </w:tblGrid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9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0"/>
              <w:ind w:left="102"/>
            </w:pPr>
            <w:r>
              <w:t>1.24.1</w:t>
            </w:r>
          </w:p>
        </w:tc>
        <w:tc>
          <w:tcPr>
            <w:tcW w:w="84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0"/>
              <w:ind w:left="104"/>
            </w:pPr>
            <w:r>
              <w:rPr>
                <w:spacing w:val="-1"/>
              </w:rPr>
              <w:t>Численность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имеющих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высшее</w:t>
            </w:r>
            <w:r>
              <w:rPr>
                <w:spacing w:val="-5"/>
              </w:rPr>
              <w:t xml:space="preserve"> </w:t>
            </w:r>
            <w:r>
              <w:t>образование</w:t>
            </w:r>
          </w:p>
        </w:tc>
        <w:tc>
          <w:tcPr>
            <w:tcW w:w="15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0"/>
              <w:ind w:left="102"/>
            </w:pPr>
            <w:r>
              <w:rPr>
                <w:spacing w:val="-1"/>
              </w:rPr>
              <w:t>Человек</w:t>
            </w:r>
          </w:p>
        </w:tc>
        <w:tc>
          <w:tcPr>
            <w:tcW w:w="17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40"/>
              <w:ind w:left="101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1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40"/>
              <w:ind w:left="101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61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1.25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89"/>
              <w:ind w:left="104" w:right="798"/>
            </w:pPr>
            <w:r>
              <w:t>Общая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численность административно/хоз.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(не</w:t>
            </w:r>
            <w:r>
              <w:rPr>
                <w:spacing w:val="-3"/>
              </w:rPr>
              <w:t xml:space="preserve"> </w:t>
            </w:r>
            <w:r>
              <w:t>относится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п.</w:t>
            </w:r>
            <w:r>
              <w:rPr>
                <w:spacing w:val="73"/>
              </w:rPr>
              <w:t xml:space="preserve"> </w:t>
            </w:r>
            <w:r>
              <w:rPr>
                <w:spacing w:val="-1"/>
              </w:rPr>
              <w:t>1.24)&lt;</w:t>
            </w:r>
            <w:proofErr w:type="spellStart"/>
            <w:r>
              <w:rPr>
                <w:spacing w:val="-1"/>
              </w:rPr>
              <w:t>br</w:t>
            </w:r>
            <w:proofErr w:type="spellEnd"/>
            <w:r>
              <w:rPr>
                <w:spacing w:val="-1"/>
              </w:rPr>
              <w:t>&gt;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1"/>
            </w:pPr>
            <w:r>
              <w:t>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1.26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775"/>
            </w:pPr>
            <w:r>
              <w:t>Численность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имеющих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высшее</w:t>
            </w:r>
            <w:r>
              <w:rPr>
                <w:spacing w:val="-5"/>
              </w:rPr>
              <w:t xml:space="preserve"> </w:t>
            </w:r>
            <w:r>
              <w:t>образование</w:t>
            </w:r>
            <w:r>
              <w:rPr>
                <w:spacing w:val="65"/>
                <w:w w:val="99"/>
              </w:rPr>
              <w:t xml:space="preserve"> </w:t>
            </w:r>
            <w:r>
              <w:rPr>
                <w:spacing w:val="-1"/>
              </w:rPr>
              <w:t>педагогической</w:t>
            </w:r>
            <w:r>
              <w:rPr>
                <w:spacing w:val="-6"/>
              </w:rPr>
              <w:t xml:space="preserve"> </w:t>
            </w:r>
            <w:r>
              <w:t>направленности</w:t>
            </w:r>
            <w:r>
              <w:rPr>
                <w:spacing w:val="-7"/>
              </w:rPr>
              <w:t xml:space="preserve"> </w:t>
            </w:r>
            <w:r>
              <w:t>(профиля)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</w:pP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1.27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113"/>
            </w:pPr>
            <w:r>
              <w:t>Численность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имеющих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среднее</w:t>
            </w:r>
            <w:r>
              <w:rPr>
                <w:spacing w:val="-7"/>
              </w:rPr>
              <w:t xml:space="preserve"> </w:t>
            </w:r>
            <w:r>
              <w:t>профессиональное</w:t>
            </w:r>
            <w:r>
              <w:rPr>
                <w:spacing w:val="69"/>
                <w:w w:val="99"/>
              </w:rPr>
              <w:t xml:space="preserve"> </w:t>
            </w:r>
            <w:r>
              <w:t>образование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496F8C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  <w:rPr>
                <w:highlight w:val="yellow"/>
              </w:rPr>
            </w:pP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61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1.28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89"/>
              <w:ind w:left="104" w:right="113"/>
            </w:pPr>
            <w:r>
              <w:t>Численность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имеющих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среднее</w:t>
            </w:r>
            <w:r>
              <w:rPr>
                <w:spacing w:val="-7"/>
              </w:rPr>
              <w:t xml:space="preserve"> </w:t>
            </w:r>
            <w:r>
              <w:t>профессиональное</w:t>
            </w:r>
            <w:r>
              <w:rPr>
                <w:spacing w:val="69"/>
                <w:w w:val="99"/>
              </w:rPr>
              <w:t xml:space="preserve"> </w:t>
            </w:r>
            <w:r>
              <w:t>образование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педагогической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направленности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(профиля)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Pr="005E69EC" w:rsidRDefault="00AB34BF" w:rsidP="00C100BA">
            <w:pPr>
              <w:pStyle w:val="TableParagraph"/>
              <w:kinsoku w:val="0"/>
              <w:overflowPunct w:val="0"/>
              <w:ind w:left="101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496F8C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  <w:highlight w:val="yellow"/>
              </w:rPr>
            </w:pPr>
          </w:p>
          <w:p w:rsidR="00AB34BF" w:rsidRPr="00496F8C" w:rsidRDefault="00AB34BF" w:rsidP="00C100BA">
            <w:pPr>
              <w:pStyle w:val="TableParagraph"/>
              <w:kinsoku w:val="0"/>
              <w:overflowPunct w:val="0"/>
              <w:ind w:left="101"/>
              <w:rPr>
                <w:highlight w:val="yellow"/>
              </w:rPr>
            </w:pP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758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1.29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89"/>
              <w:ind w:left="104" w:right="250"/>
            </w:pPr>
            <w:r>
              <w:t>Численность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которым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результатам</w:t>
            </w:r>
            <w:r>
              <w:rPr>
                <w:spacing w:val="-8"/>
              </w:rPr>
              <w:t xml:space="preserve"> </w:t>
            </w:r>
            <w:r>
              <w:t>аттестации</w:t>
            </w:r>
            <w:r>
              <w:rPr>
                <w:spacing w:val="79"/>
              </w:rPr>
              <w:t xml:space="preserve"> </w:t>
            </w:r>
            <w:r>
              <w:rPr>
                <w:spacing w:val="-1"/>
              </w:rPr>
              <w:t>присвоена</w:t>
            </w:r>
            <w:r>
              <w:rPr>
                <w:spacing w:val="-5"/>
              </w:rPr>
              <w:t xml:space="preserve"> </w:t>
            </w:r>
            <w:r>
              <w:t>квалификационная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категория,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том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числе: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Pr="005E69EC" w:rsidRDefault="00AB34BF" w:rsidP="00C100BA">
            <w:pPr>
              <w:pStyle w:val="TableParagraph"/>
              <w:kinsoku w:val="0"/>
              <w:overflowPunct w:val="0"/>
              <w:ind w:left="101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0"/>
              <w:rPr>
                <w:sz w:val="19"/>
                <w:szCs w:val="19"/>
              </w:rPr>
            </w:pPr>
          </w:p>
          <w:p w:rsidR="00AB34BF" w:rsidRPr="005E69EC" w:rsidRDefault="00AB34BF" w:rsidP="00C100BA">
            <w:pPr>
              <w:pStyle w:val="TableParagraph"/>
              <w:kinsoku w:val="0"/>
              <w:overflowPunct w:val="0"/>
              <w:ind w:left="101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6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1.29.1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rPr>
                <w:spacing w:val="-1"/>
              </w:rPr>
              <w:t>Высшая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1.29.2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rPr>
                <w:spacing w:val="-1"/>
              </w:rPr>
              <w:t>Первая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rPr>
                <w:spacing w:val="-1"/>
              </w:rP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1.30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989"/>
            </w:pPr>
            <w:r>
              <w:t>Численность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педагогический</w:t>
            </w:r>
            <w:r>
              <w:rPr>
                <w:spacing w:val="-7"/>
              </w:rPr>
              <w:t xml:space="preserve"> </w:t>
            </w:r>
            <w:r>
              <w:t>стаж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79"/>
                <w:w w:val="99"/>
              </w:rPr>
              <w:t xml:space="preserve"> </w:t>
            </w:r>
            <w:r>
              <w:t>которых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составляет: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EA14FE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 w:rsidRPr="00EA14FE"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6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1.30.1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rPr>
                <w:spacing w:val="-1"/>
              </w:rP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EA14FE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 w:rsidRPr="00EA14FE"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9"/>
              <w:ind w:left="102"/>
            </w:pPr>
            <w:r>
              <w:t>1.30.2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9"/>
              <w:ind w:left="104"/>
            </w:pPr>
            <w:r>
              <w:t>Свыше</w:t>
            </w:r>
            <w:r>
              <w:rPr>
                <w:spacing w:val="-3"/>
              </w:rPr>
              <w:t xml:space="preserve"> </w:t>
            </w:r>
            <w:r>
              <w:t>30</w:t>
            </w:r>
            <w:r>
              <w:rPr>
                <w:spacing w:val="-3"/>
              </w:rPr>
              <w:t xml:space="preserve"> </w:t>
            </w:r>
            <w:r>
              <w:t>лет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39"/>
              <w:ind w:left="102"/>
            </w:pPr>
            <w:r>
              <w:rPr>
                <w:spacing w:val="-1"/>
              </w:rP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39"/>
              <w:ind w:left="101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39"/>
              <w:ind w:left="101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6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1.31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rPr>
                <w:spacing w:val="-1"/>
              </w:rPr>
              <w:t>Численность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педагогических работников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возрасте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30</w:t>
            </w:r>
            <w:r>
              <w:rPr>
                <w:spacing w:val="-3"/>
              </w:rPr>
              <w:t xml:space="preserve"> </w:t>
            </w:r>
            <w:r>
              <w:t>лет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rPr>
                <w:spacing w:val="-1"/>
              </w:rP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0,00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0,00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1.32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142"/>
            </w:pPr>
            <w:r>
              <w:t>Численность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общей</w:t>
            </w:r>
            <w:r>
              <w:rPr>
                <w:spacing w:val="-5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67"/>
              </w:rPr>
              <w:t xml:space="preserve"> </w:t>
            </w:r>
            <w:r>
              <w:t>работников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возрасте</w:t>
            </w:r>
            <w:r>
              <w:t xml:space="preserve"> от</w:t>
            </w:r>
            <w:r>
              <w:rPr>
                <w:spacing w:val="-2"/>
              </w:rPr>
              <w:t xml:space="preserve"> </w:t>
            </w:r>
            <w:r>
              <w:t>55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35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spacing w:before="139"/>
              <w:ind w:left="102"/>
            </w:pPr>
            <w:r>
              <w:t>1.33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289"/>
            </w:pPr>
            <w:r>
              <w:t>Численность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административно-хозяйственных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91"/>
              </w:rPr>
              <w:t xml:space="preserve"> </w:t>
            </w:r>
            <w:r>
              <w:rPr>
                <w:spacing w:val="-1"/>
              </w:rPr>
              <w:t>прошедших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последние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лет</w:t>
            </w:r>
            <w:r>
              <w:rPr>
                <w:spacing w:val="-6"/>
              </w:rPr>
              <w:t xml:space="preserve"> </w:t>
            </w:r>
            <w:r>
              <w:t>повышение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квалификации/профессиональную</w:t>
            </w:r>
            <w:r>
              <w:rPr>
                <w:spacing w:val="67"/>
              </w:rPr>
              <w:t xml:space="preserve"> </w:t>
            </w:r>
            <w:r>
              <w:t>переподготовку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профилю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педагогической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деятельности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или иной</w:t>
            </w:r>
            <w:r>
              <w:rPr>
                <w:spacing w:val="55"/>
              </w:rPr>
              <w:t xml:space="preserve"> </w:t>
            </w:r>
            <w:r>
              <w:rPr>
                <w:spacing w:val="-1"/>
              </w:rPr>
              <w:t>осуществляемой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организации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деятельности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spacing w:before="139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</w:pPr>
          </w:p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139"/>
              <w:ind w:left="101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spacing w:before="139"/>
              <w:ind w:left="101"/>
            </w:pPr>
            <w:r>
              <w:rPr>
                <w:lang w:val="en-US"/>
              </w:rPr>
              <w:t>5</w:t>
            </w:r>
            <w:r>
              <w:t>0,00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38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1.34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332"/>
            </w:pPr>
            <w:r>
              <w:t>Численность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административно-хозяйственных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91"/>
              </w:rPr>
              <w:t xml:space="preserve"> </w:t>
            </w:r>
            <w:r>
              <w:rPr>
                <w:spacing w:val="-1"/>
              </w:rPr>
              <w:t>прошедших</w:t>
            </w:r>
            <w:r>
              <w:rPr>
                <w:spacing w:val="-2"/>
              </w:rPr>
              <w:t xml:space="preserve"> </w:t>
            </w:r>
            <w:r>
              <w:t>повышение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 xml:space="preserve">квалификации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применению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образовательном</w:t>
            </w:r>
            <w:r>
              <w:rPr>
                <w:spacing w:val="57"/>
                <w:w w:val="99"/>
              </w:rPr>
              <w:t xml:space="preserve"> </w:t>
            </w:r>
            <w:r>
              <w:t>процессе</w:t>
            </w:r>
            <w:r>
              <w:rPr>
                <w:spacing w:val="-11"/>
              </w:rPr>
              <w:t xml:space="preserve"> </w:t>
            </w:r>
            <w:r>
              <w:t>федеральных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государственных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образовательных</w:t>
            </w:r>
            <w:r>
              <w:rPr>
                <w:spacing w:val="-7"/>
              </w:rPr>
              <w:t xml:space="preserve"> </w:t>
            </w:r>
            <w:r>
              <w:t>стандартов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1"/>
            </w:pPr>
            <w:r>
              <w:t>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2.1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rPr>
                <w:spacing w:val="-1"/>
              </w:rPr>
              <w:t>Количество</w:t>
            </w:r>
            <w:r>
              <w:rPr>
                <w:spacing w:val="-9"/>
              </w:rPr>
              <w:t xml:space="preserve"> </w:t>
            </w:r>
            <w:r>
              <w:t>компьютеров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3"/>
            </w:pPr>
            <w:r>
              <w:t>Единиц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  <w:rPr>
                <w:lang w:val="en-US"/>
              </w:rPr>
            </w:pPr>
            <w:r w:rsidRPr="00EA14FE">
              <w:t>0,</w:t>
            </w:r>
            <w:r>
              <w:rPr>
                <w:lang w:val="en-US"/>
              </w:rPr>
              <w:t>75</w:t>
            </w:r>
          </w:p>
        </w:tc>
      </w:tr>
    </w:tbl>
    <w:p w:rsidR="00AB34BF" w:rsidRDefault="00AB34BF" w:rsidP="00AB34BF">
      <w:pPr>
        <w:sectPr w:rsidR="00AB34BF">
          <w:pgSz w:w="16840" w:h="11910" w:orient="landscape"/>
          <w:pgMar w:top="1100" w:right="920" w:bottom="280" w:left="920" w:header="720" w:footer="720" w:gutter="0"/>
          <w:cols w:space="720"/>
          <w:noEndnote/>
        </w:sectPr>
      </w:pPr>
    </w:p>
    <w:p w:rsidR="00AB34BF" w:rsidRDefault="00AB34BF" w:rsidP="00AB34BF">
      <w:pPr>
        <w:pStyle w:val="a3"/>
        <w:kinsoku w:val="0"/>
        <w:overflowPunct w:val="0"/>
        <w:ind w:left="0"/>
        <w:rPr>
          <w:sz w:val="20"/>
          <w:szCs w:val="20"/>
        </w:rPr>
      </w:pPr>
      <w:bookmarkStart w:id="0" w:name="_GoBack"/>
      <w:bookmarkEnd w:id="0"/>
    </w:p>
    <w:p w:rsidR="00AB34BF" w:rsidRDefault="00AB34BF" w:rsidP="00AB34BF">
      <w:pPr>
        <w:pStyle w:val="a3"/>
        <w:kinsoku w:val="0"/>
        <w:overflowPunct w:val="0"/>
        <w:ind w:left="0"/>
        <w:rPr>
          <w:sz w:val="20"/>
          <w:szCs w:val="20"/>
        </w:rPr>
      </w:pPr>
    </w:p>
    <w:p w:rsidR="00AB34BF" w:rsidRDefault="00AB34BF" w:rsidP="00AB34BF">
      <w:pPr>
        <w:pStyle w:val="a3"/>
        <w:kinsoku w:val="0"/>
        <w:overflowPunct w:val="0"/>
        <w:spacing w:before="3"/>
        <w:ind w:left="0"/>
        <w:rPr>
          <w:sz w:val="11"/>
          <w:szCs w:val="11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7"/>
        <w:gridCol w:w="8405"/>
        <w:gridCol w:w="1557"/>
        <w:gridCol w:w="1757"/>
        <w:gridCol w:w="2150"/>
      </w:tblGrid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9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4"/>
              <w:ind w:left="102"/>
            </w:pPr>
            <w:r>
              <w:t>2</w:t>
            </w:r>
          </w:p>
        </w:tc>
        <w:tc>
          <w:tcPr>
            <w:tcW w:w="84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4"/>
              <w:ind w:left="104"/>
            </w:pPr>
            <w:r>
              <w:rPr>
                <w:w w:val="110"/>
              </w:rPr>
              <w:t>Инфраструктура</w:t>
            </w:r>
          </w:p>
        </w:tc>
        <w:tc>
          <w:tcPr>
            <w:tcW w:w="15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  <w:tc>
          <w:tcPr>
            <w:tcW w:w="17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  <w:tc>
          <w:tcPr>
            <w:tcW w:w="21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38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2.2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708"/>
            </w:pPr>
            <w:r>
              <w:rPr>
                <w:spacing w:val="-1"/>
              </w:rPr>
              <w:t>Количество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экземпляров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учебной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учебно-методической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литературы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80"/>
              </w:rPr>
              <w:t xml:space="preserve"> </w:t>
            </w:r>
            <w:r>
              <w:t>общего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количества</w:t>
            </w:r>
            <w:r>
              <w:rPr>
                <w:spacing w:val="-7"/>
              </w:rPr>
              <w:t xml:space="preserve"> </w:t>
            </w:r>
            <w:r>
              <w:t>единиц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библиотечного</w:t>
            </w:r>
            <w:r>
              <w:rPr>
                <w:spacing w:val="-4"/>
              </w:rPr>
              <w:t xml:space="preserve"> </w:t>
            </w:r>
            <w:r>
              <w:t>фонда,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состоящих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55"/>
                <w:w w:val="99"/>
              </w:rPr>
              <w:t xml:space="preserve"> </w:t>
            </w:r>
            <w:r>
              <w:rPr>
                <w:spacing w:val="-1"/>
              </w:rPr>
              <w:t>учете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Default="00AB34BF" w:rsidP="00C100BA">
            <w:pPr>
              <w:pStyle w:val="TableParagraph"/>
              <w:kinsoku w:val="0"/>
              <w:overflowPunct w:val="0"/>
              <w:ind w:left="102"/>
            </w:pPr>
            <w:r>
              <w:t>Единиц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Pr="005E69EC" w:rsidRDefault="00AB34BF" w:rsidP="00C100BA">
            <w:pPr>
              <w:pStyle w:val="TableParagraph"/>
              <w:kinsoku w:val="0"/>
              <w:overflowPunct w:val="0"/>
              <w:ind w:left="103"/>
              <w:rPr>
                <w:lang w:val="en-US"/>
              </w:rPr>
            </w:pPr>
            <w:r>
              <w:rPr>
                <w:lang w:val="en-US"/>
              </w:rPr>
              <w:t>377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2"/>
              <w:rPr>
                <w:sz w:val="23"/>
                <w:szCs w:val="23"/>
              </w:rPr>
            </w:pPr>
          </w:p>
          <w:p w:rsidR="00AB34BF" w:rsidRPr="005E69EC" w:rsidRDefault="00AB34BF" w:rsidP="00C100BA">
            <w:pPr>
              <w:pStyle w:val="TableParagraph"/>
              <w:kinsoku w:val="0"/>
              <w:overflowPunct w:val="0"/>
              <w:ind w:left="103"/>
              <w:rPr>
                <w:lang w:val="en-US"/>
              </w:rPr>
            </w:pPr>
            <w:r>
              <w:rPr>
                <w:lang w:val="en-US"/>
              </w:rPr>
              <w:t>94</w:t>
            </w:r>
            <w:r>
              <w:t>,</w:t>
            </w:r>
            <w:r>
              <w:rPr>
                <w:lang w:val="en-US"/>
              </w:rPr>
              <w:t>25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2.3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1725"/>
            </w:pPr>
            <w:r>
              <w:rPr>
                <w:spacing w:val="-1"/>
              </w:rPr>
              <w:t>Наличие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организации системы</w:t>
            </w:r>
            <w:r>
              <w:rPr>
                <w:spacing w:val="-7"/>
              </w:rPr>
              <w:t xml:space="preserve"> </w:t>
            </w:r>
            <w:r>
              <w:t>электронного</w:t>
            </w:r>
            <w:r>
              <w:rPr>
                <w:spacing w:val="43"/>
              </w:rPr>
              <w:t xml:space="preserve"> </w:t>
            </w:r>
            <w:r>
              <w:rPr>
                <w:spacing w:val="-1"/>
              </w:rPr>
              <w:t>документооборота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rPr>
                <w:spacing w:val="-1"/>
              </w:rPr>
              <w:t>Да/нет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Pr="005E69EC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нет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6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2.4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rPr>
                <w:spacing w:val="-1"/>
              </w:rPr>
              <w:t>Наличие</w:t>
            </w:r>
            <w:r>
              <w:rPr>
                <w:spacing w:val="-3"/>
              </w:rPr>
              <w:t xml:space="preserve"> </w:t>
            </w:r>
            <w:r>
              <w:t>читального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зала</w:t>
            </w:r>
            <w:r>
              <w:rPr>
                <w:spacing w:val="-3"/>
              </w:rPr>
              <w:t xml:space="preserve"> </w:t>
            </w:r>
            <w:r>
              <w:t>библиотеки,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числе: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rPr>
                <w:spacing w:val="-1"/>
              </w:rPr>
              <w:t>Да/нет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нет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2.4.1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750"/>
            </w:pPr>
            <w:r>
              <w:t>С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обеспечением</w:t>
            </w:r>
            <w:r>
              <w:rPr>
                <w:spacing w:val="-7"/>
              </w:rPr>
              <w:t xml:space="preserve"> </w:t>
            </w:r>
            <w:r>
              <w:t>возможности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стационарных</w:t>
            </w:r>
            <w:r>
              <w:t xml:space="preserve"> </w:t>
            </w:r>
            <w:r>
              <w:rPr>
                <w:spacing w:val="-1"/>
              </w:rPr>
              <w:t>компьютерах</w:t>
            </w:r>
            <w:r>
              <w:rPr>
                <w:spacing w:val="-4"/>
              </w:rPr>
              <w:t xml:space="preserve"> </w:t>
            </w:r>
            <w:r>
              <w:t>или</w:t>
            </w:r>
            <w:r>
              <w:rPr>
                <w:spacing w:val="59"/>
              </w:rPr>
              <w:t xml:space="preserve"> </w:t>
            </w:r>
            <w:r>
              <w:t>использования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переносных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компьютеров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rPr>
                <w:spacing w:val="-1"/>
              </w:rPr>
              <w:t>Да/нет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</w:pPr>
            <w:r>
              <w:t>Нет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2.4.2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t>С</w:t>
            </w:r>
            <w:r>
              <w:rPr>
                <w:spacing w:val="-9"/>
              </w:rPr>
              <w:t xml:space="preserve">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Да/нет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Нет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6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2.4.3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t>Оснащенного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средствами</w:t>
            </w:r>
            <w:r>
              <w:rPr>
                <w:spacing w:val="-7"/>
              </w:rPr>
              <w:t xml:space="preserve"> </w:t>
            </w:r>
            <w:r>
              <w:t>сканирования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распознавания</w:t>
            </w:r>
            <w:r>
              <w:rPr>
                <w:spacing w:val="-5"/>
              </w:rPr>
              <w:t xml:space="preserve"> </w:t>
            </w:r>
            <w:r>
              <w:t>текстов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rPr>
                <w:spacing w:val="-1"/>
              </w:rPr>
              <w:t>Да/нет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Нет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t>2.4.4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1186"/>
            </w:pPr>
            <w:r>
              <w:t>С</w:t>
            </w:r>
            <w:r>
              <w:rPr>
                <w:spacing w:val="-3"/>
              </w:rPr>
              <w:t xml:space="preserve"> </w:t>
            </w:r>
            <w:r>
              <w:t>выходом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Интернет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компьютеров,</w:t>
            </w:r>
            <w:r>
              <w:rPr>
                <w:spacing w:val="-6"/>
              </w:rPr>
              <w:t xml:space="preserve"> </w:t>
            </w:r>
            <w:r>
              <w:t>расположенных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помещении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библиотеки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2"/>
            </w:pPr>
            <w:r>
              <w:rPr>
                <w:spacing w:val="-1"/>
              </w:rPr>
              <w:t>Да/нет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27"/>
              <w:ind w:left="101"/>
            </w:pPr>
            <w:r>
              <w:t>нет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2"/>
            </w:pPr>
            <w:r>
              <w:t>2.4.5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4"/>
            </w:pPr>
            <w:r>
              <w:t>С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контролируемой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распечаткой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бумажных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материалов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rPr>
                <w:spacing w:val="-1"/>
              </w:rPr>
              <w:t>Да/нет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41"/>
              <w:ind w:left="101"/>
            </w:pPr>
            <w:r>
              <w:t>нет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/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2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2.5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467"/>
            </w:pPr>
            <w:r>
              <w:t>Численность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обучающихся,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которым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обеспечена</w:t>
            </w:r>
            <w:r>
              <w:rPr>
                <w:spacing w:val="-6"/>
              </w:rPr>
              <w:t xml:space="preserve"> </w:t>
            </w:r>
            <w:r>
              <w:t>возможность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пользоваться</w:t>
            </w:r>
            <w:r>
              <w:rPr>
                <w:spacing w:val="57"/>
                <w:w w:val="99"/>
              </w:rPr>
              <w:t xml:space="preserve"> </w:t>
            </w:r>
            <w:r>
              <w:t>широкополосным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Интернетом</w:t>
            </w:r>
            <w:r>
              <w:rPr>
                <w:spacing w:val="-4"/>
              </w:rPr>
              <w:t xml:space="preserve"> </w:t>
            </w:r>
            <w:r>
              <w:t>(не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менее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Мб/с)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Человек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1"/>
            </w:pPr>
            <w:r>
              <w:t>0</w:t>
            </w:r>
          </w:p>
        </w:tc>
      </w:tr>
      <w:tr w:rsidR="00AB34BF" w:rsidTr="00C100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4"/>
        </w:trPr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2.6</w:t>
            </w:r>
          </w:p>
        </w:tc>
        <w:tc>
          <w:tcPr>
            <w:tcW w:w="8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ind w:left="104" w:right="807"/>
            </w:pPr>
            <w:r>
              <w:t>Общая</w:t>
            </w:r>
            <w:r>
              <w:rPr>
                <w:spacing w:val="-5"/>
              </w:rPr>
              <w:t xml:space="preserve"> </w:t>
            </w:r>
            <w:r>
              <w:t>площадь</w:t>
            </w:r>
            <w:r>
              <w:rPr>
                <w:spacing w:val="-4"/>
              </w:rPr>
              <w:t xml:space="preserve"> </w:t>
            </w:r>
            <w:r>
              <w:t>помещений,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которых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осуществляется</w:t>
            </w:r>
            <w:r>
              <w:rPr>
                <w:spacing w:val="-5"/>
              </w:rPr>
              <w:t xml:space="preserve"> </w:t>
            </w:r>
            <w:r>
              <w:t>образовательная</w:t>
            </w:r>
            <w:r>
              <w:rPr>
                <w:spacing w:val="32"/>
                <w:w w:val="99"/>
              </w:rPr>
              <w:t xml:space="preserve"> </w:t>
            </w:r>
            <w:r>
              <w:t>деятельность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Кв.</w:t>
            </w:r>
            <w:r>
              <w:rPr>
                <w:spacing w:val="-4"/>
              </w:rPr>
              <w:t xml:space="preserve"> </w:t>
            </w:r>
            <w:r>
              <w:t>м.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  <w:r>
              <w:t>142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4BF" w:rsidRDefault="00AB34BF" w:rsidP="00C100BA">
            <w:pPr>
              <w:pStyle w:val="TableParagraph"/>
              <w:kinsoku w:val="0"/>
              <w:overflowPunct w:val="0"/>
              <w:spacing w:before="130"/>
              <w:ind w:left="102"/>
            </w:pPr>
          </w:p>
        </w:tc>
      </w:tr>
    </w:tbl>
    <w:p w:rsidR="00AB34BF" w:rsidRDefault="00AB34BF" w:rsidP="00AB34BF"/>
    <w:p w:rsidR="00AB34BF" w:rsidRDefault="00AB34BF" w:rsidP="00AB34BF"/>
    <w:p w:rsidR="00F12C76" w:rsidRDefault="00F12C76" w:rsidP="006C0B77">
      <w:pPr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E03"/>
    <w:rsid w:val="003D5E03"/>
    <w:rsid w:val="006C0B77"/>
    <w:rsid w:val="008242FF"/>
    <w:rsid w:val="00870751"/>
    <w:rsid w:val="00922C48"/>
    <w:rsid w:val="00AB34BF"/>
    <w:rsid w:val="00B915B7"/>
    <w:rsid w:val="00D1511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EE9233-FC0B-46F3-911B-EB7985842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B34B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B34BF"/>
    <w:pPr>
      <w:ind w:left="212"/>
    </w:pPr>
  </w:style>
  <w:style w:type="character" w:customStyle="1" w:styleId="a4">
    <w:name w:val="Основной текст Знак"/>
    <w:basedOn w:val="a0"/>
    <w:link w:val="a3"/>
    <w:uiPriority w:val="1"/>
    <w:rsid w:val="00AB34BF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AB3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37639DF587EEE43A43CE15D0EFB1299" ma:contentTypeVersion="0" ma:contentTypeDescription="Создание документа." ma:contentTypeScope="" ma:versionID="9e83c910f8ad3001776028d3e38cc3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12C3EB1-8371-4F70-9D46-E9986E721723}"/>
</file>

<file path=customXml/itemProps2.xml><?xml version="1.0" encoding="utf-8"?>
<ds:datastoreItem xmlns:ds="http://schemas.openxmlformats.org/officeDocument/2006/customXml" ds:itemID="{940AD3C6-F13F-475B-A3BA-FB555B762DD9}"/>
</file>

<file path=customXml/itemProps3.xml><?xml version="1.0" encoding="utf-8"?>
<ds:datastoreItem xmlns:ds="http://schemas.openxmlformats.org/officeDocument/2006/customXml" ds:itemID="{1C7FEC74-0E06-4032-9064-B8AE679996D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859</Words>
  <Characters>4901</Characters>
  <Application>Microsoft Office Word</Application>
  <DocSecurity>0</DocSecurity>
  <Lines>40</Lines>
  <Paragraphs>11</Paragraphs>
  <ScaleCrop>false</ScaleCrop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2026-04-16T19:08:00Z</dcterms:created>
  <dcterms:modified xsi:type="dcterms:W3CDTF">2026-04-16T19:10:00Z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0x010100037639DF587EEE43A43CE15D0EFB1299</vt:lpwstr>
  </property>
</Properties>
</file>