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6E71" w:rsidRDefault="00D55757">
      <w:pPr>
        <w:spacing w:line="360" w:lineRule="exact"/>
      </w:pPr>
      <w:bookmarkStart w:id="0" w:name="_GoBack"/>
      <w:bookmarkEnd w:id="0"/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2608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115570</wp:posOffset>
                </wp:positionV>
                <wp:extent cx="76200" cy="457200"/>
                <wp:effectExtent l="0" t="1270" r="1905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6E71" w:rsidRDefault="00E12089">
                            <w:pPr>
                              <w:pStyle w:val="3"/>
                              <w:shd w:val="clear" w:color="auto" w:fill="auto"/>
                              <w:spacing w:line="720" w:lineRule="exact"/>
                            </w:pPr>
                            <w: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05pt;margin-top:9.1pt;width:6pt;height:36pt;z-index:25165260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" filled="f" stroked="f">
                <v:textbox style="mso-fit-shape-to-text:t" inset="0,0,0,0">
                  <w:txbxContent>
                    <w:p w:rsidR="00166E71" w:rsidRDefault="00E12089">
                      <w:pPr>
                        <w:pStyle w:val="3"/>
                        <w:shd w:val="clear" w:color="auto" w:fill="auto"/>
                        <w:spacing w:line="720" w:lineRule="exact"/>
                      </w:pPr>
                      <w:r>
                        <w:t>I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4656" behindDoc="0" locked="0" layoutInCell="1" allowOverlap="1">
                <wp:simplePos x="0" y="0"/>
                <wp:positionH relativeFrom="margin">
                  <wp:posOffset>103505</wp:posOffset>
                </wp:positionH>
                <wp:positionV relativeFrom="paragraph">
                  <wp:posOffset>1026160</wp:posOffset>
                </wp:positionV>
                <wp:extent cx="5462270" cy="677545"/>
                <wp:effectExtent l="0" t="0" r="0" b="1270"/>
                <wp:wrapNone/>
                <wp:docPr id="1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2270" cy="677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6E71" w:rsidRDefault="00E12089">
                            <w:pPr>
                              <w:pStyle w:val="1"/>
                              <w:keepNext/>
                              <w:keepLines/>
                              <w:shd w:val="clear" w:color="auto" w:fill="auto"/>
                              <w:spacing w:after="151"/>
                              <w:ind w:right="20"/>
                            </w:pPr>
                            <w:bookmarkStart w:id="1" w:name="bookmark0"/>
                            <w:r>
                              <w:t>План финансово-хозяйственной деятельности на 2026 тод</w:t>
                            </w:r>
                            <w:r>
                              <w:br/>
                              <w:t>(на 2026 г. н плановый период 2027 и 2028 годов)</w:t>
                            </w:r>
                            <w:bookmarkEnd w:id="1"/>
                          </w:p>
                          <w:p w:rsidR="00166E71" w:rsidRDefault="00E12089">
                            <w:pPr>
                              <w:pStyle w:val="2"/>
                              <w:keepNext/>
                              <w:keepLines/>
                              <w:shd w:val="clear" w:color="auto" w:fill="auto"/>
                              <w:tabs>
                                <w:tab w:val="left" w:leader="underscore" w:pos="7942"/>
                              </w:tabs>
                              <w:spacing w:before="0"/>
                              <w:ind w:left="5820"/>
                            </w:pPr>
                            <w:bookmarkStart w:id="2" w:name="bookmark1"/>
                            <w:r>
                              <w:rPr>
                                <w:rStyle w:val="2Exact0"/>
                              </w:rPr>
                              <w:t>от 22 декабря 2025 г.</w:t>
                            </w:r>
                            <w:r>
                              <w:tab/>
                            </w:r>
                            <w:bookmarkEnd w:id="2"/>
                          </w:p>
                          <w:p w:rsidR="00166E71" w:rsidRDefault="00E12089">
                            <w:pPr>
                              <w:pStyle w:val="21"/>
                              <w:shd w:val="clear" w:color="auto" w:fill="auto"/>
                            </w:pPr>
                            <w:r>
                              <w:rPr>
                                <w:rStyle w:val="2Exact1"/>
                              </w:rPr>
                              <w:t>Орган, осуществляющий</w:t>
                            </w:r>
                          </w:p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tabs>
                                <w:tab w:val="left" w:leader="underscore" w:pos="8573"/>
                              </w:tabs>
                            </w:pPr>
                            <w:r>
                              <w:rPr>
                                <w:rStyle w:val="2Exact1"/>
                              </w:rPr>
                              <w:t xml:space="preserve">функции и полномочия учредителя </w:t>
                            </w:r>
                            <w:r>
                              <w:rPr>
                                <w:rStyle w:val="2Exact2"/>
                              </w:rPr>
                              <w:t xml:space="preserve">Отдел образования администрации Параны имского муниципального района Республики Марий </w:t>
                            </w:r>
                            <w:r>
                              <w:rPr>
                                <w:rStyle w:val="2Exact2"/>
                                <w:vertAlign w:val="superscript"/>
                              </w:rPr>
                              <w:t>г</w:t>
                            </w:r>
                            <w:r>
                              <w:rPr>
                                <w:rStyle w:val="2Exact2"/>
                              </w:rPr>
                              <w:t>)л</w:t>
                            </w:r>
                            <w:r>
                              <w:rPr>
                                <w:rStyle w:val="2Exact1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8.15pt;margin-top:80.8pt;width:430.1pt;height:53.35pt;z-index:25165465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" filled="f" stroked="f">
                <v:textbox style="mso-fit-shape-to-text:t" inset="0,0,0,0">
                  <w:txbxContent>
                    <w:p w:rsidR="00166E71" w:rsidRDefault="00E12089">
                      <w:pPr>
                        <w:pStyle w:val="1"/>
                        <w:keepNext/>
                        <w:keepLines/>
                        <w:shd w:val="clear" w:color="auto" w:fill="auto"/>
                        <w:spacing w:after="151"/>
                        <w:ind w:right="20"/>
                      </w:pPr>
                      <w:bookmarkStart w:id="3" w:name="bookmark0"/>
                      <w:r>
                        <w:t>План финансово-хозяйственной деятельности на 2026 тод</w:t>
                      </w:r>
                      <w:r>
                        <w:br/>
                        <w:t>(на 2026 г. н плановый период 2027 и 2028 годов)</w:t>
                      </w:r>
                      <w:bookmarkEnd w:id="3"/>
                    </w:p>
                    <w:p w:rsidR="00166E71" w:rsidRDefault="00E12089">
                      <w:pPr>
                        <w:pStyle w:val="2"/>
                        <w:keepNext/>
                        <w:keepLines/>
                        <w:shd w:val="clear" w:color="auto" w:fill="auto"/>
                        <w:tabs>
                          <w:tab w:val="left" w:leader="underscore" w:pos="7942"/>
                        </w:tabs>
                        <w:spacing w:before="0"/>
                        <w:ind w:left="5820"/>
                      </w:pPr>
                      <w:bookmarkStart w:id="4" w:name="bookmark1"/>
                      <w:r>
                        <w:rPr>
                          <w:rStyle w:val="2Exact0"/>
                        </w:rPr>
                        <w:t>от 22 декабря 2025 г.</w:t>
                      </w:r>
                      <w:r>
                        <w:tab/>
                      </w:r>
                      <w:bookmarkEnd w:id="4"/>
                    </w:p>
                    <w:p w:rsidR="00166E71" w:rsidRDefault="00E12089">
                      <w:pPr>
                        <w:pStyle w:val="21"/>
                        <w:shd w:val="clear" w:color="auto" w:fill="auto"/>
                      </w:pPr>
                      <w:r>
                        <w:rPr>
                          <w:rStyle w:val="2Exact1"/>
                        </w:rPr>
                        <w:t>Орган, осуществляющий</w:t>
                      </w:r>
                    </w:p>
                    <w:p w:rsidR="00166E71" w:rsidRDefault="00E12089">
                      <w:pPr>
                        <w:pStyle w:val="21"/>
                        <w:shd w:val="clear" w:color="auto" w:fill="auto"/>
                        <w:tabs>
                          <w:tab w:val="left" w:leader="underscore" w:pos="8573"/>
                        </w:tabs>
                      </w:pPr>
                      <w:r>
                        <w:rPr>
                          <w:rStyle w:val="2Exact1"/>
                        </w:rPr>
                        <w:t xml:space="preserve">функции и полномочия учредителя </w:t>
                      </w:r>
                      <w:r>
                        <w:rPr>
                          <w:rStyle w:val="2Exact2"/>
                        </w:rPr>
                        <w:t xml:space="preserve">Отдел образования администрации Параны имского муниципального района Республики Марий </w:t>
                      </w:r>
                      <w:r>
                        <w:rPr>
                          <w:rStyle w:val="2Exact2"/>
                          <w:vertAlign w:val="superscript"/>
                        </w:rPr>
                        <w:t>г</w:t>
                      </w:r>
                      <w:r>
                        <w:rPr>
                          <w:rStyle w:val="2Exact2"/>
                        </w:rPr>
                        <w:t>)л</w:t>
                      </w:r>
                      <w:r>
                        <w:rPr>
                          <w:rStyle w:val="2Exact1"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5680" behindDoc="0" locked="0" layoutInCell="1" allowOverlap="1">
                <wp:simplePos x="0" y="0"/>
                <wp:positionH relativeFrom="margin">
                  <wp:posOffset>8470265</wp:posOffset>
                </wp:positionH>
                <wp:positionV relativeFrom="paragraph">
                  <wp:posOffset>802005</wp:posOffset>
                </wp:positionV>
                <wp:extent cx="567055" cy="213360"/>
                <wp:effectExtent l="0" t="1905" r="4445" b="3810"/>
                <wp:wrapNone/>
                <wp:docPr id="1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055" cy="213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6E71" w:rsidRDefault="00E12089">
                            <w:pPr>
                              <w:pStyle w:val="a4"/>
                              <w:shd w:val="clear" w:color="auto" w:fill="auto"/>
                            </w:pPr>
                            <w:r>
                              <w:t>ювка подписи) г.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666.95pt;margin-top:63.15pt;width:44.65pt;height:16.8pt;z-index:25165568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" filled="f" stroked="f">
                <v:textbox style="mso-fit-shape-to-text:t" inset="0,0,0,0">
                  <w:txbxContent>
                    <w:p w:rsidR="00166E71" w:rsidRDefault="00E12089">
                      <w:pPr>
                        <w:pStyle w:val="a4"/>
                        <w:shd w:val="clear" w:color="auto" w:fill="auto"/>
                      </w:pPr>
                      <w:r>
                        <w:t>ювка подписи) г.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6704" behindDoc="0" locked="0" layoutInCell="1" allowOverlap="1">
                <wp:simplePos x="0" y="0"/>
                <wp:positionH relativeFrom="margin">
                  <wp:posOffset>7635240</wp:posOffset>
                </wp:positionH>
                <wp:positionV relativeFrom="paragraph">
                  <wp:posOffset>1401445</wp:posOffset>
                </wp:positionV>
                <wp:extent cx="801370" cy="517525"/>
                <wp:effectExtent l="3175" t="1270" r="0" b="0"/>
                <wp:wrapNone/>
                <wp:docPr id="9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1370" cy="517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6E71" w:rsidRDefault="00E12089">
                            <w:pPr>
                              <w:pStyle w:val="a4"/>
                              <w:shd w:val="clear" w:color="auto" w:fill="auto"/>
                              <w:spacing w:line="163" w:lineRule="exact"/>
                              <w:jc w:val="right"/>
                            </w:pPr>
                            <w:r>
                              <w:t>Дата</w:t>
                            </w:r>
                          </w:p>
                          <w:p w:rsidR="00166E71" w:rsidRDefault="00E12089">
                            <w:pPr>
                              <w:pStyle w:val="a4"/>
                              <w:shd w:val="clear" w:color="auto" w:fill="auto"/>
                              <w:spacing w:line="163" w:lineRule="exact"/>
                              <w:jc w:val="right"/>
                            </w:pPr>
                            <w:r>
                              <w:t>по С водному реестру глава по БК по С водному реестру ИНН КПП по ОКЕИ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margin-left:601.2pt;margin-top:110.35pt;width:63.1pt;height:40.75pt;z-index:25165670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" filled="f" stroked="f">
                <v:textbox style="mso-fit-shape-to-text:t" inset="0,0,0,0">
                  <w:txbxContent>
                    <w:p w:rsidR="00166E71" w:rsidRDefault="00E12089">
                      <w:pPr>
                        <w:pStyle w:val="a4"/>
                        <w:shd w:val="clear" w:color="auto" w:fill="auto"/>
                        <w:spacing w:line="163" w:lineRule="exact"/>
                        <w:jc w:val="right"/>
                      </w:pPr>
                      <w:r>
                        <w:t>Дата</w:t>
                      </w:r>
                    </w:p>
                    <w:p w:rsidR="00166E71" w:rsidRDefault="00E12089">
                      <w:pPr>
                        <w:pStyle w:val="a4"/>
                        <w:shd w:val="clear" w:color="auto" w:fill="auto"/>
                        <w:spacing w:line="163" w:lineRule="exact"/>
                        <w:jc w:val="right"/>
                      </w:pPr>
                      <w:r>
                        <w:t>по С водному реестру глава по БК по С водному реестру ИНН КПП по ОКЕИ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28" behindDoc="0" locked="0" layoutInCell="1" allowOverlap="1">
                <wp:simplePos x="0" y="0"/>
                <wp:positionH relativeFrom="margin">
                  <wp:posOffset>8625840</wp:posOffset>
                </wp:positionH>
                <wp:positionV relativeFrom="paragraph">
                  <wp:posOffset>1223010</wp:posOffset>
                </wp:positionV>
                <wp:extent cx="475615" cy="82550"/>
                <wp:effectExtent l="3175" t="3810" r="0" b="0"/>
                <wp:wrapNone/>
                <wp:docPr id="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615" cy="82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6E71" w:rsidRDefault="00E12089">
                            <w:pPr>
                              <w:pStyle w:val="a4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t>Коды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679.2pt;margin-top:96.3pt;width:37.45pt;height:6.5pt;z-index:25165772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" filled="f" stroked="f">
                <v:textbox style="mso-fit-shape-to-text:t" inset="0,0,0,0">
                  <w:txbxContent>
                    <w:p w:rsidR="00166E71" w:rsidRDefault="00E12089">
                      <w:pPr>
                        <w:pStyle w:val="a4"/>
                        <w:shd w:val="clear" w:color="auto" w:fill="auto"/>
                        <w:spacing w:line="130" w:lineRule="exact"/>
                        <w:jc w:val="center"/>
                      </w:pPr>
                      <w:r>
                        <w:t>Коды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w:drawing>
          <wp:anchor distT="0" distB="0" distL="63500" distR="63500" simplePos="0" relativeHeight="251653632" behindDoc="1" locked="0" layoutInCell="1" allowOverlap="1">
            <wp:simplePos x="0" y="0"/>
            <wp:positionH relativeFrom="margin">
              <wp:posOffset>7022465</wp:posOffset>
            </wp:positionH>
            <wp:positionV relativeFrom="paragraph">
              <wp:posOffset>0</wp:posOffset>
            </wp:positionV>
            <wp:extent cx="2212975" cy="1390015"/>
            <wp:effectExtent l="0" t="0" r="0" b="0"/>
            <wp:wrapNone/>
            <wp:docPr id="7" name="Рисунок 7" descr="C:\Users\98AF~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98AF~1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975" cy="1390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8752" behindDoc="0" locked="0" layoutInCell="1" allowOverlap="1">
                <wp:simplePos x="0" y="0"/>
                <wp:positionH relativeFrom="margin">
                  <wp:posOffset>8625840</wp:posOffset>
                </wp:positionH>
                <wp:positionV relativeFrom="paragraph">
                  <wp:posOffset>1426210</wp:posOffset>
                </wp:positionV>
                <wp:extent cx="475615" cy="82550"/>
                <wp:effectExtent l="3175" t="0" r="0" b="0"/>
                <wp:wrapNone/>
                <wp:docPr id="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615" cy="82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6E71" w:rsidRDefault="00E12089">
                            <w:pPr>
                              <w:pStyle w:val="22"/>
                              <w:keepNext/>
                              <w:keepLines/>
                              <w:shd w:val="clear" w:color="auto" w:fill="auto"/>
                              <w:spacing w:line="130" w:lineRule="exact"/>
                            </w:pPr>
                            <w:bookmarkStart w:id="5" w:name="bookmark2"/>
                            <w:r>
                              <w:t>01</w:t>
                            </w:r>
                            <w:r>
                              <w:rPr>
                                <w:rStyle w:val="2245ptExact"/>
                                <w:b w:val="0"/>
                                <w:bCs w:val="0"/>
                              </w:rPr>
                              <w:t>.</w:t>
                            </w:r>
                            <w:r>
                              <w:t>01.2026</w:t>
                            </w:r>
                            <w:bookmarkEnd w:id="5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1" type="#_x0000_t202" style="position:absolute;margin-left:679.2pt;margin-top:112.3pt;width:37.45pt;height:6.5pt;z-index:25165875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" filled="f" stroked="f">
                <v:textbox style="mso-fit-shape-to-text:t" inset="0,0,0,0">
                  <w:txbxContent>
                    <w:p w:rsidR="00166E71" w:rsidRDefault="00E12089">
                      <w:pPr>
                        <w:pStyle w:val="22"/>
                        <w:keepNext/>
                        <w:keepLines/>
                        <w:shd w:val="clear" w:color="auto" w:fill="auto"/>
                        <w:spacing w:line="130" w:lineRule="exact"/>
                      </w:pPr>
                      <w:bookmarkStart w:id="6" w:name="bookmark2"/>
                      <w:r>
                        <w:t>01</w:t>
                      </w:r>
                      <w:r>
                        <w:rPr>
                          <w:rStyle w:val="2245ptExact"/>
                          <w:b w:val="0"/>
                          <w:bCs w:val="0"/>
                        </w:rPr>
                        <w:t>.</w:t>
                      </w:r>
                      <w:r>
                        <w:t>01.2026</w:t>
                      </w:r>
                      <w:bookmarkEnd w:id="6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9776" behindDoc="0" locked="0" layoutInCell="1" allowOverlap="1">
                <wp:simplePos x="0" y="0"/>
                <wp:positionH relativeFrom="margin">
                  <wp:posOffset>106680</wp:posOffset>
                </wp:positionH>
                <wp:positionV relativeFrom="paragraph">
                  <wp:posOffset>1932305</wp:posOffset>
                </wp:positionV>
                <wp:extent cx="2301240" cy="207010"/>
                <wp:effectExtent l="0" t="0" r="4445" b="3810"/>
                <wp:wrapNone/>
                <wp:docPr id="5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1240" cy="2070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63" w:lineRule="exact"/>
                            </w:pPr>
                            <w:r>
                              <w:rPr>
                                <w:rStyle w:val="2Exact1"/>
                              </w:rPr>
                              <w:t xml:space="preserve">Учреждение </w:t>
                            </w:r>
                            <w:r>
                              <w:rPr>
                                <w:rStyle w:val="2Exact2"/>
                              </w:rPr>
                              <w:t xml:space="preserve">МБДОУ "Ляжмаринский детский сад "Радуга" </w:t>
                            </w:r>
                            <w:r>
                              <w:rPr>
                                <w:rStyle w:val="2Exact1"/>
                              </w:rPr>
                              <w:t>Единица измерения: руб.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2" type="#_x0000_t202" style="position:absolute;margin-left:8.4pt;margin-top:152.15pt;width:181.2pt;height:16.3pt;z-index:25165977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" filled="f" stroked="f">
                <v:textbox style="mso-fit-shape-to-text:t" inset="0,0,0,0">
                  <w:txbxContent>
                    <w:p w:rsidR="00166E71" w:rsidRDefault="00E12089">
                      <w:pPr>
                        <w:pStyle w:val="21"/>
                        <w:shd w:val="clear" w:color="auto" w:fill="auto"/>
                        <w:spacing w:line="163" w:lineRule="exact"/>
                      </w:pPr>
                      <w:r>
                        <w:rPr>
                          <w:rStyle w:val="2Exact1"/>
                        </w:rPr>
                        <w:t xml:space="preserve">Учреждение </w:t>
                      </w:r>
                      <w:r>
                        <w:rPr>
                          <w:rStyle w:val="2Exact2"/>
                        </w:rPr>
                        <w:t xml:space="preserve">МБДОУ "Ляжмаринский детский сад "Радуга" </w:t>
                      </w:r>
                      <w:r>
                        <w:rPr>
                          <w:rStyle w:val="2Exact1"/>
                        </w:rPr>
                        <w:t>Единица измерения: руб.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60800" behindDoc="0" locked="0" layoutInCell="1" allowOverlap="1">
                <wp:simplePos x="0" y="0"/>
                <wp:positionH relativeFrom="margin">
                  <wp:posOffset>8647430</wp:posOffset>
                </wp:positionH>
                <wp:positionV relativeFrom="paragraph">
                  <wp:posOffset>1617980</wp:posOffset>
                </wp:positionV>
                <wp:extent cx="445135" cy="517525"/>
                <wp:effectExtent l="0" t="0" r="0" b="0"/>
                <wp:wrapNone/>
                <wp:docPr id="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135" cy="517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6E71" w:rsidRDefault="00E12089">
                            <w:pPr>
                              <w:pStyle w:val="4"/>
                              <w:shd w:val="clear" w:color="auto" w:fill="auto"/>
                              <w:ind w:left="20"/>
                            </w:pPr>
                            <w:r>
                              <w:t>974</w:t>
                            </w:r>
                          </w:p>
                          <w:p w:rsidR="00166E71" w:rsidRDefault="00E12089">
                            <w:pPr>
                              <w:pStyle w:val="4"/>
                              <w:shd w:val="clear" w:color="auto" w:fill="auto"/>
                              <w:jc w:val="left"/>
                            </w:pPr>
                            <w:r>
                              <w:t>883Ш9666</w:t>
                            </w:r>
                          </w:p>
                          <w:p w:rsidR="00166E71" w:rsidRDefault="00E12089">
                            <w:pPr>
                              <w:pStyle w:val="4"/>
                              <w:shd w:val="clear" w:color="auto" w:fill="auto"/>
                              <w:jc w:val="left"/>
                            </w:pPr>
                            <w:r>
                              <w:t>1211004782</w:t>
                            </w:r>
                          </w:p>
                          <w:p w:rsidR="00166E71" w:rsidRDefault="00E12089">
                            <w:pPr>
                              <w:pStyle w:val="5"/>
                              <w:shd w:val="clear" w:color="auto" w:fill="auto"/>
                            </w:pPr>
                            <w:r>
                              <w:rPr>
                                <w:rStyle w:val="5Exact0"/>
                              </w:rPr>
                              <w:t>121101001</w:t>
                            </w:r>
                          </w:p>
                          <w:p w:rsidR="00166E71" w:rsidRDefault="00E12089">
                            <w:pPr>
                              <w:pStyle w:val="4"/>
                              <w:shd w:val="clear" w:color="auto" w:fill="auto"/>
                              <w:ind w:left="20"/>
                            </w:pPr>
                            <w:r>
                              <w:rPr>
                                <w:rStyle w:val="4Exact0"/>
                              </w:rPr>
                              <w:t>383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3" type="#_x0000_t202" style="position:absolute;margin-left:680.9pt;margin-top:127.4pt;width:35.05pt;height:40.75pt;z-index:25166080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" filled="f" stroked="f">
                <v:textbox style="mso-fit-shape-to-text:t" inset="0,0,0,0">
                  <w:txbxContent>
                    <w:p w:rsidR="00166E71" w:rsidRDefault="00E12089">
                      <w:pPr>
                        <w:pStyle w:val="4"/>
                        <w:shd w:val="clear" w:color="auto" w:fill="auto"/>
                        <w:ind w:left="20"/>
                      </w:pPr>
                      <w:r>
                        <w:t>974</w:t>
                      </w:r>
                    </w:p>
                    <w:p w:rsidR="00166E71" w:rsidRDefault="00E12089">
                      <w:pPr>
                        <w:pStyle w:val="4"/>
                        <w:shd w:val="clear" w:color="auto" w:fill="auto"/>
                        <w:jc w:val="left"/>
                      </w:pPr>
                      <w:r>
                        <w:t>883Ш9666</w:t>
                      </w:r>
                    </w:p>
                    <w:p w:rsidR="00166E71" w:rsidRDefault="00E12089">
                      <w:pPr>
                        <w:pStyle w:val="4"/>
                        <w:shd w:val="clear" w:color="auto" w:fill="auto"/>
                        <w:jc w:val="left"/>
                      </w:pPr>
                      <w:r>
                        <w:t>1211004782</w:t>
                      </w:r>
                    </w:p>
                    <w:p w:rsidR="00166E71" w:rsidRDefault="00E12089">
                      <w:pPr>
                        <w:pStyle w:val="5"/>
                        <w:shd w:val="clear" w:color="auto" w:fill="auto"/>
                      </w:pPr>
                      <w:r>
                        <w:rPr>
                          <w:rStyle w:val="5Exact0"/>
                        </w:rPr>
                        <w:t>121101001</w:t>
                      </w:r>
                    </w:p>
                    <w:p w:rsidR="00166E71" w:rsidRDefault="00E12089">
                      <w:pPr>
                        <w:pStyle w:val="4"/>
                        <w:shd w:val="clear" w:color="auto" w:fill="auto"/>
                        <w:ind w:left="20"/>
                      </w:pPr>
                      <w:r>
                        <w:rPr>
                          <w:rStyle w:val="4Exact0"/>
                        </w:rPr>
                        <w:t>383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61824" behindDoc="0" locked="0" layoutInCell="1" allowOverlap="1">
                <wp:simplePos x="0" y="0"/>
                <wp:positionH relativeFrom="margin">
                  <wp:posOffset>91440</wp:posOffset>
                </wp:positionH>
                <wp:positionV relativeFrom="paragraph">
                  <wp:posOffset>2292350</wp:posOffset>
                </wp:positionV>
                <wp:extent cx="9162415" cy="4669790"/>
                <wp:effectExtent l="3175" t="0" r="0" b="635"/>
                <wp:wrapNone/>
                <wp:docPr id="3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62415" cy="4669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6E71" w:rsidRDefault="00E12089">
                            <w:pPr>
                              <w:pStyle w:val="a6"/>
                              <w:shd w:val="clear" w:color="auto" w:fill="auto"/>
                              <w:spacing w:line="170" w:lineRule="exact"/>
                            </w:pPr>
                            <w:r>
                              <w:rPr>
                                <w:rStyle w:val="Exact1"/>
                              </w:rPr>
                              <w:t>Раздел 1. Поступления и выплаты</w:t>
                            </w:r>
                          </w:p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6720"/>
                              <w:gridCol w:w="706"/>
                              <w:gridCol w:w="1171"/>
                              <w:gridCol w:w="1162"/>
                              <w:gridCol w:w="1157"/>
                              <w:gridCol w:w="1176"/>
                              <w:gridCol w:w="1147"/>
                              <w:gridCol w:w="1190"/>
                            </w:tblGrid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7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Наименование показателя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Код строки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73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Код по бюджетной классификации Российской Федерации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after="60"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Аналитический</w:t>
                                  </w:r>
                                </w:p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before="60"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код</w:t>
                                  </w:r>
                                </w:p>
                              </w:tc>
                              <w:tc>
                                <w:tcPr>
                                  <w:tcW w:w="4670" w:type="dxa"/>
                                  <w:gridSpan w:val="4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Сумма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581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166E71"/>
                              </w:tc>
                              <w:tc>
                                <w:tcPr>
                                  <w:tcW w:w="706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166E71"/>
                              </w:tc>
                              <w:tc>
                                <w:tcPr>
                                  <w:tcW w:w="1171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166E71"/>
                              </w:tc>
                              <w:tc>
                                <w:tcPr>
                                  <w:tcW w:w="1162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166E71"/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73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на 2026 г. текущий финансовый год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73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на 2027 г. первый год планового периода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78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на 2028 г. второй год планового периода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78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за пределами планового периода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7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Остаток средств на начало текущего финансового года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0001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right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right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7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 xml:space="preserve">Остаток средств на </w:t>
                                  </w:r>
                                  <w:r>
                                    <w:rPr>
                                      <w:rStyle w:val="23"/>
                                    </w:rPr>
                                    <w:t>конец текущего финансового года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0002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right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right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Доходы, всего: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1000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6 790337,64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6 477 332,00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6 657 726,00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82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ind w:left="240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итоги по кодам строк: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ind w:left="460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по коду строки: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1200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130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6 578 537,64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6 285 532,00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6 461 426,00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7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ind w:left="460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по коду строки: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1400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 xml:space="preserve">21 1 </w:t>
                                  </w:r>
                                  <w:r>
                                    <w:rPr>
                                      <w:rStyle w:val="23"/>
                                    </w:rPr>
                                    <w:t>800,00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191 800,00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196 300,00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475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58" w:lineRule="exact"/>
                                    <w:ind w:left="140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в том числе:</w:t>
                                  </w:r>
                                </w:p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58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субсидии на финансовое обеспечение выполнения государственного (муниципального) задания за счет средств бюджета публично-правового образования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1210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130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131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6 308 537,64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6 005 532,00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6 171 426,00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 xml:space="preserve">доходы от </w:t>
                                  </w:r>
                                  <w:r>
                                    <w:rPr>
                                      <w:rStyle w:val="23"/>
                                    </w:rPr>
                                    <w:t>оказания услуг, работ, компенсации затрат учреждений, прочие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1230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130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131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270 000,00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280 000,00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290 000,00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5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целевые субсидии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1410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152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211 800,00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191 800,00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196 300.00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Расходы, всею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2000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■’ЭО 337,64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6 477 332,00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6 657 726,00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7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ind w:left="240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 xml:space="preserve">итоги по кодам </w:t>
                                  </w:r>
                                  <w:r>
                                    <w:rPr>
                                      <w:rStyle w:val="23"/>
                                    </w:rPr>
                                    <w:t>строк: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ind w:left="460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по коду строки: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2100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5 775 890,00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6 007 100,00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6 195 040,00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7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ind w:left="460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по коду строки: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2200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300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162 100,00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146 800,00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150 200.00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ind w:left="460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по коду строки: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2300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850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80" w:lineRule="exact"/>
                                    <w:jc w:val="center"/>
                                  </w:pPr>
                                  <w:r>
                                    <w:rPr>
                                      <w:rStyle w:val="2Arial4pt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3 264,00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3 264,00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3 264,00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ind w:left="460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по коду строки: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2600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849 083.64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320 168.00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 xml:space="preserve">309 </w:t>
                                  </w:r>
                                  <w:r>
                                    <w:rPr>
                                      <w:rStyle w:val="23"/>
                                    </w:rPr>
                                    <w:t>222,00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341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after="60" w:line="130" w:lineRule="exact"/>
                                    <w:ind w:left="240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в том числе:</w:t>
                                  </w:r>
                                </w:p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before="60"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взносы по обязательному социальному страхованию на выплаты по оплате труда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2141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119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213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1 328 122,00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1 382 800,00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1 426 180,00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закупку энергетических ресурсов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2660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247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223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475 605,00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 xml:space="preserve">налог на имущество организации и </w:t>
                                  </w:r>
                                  <w:r>
                                    <w:rPr>
                                      <w:rStyle w:val="23"/>
                                    </w:rPr>
                                    <w:t>земельный налог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2310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851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291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1 164,00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1 164,00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1 164,00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7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оплата труда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2110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111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211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4 398 068,00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4 579 300,00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4 722 760,00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пособия, компенсации и иные социальные выплаты гражданам, кроме публичных нормативных обязательств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2211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321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265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162 100,00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 xml:space="preserve">146 </w:t>
                                  </w:r>
                                  <w:r>
                                    <w:rPr>
                                      <w:rStyle w:val="23"/>
                                    </w:rPr>
                                    <w:t>800,00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150 200,00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прочие выплаты персоналу, в том числе компенсационного характера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2120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112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212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49 700,00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45 000,00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46 100,00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прочую закупку товаров, работ и услуг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2640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244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221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3 542,00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3 542,00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3 542.00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прочую закупку товаров, работ и усл_^г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2640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244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223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670,00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7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прочую закупку товаров, работ и услуг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2640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244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225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52 080,00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3 000,00</w:t>
                                  </w:r>
                                  <w:r>
                                    <w:rPr>
                                      <w:rStyle w:val="23"/>
                                      <w:vertAlign w:val="superscrip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3 000,00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прочую закупку товаров, работ и услуг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2640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244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226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20 510,29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15 000,00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5 000,00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прочую закупку товаров, работ и услуг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2640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244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342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267 120,35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 xml:space="preserve">269 </w:t>
                                  </w:r>
                                  <w:r>
                                    <w:rPr>
                                      <w:rStyle w:val="23"/>
                                    </w:rPr>
                                    <w:t>070.00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268 124,00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прочую закупку товаров, работ и услуг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2640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244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346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29 556.00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29 556.00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29 556,00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3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уплата штрафов (в том числе административных) пеней, иных платежей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2330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853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291</w:t>
                                  </w: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2 100,00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2 100.00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2 100,00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Выплаты, уменьшающие доход, всего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3000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355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73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в том числе: налог на прибыль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ЗОЮ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6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налог па добавленную стоимость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3020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•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58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прочие налоги, уменьшающие доход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3030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166E71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97"/>
                                <w:jc w:val="center"/>
                              </w:trPr>
                              <w:tc>
                                <w:tcPr>
                                  <w:tcW w:w="672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left"/>
                                  </w:pPr>
                                  <w:r>
                                    <w:rPr>
                                      <w:rStyle w:val="23"/>
                                    </w:rPr>
                                    <w:t>Прочие выплаты, всего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4000</w:t>
                                  </w:r>
                                </w:p>
                              </w:tc>
                              <w:tc>
                                <w:tcPr>
                                  <w:tcW w:w="11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X</w:t>
                                  </w:r>
                                </w:p>
                              </w:tc>
                              <w:tc>
                                <w:tcPr>
                                  <w:tcW w:w="11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166E7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5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right"/>
                                  </w:pPr>
                                  <w:r>
                                    <w:rPr>
                                      <w:rStyle w:val="23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1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166E71" w:rsidRDefault="00E12089">
                                  <w:pPr>
                                    <w:pStyle w:val="21"/>
                                    <w:shd w:val="clear" w:color="auto" w:fill="auto"/>
                                    <w:spacing w:line="130" w:lineRule="exact"/>
                                    <w:jc w:val="center"/>
                                  </w:pPr>
                                  <w:r>
                                    <w:rPr>
                                      <w:rStyle w:val="23"/>
                                    </w:rPr>
                                    <w:t>X</w:t>
                                  </w:r>
                                </w:p>
                              </w:tc>
                            </w:tr>
                          </w:tbl>
                          <w:p w:rsidR="00166E71" w:rsidRDefault="00166E71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4" type="#_x0000_t202" style="position:absolute;margin-left:7.2pt;margin-top:180.5pt;width:721.45pt;height:367.7pt;z-index:25166182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" filled="f" stroked="f">
                <v:textbox style="mso-fit-shape-to-text:t" inset="0,0,0,0">
                  <w:txbxContent>
                    <w:p w:rsidR="00166E71" w:rsidRDefault="00E12089">
                      <w:pPr>
                        <w:pStyle w:val="a6"/>
                        <w:shd w:val="clear" w:color="auto" w:fill="auto"/>
                        <w:spacing w:line="170" w:lineRule="exact"/>
                      </w:pPr>
                      <w:r>
                        <w:rPr>
                          <w:rStyle w:val="Exact1"/>
                        </w:rPr>
                        <w:t>Раздел 1. Поступления и выплаты</w:t>
                      </w:r>
                    </w:p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6720"/>
                        <w:gridCol w:w="706"/>
                        <w:gridCol w:w="1171"/>
                        <w:gridCol w:w="1162"/>
                        <w:gridCol w:w="1157"/>
                        <w:gridCol w:w="1176"/>
                        <w:gridCol w:w="1147"/>
                        <w:gridCol w:w="1190"/>
                      </w:tblGrid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73"/>
                          <w:jc w:val="center"/>
                        </w:trPr>
                        <w:tc>
                          <w:tcPr>
                            <w:tcW w:w="6720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Наименование показателя</w:t>
                            </w:r>
                          </w:p>
                        </w:tc>
                        <w:tc>
                          <w:tcPr>
                            <w:tcW w:w="706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Код строки</w:t>
                            </w:r>
                          </w:p>
                        </w:tc>
                        <w:tc>
                          <w:tcPr>
                            <w:tcW w:w="1171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73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Код по бюджетной классификации Российской Федерации</w:t>
                            </w:r>
                          </w:p>
                        </w:tc>
                        <w:tc>
                          <w:tcPr>
                            <w:tcW w:w="1162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after="60"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Аналитический</w:t>
                            </w:r>
                          </w:p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before="60"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код</w:t>
                            </w:r>
                          </w:p>
                        </w:tc>
                        <w:tc>
                          <w:tcPr>
                            <w:tcW w:w="4670" w:type="dxa"/>
                            <w:gridSpan w:val="4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Сумма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581"/>
                          <w:jc w:val="center"/>
                        </w:trPr>
                        <w:tc>
                          <w:tcPr>
                            <w:tcW w:w="6720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166E71"/>
                        </w:tc>
                        <w:tc>
                          <w:tcPr>
                            <w:tcW w:w="706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166E71"/>
                        </w:tc>
                        <w:tc>
                          <w:tcPr>
                            <w:tcW w:w="1171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166E71"/>
                        </w:tc>
                        <w:tc>
                          <w:tcPr>
                            <w:tcW w:w="1162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166E71"/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73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на 2026 г. текущий финансовый год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73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на 2027 г. первый год планового периода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78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на 2028 г. второй год планового периода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78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за пределами планового периода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8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7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Остаток средств на начало текущего финансового года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0001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right"/>
                            </w:pPr>
                            <w:r>
                              <w:rPr>
                                <w:rStyle w:val="2Arial4pt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right"/>
                            </w:pPr>
                            <w:r>
                              <w:rPr>
                                <w:rStyle w:val="2Arial4pt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7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 xml:space="preserve">Остаток средств на </w:t>
                            </w:r>
                            <w:r>
                              <w:rPr>
                                <w:rStyle w:val="23"/>
                              </w:rPr>
                              <w:t>конец текущего финансового года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0002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right"/>
                            </w:pPr>
                            <w:r>
                              <w:rPr>
                                <w:rStyle w:val="2Arial4pt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right"/>
                            </w:pPr>
                            <w:r>
                              <w:rPr>
                                <w:rStyle w:val="2Arial4pt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Доходы, всего: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1000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6 790337,64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6 477 332,00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6 657 726,00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82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ind w:left="240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итоги по кодам строк: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ind w:left="460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по коду строки: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1200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130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6 578 537,64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6 285 532,00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6 461 426,00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7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ind w:left="460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по коду строки: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1400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 xml:space="preserve">21 1 </w:t>
                            </w:r>
                            <w:r>
                              <w:rPr>
                                <w:rStyle w:val="23"/>
                              </w:rPr>
                              <w:t>800,00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191 800,00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196 300,00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475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58" w:lineRule="exact"/>
                              <w:ind w:left="140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в том числе:</w:t>
                            </w:r>
                          </w:p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58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субсидии на финансовое обеспечение выполнения государственного (муниципального) задания за счет средств бюджета публично-правового образования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1210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130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131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6 308 537,64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6 005 532,00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6 171 426,00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 xml:space="preserve">доходы от </w:t>
                            </w:r>
                            <w:r>
                              <w:rPr>
                                <w:rStyle w:val="23"/>
                              </w:rPr>
                              <w:t>оказания услуг, работ, компенсации затрат учреждений, прочие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1230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130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131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270 000,00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280 000,00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290 000,00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5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целевые субсидии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1410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152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211 800,00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191 800,00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196 300.00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Расходы, всею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2000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■’ЭО 337,64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6 477 332,00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6 657 726,00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7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ind w:left="240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 xml:space="preserve">итоги по кодам </w:t>
                            </w:r>
                            <w:r>
                              <w:rPr>
                                <w:rStyle w:val="23"/>
                              </w:rPr>
                              <w:t>строк: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ind w:left="460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по коду строки: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2100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5 775 890,00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6 007 100,00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6 195 040,00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7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ind w:left="460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по коду строки: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2200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300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162 100,00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146 800,00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150 200.00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ind w:left="460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по коду строки: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2300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850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80" w:lineRule="exact"/>
                              <w:jc w:val="center"/>
                            </w:pPr>
                            <w:r>
                              <w:rPr>
                                <w:rStyle w:val="2Arial4pt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3 264,00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3 264,00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3 264,00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ind w:left="460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по коду строки: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2600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849 083.64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320 168.00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 xml:space="preserve">309 </w:t>
                            </w:r>
                            <w:r>
                              <w:rPr>
                                <w:rStyle w:val="23"/>
                              </w:rPr>
                              <w:t>222,00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341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after="60" w:line="130" w:lineRule="exact"/>
                              <w:ind w:left="240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в том числе:</w:t>
                            </w:r>
                          </w:p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before="60"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взносы по обязательному социальному страхованию на выплаты по оплате труда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2141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119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213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1 328 122,00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1 382 800,00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1 426 180,00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.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закупку энергетических ресурсов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2660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247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223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475 605,00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 xml:space="preserve">налог на имущество организации и </w:t>
                            </w:r>
                            <w:r>
                              <w:rPr>
                                <w:rStyle w:val="23"/>
                              </w:rPr>
                              <w:t>земельный налог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2310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851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291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1 164,00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1 164,00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1 164,00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7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оплата труда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2110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111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211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4 398 068,00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4 579 300,00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4 722 760,00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пособия, компенсации и иные социальные выплаты гражданам, кроме публичных нормативных обязательств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2211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321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265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162 100,00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 xml:space="preserve">146 </w:t>
                            </w:r>
                            <w:r>
                              <w:rPr>
                                <w:rStyle w:val="23"/>
                              </w:rPr>
                              <w:t>800,00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150 200,00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прочие выплаты персоналу, в том числе компенсационного характера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2120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112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212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49 700,00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45 000,00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46 100,00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прочую закупку товаров, работ и услуг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2640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244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221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3 542,00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3 542,00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3 542.00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прочую закупку товаров, работ и усл_^г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2640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244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223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670,00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7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прочую закупку товаров, работ и услуг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2640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244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225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52 080,00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3 000,00</w:t>
                            </w:r>
                            <w:r>
                              <w:rPr>
                                <w:rStyle w:val="23"/>
                                <w:vertAlign w:val="superscrip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3 000,00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прочую закупку товаров, работ и услуг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2640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244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226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20 510,29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15 000,00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5 000,00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прочую закупку товаров, работ и услуг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2640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244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342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267 120,35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 xml:space="preserve">269 </w:t>
                            </w:r>
                            <w:r>
                              <w:rPr>
                                <w:rStyle w:val="23"/>
                              </w:rPr>
                              <w:t>070.00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268 124,00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прочую закупку товаров, работ и услуг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2640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244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346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29 556.00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29 556.00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29 556,00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3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уплата штрафов (в том числе административных) пеней, иных платежей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2330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853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291</w:t>
                            </w: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2 100,00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2 100.00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2 100,00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Выплаты, уменьшающие доход, всего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3000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X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355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73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в том числе: налог на прибыль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ЗОЮ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X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6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налог па добавленную стоимость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3020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•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X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58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прочие налоги, уменьшающие доход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3030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X</w:t>
                            </w:r>
                          </w:p>
                        </w:tc>
                      </w:tr>
                      <w:tr w:rsidR="00166E71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97"/>
                          <w:jc w:val="center"/>
                        </w:trPr>
                        <w:tc>
                          <w:tcPr>
                            <w:tcW w:w="672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3"/>
                              </w:rPr>
                              <w:t>Прочие выплаты, всего</w:t>
                            </w:r>
                          </w:p>
                        </w:tc>
                        <w:tc>
                          <w:tcPr>
                            <w:tcW w:w="70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4000</w:t>
                            </w:r>
                          </w:p>
                        </w:tc>
                        <w:tc>
                          <w:tcPr>
                            <w:tcW w:w="117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X</w:t>
                            </w:r>
                          </w:p>
                        </w:tc>
                        <w:tc>
                          <w:tcPr>
                            <w:tcW w:w="116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166E7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15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7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4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right"/>
                            </w:pPr>
                            <w:r>
                              <w:rPr>
                                <w:rStyle w:val="23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19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center"/>
                            </w:pPr>
                            <w:r>
                              <w:rPr>
                                <w:rStyle w:val="23"/>
                              </w:rPr>
                              <w:t>X</w:t>
                            </w:r>
                          </w:p>
                        </w:tc>
                      </w:tr>
                    </w:tbl>
                    <w:p w:rsidR="00166E71" w:rsidRDefault="00166E71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62848" behindDoc="0" locked="0" layoutInCell="1" allowOverlap="1">
                <wp:simplePos x="0" y="0"/>
                <wp:positionH relativeFrom="margin">
                  <wp:posOffset>1764665</wp:posOffset>
                </wp:positionH>
                <wp:positionV relativeFrom="paragraph">
                  <wp:posOffset>7209155</wp:posOffset>
                </wp:positionV>
                <wp:extent cx="85090" cy="82550"/>
                <wp:effectExtent l="0" t="0" r="635" b="4445"/>
                <wp:wrapNone/>
                <wp:docPr id="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090" cy="82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6E71" w:rsidRDefault="00E12089">
                            <w:pPr>
                              <w:pStyle w:val="21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Exact1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35" type="#_x0000_t202" style="position:absolute;margin-left:138.95pt;margin-top:567.65pt;width:6.7pt;height:6.5pt;z-index:25166284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" filled="f" stroked="f">
                <v:textbox style="mso-fit-shape-to-text:t" inset="0,0,0,0">
                  <w:txbxContent>
                    <w:p w:rsidR="00166E71" w:rsidRDefault="00E12089">
                      <w:pPr>
                        <w:pStyle w:val="21"/>
                        <w:shd w:val="clear" w:color="auto" w:fill="auto"/>
                        <w:spacing w:line="130" w:lineRule="exact"/>
                        <w:jc w:val="left"/>
                      </w:pPr>
                      <w:r>
                        <w:rPr>
                          <w:rStyle w:val="2Exact1"/>
                        </w:rPr>
                        <w:t>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360" w:lineRule="exact"/>
      </w:pPr>
    </w:p>
    <w:p w:rsidR="00166E71" w:rsidRDefault="00166E71">
      <w:pPr>
        <w:spacing w:line="707" w:lineRule="exact"/>
      </w:pPr>
    </w:p>
    <w:p w:rsidR="00166E71" w:rsidRDefault="00166E71">
      <w:pPr>
        <w:rPr>
          <w:sz w:val="2"/>
          <w:szCs w:val="2"/>
        </w:rPr>
        <w:sectPr w:rsidR="00166E71">
          <w:type w:val="continuous"/>
          <w:pgSz w:w="16840" w:h="11900" w:orient="landscape"/>
          <w:pgMar w:top="285" w:right="1657" w:bottom="19" w:left="611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696"/>
        <w:gridCol w:w="710"/>
        <w:gridCol w:w="1162"/>
        <w:gridCol w:w="1166"/>
        <w:gridCol w:w="1157"/>
        <w:gridCol w:w="1166"/>
        <w:gridCol w:w="1157"/>
        <w:gridCol w:w="1181"/>
      </w:tblGrid>
      <w:tr w:rsidR="00166E71">
        <w:tblPrEx>
          <w:tblCellMar>
            <w:top w:w="0" w:type="dxa"/>
            <w:bottom w:w="0" w:type="dxa"/>
          </w:tblCellMar>
        </w:tblPrEx>
        <w:trPr>
          <w:trHeight w:hRule="exact" w:val="149"/>
        </w:trPr>
        <w:tc>
          <w:tcPr>
            <w:tcW w:w="6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4395" w:wrap="notBeside" w:vAnchor="text" w:hAnchor="text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3"/>
              </w:rPr>
              <w:lastRenderedPageBreak/>
              <w:t xml:space="preserve">из </w:t>
            </w:r>
            <w:r>
              <w:rPr>
                <w:rStyle w:val="23"/>
              </w:rPr>
              <w:t>них: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4395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4395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4395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4395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4395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4395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4395" w:wrap="notBeside" w:vAnchor="text" w:hAnchor="text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202"/>
        </w:trPr>
        <w:tc>
          <w:tcPr>
            <w:tcW w:w="669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4395" w:wrap="notBeside" w:vAnchor="text" w:hAnchor="text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3"/>
              </w:rPr>
              <w:t>возврат в бюджет средств субсидии</w:t>
            </w:r>
          </w:p>
        </w:tc>
        <w:tc>
          <w:tcPr>
            <w:tcW w:w="71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4395" w:wrap="notBeside" w:vAnchor="text" w:hAnchor="text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4010</w:t>
            </w:r>
          </w:p>
        </w:tc>
        <w:tc>
          <w:tcPr>
            <w:tcW w:w="116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4395" w:wrap="notBeside" w:vAnchor="text" w:hAnchor="text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610</w:t>
            </w:r>
          </w:p>
        </w:tc>
        <w:tc>
          <w:tcPr>
            <w:tcW w:w="116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6E71" w:rsidRDefault="00166E71">
            <w:pPr>
              <w:framePr w:w="14395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4395" w:wrap="notBeside" w:vAnchor="text" w:hAnchor="text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6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4395" w:wrap="notBeside" w:vAnchor="text" w:hAnchor="text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4395" w:wrap="notBeside" w:vAnchor="text" w:hAnchor="text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4395" w:wrap="notBeside" w:vAnchor="text" w:hAnchor="text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</w:tr>
    </w:tbl>
    <w:p w:rsidR="00166E71" w:rsidRDefault="00166E71">
      <w:pPr>
        <w:framePr w:w="14395" w:wrap="notBeside" w:vAnchor="text" w:hAnchor="text" w:y="1"/>
        <w:rPr>
          <w:sz w:val="2"/>
          <w:szCs w:val="2"/>
        </w:rPr>
      </w:pPr>
    </w:p>
    <w:p w:rsidR="00166E71" w:rsidRDefault="00166E71">
      <w:pPr>
        <w:rPr>
          <w:sz w:val="2"/>
          <w:szCs w:val="2"/>
        </w:rPr>
      </w:pPr>
    </w:p>
    <w:p w:rsidR="00166E71" w:rsidRDefault="00E12089">
      <w:pPr>
        <w:pStyle w:val="a6"/>
        <w:framePr w:w="15610" w:wrap="notBeside" w:vAnchor="text" w:hAnchor="text" w:xAlign="center" w:y="1"/>
        <w:shd w:val="clear" w:color="auto" w:fill="auto"/>
        <w:spacing w:line="170" w:lineRule="exact"/>
      </w:pPr>
      <w:r>
        <w:rPr>
          <w:rStyle w:val="a7"/>
        </w:rPr>
        <w:t xml:space="preserve">Раздел 2. Сведении по </w:t>
      </w:r>
      <w:r>
        <w:rPr>
          <w:rStyle w:val="a7"/>
          <w:lang w:val="en-US" w:eastAsia="en-US" w:bidi="en-US"/>
        </w:rPr>
        <w:t>Bi</w:t>
      </w:r>
      <w:r w:rsidRPr="00D55757">
        <w:rPr>
          <w:rStyle w:val="a7"/>
          <w:lang w:eastAsia="en-US" w:bidi="en-US"/>
        </w:rPr>
        <w:t>.</w:t>
      </w:r>
      <w:r>
        <w:rPr>
          <w:rStyle w:val="a7"/>
          <w:lang w:val="en-US" w:eastAsia="en-US" w:bidi="en-US"/>
        </w:rPr>
        <w:t>iii</w:t>
      </w:r>
      <w:r w:rsidRPr="00D55757">
        <w:rPr>
          <w:rStyle w:val="a7"/>
          <w:lang w:eastAsia="en-US" w:bidi="en-US"/>
        </w:rPr>
        <w:t>.</w:t>
      </w:r>
      <w:r>
        <w:rPr>
          <w:rStyle w:val="a7"/>
          <w:lang w:val="en-US" w:eastAsia="en-US" w:bidi="en-US"/>
        </w:rPr>
        <w:t>iaiaM</w:t>
      </w:r>
      <w:r w:rsidRPr="00D55757">
        <w:rPr>
          <w:rStyle w:val="a7"/>
          <w:lang w:eastAsia="en-US" w:bidi="en-US"/>
        </w:rPr>
        <w:t xml:space="preserve"> </w:t>
      </w:r>
      <w:r>
        <w:rPr>
          <w:rStyle w:val="a7"/>
        </w:rPr>
        <w:t xml:space="preserve">на </w:t>
      </w:r>
      <w:r>
        <w:rPr>
          <w:rStyle w:val="75pt0pt"/>
        </w:rPr>
        <w:t xml:space="preserve">шкупкн </w:t>
      </w:r>
      <w:r>
        <w:rPr>
          <w:rStyle w:val="a7"/>
        </w:rPr>
        <w:t>товаров, работ, услуг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90"/>
        <w:gridCol w:w="6254"/>
        <w:gridCol w:w="710"/>
        <w:gridCol w:w="902"/>
        <w:gridCol w:w="1157"/>
        <w:gridCol w:w="1430"/>
        <w:gridCol w:w="1171"/>
        <w:gridCol w:w="1157"/>
        <w:gridCol w:w="1162"/>
        <w:gridCol w:w="1176"/>
      </w:tblGrid>
      <w:tr w:rsidR="00166E71">
        <w:tblPrEx>
          <w:tblCellMar>
            <w:top w:w="0" w:type="dxa"/>
            <w:bottom w:w="0" w:type="dxa"/>
          </w:tblCellMar>
        </w:tblPrEx>
        <w:trPr>
          <w:trHeight w:hRule="exact" w:val="235"/>
          <w:jc w:val="center"/>
        </w:trPr>
        <w:tc>
          <w:tcPr>
            <w:tcW w:w="4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№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п/п</w:t>
            </w:r>
          </w:p>
        </w:tc>
        <w:tc>
          <w:tcPr>
            <w:tcW w:w="62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Наименование показателя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after="60" w:line="130" w:lineRule="exact"/>
              <w:jc w:val="center"/>
            </w:pPr>
            <w:r>
              <w:rPr>
                <w:rStyle w:val="23"/>
              </w:rPr>
              <w:t>Коды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before="60" w:line="130" w:lineRule="exact"/>
              <w:jc w:val="center"/>
            </w:pPr>
            <w:r>
              <w:rPr>
                <w:rStyle w:val="23"/>
              </w:rPr>
              <w:t>строк</w:t>
            </w:r>
          </w:p>
        </w:tc>
        <w:tc>
          <w:tcPr>
            <w:tcW w:w="9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  <w:jc w:val="center"/>
            </w:pPr>
            <w:r>
              <w:rPr>
                <w:rStyle w:val="23"/>
              </w:rPr>
              <w:t>Год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  <w:jc w:val="center"/>
            </w:pPr>
            <w:r>
              <w:rPr>
                <w:rStyle w:val="23"/>
              </w:rPr>
              <w:t>начала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  <w:jc w:val="center"/>
            </w:pPr>
            <w:r>
              <w:rPr>
                <w:rStyle w:val="23"/>
              </w:rPr>
              <w:t>закупки</w:t>
            </w:r>
          </w:p>
        </w:tc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  <w:jc w:val="center"/>
            </w:pPr>
            <w:r>
              <w:rPr>
                <w:rStyle w:val="23"/>
              </w:rPr>
              <w:t>Код по бюджетной классификации Российской Федерации</w:t>
            </w:r>
          </w:p>
        </w:tc>
        <w:tc>
          <w:tcPr>
            <w:tcW w:w="14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Уникальный код</w:t>
            </w:r>
          </w:p>
        </w:tc>
        <w:tc>
          <w:tcPr>
            <w:tcW w:w="466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Сумма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701"/>
          <w:jc w:val="center"/>
        </w:trPr>
        <w:tc>
          <w:tcPr>
            <w:tcW w:w="49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166E71">
            <w:pPr>
              <w:framePr w:w="15610" w:wrap="notBeside" w:vAnchor="text" w:hAnchor="text" w:xAlign="center" w:y="1"/>
            </w:pPr>
          </w:p>
        </w:tc>
        <w:tc>
          <w:tcPr>
            <w:tcW w:w="625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166E71">
            <w:pPr>
              <w:framePr w:w="15610" w:wrap="notBeside" w:vAnchor="text" w:hAnchor="text" w:xAlign="center" w:y="1"/>
            </w:pPr>
          </w:p>
        </w:tc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166E71">
            <w:pPr>
              <w:framePr w:w="15610" w:wrap="notBeside" w:vAnchor="text" w:hAnchor="text" w:xAlign="center" w:y="1"/>
            </w:pPr>
          </w:p>
        </w:tc>
        <w:tc>
          <w:tcPr>
            <w:tcW w:w="90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166E71">
            <w:pPr>
              <w:framePr w:w="15610" w:wrap="notBeside" w:vAnchor="text" w:hAnchor="text" w:xAlign="center" w:y="1"/>
            </w:pPr>
          </w:p>
        </w:tc>
        <w:tc>
          <w:tcPr>
            <w:tcW w:w="1157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166E71">
            <w:pPr>
              <w:framePr w:w="15610" w:wrap="notBeside" w:vAnchor="text" w:hAnchor="text" w:xAlign="center" w:y="1"/>
            </w:pPr>
          </w:p>
        </w:tc>
        <w:tc>
          <w:tcPr>
            <w:tcW w:w="143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166E71">
            <w:pPr>
              <w:framePr w:w="15610" w:wrap="notBeside" w:vAnchor="text" w:hAnchor="text" w:xAlign="center" w:y="1"/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  <w:jc w:val="center"/>
            </w:pPr>
            <w:r>
              <w:rPr>
                <w:rStyle w:val="23"/>
              </w:rPr>
              <w:t>на 2026 г. (текущий финансовый год)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  <w:jc w:val="center"/>
            </w:pPr>
            <w:r>
              <w:rPr>
                <w:rStyle w:val="23"/>
              </w:rPr>
              <w:t>на 2027 г. (первый год планового периода)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  <w:jc w:val="center"/>
            </w:pPr>
            <w:r>
              <w:rPr>
                <w:rStyle w:val="23"/>
              </w:rPr>
              <w:t>на 2028 г. (второй год планового периода)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  <w:jc w:val="center"/>
            </w:pPr>
            <w:r>
              <w:rPr>
                <w:rStyle w:val="23"/>
              </w:rPr>
              <w:t>за пределами планового периода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1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3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4.1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4.2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6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7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8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3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1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Выплаты на закупку товаров, работ, услуг, всего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26000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849083,64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320 168,00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309 222.00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498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1.1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  <w:ind w:left="140"/>
              <w:jc w:val="left"/>
            </w:pPr>
            <w:r>
              <w:rPr>
                <w:rStyle w:val="23"/>
              </w:rPr>
              <w:t>в том числе: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  <w:ind w:left="140"/>
              <w:jc w:val="left"/>
            </w:pPr>
            <w:r>
              <w:rPr>
                <w:rStyle w:val="23"/>
              </w:rPr>
              <w:t xml:space="preserve">по контрактам (договорам), заключенным до начала текущего финансового года без применения норм Федерального закона от 5 апреля 2013 г. № 44-ФЗ "О контрактной системе в сфере закупок товаров, </w:t>
            </w:r>
            <w:r>
              <w:rPr>
                <w:rStyle w:val="23"/>
              </w:rPr>
              <w:t>работ, услуг для обеспечения государственных и муниципальных нужд" (Собрание законодательства Российской Федерации, 2013, № 14. ст. 1652; 2018, № 32, ст. 5104) (далее - Федеральный закон № 44-ФЗ) и Федерального закона от 18 июля 2011 г. № 223-ФЗ "О закупка</w:t>
            </w:r>
            <w:r>
              <w:rPr>
                <w:rStyle w:val="23"/>
              </w:rPr>
              <w:t>х товаров, работ, услуг отдельными видами юридических лиц" (Собрание законодательства Российской Федерации, 2011, № 30, ст. 4571; 2018, № 32, ст. 5135) (далее - Федеральный закон № 223-ФЗ)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26100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60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1.2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8" w:lineRule="exact"/>
              <w:ind w:left="140"/>
              <w:jc w:val="left"/>
            </w:pPr>
            <w:r>
              <w:rPr>
                <w:rStyle w:val="23"/>
              </w:rPr>
              <w:t xml:space="preserve">по контрактам (договорам), планируемым к </w:t>
            </w:r>
            <w:r>
              <w:rPr>
                <w:rStyle w:val="23"/>
              </w:rPr>
              <w:t>заключению в соответствующем финансовом году без применения норм Федерального закона № 44-ФЗ и Федерального закона № 223-ФЗ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26200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55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1.3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ind w:left="140"/>
              <w:jc w:val="left"/>
            </w:pPr>
            <w:r>
              <w:rPr>
                <w:rStyle w:val="23"/>
              </w:rPr>
              <w:t xml:space="preserve">по контрактам (договорам), заключенным до начала текущего финансового года с учетом требований Федерального </w:t>
            </w:r>
            <w:r>
              <w:rPr>
                <w:rStyle w:val="23"/>
              </w:rPr>
              <w:t>закона № 44-ФЗ и Федерального закона № 223-ФЗ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26300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80" w:lineRule="exact"/>
              <w:jc w:val="right"/>
            </w:pPr>
            <w:r>
              <w:rPr>
                <w:rStyle w:val="24pt"/>
              </w:rPr>
              <w:t>_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55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3"/>
              </w:rPr>
              <w:t>1.3.1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after="60" w:line="130" w:lineRule="exact"/>
              <w:ind w:left="240"/>
              <w:jc w:val="left"/>
            </w:pPr>
            <w:r>
              <w:rPr>
                <w:rStyle w:val="23"/>
              </w:rPr>
              <w:t>в том числе: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before="60" w:line="130" w:lineRule="exact"/>
              <w:ind w:left="240"/>
              <w:jc w:val="left"/>
            </w:pPr>
            <w:r>
              <w:rPr>
                <w:rStyle w:val="23"/>
              </w:rPr>
              <w:t xml:space="preserve">в соответствии с Федеральным законом </w:t>
            </w:r>
            <w:r>
              <w:rPr>
                <w:rStyle w:val="23"/>
                <w:lang w:val="en-US" w:eastAsia="en-US" w:bidi="en-US"/>
              </w:rPr>
              <w:t>N</w:t>
            </w:r>
            <w:r w:rsidRPr="00D55757">
              <w:rPr>
                <w:rStyle w:val="23"/>
                <w:lang w:eastAsia="en-US" w:bidi="en-US"/>
              </w:rPr>
              <w:t xml:space="preserve"> </w:t>
            </w:r>
            <w:r>
              <w:rPr>
                <w:rStyle w:val="23"/>
              </w:rPr>
              <w:t>44-ФЗ: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26310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_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500"/>
              <w:jc w:val="left"/>
            </w:pPr>
            <w:r>
              <w:rPr>
                <w:rStyle w:val="23"/>
              </w:rPr>
              <w:t>из них: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3"/>
              </w:rPr>
              <w:t>26310.1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3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1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 xml:space="preserve">&lt; Для добавления строк выделите данную область и нажмите кнопку «Добавить </w:t>
            </w:r>
            <w:r>
              <w:rPr>
                <w:rStyle w:val="23"/>
              </w:rPr>
              <w:t>строку». &gt;</w:t>
            </w:r>
          </w:p>
        </w:tc>
      </w:tr>
      <w:tr w:rsidR="00166E71" w:rsidRPr="00D55757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1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Pr="00D55757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500"/>
              <w:jc w:val="left"/>
              <w:rPr>
                <w:lang w:val="en-US"/>
              </w:rPr>
            </w:pPr>
            <w:r>
              <w:rPr>
                <w:rStyle w:val="23"/>
              </w:rPr>
              <w:t>ИЗ</w:t>
            </w:r>
            <w:r w:rsidRPr="00D55757">
              <w:rPr>
                <w:rStyle w:val="23"/>
                <w:lang w:val="en-US"/>
              </w:rPr>
              <w:t xml:space="preserve"> </w:t>
            </w:r>
            <w:r>
              <w:rPr>
                <w:rStyle w:val="23"/>
              </w:rPr>
              <w:t>них</w:t>
            </w:r>
            <w:r w:rsidRPr="00D55757">
              <w:rPr>
                <w:rStyle w:val="23"/>
                <w:lang w:val="en-US"/>
              </w:rPr>
              <w:t xml:space="preserve">: | 26310.2 </w:t>
            </w:r>
            <w:r>
              <w:rPr>
                <w:rStyle w:val="23"/>
                <w:lang w:val="en-US" w:eastAsia="en-US" w:bidi="en-US"/>
              </w:rPr>
              <w:t xml:space="preserve">I I I I -I </w:t>
            </w:r>
            <w:r w:rsidRPr="00D55757">
              <w:rPr>
                <w:rStyle w:val="23"/>
                <w:lang w:val="en-US"/>
              </w:rPr>
              <w:t>-1 -1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Pr="00D55757" w:rsidRDefault="00166E71">
            <w:pPr>
              <w:framePr w:w="15610" w:wrap="notBeside" w:vAnchor="text" w:hAnchor="text" w:xAlign="center" w:y="1"/>
              <w:rPr>
                <w:sz w:val="10"/>
                <w:szCs w:val="10"/>
                <w:lang w:val="en-US"/>
              </w:rPr>
            </w:pPr>
          </w:p>
        </w:tc>
        <w:tc>
          <w:tcPr>
            <w:tcW w:w="151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&lt; Для добавления строк выделите данную область и нажмите кнопку «Добавить строку». &gt;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3"/>
              </w:rPr>
              <w:t>1.3.2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3"/>
              </w:rPr>
              <w:t xml:space="preserve">в соответствии с Федеральным законом </w:t>
            </w:r>
            <w:r>
              <w:rPr>
                <w:rStyle w:val="23"/>
                <w:lang w:val="en-US" w:eastAsia="en-US" w:bidi="en-US"/>
              </w:rPr>
              <w:t>N</w:t>
            </w:r>
            <w:r w:rsidRPr="00D55757">
              <w:rPr>
                <w:rStyle w:val="23"/>
                <w:lang w:eastAsia="en-US" w:bidi="en-US"/>
              </w:rPr>
              <w:t xml:space="preserve"> </w:t>
            </w:r>
            <w:r>
              <w:rPr>
                <w:rStyle w:val="23"/>
              </w:rPr>
              <w:t>223-ФЗ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26320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55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1.4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</w:pPr>
            <w:r>
              <w:rPr>
                <w:rStyle w:val="23"/>
              </w:rPr>
              <w:t xml:space="preserve">по контрактам (договорам), планируемым к </w:t>
            </w:r>
            <w:r>
              <w:rPr>
                <w:rStyle w:val="23"/>
              </w:rPr>
              <w:t>заключению в соответствующем финансовом году с учетом требований Федерального закона № 44-ФЗ и Федерального закона № 223-ФЗ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26400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84 9 083,64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320 168.00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'■ 'V .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309 222.00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542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3"/>
              </w:rPr>
              <w:t>1.4.1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</w:pPr>
            <w:r>
              <w:rPr>
                <w:rStyle w:val="23"/>
              </w:rPr>
              <w:t>в том числе: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73" w:lineRule="exact"/>
              <w:ind w:left="240"/>
              <w:jc w:val="left"/>
            </w:pPr>
            <w:r>
              <w:rPr>
                <w:rStyle w:val="23"/>
              </w:rPr>
              <w:t>за счет субсидий, предоставляемых на финансовое обеспечение</w:t>
            </w:r>
            <w:r>
              <w:rPr>
                <w:rStyle w:val="23"/>
              </w:rPr>
              <w:t xml:space="preserve"> выполнения государственного (муниципального) задания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26410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479 083.64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40 168,00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19 222,00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55"/>
          <w:jc w:val="center"/>
        </w:trPr>
        <w:tc>
          <w:tcPr>
            <w:tcW w:w="4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1.4.1.1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after="60" w:line="130" w:lineRule="exact"/>
              <w:ind w:left="340"/>
              <w:jc w:val="left"/>
            </w:pPr>
            <w:r>
              <w:rPr>
                <w:rStyle w:val="23"/>
              </w:rPr>
              <w:t>в том числе.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before="60" w:line="130" w:lineRule="exact"/>
              <w:ind w:left="340"/>
              <w:jc w:val="left"/>
            </w:pPr>
            <w:r>
              <w:rPr>
                <w:rStyle w:val="23"/>
              </w:rPr>
              <w:t>в соответствии с Федеральным законом № 44-ФЗ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26411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579 083,64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40 168,00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19 222,00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1.4.1.2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340"/>
              <w:jc w:val="left"/>
            </w:pPr>
            <w:r>
              <w:rPr>
                <w:rStyle w:val="23"/>
              </w:rPr>
              <w:t xml:space="preserve">в соответствии с Федеральным законом № </w:t>
            </w:r>
            <w:r>
              <w:rPr>
                <w:rStyle w:val="23"/>
              </w:rPr>
              <w:t>223-ФЗ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26412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55"/>
          <w:jc w:val="center"/>
        </w:trPr>
        <w:tc>
          <w:tcPr>
            <w:tcW w:w="4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3"/>
              </w:rPr>
              <w:t>1.4.2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</w:pPr>
            <w:r>
              <w:rPr>
                <w:rStyle w:val="23"/>
              </w:rPr>
              <w:t>за счет субсидий, предоставляемых в соответствии с абзацем вторым пункта 1 статьи 78.1 Бюджетного кодекса Российской Федерации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26420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60"/>
          <w:jc w:val="center"/>
        </w:trPr>
        <w:tc>
          <w:tcPr>
            <w:tcW w:w="4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1.4.2.1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after="60" w:line="130" w:lineRule="exact"/>
              <w:ind w:left="340"/>
              <w:jc w:val="left"/>
            </w:pPr>
            <w:r>
              <w:rPr>
                <w:rStyle w:val="23"/>
              </w:rPr>
              <w:t>в том числе: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before="60" w:line="130" w:lineRule="exact"/>
              <w:ind w:left="340"/>
              <w:jc w:val="left"/>
            </w:pPr>
            <w:r>
              <w:rPr>
                <w:rStyle w:val="23"/>
              </w:rPr>
              <w:t>в соответствии с Федеральным законом № 44-ФЗ</w:t>
            </w:r>
          </w:p>
        </w:tc>
        <w:tc>
          <w:tcPr>
            <w:tcW w:w="71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26421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500"/>
              <w:jc w:val="left"/>
            </w:pPr>
            <w:r>
              <w:rPr>
                <w:rStyle w:val="23"/>
              </w:rPr>
              <w:t>из них: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3"/>
              </w:rPr>
              <w:t>26421.1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3"/>
          <w:jc w:val="center"/>
        </w:trPr>
        <w:tc>
          <w:tcPr>
            <w:tcW w:w="490" w:type="dxa"/>
            <w:tcBorders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02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Для добавления строк выделите данную область и нажмите кнопку «</w:t>
            </w:r>
          </w:p>
        </w:tc>
        <w:tc>
          <w:tcPr>
            <w:tcW w:w="6096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Добавить строку». &gt;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73"/>
          <w:jc w:val="center"/>
        </w:trPr>
        <w:tc>
          <w:tcPr>
            <w:tcW w:w="4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1.4.2.2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320"/>
              <w:jc w:val="left"/>
            </w:pPr>
            <w:r>
              <w:rPr>
                <w:rStyle w:val="23"/>
              </w:rPr>
              <w:t>в соответствии с Федеральным законом № 223-ФЗ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26422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3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3"/>
              </w:rPr>
              <w:t>1.4.3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3"/>
              </w:rPr>
              <w:t xml:space="preserve">за счет субсидий, предоставляемых на осуществление капитальных </w:t>
            </w:r>
            <w:r>
              <w:rPr>
                <w:rStyle w:val="23"/>
              </w:rPr>
              <w:t>вложений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26430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620"/>
              <w:jc w:val="left"/>
            </w:pPr>
            <w:r>
              <w:rPr>
                <w:rStyle w:val="23"/>
              </w:rPr>
              <w:t>из них: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3"/>
              </w:rPr>
              <w:t>26430.1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tcBorders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96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&lt; Для добавления строк выделите д</w:t>
            </w:r>
          </w:p>
        </w:tc>
        <w:tc>
          <w:tcPr>
            <w:tcW w:w="2059" w:type="dxa"/>
            <w:gridSpan w:val="2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энную область и нажмите кнопку «</w:t>
            </w:r>
          </w:p>
        </w:tc>
        <w:tc>
          <w:tcPr>
            <w:tcW w:w="6096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Добавить строку». &gt;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3"/>
              </w:rPr>
              <w:t>1.4.4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3"/>
              </w:rPr>
              <w:t>за счет средств обязательного медицинского страхования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26440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50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1.4.4.1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after="60" w:line="130" w:lineRule="exact"/>
              <w:ind w:left="320"/>
              <w:jc w:val="left"/>
            </w:pPr>
            <w:r>
              <w:rPr>
                <w:rStyle w:val="23"/>
              </w:rPr>
              <w:t>в том числе: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before="60" w:line="130" w:lineRule="exact"/>
              <w:ind w:left="320"/>
              <w:jc w:val="left"/>
            </w:pPr>
            <w:r>
              <w:rPr>
                <w:rStyle w:val="23"/>
              </w:rPr>
              <w:t xml:space="preserve">в </w:t>
            </w:r>
            <w:r>
              <w:rPr>
                <w:rStyle w:val="23"/>
              </w:rPr>
              <w:t>соответствии с Федеральным законом № 44-ФЗ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26441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1.4.4.2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320"/>
              <w:jc w:val="left"/>
            </w:pPr>
            <w:r>
              <w:rPr>
                <w:rStyle w:val="23"/>
              </w:rPr>
              <w:t>в соответствии с Федеральным законом № 223-ФЗ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26442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3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160"/>
              <w:jc w:val="left"/>
            </w:pPr>
            <w:r>
              <w:rPr>
                <w:rStyle w:val="23"/>
              </w:rPr>
              <w:t>1.4.5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220"/>
              <w:jc w:val="left"/>
            </w:pPr>
            <w:r>
              <w:rPr>
                <w:rStyle w:val="23"/>
              </w:rPr>
              <w:t>за счет прочих источников финансового обеспечения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26450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270 000.00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280 000.00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290 000.00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55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1.4.5.1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after="60" w:line="130" w:lineRule="exact"/>
              <w:ind w:left="320"/>
              <w:jc w:val="left"/>
            </w:pPr>
            <w:r>
              <w:rPr>
                <w:rStyle w:val="23"/>
              </w:rPr>
              <w:t>в том числе:</w:t>
            </w:r>
          </w:p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before="60" w:line="130" w:lineRule="exact"/>
              <w:ind w:left="320"/>
              <w:jc w:val="left"/>
            </w:pPr>
            <w:r>
              <w:rPr>
                <w:rStyle w:val="23"/>
              </w:rPr>
              <w:t xml:space="preserve">в </w:t>
            </w:r>
            <w:r>
              <w:rPr>
                <w:rStyle w:val="23"/>
              </w:rPr>
              <w:t>соответствии с Федеральным законом № 44-ФЗ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26451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3"/>
          <w:jc w:val="center"/>
        </w:trPr>
        <w:tc>
          <w:tcPr>
            <w:tcW w:w="49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80" w:lineRule="exact"/>
              <w:jc w:val="center"/>
            </w:pPr>
            <w:r>
              <w:rPr>
                <w:rStyle w:val="24pt"/>
              </w:rPr>
              <w:t>—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620"/>
              <w:jc w:val="left"/>
            </w:pPr>
            <w:r>
              <w:rPr>
                <w:rStyle w:val="23"/>
              </w:rPr>
              <w:t>из них: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140"/>
              <w:jc w:val="left"/>
            </w:pPr>
            <w:r>
              <w:rPr>
                <w:rStyle w:val="23"/>
              </w:rPr>
              <w:t>26451.1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-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8"/>
          <w:jc w:val="center"/>
        </w:trPr>
        <w:tc>
          <w:tcPr>
            <w:tcW w:w="49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</w:pPr>
          </w:p>
        </w:tc>
        <w:tc>
          <w:tcPr>
            <w:tcW w:w="902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^^^^(ля добавления строк выделите данную область и нажмите кнопку «</w:t>
            </w:r>
          </w:p>
        </w:tc>
        <w:tc>
          <w:tcPr>
            <w:tcW w:w="6096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</w:pPr>
            <w:r>
              <w:rPr>
                <w:rStyle w:val="23"/>
              </w:rPr>
              <w:t>Добавить строку».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58"/>
          <w:jc w:val="center"/>
        </w:trPr>
        <w:tc>
          <w:tcPr>
            <w:tcW w:w="49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</w:pPr>
          </w:p>
        </w:tc>
        <w:tc>
          <w:tcPr>
            <w:tcW w:w="902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620"/>
              <w:jc w:val="left"/>
            </w:pPr>
            <w:r>
              <w:rPr>
                <w:rStyle w:val="23"/>
              </w:rPr>
              <w:t xml:space="preserve">из них: | ...26451 2 </w:t>
            </w:r>
            <w:r>
              <w:rPr>
                <w:rStyle w:val="23"/>
                <w:lang w:val="en-US" w:eastAsia="en-US" w:bidi="en-US"/>
              </w:rPr>
              <w:t xml:space="preserve">j </w:t>
            </w:r>
            <w:r>
              <w:rPr>
                <w:rStyle w:val="23"/>
              </w:rPr>
              <w:t>х</w:t>
            </w:r>
          </w:p>
        </w:tc>
        <w:tc>
          <w:tcPr>
            <w:tcW w:w="6096" w:type="dxa"/>
            <w:gridSpan w:val="5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tabs>
                <w:tab w:val="left" w:leader="underscore" w:pos="648"/>
                <w:tab w:val="left" w:leader="hyphen" w:pos="5995"/>
                <w:tab w:val="left" w:leader="hyphen" w:pos="6034"/>
              </w:tabs>
              <w:spacing w:line="130" w:lineRule="exact"/>
            </w:pPr>
            <w:r>
              <w:rPr>
                <w:rStyle w:val="23"/>
              </w:rPr>
              <w:tab/>
              <w:t xml:space="preserve"> ! -1 -! -1 </w:t>
            </w:r>
            <w:r>
              <w:rPr>
                <w:rStyle w:val="23"/>
              </w:rPr>
              <w:tab/>
            </w:r>
            <w:r>
              <w:rPr>
                <w:rStyle w:val="23"/>
              </w:rPr>
              <w:tab/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63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6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119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4700"/>
              <w:jc w:val="left"/>
            </w:pPr>
            <w:r>
              <w:rPr>
                <w:rStyle w:val="23"/>
              </w:rPr>
              <w:t xml:space="preserve">^^^^Цля^тобавления строк выделите </w:t>
            </w:r>
            <w:r>
              <w:rPr>
                <w:rStyle w:val="23"/>
              </w:rPr>
              <w:t>данную область и нажмите кнопку «Добавить строку». &gt;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87"/>
          <w:jc w:val="center"/>
        </w:trPr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1.4.5.2</w:t>
            </w:r>
          </w:p>
        </w:tc>
        <w:tc>
          <w:tcPr>
            <w:tcW w:w="151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610" w:wrap="notBeside" w:vAnchor="text" w:hAnchor="text" w:xAlign="center" w:y="1"/>
              <w:shd w:val="clear" w:color="auto" w:fill="auto"/>
              <w:spacing w:line="130" w:lineRule="exact"/>
              <w:ind w:left="320"/>
              <w:jc w:val="left"/>
            </w:pPr>
            <w:r>
              <w:rPr>
                <w:rStyle w:val="23"/>
              </w:rPr>
              <w:t>в соответствии с Федеральным законом № 223-ФЗ | 26452 | х | ) | 270 000,00| 280 000,00| 290 000,001</w:t>
            </w:r>
          </w:p>
        </w:tc>
      </w:tr>
    </w:tbl>
    <w:p w:rsidR="00166E71" w:rsidRDefault="00166E71">
      <w:pPr>
        <w:framePr w:w="15610" w:wrap="notBeside" w:vAnchor="text" w:hAnchor="text" w:xAlign="center" w:y="1"/>
        <w:rPr>
          <w:sz w:val="2"/>
          <w:szCs w:val="2"/>
        </w:rPr>
      </w:pPr>
    </w:p>
    <w:p w:rsidR="00166E71" w:rsidRDefault="00166E71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0"/>
        <w:gridCol w:w="6245"/>
        <w:gridCol w:w="710"/>
        <w:gridCol w:w="898"/>
        <w:gridCol w:w="1152"/>
        <w:gridCol w:w="1435"/>
        <w:gridCol w:w="1162"/>
        <w:gridCol w:w="1157"/>
        <w:gridCol w:w="1166"/>
        <w:gridCol w:w="624"/>
        <w:gridCol w:w="538"/>
      </w:tblGrid>
      <w:tr w:rsidR="00166E71">
        <w:tblPrEx>
          <w:tblCellMar>
            <w:top w:w="0" w:type="dxa"/>
            <w:bottom w:w="0" w:type="dxa"/>
          </w:tblCellMar>
        </w:tblPrEx>
        <w:trPr>
          <w:trHeight w:hRule="exact" w:val="370"/>
          <w:jc w:val="center"/>
        </w:trPr>
        <w:tc>
          <w:tcPr>
            <w:tcW w:w="470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10" w:lineRule="exact"/>
              <w:jc w:val="center"/>
            </w:pPr>
            <w:r>
              <w:rPr>
                <w:rStyle w:val="2ArialNarrow55pt"/>
              </w:rPr>
              <w:lastRenderedPageBreak/>
              <w:t>2</w:t>
            </w: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73" w:lineRule="exact"/>
            </w:pPr>
            <w:r>
              <w:rPr>
                <w:rStyle w:val="23"/>
              </w:rPr>
              <w:t xml:space="preserve">Итого по контрактам, планируемым к заключению в соответствующем финансовом году в </w:t>
            </w:r>
            <w:r>
              <w:rPr>
                <w:rStyle w:val="23"/>
              </w:rPr>
              <w:t>соответствии с Федеральным законом № 44-ФЗ, по соответствующему году закупки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ind w:right="180"/>
              <w:jc w:val="right"/>
            </w:pPr>
            <w:r>
              <w:rPr>
                <w:rStyle w:val="23"/>
              </w:rPr>
              <w:t>26500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574 083,64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40 168,00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19 222,00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38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210" w:lineRule="exact"/>
              <w:jc w:val="right"/>
            </w:pPr>
            <w:r>
              <w:rPr>
                <w:rStyle w:val="2105pt"/>
                <w:b w:val="0"/>
                <w:bCs w:val="0"/>
              </w:rPr>
              <w:t>.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ind w:left="440"/>
              <w:jc w:val="left"/>
            </w:pPr>
            <w:r>
              <w:rPr>
                <w:rStyle w:val="23"/>
              </w:rPr>
              <w:t>в том числе по году начала закупки: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579 083,64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40 168,00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19 222,00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80" w:lineRule="exact"/>
              <w:ind w:left="1080"/>
              <w:jc w:val="left"/>
            </w:pPr>
            <w:r>
              <w:rPr>
                <w:rStyle w:val="24pt"/>
              </w:rPr>
              <w:t>_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5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3</w:t>
            </w: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73" w:lineRule="exact"/>
            </w:pPr>
            <w:r>
              <w:rPr>
                <w:rStyle w:val="23"/>
              </w:rPr>
              <w:t xml:space="preserve">Итого по договорам, планируемым к заключению в </w:t>
            </w:r>
            <w:r>
              <w:rPr>
                <w:rStyle w:val="23"/>
              </w:rPr>
              <w:t>соответствующем финансовом году в соответствии с Федеральным законом № 223-ФЗ, по соответствующему году закупки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26600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center"/>
            </w:pPr>
            <w:r>
              <w:rPr>
                <w:rStyle w:val="23"/>
              </w:rPr>
              <w:t>X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270 000.00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280 000.00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290 000,00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80" w:lineRule="exact"/>
              <w:ind w:left="1080"/>
              <w:jc w:val="left"/>
            </w:pPr>
            <w:r>
              <w:rPr>
                <w:rStyle w:val="24pt"/>
              </w:rPr>
              <w:t>_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7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ind w:left="440"/>
              <w:jc w:val="left"/>
            </w:pPr>
            <w:r>
              <w:rPr>
                <w:rStyle w:val="23"/>
              </w:rPr>
              <w:t>в том числе по году начала закупки: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66E71" w:rsidRDefault="00166E71">
            <w:pPr>
              <w:framePr w:w="1555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270 000,00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280 000,00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jc w:val="right"/>
            </w:pPr>
            <w:r>
              <w:rPr>
                <w:rStyle w:val="23"/>
              </w:rPr>
              <w:t>290 000,00</w:t>
            </w:r>
          </w:p>
        </w:tc>
        <w:tc>
          <w:tcPr>
            <w:tcW w:w="1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66E71" w:rsidRDefault="00E12089">
            <w:pPr>
              <w:pStyle w:val="21"/>
              <w:framePr w:w="15557" w:wrap="notBeside" w:vAnchor="text" w:hAnchor="text" w:xAlign="center" w:y="1"/>
              <w:shd w:val="clear" w:color="auto" w:fill="auto"/>
              <w:spacing w:line="130" w:lineRule="exact"/>
              <w:ind w:left="1080"/>
              <w:jc w:val="left"/>
            </w:pPr>
            <w:r>
              <w:rPr>
                <w:rStyle w:val="23"/>
              </w:rPr>
              <w:t>-</w:t>
            </w:r>
          </w:p>
        </w:tc>
      </w:tr>
    </w:tbl>
    <w:p w:rsidR="00166E71" w:rsidRDefault="00166E71">
      <w:pPr>
        <w:framePr w:w="15557" w:wrap="notBeside" w:vAnchor="text" w:hAnchor="text" w:xAlign="center" w:y="1"/>
        <w:rPr>
          <w:sz w:val="2"/>
          <w:szCs w:val="2"/>
        </w:rPr>
      </w:pPr>
    </w:p>
    <w:p w:rsidR="00166E71" w:rsidRDefault="00166E71">
      <w:pPr>
        <w:rPr>
          <w:sz w:val="2"/>
          <w:szCs w:val="2"/>
        </w:r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43"/>
        <w:gridCol w:w="3413"/>
        <w:gridCol w:w="4358"/>
      </w:tblGrid>
      <w:tr w:rsidR="00166E71">
        <w:tblPrEx>
          <w:tblCellMar>
            <w:top w:w="0" w:type="dxa"/>
            <w:bottom w:w="0" w:type="dxa"/>
          </w:tblCellMar>
        </w:tblPrEx>
        <w:trPr>
          <w:trHeight w:hRule="exact" w:val="317"/>
        </w:trPr>
        <w:tc>
          <w:tcPr>
            <w:tcW w:w="2443" w:type="dxa"/>
            <w:shd w:val="clear" w:color="auto" w:fill="FFFFFF"/>
            <w:vAlign w:val="bottom"/>
          </w:tcPr>
          <w:p w:rsidR="00166E71" w:rsidRDefault="00E12089">
            <w:pPr>
              <w:pStyle w:val="21"/>
              <w:framePr w:w="10214" w:wrap="notBeside" w:vAnchor="text" w:hAnchor="text" w:y="1"/>
              <w:shd w:val="clear" w:color="auto" w:fill="auto"/>
              <w:jc w:val="left"/>
            </w:pPr>
            <w:r>
              <w:rPr>
                <w:rStyle w:val="23"/>
              </w:rPr>
              <w:t xml:space="preserve">Руководитель </w:t>
            </w:r>
            <w:r>
              <w:rPr>
                <w:rStyle w:val="23"/>
              </w:rPr>
              <w:t>учреждения (уполномоченное лицо учреждения)</w:t>
            </w:r>
          </w:p>
        </w:tc>
        <w:tc>
          <w:tcPr>
            <w:tcW w:w="3413" w:type="dxa"/>
            <w:shd w:val="clear" w:color="auto" w:fill="FFFFFF"/>
            <w:vAlign w:val="bottom"/>
          </w:tcPr>
          <w:p w:rsidR="00166E71" w:rsidRDefault="00E12089">
            <w:pPr>
              <w:pStyle w:val="21"/>
              <w:framePr w:w="10214" w:wrap="notBeside" w:vAnchor="text" w:hAnchor="text" w:y="1"/>
              <w:shd w:val="clear" w:color="auto" w:fill="auto"/>
              <w:spacing w:line="130" w:lineRule="exact"/>
              <w:ind w:left="1080"/>
              <w:jc w:val="left"/>
            </w:pPr>
            <w:r>
              <w:rPr>
                <w:rStyle w:val="23"/>
              </w:rPr>
              <w:t>Заведующий</w:t>
            </w:r>
          </w:p>
        </w:tc>
        <w:tc>
          <w:tcPr>
            <w:tcW w:w="4358" w:type="dxa"/>
            <w:shd w:val="clear" w:color="auto" w:fill="FFFFFF"/>
            <w:vAlign w:val="bottom"/>
          </w:tcPr>
          <w:p w:rsidR="00166E71" w:rsidRDefault="00E12089">
            <w:pPr>
              <w:pStyle w:val="21"/>
              <w:framePr w:w="10214" w:wrap="notBeside" w:vAnchor="text" w:hAnchor="text" w:y="1"/>
              <w:shd w:val="clear" w:color="auto" w:fill="auto"/>
              <w:spacing w:line="130" w:lineRule="exact"/>
              <w:ind w:left="240"/>
              <w:jc w:val="left"/>
            </w:pPr>
            <w:r>
              <w:rPr>
                <w:rStyle w:val="23"/>
              </w:rPr>
              <w:t xml:space="preserve">Э </w:t>
            </w:r>
            <w:r>
              <w:rPr>
                <w:rStyle w:val="2Arial55pt"/>
              </w:rPr>
              <w:t>Х. Иванова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317"/>
        </w:trPr>
        <w:tc>
          <w:tcPr>
            <w:tcW w:w="2443" w:type="dxa"/>
            <w:shd w:val="clear" w:color="auto" w:fill="FFFFFF"/>
          </w:tcPr>
          <w:p w:rsidR="00166E71" w:rsidRDefault="00166E71">
            <w:pPr>
              <w:framePr w:w="10214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3413" w:type="dxa"/>
            <w:tcBorders>
              <w:top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0214" w:wrap="notBeside" w:vAnchor="text" w:hAnchor="text" w:y="1"/>
              <w:shd w:val="clear" w:color="auto" w:fill="auto"/>
              <w:spacing w:line="130" w:lineRule="exact"/>
              <w:ind w:left="1080"/>
              <w:jc w:val="left"/>
            </w:pPr>
            <w:r>
              <w:rPr>
                <w:rStyle w:val="23"/>
              </w:rPr>
              <w:t>(должность) (подпись)</w:t>
            </w:r>
          </w:p>
        </w:tc>
        <w:tc>
          <w:tcPr>
            <w:tcW w:w="4358" w:type="dxa"/>
            <w:tcBorders>
              <w:top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0214" w:wrap="notBeside" w:vAnchor="text" w:hAnchor="text" w:y="1"/>
              <w:shd w:val="clear" w:color="auto" w:fill="auto"/>
              <w:spacing w:line="130" w:lineRule="exact"/>
              <w:ind w:left="1660"/>
              <w:jc w:val="left"/>
            </w:pPr>
            <w:r>
              <w:rPr>
                <w:rStyle w:val="23"/>
              </w:rPr>
              <w:t>(расшифровка подписи)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73"/>
        </w:trPr>
        <w:tc>
          <w:tcPr>
            <w:tcW w:w="2443" w:type="dxa"/>
            <w:shd w:val="clear" w:color="auto" w:fill="FFFFFF"/>
            <w:vAlign w:val="bottom"/>
          </w:tcPr>
          <w:p w:rsidR="00166E71" w:rsidRDefault="00E12089">
            <w:pPr>
              <w:pStyle w:val="21"/>
              <w:framePr w:w="10214" w:wrap="notBeside" w:vAnchor="text" w:hAnchor="text" w:y="1"/>
              <w:shd w:val="clear" w:color="auto" w:fill="auto"/>
              <w:spacing w:line="130" w:lineRule="exact"/>
              <w:jc w:val="left"/>
            </w:pPr>
            <w:r>
              <w:rPr>
                <w:rStyle w:val="23"/>
              </w:rPr>
              <w:t>Исполнитель Зам. гл. бухгалтера по экон.</w:t>
            </w:r>
          </w:p>
        </w:tc>
        <w:tc>
          <w:tcPr>
            <w:tcW w:w="3413" w:type="dxa"/>
            <w:shd w:val="clear" w:color="auto" w:fill="FFFFFF"/>
            <w:vAlign w:val="bottom"/>
          </w:tcPr>
          <w:p w:rsidR="00166E71" w:rsidRDefault="00E12089">
            <w:pPr>
              <w:pStyle w:val="21"/>
              <w:framePr w:w="10214" w:wrap="notBeside" w:vAnchor="text" w:hAnchor="text" w:y="1"/>
              <w:shd w:val="clear" w:color="auto" w:fill="auto"/>
              <w:spacing w:line="130" w:lineRule="exact"/>
              <w:ind w:left="180"/>
              <w:jc w:val="left"/>
            </w:pPr>
            <w:r>
              <w:rPr>
                <w:rStyle w:val="23"/>
              </w:rPr>
              <w:t xml:space="preserve">Е. </w:t>
            </w:r>
            <w:r>
              <w:rPr>
                <w:rStyle w:val="2Arial55pt"/>
              </w:rPr>
              <w:t>В. Фокеева</w:t>
            </w:r>
          </w:p>
        </w:tc>
        <w:tc>
          <w:tcPr>
            <w:tcW w:w="4358" w:type="dxa"/>
            <w:shd w:val="clear" w:color="auto" w:fill="FFFFFF"/>
            <w:vAlign w:val="bottom"/>
          </w:tcPr>
          <w:p w:rsidR="00166E71" w:rsidRDefault="00E12089">
            <w:pPr>
              <w:pStyle w:val="21"/>
              <w:framePr w:w="10214" w:wrap="notBeside" w:vAnchor="text" w:hAnchor="text" w:y="1"/>
              <w:shd w:val="clear" w:color="auto" w:fill="auto"/>
              <w:spacing w:line="110" w:lineRule="exact"/>
              <w:ind w:left="1060"/>
              <w:jc w:val="left"/>
            </w:pPr>
            <w:r>
              <w:rPr>
                <w:rStyle w:val="2Arial55pt"/>
              </w:rPr>
              <w:t>8363941780</w:t>
            </w:r>
          </w:p>
        </w:tc>
      </w:tr>
      <w:tr w:rsidR="00166E71">
        <w:tblPrEx>
          <w:tblCellMar>
            <w:top w:w="0" w:type="dxa"/>
            <w:bottom w:w="0" w:type="dxa"/>
          </w:tblCellMar>
        </w:tblPrEx>
        <w:trPr>
          <w:trHeight w:hRule="exact" w:val="187"/>
        </w:trPr>
        <w:tc>
          <w:tcPr>
            <w:tcW w:w="2443" w:type="dxa"/>
            <w:tcBorders>
              <w:top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0214" w:wrap="notBeside" w:vAnchor="text" w:hAnchor="text" w:y="1"/>
              <w:shd w:val="clear" w:color="auto" w:fill="auto"/>
              <w:spacing w:line="130" w:lineRule="exact"/>
              <w:ind w:left="1300"/>
              <w:jc w:val="left"/>
            </w:pPr>
            <w:r>
              <w:rPr>
                <w:rStyle w:val="23"/>
              </w:rPr>
              <w:t>(должность)</w:t>
            </w:r>
          </w:p>
        </w:tc>
        <w:tc>
          <w:tcPr>
            <w:tcW w:w="3413" w:type="dxa"/>
            <w:tcBorders>
              <w:top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0214" w:wrap="notBeside" w:vAnchor="text" w:hAnchor="text" w:y="1"/>
              <w:shd w:val="clear" w:color="auto" w:fill="auto"/>
              <w:spacing w:line="130" w:lineRule="exact"/>
              <w:ind w:left="1540"/>
              <w:jc w:val="left"/>
            </w:pPr>
            <w:r>
              <w:rPr>
                <w:rStyle w:val="23"/>
              </w:rPr>
              <w:t>(расшифровка подписи)</w:t>
            </w:r>
          </w:p>
        </w:tc>
        <w:tc>
          <w:tcPr>
            <w:tcW w:w="4358" w:type="dxa"/>
            <w:tcBorders>
              <w:top w:val="single" w:sz="4" w:space="0" w:color="auto"/>
            </w:tcBorders>
            <w:shd w:val="clear" w:color="auto" w:fill="FFFFFF"/>
          </w:tcPr>
          <w:p w:rsidR="00166E71" w:rsidRDefault="00E12089">
            <w:pPr>
              <w:pStyle w:val="21"/>
              <w:framePr w:w="10214" w:wrap="notBeside" w:vAnchor="text" w:hAnchor="text" w:y="1"/>
              <w:shd w:val="clear" w:color="auto" w:fill="auto"/>
              <w:spacing w:line="130" w:lineRule="exact"/>
              <w:ind w:left="2420"/>
              <w:jc w:val="left"/>
            </w:pPr>
            <w:r>
              <w:rPr>
                <w:rStyle w:val="23"/>
              </w:rPr>
              <w:t>(телефон)</w:t>
            </w:r>
          </w:p>
        </w:tc>
      </w:tr>
    </w:tbl>
    <w:p w:rsidR="00166E71" w:rsidRDefault="00166E71">
      <w:pPr>
        <w:framePr w:w="10214" w:wrap="notBeside" w:vAnchor="text" w:hAnchor="text" w:y="1"/>
        <w:rPr>
          <w:sz w:val="2"/>
          <w:szCs w:val="2"/>
        </w:rPr>
      </w:pPr>
    </w:p>
    <w:p w:rsidR="00166E71" w:rsidRDefault="00166E71">
      <w:pPr>
        <w:rPr>
          <w:sz w:val="2"/>
          <w:szCs w:val="2"/>
        </w:rPr>
      </w:pPr>
    </w:p>
    <w:p w:rsidR="00166E71" w:rsidRDefault="00D55757">
      <w:pPr>
        <w:framePr w:h="1670" w:wrap="notBeside" w:vAnchor="text" w:hAnchor="text" w:y="1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5196840" cy="1066800"/>
            <wp:effectExtent l="0" t="0" r="0" b="0"/>
            <wp:docPr id="1" name="Рисунок 1" descr="C:\Users\98AF~1\AppData\Local\Temp\FineReader12.00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8AF~1\AppData\Local\Temp\FineReader12.00\media\image2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684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E71" w:rsidRDefault="00166E71">
      <w:pPr>
        <w:rPr>
          <w:sz w:val="2"/>
          <w:szCs w:val="2"/>
        </w:rPr>
      </w:pPr>
    </w:p>
    <w:p w:rsidR="00166E71" w:rsidRDefault="00E12089">
      <w:pPr>
        <w:pStyle w:val="60"/>
        <w:shd w:val="clear" w:color="auto" w:fill="auto"/>
        <w:spacing w:before="6671" w:line="280" w:lineRule="exact"/>
      </w:pPr>
      <w:r>
        <w:t>\</w:t>
      </w:r>
    </w:p>
    <w:sectPr w:rsidR="00166E71">
      <w:pgSz w:w="16840" w:h="11900" w:orient="landscape"/>
      <w:pgMar w:top="342" w:right="528" w:bottom="0" w:left="30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2089" w:rsidRDefault="00E12089">
      <w:r>
        <w:separator/>
      </w:r>
    </w:p>
  </w:endnote>
  <w:endnote w:type="continuationSeparator" w:id="0">
    <w:p w:rsidR="00E12089" w:rsidRDefault="00E12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2089" w:rsidRDefault="00E12089"/>
  </w:footnote>
  <w:footnote w:type="continuationSeparator" w:id="0">
    <w:p w:rsidR="00E12089" w:rsidRDefault="00E1208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E71"/>
    <w:rsid w:val="00166E71"/>
    <w:rsid w:val="00D55757"/>
    <w:rsid w:val="00E12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04F077-AB54-4512-81F8-94BF5662E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Arial" w:eastAsia="Arial" w:hAnsi="Arial" w:cs="Arial"/>
      <w:b w:val="0"/>
      <w:bCs w:val="0"/>
      <w:i w:val="0"/>
      <w:iCs w:val="0"/>
      <w:smallCaps w:val="0"/>
      <w:strike w:val="0"/>
      <w:sz w:val="72"/>
      <w:szCs w:val="72"/>
      <w:u w:val="none"/>
      <w:lang w:val="en-US" w:eastAsia="en-US" w:bidi="en-US"/>
    </w:rPr>
  </w:style>
  <w:style w:type="character" w:customStyle="1" w:styleId="1Exact">
    <w:name w:val="Заголовок №1 Exact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2Exact">
    <w:name w:val="Заголовок №2 Exact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2Exact0">
    <w:name w:val="Заголовок №2 Exact"/>
    <w:basedOn w:val="2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single"/>
      <w:lang w:val="ru-RU" w:eastAsia="ru-RU" w:bidi="ru-RU"/>
    </w:rPr>
  </w:style>
  <w:style w:type="character" w:customStyle="1" w:styleId="2Exact1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Exact2">
    <w:name w:val="Основной текст (2) Exac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single"/>
    </w:rPr>
  </w:style>
  <w:style w:type="character" w:customStyle="1" w:styleId="Exact">
    <w:name w:val="Подпись к картинке Exact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2Exact">
    <w:name w:val="Заголовок №2 (2) Exact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245ptExact">
    <w:name w:val="Заголовок №2 (2) + 4;5 pt Exact"/>
    <w:basedOn w:val="22Exact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5Exact">
    <w:name w:val="Основной текст (5) Exact"/>
    <w:basedOn w:val="a0"/>
    <w:link w:val="5"/>
    <w:rPr>
      <w:rFonts w:ascii="Arial" w:eastAsia="Arial" w:hAnsi="Arial" w:cs="Arial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5Exact0">
    <w:name w:val="Основной текст (5) Exact"/>
    <w:basedOn w:val="5Exact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single"/>
      <w:lang w:val="ru-RU" w:eastAsia="ru-RU" w:bidi="ru-RU"/>
    </w:rPr>
  </w:style>
  <w:style w:type="character" w:customStyle="1" w:styleId="4Exact0">
    <w:name w:val="Основной текст (4) Exact"/>
    <w:basedOn w:val="4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single"/>
      <w:lang w:val="ru-RU" w:eastAsia="ru-RU" w:bidi="ru-RU"/>
    </w:rPr>
  </w:style>
  <w:style w:type="character" w:customStyle="1" w:styleId="Exact0">
    <w:name w:val="Подпись к таблице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Exact1">
    <w:name w:val="Подпись к таблице Exact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single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3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2Arial4pt">
    <w:name w:val="Основной текст (2) + Arial;4 pt"/>
    <w:basedOn w:val="20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a7">
    <w:name w:val="Подпись к таблиц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single"/>
      <w:lang w:val="ru-RU" w:eastAsia="ru-RU" w:bidi="ru-RU"/>
    </w:rPr>
  </w:style>
  <w:style w:type="character" w:customStyle="1" w:styleId="75pt0pt">
    <w:name w:val="Подпись к таблице + 7;5 pt;Интервал 0 pt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5"/>
      <w:szCs w:val="15"/>
      <w:u w:val="single"/>
      <w:lang w:val="ru-RU" w:eastAsia="ru-RU" w:bidi="ru-RU"/>
    </w:rPr>
  </w:style>
  <w:style w:type="character" w:customStyle="1" w:styleId="24pt">
    <w:name w:val="Основной текст (2) + 4 p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ArialNarrow55pt">
    <w:name w:val="Основной текст (2) + Arial Narrow;5;5 pt;Курсив"/>
    <w:basedOn w:val="20"/>
    <w:rPr>
      <w:rFonts w:ascii="Arial Narrow" w:eastAsia="Arial Narrow" w:hAnsi="Arial Narrow" w:cs="Arial Narrow"/>
      <w:b w:val="0"/>
      <w:bCs w:val="0"/>
      <w:i/>
      <w:iCs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2105pt">
    <w:name w:val="Основной текст (2) + 10;5 pt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Arial55pt">
    <w:name w:val="Основной текст (2) + Arial;5;5 pt"/>
    <w:basedOn w:val="20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rebuchet MS" w:eastAsia="Trebuchet MS" w:hAnsi="Trebuchet MS" w:cs="Trebuchet MS"/>
      <w:b w:val="0"/>
      <w:bCs w:val="0"/>
      <w:i/>
      <w:iCs/>
      <w:smallCaps w:val="0"/>
      <w:strike w:val="0"/>
      <w:sz w:val="28"/>
      <w:szCs w:val="28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rial" w:eastAsia="Arial" w:hAnsi="Arial" w:cs="Arial"/>
      <w:sz w:val="72"/>
      <w:szCs w:val="72"/>
      <w:lang w:val="en-US" w:eastAsia="en-US" w:bidi="en-US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after="120" w:line="206" w:lineRule="exact"/>
      <w:jc w:val="center"/>
      <w:outlineLvl w:val="0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2">
    <w:name w:val="Заголовок №2"/>
    <w:basedOn w:val="a"/>
    <w:link w:val="2Exact"/>
    <w:pPr>
      <w:shd w:val="clear" w:color="auto" w:fill="FFFFFF"/>
      <w:spacing w:before="120" w:line="168" w:lineRule="exact"/>
      <w:jc w:val="both"/>
      <w:outlineLvl w:val="1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168" w:lineRule="exact"/>
      <w:jc w:val="both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a4">
    <w:name w:val="Подпись к картинке"/>
    <w:basedOn w:val="a"/>
    <w:link w:val="Exact"/>
    <w:pPr>
      <w:shd w:val="clear" w:color="auto" w:fill="FFFFFF"/>
      <w:spacing w:line="168" w:lineRule="exact"/>
      <w:jc w:val="both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2">
    <w:name w:val="Заголовок №2 (2)"/>
    <w:basedOn w:val="a"/>
    <w:link w:val="22Exact"/>
    <w:pPr>
      <w:shd w:val="clear" w:color="auto" w:fill="FFFFFF"/>
      <w:spacing w:line="0" w:lineRule="atLeast"/>
      <w:outlineLvl w:val="1"/>
    </w:pPr>
    <w:rPr>
      <w:rFonts w:ascii="Arial" w:eastAsia="Arial" w:hAnsi="Arial" w:cs="Arial"/>
      <w:sz w:val="13"/>
      <w:szCs w:val="13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163" w:lineRule="exact"/>
      <w:jc w:val="center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163" w:lineRule="exact"/>
    </w:pPr>
    <w:rPr>
      <w:rFonts w:ascii="Arial" w:eastAsia="Arial" w:hAnsi="Arial" w:cs="Arial"/>
      <w:sz w:val="12"/>
      <w:szCs w:val="12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6660" w:line="0" w:lineRule="atLeast"/>
    </w:pPr>
    <w:rPr>
      <w:rFonts w:ascii="Trebuchet MS" w:eastAsia="Trebuchet MS" w:hAnsi="Trebuchet MS" w:cs="Trebuchet MS"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endnotes" Target="endnotes.xml"/><Relationship Id="rId10" Type="http://schemas.openxmlformats.org/officeDocument/2006/relationships/customXml" Target="../customXml/item1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D5FB8E59CA3A649B5A1B000CD518F07" ma:contentTypeVersion="0" ma:contentTypeDescription="Создание документа." ma:contentTypeScope="" ma:versionID="d39472f9d889a998f270802b6c34613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26FF533-42A1-4832-BC94-B4067A61FEBB}"/>
</file>

<file path=customXml/itemProps2.xml><?xml version="1.0" encoding="utf-8"?>
<ds:datastoreItem xmlns:ds="http://schemas.openxmlformats.org/officeDocument/2006/customXml" ds:itemID="{222C06ED-EFEE-4436-BAC1-193F3E2B13AD}"/>
</file>

<file path=customXml/itemProps3.xml><?xml version="1.0" encoding="utf-8"?>
<ds:datastoreItem xmlns:ds="http://schemas.openxmlformats.org/officeDocument/2006/customXml" ds:itemID="{950F4297-D1EF-43A1-AA77-0BFC93E89E8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718</Words>
  <Characters>4099</Characters>
  <Application>Microsoft Office Word</Application>
  <DocSecurity>0</DocSecurity>
  <Lines>34</Lines>
  <Paragraphs>9</Paragraphs>
  <ScaleCrop>false</ScaleCrop>
  <Company/>
  <LinksUpToDate>false</LinksUpToDate>
  <CharactersWithSpaces>4808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</cp:revision>
  <dcterms:created xsi:type="dcterms:W3CDTF">2026-01-21T13:52:00Z</dcterms:created>
  <dcterms:modified xsi:type="dcterms:W3CDTF">2026-01-21T13:54:00Z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0x010100BD5FB8E59CA3A649B5A1B000CD518F07</vt:lpwstr>
  </property>
</Properties>
</file>