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64D" w:rsidRDefault="0043764D" w:rsidP="0043764D">
      <w:pPr>
        <w:tabs>
          <w:tab w:val="left" w:pos="5880"/>
        </w:tabs>
        <w:jc w:val="center"/>
        <w:rPr>
          <w:sz w:val="22"/>
          <w:szCs w:val="22"/>
        </w:rPr>
      </w:pPr>
    </w:p>
    <w:p w:rsidR="0043764D" w:rsidRPr="004C6E13" w:rsidRDefault="0043764D" w:rsidP="0043764D">
      <w:pPr>
        <w:tabs>
          <w:tab w:val="left" w:pos="5880"/>
        </w:tabs>
        <w:jc w:val="center"/>
        <w:rPr>
          <w:sz w:val="20"/>
          <w:szCs w:val="20"/>
        </w:rPr>
      </w:pPr>
    </w:p>
    <w:p w:rsidR="0043764D" w:rsidRPr="004C6E13" w:rsidRDefault="0043764D" w:rsidP="0043764D">
      <w:pPr>
        <w:tabs>
          <w:tab w:val="left" w:pos="6705"/>
        </w:tabs>
        <w:jc w:val="center"/>
        <w:rPr>
          <w:sz w:val="22"/>
          <w:szCs w:val="22"/>
        </w:rPr>
      </w:pPr>
      <w:r w:rsidRPr="004C6E13">
        <w:rPr>
          <w:sz w:val="22"/>
          <w:szCs w:val="22"/>
        </w:rPr>
        <w:t>Муниципальное общеобразовательное учреждение</w:t>
      </w:r>
    </w:p>
    <w:p w:rsidR="0043764D" w:rsidRPr="004C6E13" w:rsidRDefault="0043764D" w:rsidP="0043764D">
      <w:pPr>
        <w:tabs>
          <w:tab w:val="left" w:pos="6705"/>
        </w:tabs>
        <w:jc w:val="center"/>
        <w:rPr>
          <w:sz w:val="22"/>
          <w:szCs w:val="22"/>
        </w:rPr>
      </w:pPr>
      <w:r w:rsidRPr="004C6E13">
        <w:rPr>
          <w:sz w:val="22"/>
          <w:szCs w:val="22"/>
        </w:rPr>
        <w:t>«Куанпамашская основная общеобразовательная школа»</w:t>
      </w:r>
    </w:p>
    <w:p w:rsidR="0043764D" w:rsidRPr="004C6E13" w:rsidRDefault="0043764D" w:rsidP="0043764D">
      <w:pPr>
        <w:tabs>
          <w:tab w:val="left" w:pos="6705"/>
        </w:tabs>
        <w:jc w:val="center"/>
        <w:rPr>
          <w:sz w:val="22"/>
          <w:szCs w:val="22"/>
        </w:rPr>
      </w:pPr>
    </w:p>
    <w:p w:rsidR="0043764D" w:rsidRPr="004C6E13" w:rsidRDefault="0043764D" w:rsidP="0043764D">
      <w:pPr>
        <w:tabs>
          <w:tab w:val="left" w:pos="6705"/>
        </w:tabs>
        <w:jc w:val="center"/>
        <w:rPr>
          <w:sz w:val="20"/>
          <w:szCs w:val="20"/>
        </w:rPr>
      </w:pPr>
      <w:r w:rsidRPr="004C6E13">
        <w:rPr>
          <w:sz w:val="20"/>
          <w:szCs w:val="20"/>
        </w:rPr>
        <w:t>ПРИКАЗ</w:t>
      </w:r>
    </w:p>
    <w:p w:rsidR="0043764D" w:rsidRPr="00500E65" w:rsidRDefault="0043764D" w:rsidP="0043764D">
      <w:pPr>
        <w:tabs>
          <w:tab w:val="left" w:pos="5880"/>
        </w:tabs>
        <w:jc w:val="center"/>
      </w:pPr>
      <w:r w:rsidRPr="00500E65">
        <w:t>от 31.05.2011г.                                                                                                            № 102</w:t>
      </w:r>
    </w:p>
    <w:p w:rsidR="0043764D" w:rsidRPr="00500E65" w:rsidRDefault="0043764D" w:rsidP="0043764D">
      <w:pPr>
        <w:tabs>
          <w:tab w:val="left" w:pos="765"/>
          <w:tab w:val="left" w:pos="5880"/>
        </w:tabs>
      </w:pPr>
    </w:p>
    <w:p w:rsidR="0043764D" w:rsidRDefault="0043764D" w:rsidP="0043764D">
      <w:pPr>
        <w:tabs>
          <w:tab w:val="left" w:pos="765"/>
          <w:tab w:val="left" w:pos="5880"/>
        </w:tabs>
        <w:jc w:val="center"/>
      </w:pPr>
      <w:r w:rsidRPr="00500E65">
        <w:t>Об утверж</w:t>
      </w:r>
      <w:r>
        <w:t xml:space="preserve">дении образовательной программы, </w:t>
      </w:r>
      <w:r w:rsidRPr="00500E65">
        <w:t>программы внеурочной деятельности</w:t>
      </w:r>
      <w:r>
        <w:t xml:space="preserve"> и</w:t>
      </w:r>
      <w:r w:rsidRPr="00500E65">
        <w:t xml:space="preserve"> </w:t>
      </w:r>
      <w:r>
        <w:t xml:space="preserve">учебного плана </w:t>
      </w:r>
      <w:r w:rsidRPr="00500E65">
        <w:t>на 2011-2012 учебный год.</w:t>
      </w:r>
    </w:p>
    <w:p w:rsidR="0043764D" w:rsidRPr="00500E65" w:rsidRDefault="0043764D" w:rsidP="0043764D">
      <w:pPr>
        <w:tabs>
          <w:tab w:val="left" w:pos="765"/>
          <w:tab w:val="left" w:pos="5880"/>
        </w:tabs>
        <w:jc w:val="center"/>
      </w:pPr>
    </w:p>
    <w:p w:rsidR="0043764D" w:rsidRPr="00500E65" w:rsidRDefault="0043764D" w:rsidP="0043764D">
      <w:pPr>
        <w:tabs>
          <w:tab w:val="left" w:pos="5880"/>
        </w:tabs>
      </w:pPr>
      <w:r w:rsidRPr="00B85D92">
        <w:t xml:space="preserve">       </w:t>
      </w:r>
      <w:r w:rsidRPr="00500E65">
        <w:t>В связи сведением ФГОС НОО с 1 сентября 2011 года и на основании решения педагогического совета от 31 мая (протокол № 11)</w:t>
      </w:r>
    </w:p>
    <w:p w:rsidR="0043764D" w:rsidRDefault="0043764D" w:rsidP="0043764D">
      <w:pPr>
        <w:tabs>
          <w:tab w:val="left" w:pos="5880"/>
        </w:tabs>
      </w:pPr>
      <w:r w:rsidRPr="00500E65">
        <w:t>Приказываю:</w:t>
      </w:r>
    </w:p>
    <w:p w:rsidR="0043764D" w:rsidRPr="00500E65" w:rsidRDefault="0043764D" w:rsidP="0043764D">
      <w:pPr>
        <w:tabs>
          <w:tab w:val="left" w:pos="5880"/>
        </w:tabs>
      </w:pPr>
    </w:p>
    <w:p w:rsidR="0043764D" w:rsidRPr="00500E65" w:rsidRDefault="0043764D" w:rsidP="0043764D">
      <w:pPr>
        <w:tabs>
          <w:tab w:val="left" w:pos="5880"/>
        </w:tabs>
      </w:pPr>
      <w:r w:rsidRPr="00500E65">
        <w:t>1.Утвердить основную общеобразовательную программу начального общего образования МОУ «Куанпамашская ООШ»:</w:t>
      </w:r>
    </w:p>
    <w:p w:rsidR="0043764D" w:rsidRPr="00500E65" w:rsidRDefault="0043764D" w:rsidP="0043764D">
      <w:pPr>
        <w:tabs>
          <w:tab w:val="left" w:pos="5880"/>
        </w:tabs>
      </w:pPr>
      <w:r w:rsidRPr="00500E65">
        <w:t>-пояснительную записку. Цели и задачи программы;</w:t>
      </w:r>
    </w:p>
    <w:p w:rsidR="0043764D" w:rsidRPr="00500E65" w:rsidRDefault="0043764D" w:rsidP="0043764D">
      <w:pPr>
        <w:tabs>
          <w:tab w:val="left" w:pos="5880"/>
        </w:tabs>
      </w:pPr>
      <w:r w:rsidRPr="00500E65">
        <w:t>-планируемые результаты освоения учащимися образовательной программы;</w:t>
      </w:r>
    </w:p>
    <w:p w:rsidR="0043764D" w:rsidRPr="00500E65" w:rsidRDefault="0043764D" w:rsidP="0043764D">
      <w:pPr>
        <w:tabs>
          <w:tab w:val="left" w:pos="5880"/>
        </w:tabs>
      </w:pPr>
      <w:r w:rsidRPr="00500E65">
        <w:t>-учебный план;</w:t>
      </w:r>
    </w:p>
    <w:p w:rsidR="0043764D" w:rsidRPr="00500E65" w:rsidRDefault="0043764D" w:rsidP="0043764D">
      <w:pPr>
        <w:tabs>
          <w:tab w:val="left" w:pos="5880"/>
        </w:tabs>
      </w:pPr>
      <w:r w:rsidRPr="00500E65">
        <w:t>-программу формирования универсальных учебных действий;</w:t>
      </w:r>
    </w:p>
    <w:p w:rsidR="0043764D" w:rsidRPr="00500E65" w:rsidRDefault="0043764D" w:rsidP="0043764D">
      <w:pPr>
        <w:tabs>
          <w:tab w:val="left" w:pos="5880"/>
        </w:tabs>
      </w:pPr>
      <w:r w:rsidRPr="00500E65">
        <w:t>-программы предметов ( обучение грамоте, русский язык, литературное чтение, математика, окружающий мир, изобразительное искусство, технология, музыка, физическая культура, родной язык );</w:t>
      </w:r>
    </w:p>
    <w:p w:rsidR="0043764D" w:rsidRPr="00500E65" w:rsidRDefault="0043764D" w:rsidP="0043764D">
      <w:pPr>
        <w:tabs>
          <w:tab w:val="left" w:pos="5880"/>
        </w:tabs>
      </w:pPr>
      <w:r w:rsidRPr="00500E65">
        <w:t>-систему оценки достижений планируемых результатов освоения ОП начального общего образования;</w:t>
      </w:r>
    </w:p>
    <w:p w:rsidR="0043764D" w:rsidRPr="00500E65" w:rsidRDefault="0043764D" w:rsidP="0043764D">
      <w:pPr>
        <w:tabs>
          <w:tab w:val="left" w:pos="5880"/>
        </w:tabs>
      </w:pPr>
      <w:r w:rsidRPr="00500E65">
        <w:t>-программу формирования культуры здорового и безопасного образа жизни;</w:t>
      </w:r>
    </w:p>
    <w:p w:rsidR="0043764D" w:rsidRDefault="0043764D" w:rsidP="0043764D">
      <w:pPr>
        <w:tabs>
          <w:tab w:val="left" w:pos="5880"/>
        </w:tabs>
      </w:pPr>
      <w:r w:rsidRPr="00500E65">
        <w:t>-программу духовно – нравственного развития, воспитания обучающихся на ступени начального общего образования.</w:t>
      </w:r>
    </w:p>
    <w:p w:rsidR="0043764D" w:rsidRDefault="0043764D" w:rsidP="0043764D">
      <w:pPr>
        <w:tabs>
          <w:tab w:val="left" w:pos="5880"/>
        </w:tabs>
      </w:pPr>
    </w:p>
    <w:p w:rsidR="0043764D" w:rsidRPr="00500E65" w:rsidRDefault="0043764D" w:rsidP="0043764D">
      <w:pPr>
        <w:tabs>
          <w:tab w:val="left" w:pos="5880"/>
        </w:tabs>
      </w:pPr>
      <w:r w:rsidRPr="00500E65">
        <w:t>2. Утвердить программу внеурочной деятельности младших школьников:</w:t>
      </w:r>
    </w:p>
    <w:p w:rsidR="0043764D" w:rsidRPr="00500E65" w:rsidRDefault="0043764D" w:rsidP="0043764D">
      <w:pPr>
        <w:tabs>
          <w:tab w:val="left" w:pos="5880"/>
        </w:tabs>
      </w:pPr>
      <w:r w:rsidRPr="00500E65">
        <w:t>-программу кружка «Традиции и обряды моего народа»;</w:t>
      </w:r>
    </w:p>
    <w:p w:rsidR="0043764D" w:rsidRPr="00500E65" w:rsidRDefault="0043764D" w:rsidP="0043764D">
      <w:pPr>
        <w:tabs>
          <w:tab w:val="left" w:pos="5880"/>
        </w:tabs>
      </w:pPr>
      <w:r w:rsidRPr="00500E65">
        <w:t>-программу кружка «Поиск»;</w:t>
      </w:r>
    </w:p>
    <w:p w:rsidR="0043764D" w:rsidRPr="00500E65" w:rsidRDefault="0043764D" w:rsidP="0043764D">
      <w:pPr>
        <w:tabs>
          <w:tab w:val="left" w:pos="5880"/>
        </w:tabs>
      </w:pPr>
      <w:r w:rsidRPr="00500E65">
        <w:t>-программу кружка «Вместе с книгой мы растем»;</w:t>
      </w:r>
    </w:p>
    <w:p w:rsidR="0043764D" w:rsidRPr="00500E65" w:rsidRDefault="0043764D" w:rsidP="0043764D">
      <w:pPr>
        <w:tabs>
          <w:tab w:val="left" w:pos="5880"/>
        </w:tabs>
      </w:pPr>
      <w:r w:rsidRPr="00500E65">
        <w:t>-программу научно- познавательного клуба « Почемучка»;</w:t>
      </w:r>
    </w:p>
    <w:p w:rsidR="0043764D" w:rsidRPr="00500E65" w:rsidRDefault="0043764D" w:rsidP="0043764D">
      <w:pPr>
        <w:tabs>
          <w:tab w:val="left" w:pos="5880"/>
        </w:tabs>
      </w:pPr>
      <w:r w:rsidRPr="00500E65">
        <w:t>-программу кружка «Азбука этикета»;</w:t>
      </w:r>
    </w:p>
    <w:p w:rsidR="0043764D" w:rsidRPr="00500E65" w:rsidRDefault="0043764D" w:rsidP="0043764D">
      <w:pPr>
        <w:tabs>
          <w:tab w:val="left" w:pos="5880"/>
        </w:tabs>
      </w:pPr>
      <w:r w:rsidRPr="00500E65">
        <w:t>-программу кружка «Разноцветная палитра»;</w:t>
      </w:r>
    </w:p>
    <w:p w:rsidR="0043764D" w:rsidRPr="00500E65" w:rsidRDefault="0043764D" w:rsidP="0043764D">
      <w:pPr>
        <w:tabs>
          <w:tab w:val="left" w:pos="5880"/>
        </w:tabs>
      </w:pPr>
      <w:r w:rsidRPr="00500E65">
        <w:t>-программу кружка «Росинка»;</w:t>
      </w:r>
    </w:p>
    <w:p w:rsidR="0043764D" w:rsidRPr="00500E65" w:rsidRDefault="0043764D" w:rsidP="0043764D">
      <w:pPr>
        <w:tabs>
          <w:tab w:val="left" w:pos="5880"/>
        </w:tabs>
      </w:pPr>
      <w:r w:rsidRPr="00500E65">
        <w:t>-программу кружка «Быть здоровым»;</w:t>
      </w:r>
    </w:p>
    <w:p w:rsidR="0043764D" w:rsidRPr="00500E65" w:rsidRDefault="0043764D" w:rsidP="0043764D">
      <w:pPr>
        <w:tabs>
          <w:tab w:val="left" w:pos="5880"/>
        </w:tabs>
      </w:pPr>
      <w:r w:rsidRPr="00500E65">
        <w:t>-программу кружка «Народные игры»;</w:t>
      </w:r>
    </w:p>
    <w:p w:rsidR="0043764D" w:rsidRDefault="0043764D" w:rsidP="0043764D">
      <w:pPr>
        <w:tabs>
          <w:tab w:val="left" w:pos="5880"/>
        </w:tabs>
      </w:pPr>
      <w:r w:rsidRPr="00500E65">
        <w:t>-программу кружка «Я и мой проект»</w:t>
      </w:r>
    </w:p>
    <w:p w:rsidR="0043764D" w:rsidRDefault="0043764D" w:rsidP="0043764D">
      <w:pPr>
        <w:tabs>
          <w:tab w:val="left" w:pos="5880"/>
        </w:tabs>
      </w:pPr>
    </w:p>
    <w:p w:rsidR="0043764D" w:rsidRDefault="0043764D" w:rsidP="0043764D">
      <w:pPr>
        <w:tabs>
          <w:tab w:val="left" w:pos="5880"/>
        </w:tabs>
      </w:pPr>
      <w:r>
        <w:t>3.Утвердить учебный план начального общего образования для 1 класса.</w:t>
      </w:r>
    </w:p>
    <w:p w:rsidR="0043764D" w:rsidRDefault="0043764D" w:rsidP="0043764D">
      <w:pPr>
        <w:tabs>
          <w:tab w:val="left" w:pos="5880"/>
        </w:tabs>
      </w:pPr>
    </w:p>
    <w:p w:rsidR="0043764D" w:rsidRPr="00500E65" w:rsidRDefault="0043764D" w:rsidP="0043764D">
      <w:pPr>
        <w:tabs>
          <w:tab w:val="left" w:pos="5880"/>
        </w:tabs>
      </w:pPr>
    </w:p>
    <w:p w:rsidR="0043764D" w:rsidRPr="00500E65" w:rsidRDefault="0043764D" w:rsidP="0043764D"/>
    <w:p w:rsidR="0043764D" w:rsidRDefault="0043764D" w:rsidP="0043764D">
      <w:pPr>
        <w:tabs>
          <w:tab w:val="left" w:pos="5910"/>
        </w:tabs>
      </w:pPr>
      <w:r w:rsidRPr="00500E65">
        <w:t xml:space="preserve">                               Директор:</w:t>
      </w:r>
      <w:r w:rsidRPr="00500E65">
        <w:tab/>
      </w:r>
      <w:r>
        <w:t xml:space="preserve">      </w:t>
      </w:r>
      <w:r w:rsidRPr="00500E65">
        <w:t>Л.В. Маркова</w:t>
      </w:r>
    </w:p>
    <w:p w:rsidR="0043764D" w:rsidRDefault="0043764D" w:rsidP="0043764D">
      <w:pPr>
        <w:tabs>
          <w:tab w:val="left" w:pos="1755"/>
        </w:tabs>
      </w:pPr>
    </w:p>
    <w:p w:rsidR="005634E8" w:rsidRPr="0043764D" w:rsidRDefault="0043764D">
      <w:pPr>
        <w:rPr>
          <w:lang w:val="en-US"/>
        </w:rPr>
      </w:pPr>
      <w:r>
        <w:rPr>
          <w:lang w:val="en-US"/>
        </w:rPr>
        <w:t xml:space="preserve"> </w:t>
      </w:r>
    </w:p>
    <w:sectPr w:rsidR="005634E8" w:rsidRPr="0043764D" w:rsidSect="00563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764D"/>
    <w:rsid w:val="0043764D"/>
    <w:rsid w:val="00563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3C020A6A05694781F85E7C365BFD02" ma:contentTypeVersion="0" ma:contentTypeDescription="Создание документа." ma:contentTypeScope="" ma:versionID="7f8600884061e0b376a1ea6ba6dae55a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85EE958-D144-4962-8405-E673A79B87FB}"/>
</file>

<file path=customXml/itemProps2.xml><?xml version="1.0" encoding="utf-8"?>
<ds:datastoreItem xmlns:ds="http://schemas.openxmlformats.org/officeDocument/2006/customXml" ds:itemID="{30245F1C-C4C0-45E4-A723-30CAC780D576}"/>
</file>

<file path=customXml/itemProps3.xml><?xml version="1.0" encoding="utf-8"?>
<ds:datastoreItem xmlns:ds="http://schemas.openxmlformats.org/officeDocument/2006/customXml" ds:itemID="{B56DDBC3-1EDF-4889-8AF3-C95293E2A5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1</cp:revision>
  <dcterms:created xsi:type="dcterms:W3CDTF">2012-04-28T07:39:00Z</dcterms:created>
  <dcterms:modified xsi:type="dcterms:W3CDTF">2012-04-28T07:40:00Z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0x010100633C020A6A05694781F85E7C365BFD02</vt:lpwstr>
  </property>
</Properties>
</file>