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УТВЕРЖДЕНО</w:t>
      </w:r>
    </w:p>
    <w:p w14:paraId="02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Директор МБОУ «</w:t>
      </w:r>
      <w:r>
        <w:rPr>
          <w:rFonts w:ascii="Times New Roman" w:hAnsi="Times New Roman"/>
        </w:rPr>
        <w:t>Елембаевская</w:t>
      </w:r>
      <w:r>
        <w:rPr>
          <w:rFonts w:ascii="Times New Roman" w:hAnsi="Times New Roman"/>
        </w:rPr>
        <w:t xml:space="preserve"> ООШ»</w:t>
      </w:r>
    </w:p>
    <w:p w14:paraId="03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Петухова Е.Е. </w:t>
      </w:r>
    </w:p>
    <w:p w14:paraId="04000000">
      <w:pPr>
        <w:spacing w:after="0" w:line="240" w:lineRule="auto"/>
        <w:ind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Приказ № 54 от 01.09.2025 г.</w:t>
      </w:r>
    </w:p>
    <w:p w14:paraId="05000000">
      <w:pPr>
        <w:tabs>
          <w:tab w:leader="none" w:pos="360" w:val="left"/>
        </w:tabs>
        <w:ind w:hanging="284" w:left="284"/>
        <w:rPr>
          <w:rFonts w:ascii="Times New Roman" w:hAnsi="Times New Roman"/>
          <w:sz w:val="24"/>
        </w:rPr>
      </w:pPr>
    </w:p>
    <w:p w14:paraId="06000000">
      <w:pPr>
        <w:tabs>
          <w:tab w:leader="none" w:pos="360" w:val="left"/>
        </w:tabs>
        <w:ind w:hanging="284" w:left="284"/>
        <w:rPr>
          <w:rFonts w:ascii="Times New Roman" w:hAnsi="Times New Roman"/>
          <w:sz w:val="24"/>
        </w:rPr>
      </w:pPr>
    </w:p>
    <w:tbl>
      <w:tblPr>
        <w:tblStyle w:val="Style_1"/>
        <w:tblInd w:type="dxa" w:w="284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232"/>
        <w:gridCol w:w="1247"/>
        <w:gridCol w:w="29"/>
        <w:gridCol w:w="1768"/>
        <w:gridCol w:w="4865"/>
      </w:tblGrid>
      <w:tr>
        <w:trPr>
          <w:trHeight w:hRule="atLeast" w:val="795"/>
        </w:trP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AEEF3" w:val="clear"/>
          </w:tcPr>
          <w:p w14:paraId="07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КАЛЕНДАРНЫЙ ПЛАН ВОСПИТАТЕЛЬНОЙ РАБОТЫ ШКОЛЫ</w:t>
            </w:r>
          </w:p>
          <w:p w14:paraId="08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НА 2025-2026 УЧЕБНЫЙ ГОД</w:t>
            </w:r>
          </w:p>
          <w:p w14:paraId="09000000">
            <w:pPr>
              <w:tabs>
                <w:tab w:leader="none" w:pos="360" w:val="left"/>
              </w:tabs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уровень основного общего образования</w:t>
            </w:r>
          </w:p>
        </w:tc>
      </w:tr>
      <w:tr>
        <w:trPr>
          <w:trHeight w:hRule="atLeast" w:val="300"/>
        </w:trP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0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2025 год</w:t>
            </w:r>
            <w:r>
              <w:rPr>
                <w:rFonts w:ascii="Times New Roman" w:hAnsi="Times New Roman"/>
                <w:sz w:val="24"/>
              </w:rPr>
              <w:t xml:space="preserve"> - Год защитника Отечества и 80-летия Победы в Великой Отечественной войне</w:t>
            </w:r>
          </w:p>
          <w:p w14:paraId="0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2018-2027 гг</w:t>
            </w:r>
            <w:r>
              <w:rPr>
                <w:rFonts w:ascii="Times New Roman" w:hAnsi="Times New Roman"/>
                <w:sz w:val="24"/>
              </w:rPr>
              <w:t xml:space="preserve">. - Десятилетие детства в Российской Федерации </w:t>
            </w:r>
          </w:p>
          <w:p w14:paraId="0C000000">
            <w:pPr>
              <w:tabs>
                <w:tab w:leader="none" w:pos="360" w:val="left"/>
              </w:tabs>
              <w:ind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2022-2031 гг.</w:t>
            </w:r>
            <w:r>
              <w:rPr>
                <w:rFonts w:ascii="Times New Roman" w:hAnsi="Times New Roman"/>
                <w:sz w:val="24"/>
              </w:rPr>
              <w:t xml:space="preserve"> - Десятилетие науки и технологий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Дела, события, мероприятия</w:t>
            </w:r>
          </w:p>
        </w:tc>
        <w:tc>
          <w:tcPr>
            <w:tcW w:type="dxa" w:w="124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классы</w:t>
            </w:r>
          </w:p>
        </w:tc>
        <w:tc>
          <w:tcPr>
            <w:tcW w:type="dxa" w:w="179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Сроки реализации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Ответственные исполнители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17365D" w:val="clear"/>
          </w:tcPr>
          <w:p w14:paraId="11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ИНВАРИАНТНЫЕ МОДУЛИ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12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«УРОЧНАЯ ДЕЯТЕЛЬНОСТЬ»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Интеграция воспитательных аспектов в учебные программы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Август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Формирование культуры поведения и общения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учителя обществознания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Реализация системы наставничества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Педагог-организатор,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Развитие исследовательской активности учащихся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Учителя-предметники, руководители НОУ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Использование воспитательного потенциала учебных материалов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Кураторство учебных проектов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Организация </w:t>
            </w:r>
            <w:r>
              <w:rPr>
                <w:rFonts w:ascii="Times New Roman" w:hAnsi="Times New Roman"/>
                <w:sz w:val="23"/>
              </w:rPr>
              <w:t>интеллектуальных</w:t>
            </w:r>
            <w:r>
              <w:rPr>
                <w:rFonts w:ascii="Times New Roman" w:hAnsi="Times New Roman"/>
                <w:sz w:val="23"/>
              </w:rPr>
              <w:t xml:space="preserve"> онлайн-соревнований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spacing w:after="0" w:line="240" w:lineRule="auto"/>
              <w:ind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День окончания Второй мировой войны (1945 г.)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 лет со дня рождения российского ученого-физиолога И.П. Павлова (1849 – 1936)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биологии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105 лет со дня рождения педагога В.А. Сухомлинского (1918 – 1970)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Интернета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музыки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 лет со дня рождения русского художника Н.К. Рериха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09.10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210 лет со дня рождения великого русского поэта и прозаика М.Ю. Лермонтова (1814 – 1841)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 лет со дня рождения легендарного российского футболиста Л.И. Яшина (1929 – 1990)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22.10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физической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 лет со дня рождения русского писателя Л. Н. Толстого (1828—1910)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09.11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95 лет со дня рождения российского композитора, народной артистки СССР А. Н. </w:t>
            </w:r>
            <w:r>
              <w:rPr>
                <w:rFonts w:ascii="Times New Roman" w:hAnsi="Times New Roman"/>
                <w:sz w:val="24"/>
              </w:rPr>
              <w:t>Пахмутовой</w:t>
            </w:r>
            <w:r>
              <w:rPr>
                <w:rFonts w:ascii="Times New Roman" w:hAnsi="Times New Roman"/>
                <w:sz w:val="24"/>
              </w:rPr>
              <w:t xml:space="preserve"> (р. 1929)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09.11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День прав человека. 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10.12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обществознания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225 лет со дня рождения русского художника К. П. Брюллова (1799–1852)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23.12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заповедников и национальных парков России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11.01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географии, биологии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 лет со дня рождения русского художника В. А. Серова (1865–1911)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19.01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защиты персональных данных.</w:t>
            </w:r>
          </w:p>
          <w:p w14:paraId="6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без Интернета.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28.01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 лет со дня рождения российского композитора, народного артиста РСФСР И. О. Дунаевского (1900–1955)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30.01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 лет со дня рождения русского адмирала Ф. Ф. Ушакова (1745–1817)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24.02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450 лет со дня выхода первой «Азбуки» Ивана Фёдорова (1574)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14.03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русского языка и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 лет со дня рождения русского живописца-пейзажиста С. Ф. Щедрина (1745–1804)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18.04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Всемирный день Земли.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22.04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географии, биологии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185 лет со дня рождения русского композитора П. И. Чайковского (1840–1893)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07.05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музыки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195 лет со дня рождения русского живописца А. К. </w:t>
            </w:r>
            <w:r>
              <w:rPr>
                <w:rFonts w:ascii="Times New Roman" w:hAnsi="Times New Roman"/>
                <w:sz w:val="24"/>
              </w:rPr>
              <w:t>Саврасова</w:t>
            </w:r>
            <w:r>
              <w:rPr>
                <w:rFonts w:ascii="Times New Roman" w:hAnsi="Times New Roman"/>
                <w:sz w:val="24"/>
              </w:rPr>
              <w:t xml:space="preserve"> (1830–1897)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изобразительного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spacing w:after="0" w:line="240" w:lineRule="auto"/>
              <w:ind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День славянской письменности и культуры.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русского языка и литературы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94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«КУРСЫ ВНЕУРОЧНОЙ ДЕЯТЕЛЬНОСТИ И ДОПОЛНИТЕЛЬНОЕ ОБРАЗОВАНИЕ»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Программы внеурочной деятельности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Реализация программ: "Разговоры о </w:t>
            </w:r>
            <w:r>
              <w:rPr>
                <w:rFonts w:ascii="Times New Roman" w:hAnsi="Times New Roman"/>
                <w:sz w:val="23"/>
              </w:rPr>
              <w:t>важном</w:t>
            </w:r>
            <w:r>
              <w:rPr>
                <w:rFonts w:ascii="Times New Roman" w:hAnsi="Times New Roman"/>
                <w:sz w:val="23"/>
              </w:rPr>
              <w:t>", "Россия - мои горизонты", "Функциональная грамотность"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5-9, 6-9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 (еженедельно)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Профориентационный</w:t>
            </w:r>
            <w:r>
              <w:rPr>
                <w:rFonts w:ascii="Times New Roman" w:hAnsi="Times New Roman"/>
                <w:sz w:val="23"/>
              </w:rPr>
              <w:t xml:space="preserve"> курс "Билет в будущее"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</w:t>
            </w:r>
            <w:r>
              <w:rPr>
                <w:rFonts w:ascii="Times New Roman" w:hAnsi="Times New Roman"/>
                <w:sz w:val="23"/>
              </w:rPr>
              <w:t>.д</w:t>
            </w:r>
            <w:r>
              <w:rPr>
                <w:rFonts w:ascii="Times New Roman" w:hAnsi="Times New Roman"/>
                <w:sz w:val="23"/>
              </w:rPr>
              <w:t>иректора</w:t>
            </w:r>
            <w:r>
              <w:rPr>
                <w:rFonts w:ascii="Times New Roman" w:hAnsi="Times New Roman"/>
                <w:sz w:val="23"/>
              </w:rPr>
              <w:t xml:space="preserve"> по ВР, 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Дополнительное образование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Презентация кружков и секций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2-5.09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Педагоги </w:t>
            </w:r>
            <w:r>
              <w:rPr>
                <w:rFonts w:ascii="Times New Roman" w:hAnsi="Times New Roman"/>
                <w:sz w:val="23"/>
              </w:rPr>
              <w:t>ДО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Запись в кружки секции 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2-15.09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Педагоги </w:t>
            </w:r>
            <w:r>
              <w:rPr>
                <w:rFonts w:ascii="Times New Roman" w:hAnsi="Times New Roman"/>
                <w:sz w:val="23"/>
              </w:rPr>
              <w:t>ДО</w:t>
            </w:r>
            <w:r>
              <w:rPr>
                <w:rFonts w:ascii="Times New Roman" w:hAnsi="Times New Roman"/>
                <w:sz w:val="23"/>
              </w:rPr>
              <w:t>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Спортивный клуб (большой теннис)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 15.09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Медиастудия</w:t>
            </w:r>
            <w:r>
              <w:rPr>
                <w:rFonts w:ascii="Times New Roman" w:hAnsi="Times New Roman"/>
                <w:sz w:val="23"/>
              </w:rPr>
              <w:t xml:space="preserve"> "</w:t>
            </w:r>
            <w:r>
              <w:rPr>
                <w:rFonts w:ascii="Times New Roman" w:hAnsi="Times New Roman"/>
                <w:sz w:val="23"/>
              </w:rPr>
              <w:t>МЕДИАмир</w:t>
            </w:r>
            <w:r>
              <w:rPr>
                <w:rFonts w:ascii="Times New Roman" w:hAnsi="Times New Roman"/>
                <w:sz w:val="23"/>
              </w:rPr>
              <w:t>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 15.09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Театральная студия "</w:t>
            </w:r>
            <w:r>
              <w:rPr>
                <w:rFonts w:ascii="Times New Roman" w:hAnsi="Times New Roman"/>
                <w:sz w:val="23"/>
              </w:rPr>
              <w:t>Пересвет</w:t>
            </w:r>
            <w:r>
              <w:rPr>
                <w:rFonts w:ascii="Times New Roman" w:hAnsi="Times New Roman"/>
                <w:sz w:val="23"/>
              </w:rPr>
              <w:t>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Педагог </w:t>
            </w:r>
            <w:r>
              <w:rPr>
                <w:rFonts w:ascii="Times New Roman" w:hAnsi="Times New Roman"/>
                <w:sz w:val="23"/>
              </w:rPr>
              <w:t>ДО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B300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«КЛАССНОЕ РУКОВОДСТВО»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Еженедельные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Поднятие флага. Гимн. В/Д «Разговор о </w:t>
            </w:r>
            <w:r>
              <w:rPr>
                <w:rFonts w:ascii="Times New Roman" w:hAnsi="Times New Roman"/>
                <w:sz w:val="23"/>
              </w:rPr>
              <w:t>важном</w:t>
            </w:r>
            <w:r>
              <w:rPr>
                <w:rFonts w:ascii="Times New Roman" w:hAnsi="Times New Roman"/>
                <w:sz w:val="23"/>
              </w:rPr>
              <w:t>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Каждый понедельник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классные часы по программе воспитания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Организационная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инструктажей по ТБ, ПДД, ППБ, безопасности в сети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каникулами и мероприятиями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Ведение индивидуальных карт развития учащихся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и ведение портфолио достижений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учащиеся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Диагностическая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Мониторинг классного коллектива (социометрия, анкетирование)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Классные руководители, </w:t>
            </w: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Анализ адаптации пятиклассников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Сентябрь-ноябрь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Классные руководители, </w:t>
            </w: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Воспитательные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коллективные творческие дела:</w:t>
            </w:r>
          </w:p>
          <w:p w14:paraId="D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Тематический вечер «Диалог культур»</w:t>
            </w:r>
          </w:p>
          <w:p w14:paraId="D6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Новогодний огонек</w:t>
            </w:r>
          </w:p>
          <w:p w14:paraId="D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- Военно-патриотический месячник</w:t>
            </w:r>
          </w:p>
          <w:p w14:paraId="D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- </w:t>
            </w:r>
            <w:r>
              <w:rPr>
                <w:rFonts w:ascii="Times New Roman" w:hAnsi="Times New Roman"/>
                <w:sz w:val="23"/>
              </w:rPr>
              <w:t>Выпускной</w:t>
            </w:r>
            <w:r>
              <w:rPr>
                <w:rFonts w:ascii="Times New Roman" w:hAnsi="Times New Roman"/>
                <w:sz w:val="23"/>
              </w:rPr>
              <w:t xml:space="preserve"> для 9 классов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Участие в Днях единых действий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Экскурсионная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Профориентационные</w:t>
            </w:r>
            <w:r>
              <w:rPr>
                <w:rFonts w:ascii="Times New Roman" w:hAnsi="Times New Roman"/>
                <w:sz w:val="23"/>
              </w:rPr>
              <w:t xml:space="preserve"> экскурсии (предприятия, вузы)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Культурно-образовательные выезды (музеи, театры)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родителями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тематических родительских собраний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Индивидуальные консультации для родителей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запросу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проекты с родителями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педагогами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Совещания с учителями-предметниками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Организация </w:t>
            </w:r>
            <w:r>
              <w:rPr>
                <w:rFonts w:ascii="Times New Roman" w:hAnsi="Times New Roman"/>
                <w:sz w:val="23"/>
              </w:rPr>
              <w:t>межклассных</w:t>
            </w:r>
            <w:r>
              <w:rPr>
                <w:rFonts w:ascii="Times New Roman" w:hAnsi="Times New Roman"/>
                <w:sz w:val="23"/>
              </w:rPr>
              <w:t xml:space="preserve"> мероприятий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0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Дополнительные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дежурства по школе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Подготовка к участию в научно-практических конференциях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Индивидуальная работа с одаренными детьми и детьми группы риска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психолог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0C01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«ОСНОВНЫЕ ШКОЛЬНЫЕ ДЕЛА»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Торжественные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Торжественная линейка, посвящённая Дню знаний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сентября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Директор школы, заместители директора, классные руководители 5-9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Праздничный концерт, посвящённый Дню учителя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 октября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старшеклассников,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Новогодний бал-маскарад для средней школы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 5-9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Торжественная линейка, посвящённая Дню Победы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Заместитель директора по ВР, учитель истории,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Торжественная церемония "Последний звонок"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25 мая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Директор школы, заместители директора, классный руководитель 9 </w:t>
            </w:r>
            <w:r>
              <w:rPr>
                <w:rFonts w:ascii="Times New Roman" w:hAnsi="Times New Roman"/>
                <w:sz w:val="23"/>
              </w:rPr>
              <w:t>кл</w:t>
            </w:r>
          </w:p>
          <w:p w14:paraId="2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Патриотическое воспитание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Месячник оборонно-массовой работы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ОБЗР, учитель истории, учитель физической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"Бессмертный полк"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школьного музея, классные руководители 5-9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Уроки мужества с приглашением ветеранов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ВР,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Военно-спортивная игра "Зарница"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ОБЗР, учитель физической культуры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Style w:val="Style_2_ch"/>
                <w:rFonts w:ascii="Times New Roman" w:hAnsi="Times New Roman"/>
                <w:sz w:val="24"/>
                <w:highlight w:val="white"/>
              </w:rPr>
              <w:t>Научно-познавательная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Школьный этап всероссийской олимпиады школьников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Октябрь-ноябрь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директора по УВР, 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Научно-практическая конференция "ЭВРИКА"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 методических объединений, 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Интеллектуальный марафон "Эрудит"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Предметные недели (по отдельному графику)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1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 методических объединений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Престольный праздник храма Андрея Критского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учитель музыки и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чтецов "Живая классика"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русского языка и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Выставка декоративно-прикладного творчества "Мастерская чудес"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 дополнительного образования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Литературно-музыкальная гостиная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литературы, учитель музыки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Спортивные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Осенний кросс "Золотая осень"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физической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Веселые старты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физической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Спартакиада школы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ШСК, учителя физической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Весенние спортивные игры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физической культуры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Социально-значимые акции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"Помоги пойти учиться"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Август-</w:t>
            </w: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"Ветеран живёт рядом"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школьного музея,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Экологическая акция "Чистый школьный двор"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биологии,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Благотворительная акция "Дети - детям"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старшеклассников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Профориентационные</w:t>
            </w:r>
            <w:r>
              <w:rPr>
                <w:rFonts w:ascii="Times New Roman" w:hAnsi="Times New Roman"/>
                <w:b w:val="1"/>
                <w:sz w:val="23"/>
              </w:rPr>
              <w:t xml:space="preserve">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Ярмарка профессий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 8-9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на предприятия города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 7-9 классов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Встречи с представителями профессий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Заместитель директора по ВР, 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8501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«ВНЕШКОЛЬНЫЕ МЕРОПРИЯТИЯ»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Совместные мероприятия с социальными партнёрами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Благотворительные акции ("Четвероногий друг", "</w:t>
            </w:r>
            <w:r>
              <w:rPr>
                <w:rFonts w:ascii="Times New Roman" w:hAnsi="Times New Roman"/>
                <w:sz w:val="23"/>
              </w:rPr>
              <w:t>Экодобро</w:t>
            </w:r>
            <w:r>
              <w:rPr>
                <w:rFonts w:ascii="Times New Roman" w:hAnsi="Times New Roman"/>
                <w:sz w:val="23"/>
              </w:rPr>
              <w:t>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волонтёрские организации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проекты с библиотеками ("Литературные вечера", "Исторические хроники")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партнёров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учитель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с профессионалами (журналисты, IT-специалисты, дизайнеры, мастерская Матушки Татьяны)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Партнёры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Спортивные турниры со школами района (футбол, волейбол, лёгкая атлетика)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ЦДО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Тематические внеурочные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Предметные недели (математика, литература, история, биология)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школы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Научные лекции и эксперименты ("Физика вокруг нас", "Химия в быту")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естествознания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Тренинги личностного роста ("Уверенность в себе", "</w:t>
            </w:r>
            <w:r>
              <w:rPr>
                <w:rFonts w:ascii="Times New Roman" w:hAnsi="Times New Roman"/>
                <w:sz w:val="23"/>
              </w:rPr>
              <w:t>Командообразование</w:t>
            </w:r>
            <w:r>
              <w:rPr>
                <w:rFonts w:ascii="Times New Roman" w:hAnsi="Times New Roman"/>
                <w:sz w:val="23"/>
              </w:rPr>
              <w:t>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Профориентационные</w:t>
            </w:r>
            <w:r>
              <w:rPr>
                <w:rFonts w:ascii="Times New Roman" w:hAnsi="Times New Roman"/>
                <w:sz w:val="23"/>
              </w:rPr>
              <w:t xml:space="preserve"> встречи ("Мир профессий", "Карьерный путь")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Экскурсионная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Образовательные экскурсии (музеи науки, исторические выставки)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Экологические походы (национальные парки, заповедники)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Весна/осень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родители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Посещение театров и концертов (спектакли по школьной </w:t>
            </w:r>
            <w:r>
              <w:rPr>
                <w:rFonts w:ascii="Times New Roman" w:hAnsi="Times New Roman"/>
                <w:sz w:val="23"/>
              </w:rPr>
              <w:t>программе)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афише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родители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на предприятия (заводы, IT-компании, СМИ)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классные руководители</w:t>
            </w:r>
          </w:p>
          <w:p w14:paraId="B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Участие в конкурсах и мероприятиях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1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Районные конкурсы (дебаты, научные проекты, творческие фестивали)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Олимпиады и интеллектуальные игры (региональные и всероссийские)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Патриотические акции ("Георгиевская ленточка", "Письмо солдату")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календарю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Советник по воспитанию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Онлайн-конкурсы и </w:t>
            </w:r>
            <w:r>
              <w:rPr>
                <w:rFonts w:ascii="Times New Roman" w:hAnsi="Times New Roman"/>
                <w:sz w:val="23"/>
              </w:rPr>
              <w:t>хакатоны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Дополнительные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Школьные обмены и совместные проекты с другими школами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год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 школы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Волонтёрские проекты ("</w:t>
            </w:r>
            <w:r>
              <w:rPr>
                <w:rFonts w:ascii="Times New Roman" w:hAnsi="Times New Roman"/>
                <w:sz w:val="23"/>
              </w:rPr>
              <w:t>Экодвор</w:t>
            </w:r>
            <w:r>
              <w:rPr>
                <w:rFonts w:ascii="Times New Roman" w:hAnsi="Times New Roman"/>
                <w:sz w:val="23"/>
              </w:rPr>
              <w:t>", "Наставничество для младших")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Туристические слёты и походы выходного дня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желанию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Квесты</w:t>
            </w:r>
            <w:r>
              <w:rPr>
                <w:rFonts w:ascii="Times New Roman" w:hAnsi="Times New Roman"/>
                <w:sz w:val="23"/>
              </w:rPr>
              <w:t xml:space="preserve"> и районные игры ("</w:t>
            </w:r>
            <w:r>
              <w:rPr>
                <w:rFonts w:ascii="Times New Roman" w:hAnsi="Times New Roman"/>
                <w:sz w:val="23"/>
              </w:rPr>
              <w:t>Исторический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квест</w:t>
            </w:r>
            <w:r>
              <w:rPr>
                <w:rFonts w:ascii="Times New Roman" w:hAnsi="Times New Roman"/>
                <w:sz w:val="23"/>
              </w:rPr>
              <w:t>", "Краеведение" и др.)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Каникулы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DC01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«ОРГАНИЗАЦИЯ ПРЕДМЕТНО-ПРОСТРАНСТВЕННОЙ СРЕДЫ»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Оформление классного пространства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стильного классного уголка (логотип класса, цели, активность в школе)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обновление 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информационного стенда (расписание, олимпиады, проекты, события)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Уголок профориентации ("Мир профессий", вузы, колледжи)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соц.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Доска достижений (грамоты, научные работы, спортивные победы)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мере поступления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Государственная символика и патриотическое воспитание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церемоний поднятия/спуска флага РФ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Каждый понедельник и в праздничные </w:t>
            </w:r>
            <w:r>
              <w:rPr>
                <w:rFonts w:ascii="Times New Roman" w:hAnsi="Times New Roman"/>
                <w:sz w:val="23"/>
              </w:rPr>
              <w:t>дни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 директора по ВР, советник по воспитанию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Стенд "Символика России" (герб, гимн, Конституция)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Обновление 1 раз в год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Уголок "Гордость страны" (современные достижения науки, спорта, культуры)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Ежеквартально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Выставочная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выставки ("Наука и технологии", "Искусство ХХ</w:t>
            </w:r>
            <w:r>
              <w:rPr>
                <w:rFonts w:ascii="Times New Roman" w:hAnsi="Times New Roman"/>
                <w:sz w:val="23"/>
              </w:rPr>
              <w:t>I</w:t>
            </w:r>
            <w:r>
              <w:rPr>
                <w:rFonts w:ascii="Times New Roman" w:hAnsi="Times New Roman"/>
                <w:sz w:val="23"/>
              </w:rPr>
              <w:t xml:space="preserve"> века")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1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1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"Стена успехов" (олимпиады, конкурсы, соревнования)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Фотовыставки "Школьная жизнь" (мероприятия, поездки, проекты)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 крупных событий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Звуковое пространство школы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музыкальные подборки (классика, патриотические песни, современная музыка)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Звуковые анонсы мероприятий и поздравления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календарю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Информационные стенды и новостные пространства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Стенд "Актуально" (новости школы, олимпиады, проекты)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Доска объявлений "Впереди" (анонсы мероприятий, </w:t>
            </w:r>
            <w:r>
              <w:rPr>
                <w:rFonts w:ascii="Times New Roman" w:hAnsi="Times New Roman"/>
                <w:sz w:val="23"/>
              </w:rPr>
              <w:t>дедлайны</w:t>
            </w:r>
            <w:r>
              <w:rPr>
                <w:rFonts w:ascii="Times New Roman" w:hAnsi="Times New Roman"/>
                <w:sz w:val="23"/>
              </w:rPr>
              <w:t>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 директора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Мемориальные зоны и патриотические объекты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Уход за обелиском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"Память поколений" (исторические экспозиции ко Дню Победы)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Апрель–май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учитель истории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Благоустройство и озеленение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"Стильный класс" (современный дизайн кабинета)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ученики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"Пришкольный огород" (озеленение рекреаций)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Апрель–май, 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завхоз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Рекреационные зоны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Зона отдыха с настольными играми и книгами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завхоз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спортивного уголка (граффити, мотивационные цитаты)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Август,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Библиотечное пространство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выставки ("Книги для подростков", "Наука простым языком")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Уголок "Читаем вместе" (рекомендации от учеников)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Библиотекарь, актив школы</w:t>
            </w:r>
          </w:p>
          <w:p w14:paraId="3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Оформление мероприятий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Праздничное оформление актового зала (выпускной, День учителя)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мероприятиями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ВР, завхоз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Тематическое оформление школы (Новый год, День Победы)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 праздникам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Профилактические стенды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Уголок "Цифровая безопасность" (</w:t>
            </w:r>
            <w:r>
              <w:rPr>
                <w:rFonts w:ascii="Times New Roman" w:hAnsi="Times New Roman"/>
                <w:sz w:val="23"/>
              </w:rPr>
              <w:t>кибербуллинг</w:t>
            </w:r>
            <w:r>
              <w:rPr>
                <w:rFonts w:ascii="Times New Roman" w:hAnsi="Times New Roman"/>
                <w:sz w:val="23"/>
              </w:rPr>
              <w:t>, защита данных)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педагог, 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Стенд "Здоровый образ жизни" (спорт, питание, психологическая помощь)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Ежеквартально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Информационный стенд "Права и обязанности подростка"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полугодие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20000">
            <w:pPr>
              <w:spacing w:after="0" w:line="240" w:lineRule="auto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школы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5502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«ВЗАИМОДЕЙСТВИЕ С РОДИТЕЛЯМИ/ЗАКОННЫМИ ПРЕДСТАВИТЕЛЯМИ»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Коллегиальные формы работы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Общешкольное родительское собрание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Директор, </w:t>
            </w:r>
            <w:r>
              <w:rPr>
                <w:rFonts w:ascii="Times New Roman" w:hAnsi="Times New Roman"/>
                <w:sz w:val="23"/>
              </w:rPr>
              <w:t>зам</w:t>
            </w:r>
            <w:r>
              <w:rPr>
                <w:rFonts w:ascii="Times New Roman" w:hAnsi="Times New Roman"/>
                <w:sz w:val="23"/>
              </w:rPr>
              <w:t>.д</w:t>
            </w:r>
            <w:r>
              <w:rPr>
                <w:rFonts w:ascii="Times New Roman" w:hAnsi="Times New Roman"/>
                <w:sz w:val="23"/>
              </w:rPr>
              <w:t>иректоры</w:t>
            </w:r>
            <w:r>
              <w:rPr>
                <w:rFonts w:ascii="Times New Roman" w:hAnsi="Times New Roman"/>
                <w:sz w:val="23"/>
              </w:rPr>
              <w:t xml:space="preserve">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Заседание Совета родителей (планирование, отчеты)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</w:t>
            </w:r>
            <w:r>
              <w:rPr>
                <w:rFonts w:ascii="Times New Roman" w:hAnsi="Times New Roman"/>
                <w:sz w:val="23"/>
              </w:rPr>
              <w:t>.д</w:t>
            </w:r>
            <w:r>
              <w:rPr>
                <w:rFonts w:ascii="Times New Roman" w:hAnsi="Times New Roman"/>
                <w:sz w:val="23"/>
              </w:rPr>
              <w:t>иректоры</w:t>
            </w:r>
            <w:r>
              <w:rPr>
                <w:rFonts w:ascii="Times New Roman" w:hAnsi="Times New Roman"/>
                <w:sz w:val="23"/>
              </w:rPr>
              <w:t xml:space="preserve">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родительского комитета класса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родительские собрания (тематические)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Индивидуальная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Индивидуальные консультации для родителей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(1 раз в неделю)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с родителями "группы риска"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индивидуальному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 xml:space="preserve">., </w:t>
            </w:r>
            <w:r>
              <w:rPr>
                <w:rFonts w:ascii="Times New Roman" w:hAnsi="Times New Roman"/>
                <w:sz w:val="23"/>
              </w:rPr>
              <w:t>соц.педагог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Посещение семей (по запросу/необходимости)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 xml:space="preserve">., </w:t>
            </w:r>
            <w:r>
              <w:rPr>
                <w:rFonts w:ascii="Times New Roman" w:hAnsi="Times New Roman"/>
                <w:sz w:val="23"/>
              </w:rPr>
              <w:t>соц.педагог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Онлайн-консультации через школьный портал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Специализированная помощь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логопеда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Учитель-логопед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психолога (индивидуальные и групповые)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Консультации учителей-предметников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консультаций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Консультации по профориентации 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3-4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>., психолог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Совместные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праздники (День матери, 8 Марта)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календарю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>., 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Творческие мастер-классы с родителями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Спортивные семейные мероприятия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1-2 раза в год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с участием родителей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>., родители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Информационная поддержка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Электронный дневник (информирование)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Ежедневно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чат (оперативные вопросы)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 сайт (раздел для родителей)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Постоянно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памятки и буклеты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мере необходимости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>., специалисты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Лектории по актуальным темам воспитания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</w:t>
            </w:r>
            <w:r>
              <w:rPr>
                <w:rFonts w:ascii="Times New Roman" w:hAnsi="Times New Roman"/>
                <w:sz w:val="23"/>
              </w:rPr>
              <w:t>.п</w:t>
            </w:r>
            <w:r>
              <w:rPr>
                <w:rFonts w:ascii="Times New Roman" w:hAnsi="Times New Roman"/>
                <w:sz w:val="23"/>
              </w:rPr>
              <w:t>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Профилактические беседы (безопасность, здоровье)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каникулами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>., инспектор ПДН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всеобуч (цикл занятий)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Организация помощи школе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питания (родительский контроль)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Родительский комитет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Помощь в организации мероприятий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ук</w:t>
            </w:r>
            <w:r>
              <w:rPr>
                <w:rFonts w:ascii="Times New Roman" w:hAnsi="Times New Roman"/>
                <w:sz w:val="23"/>
              </w:rPr>
              <w:t>., актив родителей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C102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«САМОУПРАВЛЕНИЕ»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Организационные мероприятия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Выборы актива класса (староста, ответственный за проекты, медиа-команда)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Формирование советов дела для мероприятий (КТД, школьные акции)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Перед каждым мероприятием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руководитель, лидеры класса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Оформление стенда самоуправления (структура, цели, планы)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Сентябрь, обновление 1 </w:t>
            </w:r>
            <w:r>
              <w:rPr>
                <w:rFonts w:ascii="Times New Roman" w:hAnsi="Times New Roman"/>
                <w:sz w:val="23"/>
              </w:rPr>
              <w:t>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Активисты класса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Деятельность классного самоуправления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Еженедельные планерки актива класса (обсуждение задач, проектов)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Понедельник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Староста, 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дежурства по классу и школе (график, контроль)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Дежурный командир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"Учебный сектор" (помощь в организации уроков, олимпиад)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инициативы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идей "Классный стиль" (дизайн, традиции, мероприятия)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Активисты класса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Создание медиа-группы (ведение школьного блога, </w:t>
            </w:r>
            <w:r>
              <w:rPr>
                <w:rFonts w:ascii="Times New Roman" w:hAnsi="Times New Roman"/>
                <w:sz w:val="23"/>
              </w:rPr>
              <w:t>соцсетей</w:t>
            </w:r>
            <w:r>
              <w:rPr>
                <w:rFonts w:ascii="Times New Roman" w:hAnsi="Times New Roman"/>
                <w:sz w:val="23"/>
              </w:rPr>
              <w:t xml:space="preserve"> класса)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руководитель, IT-актив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Организация тематических выставок ("Наши проекты", "Творчество класса")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Творческая группа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Социальные и волонтёрские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Операция "Чистый класс и школа" (уборка, эко-инициативы)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Волонтёрские акции ("Помощь младшим", "</w:t>
            </w:r>
            <w:r>
              <w:rPr>
                <w:rFonts w:ascii="Times New Roman" w:hAnsi="Times New Roman"/>
                <w:sz w:val="23"/>
              </w:rPr>
              <w:t>Экодело</w:t>
            </w:r>
            <w:r>
              <w:rPr>
                <w:rFonts w:ascii="Times New Roman" w:hAnsi="Times New Roman"/>
                <w:sz w:val="23"/>
              </w:rPr>
              <w:t>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 школы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педагог, актив класса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Проектная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Разработка и реализация классных и школьных проектов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руководитель, проектная группа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Участие в школьном совете (представление интересов класса)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Староста, представители класса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Обратная связь и рефлексия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анкетирования "Как улучшить жизнь класса?"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2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2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актив класса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Итоговые собрания (анализ работы за четверть)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Конец четверти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04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«ПРОФИЛАКТИКА И БЕЗОПАСНОСТЬ»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Дорожная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"Безопасность на дорогах: ПДД для велосипедистов и самокатов"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ОБЗР, инспектор ГИБДД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Практикум "Ответственный пешеход" (разбор реальных ситуаций)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социальных роликов "Безопасная дорога"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Пожарная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Тренировочная эвакуация (включая алгоритмы для старших классов)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Встреча с пожарными "Первая помощь при возгораниях"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Сотрудники МЧС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Квест</w:t>
            </w:r>
            <w:r>
              <w:rPr>
                <w:rFonts w:ascii="Times New Roman" w:hAnsi="Times New Roman"/>
                <w:sz w:val="23"/>
              </w:rPr>
              <w:t xml:space="preserve"> "Чрезвычайные ситуации" (практические задания)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Профилактика травматизма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"Безопасность в школе и на экскурсиях"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после каникул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Лекция "Опасные ситуации зимой/летом" (гололёд, открытая вода)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Здоровый образ жизни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"Здоровье – это модно" (спорт, питание, режим дня)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Медработник, 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Дебаты "Вредные привычки: мифы и реальность"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руководители, соц.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 "Стресс-менеджмент для подростков"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Кибербезопасность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Практикум "Безопасность в </w:t>
            </w:r>
            <w:r>
              <w:rPr>
                <w:rFonts w:ascii="Times New Roman" w:hAnsi="Times New Roman"/>
                <w:sz w:val="23"/>
              </w:rPr>
              <w:t>соцсетях</w:t>
            </w:r>
            <w:r>
              <w:rPr>
                <w:rFonts w:ascii="Times New Roman" w:hAnsi="Times New Roman"/>
                <w:sz w:val="23"/>
              </w:rPr>
              <w:t>" (</w:t>
            </w:r>
            <w:r>
              <w:rPr>
                <w:rFonts w:ascii="Times New Roman" w:hAnsi="Times New Roman"/>
                <w:sz w:val="23"/>
              </w:rPr>
              <w:t>фишинг</w:t>
            </w:r>
            <w:r>
              <w:rPr>
                <w:rFonts w:ascii="Times New Roman" w:hAnsi="Times New Roman"/>
                <w:sz w:val="23"/>
              </w:rPr>
              <w:t>, мошенничество)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Родительское собрание "Дети в интернете: риски и защита"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Игра "</w:t>
            </w:r>
            <w:r>
              <w:rPr>
                <w:rFonts w:ascii="Times New Roman" w:hAnsi="Times New Roman"/>
                <w:sz w:val="23"/>
              </w:rPr>
              <w:t>Кибербезопасность</w:t>
            </w:r>
            <w:r>
              <w:rPr>
                <w:rFonts w:ascii="Times New Roman" w:hAnsi="Times New Roman"/>
                <w:sz w:val="23"/>
              </w:rPr>
              <w:t>: как не стать жертвой"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Педагог-организатор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Антитеррористическая безопасность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Инструктаж "Поведение при угрозе теракта"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 директора по БЖ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 "Безопасность в общественных местах"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Профилактика издевательств и конфликтов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 "Конфликты: как решать без агрессии"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"Школа без травли" (анкетирование, дискуссии)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"Медиация в школе" (обучение мирному разрешению споров)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58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«СОЦИАЛЬНОЕ ПАРТНЕРСТВО (СЕТЕВОЕ ВЗАИМОДЕЙСТВИЕ)»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учреждениями 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в музеи (исторические, научно-технические)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Литературные проекты с библиотеками ("Книжный клуб", "Литературные дебаты")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Библиотекарь, учитель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Посещение театров и кинопоказов с обсуждением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афише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Педагог-организатор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 xml:space="preserve">Сотрудничество </w:t>
            </w:r>
            <w:r>
              <w:rPr>
                <w:rFonts w:ascii="Times New Roman" w:hAnsi="Times New Roman"/>
                <w:b w:val="1"/>
                <w:sz w:val="23"/>
              </w:rPr>
              <w:t>с</w:t>
            </w:r>
            <w:r>
              <w:rPr>
                <w:rFonts w:ascii="Times New Roman" w:hAnsi="Times New Roman"/>
                <w:b w:val="1"/>
                <w:sz w:val="23"/>
              </w:rPr>
              <w:t xml:space="preserve"> спортивными организациями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от спортсменов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Турниры между школами (футбол, баскетбол, волейбол)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"Спорт – норма жизни" (встречи с тренерами)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Тренеры ЦДО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общественными организациями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Волонтерские проекты с молодежными организациями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Экологические акции ("Чистый дом", "Раздельный сбор")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плану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Патриотические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квесты</w:t>
            </w:r>
            <w:r>
              <w:rPr>
                <w:rFonts w:ascii="Times New Roman" w:hAnsi="Times New Roman"/>
                <w:sz w:val="23"/>
              </w:rPr>
              <w:t xml:space="preserve"> с военно-историческими клубами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Педагог-организатор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 xml:space="preserve">Взаимодействие с учреждениями </w:t>
            </w:r>
            <w:r>
              <w:rPr>
                <w:rFonts w:ascii="Times New Roman" w:hAnsi="Times New Roman"/>
                <w:b w:val="1"/>
                <w:sz w:val="23"/>
              </w:rPr>
              <w:t>допобразования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Совместные проекты с </w:t>
            </w:r>
            <w:r>
              <w:rPr>
                <w:rFonts w:ascii="Times New Roman" w:hAnsi="Times New Roman"/>
                <w:sz w:val="23"/>
              </w:rPr>
              <w:t>Шукшанской</w:t>
            </w:r>
            <w:r>
              <w:rPr>
                <w:rFonts w:ascii="Times New Roman" w:hAnsi="Times New Roman"/>
                <w:sz w:val="23"/>
              </w:rPr>
              <w:t xml:space="preserve"> богатырской заставой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Учитель </w:t>
            </w:r>
            <w:r>
              <w:rPr>
                <w:rFonts w:ascii="Times New Roman" w:hAnsi="Times New Roman"/>
                <w:sz w:val="23"/>
              </w:rPr>
              <w:t>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по робототехнике и программированию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Партнерство с правоохранительными органами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Лекции "Права и ответственность подростков"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Инспектор ПДН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в МЧС и полицию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Тренинги по </w:t>
            </w:r>
            <w:r>
              <w:rPr>
                <w:rFonts w:ascii="Times New Roman" w:hAnsi="Times New Roman"/>
                <w:sz w:val="23"/>
              </w:rPr>
              <w:t>кибербезопасности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Сетевое взаимодействие с другими школами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Научные конференции и олимпиады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 директора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Дебаты и интеллектуальные игры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Совместные творческие фестивали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медицинскими учреждениями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Лекции "Здоровый образ жизни" (профилактика вредных привычек)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Фельдшер ФАП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"Психологическое здоровье"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Сотрудничество с предприятиями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на предприятия (заводы, IT-компании)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Встречи с профессионалами (карьерные гости)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1 раз в </w:t>
            </w:r>
            <w:r>
              <w:rPr>
                <w:rFonts w:ascii="Times New Roman" w:hAnsi="Times New Roman"/>
                <w:sz w:val="23"/>
              </w:rPr>
              <w:t>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Профориентационные</w:t>
            </w:r>
            <w:r>
              <w:rPr>
                <w:rFonts w:ascii="Times New Roman" w:hAnsi="Times New Roman"/>
                <w:sz w:val="23"/>
              </w:rPr>
              <w:t xml:space="preserve"> тренинги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СМИ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</w:t>
            </w:r>
            <w:r>
              <w:rPr>
                <w:rFonts w:ascii="Times New Roman" w:hAnsi="Times New Roman"/>
                <w:sz w:val="23"/>
              </w:rPr>
              <w:t xml:space="preserve"> блог и </w:t>
            </w:r>
            <w:r>
              <w:rPr>
                <w:rFonts w:ascii="Times New Roman" w:hAnsi="Times New Roman"/>
                <w:sz w:val="23"/>
              </w:rPr>
              <w:t>соцсети</w:t>
            </w:r>
            <w:r>
              <w:rPr>
                <w:rFonts w:ascii="Times New Roman" w:hAnsi="Times New Roman"/>
                <w:sz w:val="23"/>
              </w:rPr>
              <w:t xml:space="preserve"> (освещение событий)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Медиагруппа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Участие в районных СМИ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мероприятиям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Пресс-центр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подкастов и видеоотчетов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Ежемесячно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C603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«ПРОФОРИЕНТАЦИЯ»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Диагностика и самоопределение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Тестирование «Карта интересов и способностей» (онлайн-платформы)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январь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 «Осознанный выбор» (анализ рынка труда, тренды)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Профконсультант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Практическое знакомство с профессиями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Экскурсии на современные предприятия (IT-компании, технопарки)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«День профессий» (встречи с молодыми специалистами)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Цифровая профориентация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Онлайн-курсы «Профессии будущего» (платформы </w:t>
            </w:r>
            <w:r>
              <w:rPr>
                <w:rFonts w:ascii="Times New Roman" w:hAnsi="Times New Roman"/>
                <w:sz w:val="23"/>
              </w:rPr>
              <w:t>Учи</w:t>
            </w:r>
            <w:r>
              <w:rPr>
                <w:rFonts w:ascii="Times New Roman" w:hAnsi="Times New Roman"/>
                <w:sz w:val="23"/>
              </w:rPr>
              <w:t>.р</w:t>
            </w:r>
            <w:r>
              <w:rPr>
                <w:rFonts w:ascii="Times New Roman" w:hAnsi="Times New Roman"/>
                <w:sz w:val="23"/>
              </w:rPr>
              <w:t>у</w:t>
            </w:r>
            <w:r>
              <w:rPr>
                <w:rFonts w:ascii="Times New Roman" w:hAnsi="Times New Roman"/>
                <w:sz w:val="23"/>
              </w:rPr>
              <w:t>, «Движение первых»)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VR-экскурсии на производства (использование школьного VR-оборудования)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 раза в год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Предметно-ориентированные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Хакатоны</w:t>
            </w:r>
            <w:r>
              <w:rPr>
                <w:rFonts w:ascii="Times New Roman" w:hAnsi="Times New Roman"/>
                <w:sz w:val="23"/>
              </w:rPr>
              <w:t xml:space="preserve"> и </w:t>
            </w:r>
            <w:r>
              <w:rPr>
                <w:rFonts w:ascii="Times New Roman" w:hAnsi="Times New Roman"/>
                <w:sz w:val="23"/>
              </w:rPr>
              <w:t>кейс-чемпионаты</w:t>
            </w:r>
            <w:r>
              <w:rPr>
                <w:rFonts w:ascii="Times New Roman" w:hAnsi="Times New Roman"/>
                <w:sz w:val="23"/>
              </w:rPr>
              <w:t xml:space="preserve"> (решение реальных задач)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Лаборатория «Профессиональные пробы» (практические мастер-классы)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Социальное партнерство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«Наставник» (сотрудничество с вузами и колледжами)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Зам. директора по УВР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Ярмарка профессий (встреча с представителями разных сфер)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Центр занятости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Конкурсная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проектов «Мой профессиональный старт»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Методическое объединение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Олимпиада по профориентации (муниципальный уровень)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УР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родителями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3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Семинар «Как помочь подростку с выбором профессии»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3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«Семейные профессии» (презентация династий)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  <w:vAlign w:val="center"/>
          </w:tcPr>
          <w:p w14:paraId="0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«Ценности и смыслы жизни</w:t>
            </w:r>
            <w:r>
              <w:rPr>
                <w:rFonts w:ascii="Times New Roman" w:hAnsi="Times New Roman"/>
                <w:b w:val="1"/>
                <w:sz w:val="24"/>
              </w:rPr>
              <w:t>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учащимися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социально-психологического тестирования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  <w:bookmarkStart w:id="1" w:name="_GoBack"/>
            <w:bookmarkEnd w:id="1"/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  <w:r>
              <w:rPr>
                <w:rFonts w:ascii="Times New Roman" w:hAnsi="Times New Roman"/>
                <w:sz w:val="23"/>
              </w:rPr>
              <w:t xml:space="preserve"> - 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Проведение классных часов:</w:t>
            </w:r>
          </w:p>
          <w:p w14:paraId="0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«Я не боюсь никого, ничего…»</w:t>
            </w:r>
          </w:p>
          <w:p w14:paraId="0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«Будь собой»</w:t>
            </w:r>
          </w:p>
          <w:p w14:paraId="0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«Беру ответственность »</w:t>
            </w:r>
          </w:p>
          <w:p w14:paraId="1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«Друг мой – враг мой»</w:t>
            </w:r>
          </w:p>
          <w:p w14:paraId="1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«Давайте жить дружно»</w:t>
            </w:r>
          </w:p>
          <w:p w14:paraId="1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«Я научусь владеть собой»</w:t>
            </w:r>
          </w:p>
          <w:p w14:paraId="1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«Берем эмоции под контроль»</w:t>
            </w:r>
          </w:p>
          <w:p w14:paraId="1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«Дети и родители. Давайте понимать друг друга»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Работа с родителями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Круглый стол по вопросам профилактики суицидального поведения </w:t>
            </w:r>
            <w:r>
              <w:rPr>
                <w:rFonts w:ascii="Times New Roman" w:hAnsi="Times New Roman"/>
                <w:sz w:val="23"/>
              </w:rPr>
              <w:t>несовершенолетних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Зам. директора по </w:t>
            </w:r>
            <w:r>
              <w:rPr>
                <w:rFonts w:ascii="Times New Roman" w:hAnsi="Times New Roman"/>
                <w:sz w:val="23"/>
              </w:rPr>
              <w:t>ВР</w:t>
            </w:r>
            <w:r>
              <w:rPr>
                <w:rFonts w:ascii="Times New Roman" w:hAnsi="Times New Roman"/>
                <w:sz w:val="23"/>
              </w:rPr>
              <w:t>, классные руководители</w:t>
            </w:r>
            <w:r>
              <w:rPr>
                <w:rFonts w:ascii="Times New Roman" w:hAnsi="Times New Roman"/>
                <w:sz w:val="23"/>
              </w:rPr>
              <w:t>, социальный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Индивидуальная работа с семьями, попавшими в трудную жизненную ситуацию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Взаимодействие с органами системы профилактики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Разработка и реализация работа плана межведомственного взаимодействия по вопросам профилактики 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педагог, 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26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«ТРУДОВАЯ ДЕЯТЕЛЬНОСТЬ»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Профориентация и теория труда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Дискуссия "Современные профессии и навыки будущего"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Деловая игра "Как создаётся продукт" (от идеи до реализации)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Практические трудовые навыки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по обработке материалов (дерево, металл, текстиль)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"Школьный ремонт" (мелкий ремонт мебели, покраска)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технологии, завхоз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Организация дежурств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Дежурство по кабинетам (поддержание порядка, техника безопасности)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Ответственное дежурство в школьных мастерских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Социально-значимые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"Эко-школа" (раздельный сбор, озеленение)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"Школьный двор" (ландшафтный дизайн, благоустройство)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Техническое творчество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в школьных мастерских (столярное, слесарное дело)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расписанию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полезных изделий для школы (полки, скворечники)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Производственные экскурсии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Посещение современных предприятий (IT-компании, производства)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Встречи с представителями рабочих профессий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Соревнования и конкурсы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профессионального мастерства "Лучший по профессии"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технологии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Турнир "Технологический </w:t>
            </w:r>
            <w:r>
              <w:rPr>
                <w:rFonts w:ascii="Times New Roman" w:hAnsi="Times New Roman"/>
                <w:sz w:val="23"/>
              </w:rPr>
              <w:t>стартап</w:t>
            </w:r>
            <w:r>
              <w:rPr>
                <w:rFonts w:ascii="Times New Roman" w:hAnsi="Times New Roman"/>
                <w:sz w:val="23"/>
              </w:rPr>
              <w:t>" (защита проектов)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технологии и информатики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tbl>
            <w:tblPr>
              <w:tblStyle w:val="Style_1"/>
              <w:tblBorders>
                <w:top w:color="000000" w:sz="4" w:val="single"/>
                <w:left w:color="000000" w:sz="4" w:val="single"/>
                <w:bottom w:color="000000" w:sz="4" w:val="single"/>
                <w:right w:color="000000" w:sz="4" w:val="single"/>
                <w:insideH w:color="000000" w:sz="4" w:val="single"/>
                <w:insideV w:color="000000" w:sz="4" w:val="single"/>
              </w:tblBorders>
              <w:tblLayout w:type="fixed"/>
            </w:tblPr>
            <w:tblGrid>
              <w:gridCol w:w="14145"/>
            </w:tblGrid>
            <w:tr>
              <w:tc>
                <w:tcPr>
                  <w:tcW w:type="dxa" w:w="14145"/>
                  <w:tcBorders>
                    <w:top w:color="000000" w:sz="4" w:val="single"/>
                    <w:left w:color="000000" w:sz="4" w:val="single"/>
                    <w:bottom w:color="000000" w:sz="4" w:val="single"/>
                    <w:right w:color="000000" w:sz="4" w:val="single"/>
                  </w:tcBorders>
                  <w:shd w:fill="17365D" w:val="clear"/>
                </w:tcPr>
                <w:p w14:paraId="66040000">
                  <w:pPr>
                    <w:tabs>
                      <w:tab w:leader="none" w:pos="360" w:val="left"/>
                    </w:tabs>
                    <w:spacing w:after="0" w:line="240" w:lineRule="auto"/>
                    <w:ind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b w:val="1"/>
                      <w:sz w:val="24"/>
                    </w:rPr>
                    <w:t>ВАРИАТИВНЫЕ МОДУЛИ</w:t>
                  </w:r>
                </w:p>
              </w:tc>
            </w:tr>
          </w:tbl>
          <w:p w14:paraId="6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68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«ШКОЛЬНЫЙ МУЗЕЙ»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Экскурсионная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Интерактивная экскурсия «Тайны школьного музея» (</w:t>
            </w:r>
            <w:r>
              <w:rPr>
                <w:rFonts w:ascii="Times New Roman" w:hAnsi="Times New Roman"/>
                <w:sz w:val="23"/>
              </w:rPr>
              <w:t>квест</w:t>
            </w:r>
            <w:r>
              <w:rPr>
                <w:rFonts w:ascii="Times New Roman" w:hAnsi="Times New Roman"/>
                <w:sz w:val="23"/>
              </w:rPr>
              <w:t>-знакомство)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экскурсии «XX век в артефактах» (постоянная экспозиция + VR-дополнения)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музея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Краеведческая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«Хранители истории»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Сентябрь–май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цифрового архива «Непридуманные истории» (аудиозаписи воспоминаний старожилов)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Научно-исследовательская деятельность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Лаборатория «Артефакт под микроскопом» (исследование подлинности экспонатов)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химии/биологии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исторических эссе «Что бы сказал экспонат?»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 литературы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Технологичные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3D-моделей музейных экспонатов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6–9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Январь–март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Разработка аудиогида для музея (подкаст-формат)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Медиацентр</w:t>
            </w:r>
            <w:r>
              <w:rPr>
                <w:rFonts w:ascii="Times New Roman" w:hAnsi="Times New Roman"/>
                <w:sz w:val="23"/>
              </w:rPr>
              <w:t xml:space="preserve"> школы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Выставочная работа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Временная выставка «Гаджеты XX века» (эволюция техники)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Проект «Живая история» (реконструкция исторических событий силами учащихся)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Социальные практики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«Музейный десант» (выездные выставки в начальную школу)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Волонтерский проект «Сохраним память» (оцифровка архивных материалов)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Совет музея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Специальные события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Ночь музеев (тематическая программа с мастер-классами)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Исторический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квиз</w:t>
            </w:r>
            <w:r>
              <w:rPr>
                <w:rFonts w:ascii="Times New Roman" w:hAnsi="Times New Roman"/>
                <w:sz w:val="23"/>
              </w:rPr>
              <w:t xml:space="preserve"> «Знатоки прошлого»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A8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«ДЕТСКИЕ ОБЩЕСТВЕННЫЕ ОБЪЕДИНЕНИЯ»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Вступление в РДДМ «Движение первых»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Торжественная церемония вступления в ряды РДДМ «Движение первых»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Наставники РДДМ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Вручение атрибутики и </w:t>
            </w:r>
            <w:r>
              <w:rPr>
                <w:rFonts w:ascii="Times New Roman" w:hAnsi="Times New Roman"/>
                <w:sz w:val="23"/>
              </w:rPr>
              <w:t>фирменного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мерча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После посвящения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Наставники РДДМ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Дни единых действий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«Наставничество» (помощь 1–4 классам)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Школа безопасности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</w:t>
            </w:r>
            <w:r>
              <w:rPr>
                <w:rFonts w:ascii="Times New Roman" w:hAnsi="Times New Roman"/>
                <w:sz w:val="23"/>
              </w:rPr>
              <w:t xml:space="preserve">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Фестиваль национальных культур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Благотворительная акция «Доброе сердце»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Социальный педагог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социальных проектов «Изменим школу»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Военно-патриотическая игра «Зарница»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физкультуры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Экологический марафон «Чистый обелиск»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Акция «Бессмертный полк» (исследовательские проекты)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2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Тематические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Медиашкола</w:t>
            </w:r>
            <w:r>
              <w:rPr>
                <w:rFonts w:ascii="Times New Roman" w:hAnsi="Times New Roman"/>
                <w:sz w:val="23"/>
              </w:rPr>
              <w:t xml:space="preserve"> (создание контента для </w:t>
            </w:r>
            <w:r>
              <w:rPr>
                <w:rFonts w:ascii="Times New Roman" w:hAnsi="Times New Roman"/>
                <w:sz w:val="23"/>
              </w:rPr>
              <w:t>соцсетей</w:t>
            </w:r>
            <w:r>
              <w:rPr>
                <w:rFonts w:ascii="Times New Roman" w:hAnsi="Times New Roman"/>
                <w:sz w:val="23"/>
              </w:rPr>
              <w:t>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Волонтёрский отряд «Доброе дело»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Профориентационные</w:t>
            </w:r>
            <w:r>
              <w:rPr>
                <w:rFonts w:ascii="Times New Roman" w:hAnsi="Times New Roman"/>
                <w:sz w:val="23"/>
              </w:rPr>
              <w:t xml:space="preserve"> встречи «Разговор о будущем»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0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Творческие инициативы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короткометражных фильмов «Школьные истории»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2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3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Учитель </w:t>
            </w:r>
            <w:r>
              <w:rPr>
                <w:rFonts w:ascii="Times New Roman" w:hAnsi="Times New Roman"/>
                <w:sz w:val="23"/>
              </w:rPr>
              <w:t>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5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Фестиваль талантов «Мы можем всё!»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Слёты и форумы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Слёт активистов «Лидеры будущего»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E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Районный форум детских объединений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F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0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1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 школы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F204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</w:t>
            </w:r>
            <w:r>
              <w:rPr>
                <w:rFonts w:ascii="Times New Roman" w:hAnsi="Times New Roman"/>
                <w:b w:val="1"/>
                <w:sz w:val="24"/>
              </w:rPr>
              <w:t>ШКОЛЬНЫЕ</w:t>
            </w:r>
            <w:r>
              <w:rPr>
                <w:rFonts w:ascii="Times New Roman" w:hAnsi="Times New Roman"/>
                <w:b w:val="1"/>
                <w:sz w:val="24"/>
              </w:rPr>
              <w:t xml:space="preserve"> МЕДИА»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3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 xml:space="preserve">Создание </w:t>
            </w:r>
            <w:r>
              <w:rPr>
                <w:rFonts w:ascii="Times New Roman" w:hAnsi="Times New Roman"/>
                <w:b w:val="1"/>
                <w:sz w:val="23"/>
              </w:rPr>
              <w:t>медиацентра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Формирование </w:t>
            </w:r>
            <w:r>
              <w:rPr>
                <w:rFonts w:ascii="Times New Roman" w:hAnsi="Times New Roman"/>
                <w:sz w:val="23"/>
              </w:rPr>
              <w:t>профессиональных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медиагрупп</w:t>
            </w:r>
            <w:r>
              <w:rPr>
                <w:rFonts w:ascii="Times New Roman" w:hAnsi="Times New Roman"/>
                <w:sz w:val="23"/>
              </w:rPr>
              <w:t xml:space="preserve"> (редакция, </w:t>
            </w:r>
            <w:r>
              <w:rPr>
                <w:rFonts w:ascii="Times New Roman" w:hAnsi="Times New Roman"/>
                <w:sz w:val="23"/>
              </w:rPr>
              <w:t>видеооператоры</w:t>
            </w:r>
            <w:r>
              <w:rPr>
                <w:rFonts w:ascii="Times New Roman" w:hAnsi="Times New Roman"/>
                <w:sz w:val="23"/>
              </w:rPr>
              <w:t>, SMM-специалисты)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5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6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7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Руководитель </w:t>
            </w:r>
            <w:r>
              <w:rPr>
                <w:rFonts w:ascii="Times New Roman" w:hAnsi="Times New Roman"/>
                <w:sz w:val="23"/>
              </w:rPr>
              <w:t>медиацентра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8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Обучение основам журналистики и контент-менеджмента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9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A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неделю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B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Преподаватель </w:t>
            </w:r>
            <w:r>
              <w:rPr>
                <w:rFonts w:ascii="Times New Roman" w:hAnsi="Times New Roman"/>
                <w:sz w:val="23"/>
              </w:rPr>
              <w:t>медиашколы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Мультимедийные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D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Выпуск цифровой школьной газеты (включая мобильное приложение)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4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F04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полугодие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Главный редактор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Подкаст-студия "Голос школы" (тематические выпуски)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Еженедельно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Звукорежиссер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Видеопроизводство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видеороликов (репортажи, интервью)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 видео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Видеооператоры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Ток-шоу "Открытый микрофон" (обсуждение актуальных тем)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Модератор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Фотопроекты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Фоторепортажи в стиле "</w:t>
            </w:r>
            <w:r>
              <w:rPr>
                <w:rFonts w:ascii="Times New Roman" w:hAnsi="Times New Roman"/>
                <w:sz w:val="23"/>
              </w:rPr>
              <w:t>закулисье</w:t>
            </w:r>
            <w:r>
              <w:rPr>
                <w:rFonts w:ascii="Times New Roman" w:hAnsi="Times New Roman"/>
                <w:sz w:val="23"/>
              </w:rPr>
              <w:t xml:space="preserve"> школьной жизни"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мероприятиям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Фотокорреспонденты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Конкурс "Момент в кадре" (лучшие школьные фото)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4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Жюри </w:t>
            </w:r>
            <w:r>
              <w:rPr>
                <w:rFonts w:ascii="Times New Roman" w:hAnsi="Times New Roman"/>
                <w:sz w:val="23"/>
              </w:rPr>
              <w:t>медиацентра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Социальные сети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Ведение ВК сообщества школы (</w:t>
            </w:r>
            <w:r>
              <w:rPr>
                <w:rFonts w:ascii="Times New Roman" w:hAnsi="Times New Roman"/>
                <w:sz w:val="23"/>
              </w:rPr>
              <w:t>сторис</w:t>
            </w:r>
            <w:r>
              <w:rPr>
                <w:rFonts w:ascii="Times New Roman" w:hAnsi="Times New Roman"/>
                <w:sz w:val="23"/>
              </w:rPr>
              <w:t xml:space="preserve">, </w:t>
            </w:r>
            <w:r>
              <w:rPr>
                <w:rFonts w:ascii="Times New Roman" w:hAnsi="Times New Roman"/>
                <w:sz w:val="23"/>
              </w:rPr>
              <w:t>рилсы</w:t>
            </w:r>
            <w:r>
              <w:rPr>
                <w:rFonts w:ascii="Times New Roman" w:hAnsi="Times New Roman"/>
                <w:sz w:val="23"/>
              </w:rPr>
              <w:t>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Ежедневно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SMM-группа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Специальные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Документальный проект "Учителя без галстуков"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Креативная группа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Подкаст "Спроси старшеклассника" (советы для 5-6 классов)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 раза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Наставники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Медиаобразование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Мастер-классы "</w:t>
            </w:r>
            <w:r>
              <w:rPr>
                <w:rFonts w:ascii="Times New Roman" w:hAnsi="Times New Roman"/>
                <w:sz w:val="23"/>
              </w:rPr>
              <w:t>Фейк-ньюс</w:t>
            </w:r>
            <w:r>
              <w:rPr>
                <w:rFonts w:ascii="Times New Roman" w:hAnsi="Times New Roman"/>
                <w:sz w:val="23"/>
              </w:rPr>
              <w:t>: как распознать?"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информатики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Курс "Основы видеомонтажа" (</w:t>
            </w:r>
            <w:r>
              <w:rPr>
                <w:rFonts w:ascii="Times New Roman" w:hAnsi="Times New Roman"/>
                <w:sz w:val="23"/>
              </w:rPr>
              <w:t>Adobe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Premiere</w:t>
            </w:r>
            <w:r>
              <w:rPr>
                <w:rFonts w:ascii="Times New Roman" w:hAnsi="Times New Roman"/>
                <w:sz w:val="23"/>
              </w:rPr>
              <w:t xml:space="preserve">, </w:t>
            </w:r>
            <w:r>
              <w:rPr>
                <w:rFonts w:ascii="Times New Roman" w:hAnsi="Times New Roman"/>
                <w:sz w:val="23"/>
              </w:rPr>
              <w:t>CapCut</w:t>
            </w:r>
            <w:r>
              <w:rPr>
                <w:rFonts w:ascii="Times New Roman" w:hAnsi="Times New Roman"/>
                <w:sz w:val="23"/>
              </w:rPr>
              <w:t>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B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неделю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Видеоинженер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Техническая база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Работа школьной телестудии (прямые эфиры)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особо важным событиям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Техническая группа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Обновление оборудования </w:t>
            </w:r>
            <w:r>
              <w:rPr>
                <w:rFonts w:ascii="Times New Roman" w:hAnsi="Times New Roman"/>
                <w:sz w:val="23"/>
              </w:rPr>
              <w:t>медиацентра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5-9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мере необходимости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Администрация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3705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«ШКОЛЬНЫЙ ТЕАТР»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Организация театральной студии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Кастинг в театральную труппу (пробы, чтение монологов)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Формирование творческих групп (актеры, сценаристы, режиссеры)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Театральные занятия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Актерское мастерство (работа с эмоциями, импровизация)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неделю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 театральной студии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Сценическая речь и ораторское искусство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неделю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Педагог театральной студии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Постановка спектаклей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Выбор репертуара (классика, современная драматургия)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театра, учитель литературы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Распределение ролей с учетом возрастных особенностей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Режиссер-постановщик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Техническая подготовка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Создание декораций и реквизита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графику постановок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Учитель технологии, </w:t>
            </w:r>
            <w:r>
              <w:rPr>
                <w:rFonts w:ascii="Times New Roman" w:hAnsi="Times New Roman"/>
                <w:sz w:val="23"/>
              </w:rPr>
              <w:t>ИЗО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Разработка костюмов и грима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необходимости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Художник-постановщик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Театральные показы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Открытые показы эскизов спектаклей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Тематические спектакли (к памятным датам)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Конкурсы и фестивали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Школьный театральный фестиваль (разные жанры)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Участие в районных конкурсах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Март–май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Руководитель театра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Профориентация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Встречи с актерами и режиссерами в модульной библиотеке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Экскурсии в театры и </w:t>
            </w:r>
            <w:r>
              <w:rPr>
                <w:rFonts w:ascii="Times New Roman" w:hAnsi="Times New Roman"/>
                <w:sz w:val="23"/>
              </w:rPr>
              <w:t>закулисье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4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2 раза в год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Современные форматы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Театральные </w:t>
            </w:r>
            <w:r>
              <w:rPr>
                <w:rFonts w:ascii="Times New Roman" w:hAnsi="Times New Roman"/>
                <w:sz w:val="23"/>
              </w:rPr>
              <w:t>перфомансы</w:t>
            </w:r>
            <w:r>
              <w:rPr>
                <w:rFonts w:ascii="Times New Roman" w:hAnsi="Times New Roman"/>
                <w:sz w:val="23"/>
              </w:rPr>
              <w:t xml:space="preserve"> (уличные постановки)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Творческая группа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Видеопроекты (экранизация отрывков)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течение года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Медиагруппа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Театральная педагогика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Тренинги "Публичные выступления"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месяц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Литературные читки современных пьес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литературы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DBE5F1" w:val="clear"/>
          </w:tcPr>
          <w:p w14:paraId="89050000">
            <w:pPr>
              <w:tabs>
                <w:tab w:leader="none" w:pos="360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МОДУЛЬ «ЭКСКУРСИИ, ЭКСПЕДИЦИИ, ПОХОДЫ»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Образовательные экскурсии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районный, республиканский краеведческие музеи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 современные предприятия (IT-компании, научные центры)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Октябрь, 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Научно-исследовательские экспедиции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Геологическая экспедиция (изучение пород)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6–9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географии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Экологический мониторинг (исследование водоемов)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9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биологии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Археологический выезд (исторические места)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D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Июнь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0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Культурно-просветительские выходы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кукольный театр (с анализом постановки)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2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По афише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 выставки современного искусства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1 раз в четверть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8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В филармонию (знакомство с классикой)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Декабрь,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D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Туристические походы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Однодневный поход с элементами ориентирования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AF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Сентябрь, 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1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Классные руководители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Многодневный поход с палатками (для старших)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3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Июнь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5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ОБЗР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6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Профориентационные</w:t>
            </w:r>
            <w:r>
              <w:rPr>
                <w:rFonts w:ascii="Times New Roman" w:hAnsi="Times New Roman"/>
                <w:b w:val="1"/>
                <w:sz w:val="23"/>
              </w:rPr>
              <w:t xml:space="preserve"> выходы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 xml:space="preserve">В технопарки и </w:t>
            </w:r>
            <w:r>
              <w:rPr>
                <w:rFonts w:ascii="Times New Roman" w:hAnsi="Times New Roman"/>
                <w:sz w:val="23"/>
              </w:rPr>
              <w:t>кванториумы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Ноябрь, март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A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ЗД по ВР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На дни открытых дверей в колледжи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C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8–9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Апрель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E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Классный руководитель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BF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Краеведческие проекты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Фотоэкспедиция</w:t>
            </w:r>
            <w:r>
              <w:rPr>
                <w:rFonts w:ascii="Times New Roman" w:hAnsi="Times New Roman"/>
                <w:sz w:val="23"/>
              </w:rPr>
              <w:t xml:space="preserve"> "По историческим местам района"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1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2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Октябрь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3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4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Исторический</w:t>
            </w:r>
            <w:r>
              <w:rPr>
                <w:rFonts w:ascii="Times New Roman" w:hAnsi="Times New Roman"/>
                <w:sz w:val="23"/>
              </w:rPr>
              <w:t xml:space="preserve"> </w:t>
            </w:r>
            <w:r>
              <w:rPr>
                <w:rFonts w:ascii="Times New Roman" w:hAnsi="Times New Roman"/>
                <w:sz w:val="23"/>
              </w:rPr>
              <w:t>квест</w:t>
            </w:r>
            <w:r>
              <w:rPr>
                <w:rFonts w:ascii="Times New Roman" w:hAnsi="Times New Roman"/>
                <w:sz w:val="23"/>
              </w:rPr>
              <w:t xml:space="preserve"> по району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5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6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Май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7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истории</w:t>
            </w:r>
          </w:p>
        </w:tc>
      </w:tr>
      <w:tr>
        <w:tc>
          <w:tcPr>
            <w:tcW w:type="dxa" w:w="14141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8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b w:val="1"/>
                <w:sz w:val="23"/>
              </w:rPr>
              <w:t>Специальные форматы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9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VR-экскурсии в мировые музеи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A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5–9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B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Январь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C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Учитель искусства</w:t>
            </w:r>
          </w:p>
        </w:tc>
      </w:tr>
      <w:tr>
        <w:tc>
          <w:tcPr>
            <w:tcW w:type="dxa" w:w="62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D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Онлайн-встречи с учеными</w:t>
            </w:r>
          </w:p>
        </w:tc>
        <w:tc>
          <w:tcPr>
            <w:tcW w:type="dxa" w:w="127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E05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7–9</w:t>
            </w:r>
          </w:p>
        </w:tc>
        <w:tc>
          <w:tcPr>
            <w:tcW w:type="dxa" w:w="17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CF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Февраль</w:t>
            </w:r>
          </w:p>
        </w:tc>
        <w:tc>
          <w:tcPr>
            <w:tcW w:type="dxa" w:w="48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0050000">
            <w:pPr>
              <w:spacing w:after="0" w:line="240" w:lineRule="auto"/>
              <w:ind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  <w:t>Учителя-предметники</w:t>
            </w:r>
          </w:p>
        </w:tc>
      </w:tr>
    </w:tbl>
    <w:p w14:paraId="D1050000"/>
    <w:sectPr>
      <w:pgSz w:h="11906" w:orient="landscape" w:w="16838"/>
      <w:pgMar w:bottom="1701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spacing w:after="160" w:line="264" w:lineRule="auto"/>
      <w:ind/>
    </w:pPr>
    <w:rPr>
      <w:sz w:val="22"/>
    </w:rPr>
  </w:style>
  <w:style w:default="1" w:styleId="Style_3_ch" w:type="character">
    <w:name w:val="Normal"/>
    <w:link w:val="Style_3"/>
    <w:rPr>
      <w:sz w:val="22"/>
    </w:rPr>
  </w:style>
  <w:style w:styleId="Style_4" w:type="paragraph">
    <w:name w:val="toc 2"/>
    <w:next w:val="Style_3"/>
    <w:link w:val="Style_4_ch"/>
    <w:uiPriority w:val="39"/>
    <w:pPr>
      <w:ind w:firstLine="0" w:left="200"/>
    </w:pPr>
  </w:style>
  <w:style w:styleId="Style_4_ch" w:type="character">
    <w:name w:val="toc 2"/>
    <w:link w:val="Style_4"/>
  </w:style>
  <w:style w:styleId="Style_5" w:type="paragraph">
    <w:name w:val="toc 4"/>
    <w:next w:val="Style_3"/>
    <w:link w:val="Style_5_ch"/>
    <w:uiPriority w:val="39"/>
    <w:pPr>
      <w:ind w:firstLine="0" w:left="600"/>
    </w:pPr>
  </w:style>
  <w:style w:styleId="Style_5_ch" w:type="character">
    <w:name w:val="toc 4"/>
    <w:link w:val="Style_5"/>
  </w:style>
  <w:style w:styleId="Style_6" w:type="paragraph">
    <w:name w:val="toc 6"/>
    <w:next w:val="Style_3"/>
    <w:link w:val="Style_6_ch"/>
    <w:uiPriority w:val="39"/>
    <w:pPr>
      <w:ind w:firstLine="0" w:left="1000"/>
    </w:pPr>
  </w:style>
  <w:style w:styleId="Style_6_ch" w:type="character">
    <w:name w:val="toc 6"/>
    <w:link w:val="Style_6"/>
  </w:style>
  <w:style w:styleId="Style_7" w:type="paragraph">
    <w:name w:val="toc 7"/>
    <w:next w:val="Style_3"/>
    <w:link w:val="Style_7_ch"/>
    <w:uiPriority w:val="39"/>
    <w:pPr>
      <w:ind w:firstLine="0" w:left="1200"/>
    </w:pPr>
  </w:style>
  <w:style w:styleId="Style_7_ch" w:type="character">
    <w:name w:val="toc 7"/>
    <w:link w:val="Style_7"/>
  </w:style>
  <w:style w:styleId="Style_8" w:type="paragraph">
    <w:name w:val="heading 3"/>
    <w:next w:val="Style_3"/>
    <w:link w:val="Style_8_ch"/>
    <w:uiPriority w:val="9"/>
    <w:qFormat/>
    <w:pPr>
      <w:ind/>
      <w:outlineLvl w:val="2"/>
    </w:pPr>
    <w:rPr>
      <w:rFonts w:ascii="XO Thames" w:hAnsi="XO Thames"/>
      <w:b w:val="1"/>
      <w:i w:val="1"/>
    </w:rPr>
  </w:style>
  <w:style w:styleId="Style_8_ch" w:type="character">
    <w:name w:val="heading 3"/>
    <w:link w:val="Style_8"/>
    <w:rPr>
      <w:rFonts w:ascii="XO Thames" w:hAnsi="XO Thames"/>
      <w:b w:val="1"/>
      <w:i w:val="1"/>
    </w:rPr>
  </w:style>
  <w:style w:styleId="Style_2" w:type="paragraph">
    <w:name w:val="Строгий1"/>
    <w:link w:val="Style_2_ch"/>
    <w:rPr>
      <w:b w:val="1"/>
    </w:rPr>
  </w:style>
  <w:style w:styleId="Style_2_ch" w:type="character">
    <w:name w:val="Строгий1"/>
    <w:link w:val="Style_2"/>
    <w:rPr>
      <w:b w:val="1"/>
    </w:rPr>
  </w:style>
  <w:style w:styleId="Style_9" w:type="paragraph">
    <w:name w:val="Обычный1"/>
    <w:link w:val="Style_9_ch"/>
    <w:rPr>
      <w:sz w:val="22"/>
    </w:rPr>
  </w:style>
  <w:style w:styleId="Style_9_ch" w:type="character">
    <w:name w:val="Обычный1"/>
    <w:link w:val="Style_9"/>
    <w:rPr>
      <w:sz w:val="22"/>
    </w:rPr>
  </w:style>
  <w:style w:styleId="Style_10" w:type="paragraph">
    <w:name w:val="Основной шрифт абзаца1"/>
    <w:link w:val="Style_10_ch"/>
  </w:style>
  <w:style w:styleId="Style_10_ch" w:type="character">
    <w:name w:val="Основной шрифт абзаца1"/>
    <w:link w:val="Style_10"/>
  </w:style>
  <w:style w:styleId="Style_11" w:type="paragraph">
    <w:name w:val="toc 3"/>
    <w:next w:val="Style_3"/>
    <w:link w:val="Style_11_ch"/>
    <w:uiPriority w:val="39"/>
    <w:pPr>
      <w:ind w:firstLine="0" w:left="400"/>
    </w:pPr>
  </w:style>
  <w:style w:styleId="Style_11_ch" w:type="character">
    <w:name w:val="toc 3"/>
    <w:link w:val="Style_11"/>
  </w:style>
  <w:style w:styleId="Style_12" w:type="paragraph">
    <w:name w:val="heading 5"/>
    <w:next w:val="Style_3"/>
    <w:link w:val="Style_12_ch"/>
    <w:uiPriority w:val="9"/>
    <w:qFormat/>
    <w:pPr>
      <w:spacing w:after="120" w:before="120"/>
      <w:ind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3"/>
    <w:link w:val="Style_13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3"/>
    <w:link w:val="Style_16_ch"/>
    <w:uiPriority w:val="39"/>
    <w:rPr>
      <w:rFonts w:ascii="XO Thames" w:hAnsi="XO Thames"/>
      <w:b w:val="1"/>
    </w:rPr>
  </w:style>
  <w:style w:styleId="Style_16_ch" w:type="character">
    <w:name w:val="toc 1"/>
    <w:link w:val="Style_16"/>
    <w:rPr>
      <w:rFonts w:ascii="XO Thames" w:hAnsi="XO Thames"/>
      <w:b w:val="1"/>
    </w:rPr>
  </w:style>
  <w:style w:styleId="Style_17" w:type="paragraph">
    <w:name w:val="Header and Footer"/>
    <w:link w:val="Style_17_ch"/>
    <w:pPr>
      <w:spacing w:line="360" w:lineRule="auto"/>
      <w:ind/>
    </w:pPr>
    <w:rPr>
      <w:rFonts w:ascii="XO Thames" w:hAnsi="XO Thames"/>
    </w:rPr>
  </w:style>
  <w:style w:styleId="Style_17_ch" w:type="character">
    <w:name w:val="Header and Footer"/>
    <w:link w:val="Style_17"/>
    <w:rPr>
      <w:rFonts w:ascii="XO Thames" w:hAnsi="XO Thames"/>
    </w:rPr>
  </w:style>
  <w:style w:styleId="Style_18" w:type="paragraph">
    <w:name w:val="toc 9"/>
    <w:next w:val="Style_3"/>
    <w:link w:val="Style_18_ch"/>
    <w:uiPriority w:val="39"/>
    <w:pPr>
      <w:ind w:firstLine="0" w:left="1600"/>
    </w:pPr>
  </w:style>
  <w:style w:styleId="Style_18_ch" w:type="character">
    <w:name w:val="toc 9"/>
    <w:link w:val="Style_18"/>
  </w:style>
  <w:style w:styleId="Style_19" w:type="paragraph">
    <w:name w:val="toc 8"/>
    <w:next w:val="Style_3"/>
    <w:link w:val="Style_19_ch"/>
    <w:uiPriority w:val="39"/>
    <w:pPr>
      <w:ind w:firstLine="0" w:left="1400"/>
    </w:pPr>
  </w:style>
  <w:style w:styleId="Style_19_ch" w:type="character">
    <w:name w:val="toc 8"/>
    <w:link w:val="Style_19"/>
  </w:style>
  <w:style w:styleId="Style_20" w:type="paragraph">
    <w:name w:val="toc 5"/>
    <w:next w:val="Style_3"/>
    <w:link w:val="Style_20_ch"/>
    <w:uiPriority w:val="39"/>
    <w:pPr>
      <w:ind w:firstLine="0" w:left="800"/>
    </w:pPr>
  </w:style>
  <w:style w:styleId="Style_20_ch" w:type="character">
    <w:name w:val="toc 5"/>
    <w:link w:val="Style_20"/>
  </w:style>
  <w:style w:styleId="Style_21" w:type="paragraph">
    <w:name w:val="Subtitle"/>
    <w:next w:val="Style_3"/>
    <w:link w:val="Style_21_ch"/>
    <w:uiPriority w:val="11"/>
    <w:qFormat/>
    <w:rPr>
      <w:rFonts w:ascii="XO Thames" w:hAnsi="XO Thames"/>
      <w:i w:val="1"/>
      <w:color w:val="616161"/>
      <w:sz w:val="24"/>
    </w:rPr>
  </w:style>
  <w:style w:styleId="Style_21_ch" w:type="character">
    <w:name w:val="Subtitle"/>
    <w:link w:val="Style_21"/>
    <w:rPr>
      <w:rFonts w:ascii="XO Thames" w:hAnsi="XO Thames"/>
      <w:i w:val="1"/>
      <w:color w:val="616161"/>
      <w:sz w:val="24"/>
    </w:rPr>
  </w:style>
  <w:style w:styleId="Style_22" w:type="paragraph">
    <w:name w:val="toc 10"/>
    <w:next w:val="Style_3"/>
    <w:link w:val="Style_22_ch"/>
    <w:uiPriority w:val="39"/>
    <w:pPr>
      <w:ind w:firstLine="0" w:left="1800"/>
    </w:pPr>
  </w:style>
  <w:style w:styleId="Style_22_ch" w:type="character">
    <w:name w:val="toc 10"/>
    <w:link w:val="Style_22"/>
  </w:style>
  <w:style w:styleId="Style_23" w:type="paragraph">
    <w:name w:val="Title"/>
    <w:next w:val="Style_3"/>
    <w:link w:val="Style_23_ch"/>
    <w:uiPriority w:val="10"/>
    <w:qFormat/>
    <w:rPr>
      <w:rFonts w:ascii="XO Thames" w:hAnsi="XO Thames"/>
      <w:b w:val="1"/>
      <w:sz w:val="52"/>
    </w:rPr>
  </w:style>
  <w:style w:styleId="Style_23_ch" w:type="character">
    <w:name w:val="Title"/>
    <w:link w:val="Style_23"/>
    <w:rPr>
      <w:rFonts w:ascii="XO Thames" w:hAnsi="XO Thames"/>
      <w:b w:val="1"/>
      <w:sz w:val="52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4_ch" w:type="character">
    <w:name w:val="heading 4"/>
    <w:link w:val="Style_24"/>
    <w:rPr>
      <w:rFonts w:ascii="XO Thames" w:hAnsi="XO Thames"/>
      <w:b w:val="1"/>
      <w:color w:val="595959"/>
      <w:sz w:val="26"/>
    </w:rPr>
  </w:style>
  <w:style w:styleId="Style_25" w:type="paragraph">
    <w:name w:val="Гиперссылка1"/>
    <w:link w:val="Style_25_ch"/>
    <w:rPr>
      <w:color w:val="0000FF"/>
      <w:u w:val="single"/>
    </w:rPr>
  </w:style>
  <w:style w:styleId="Style_25_ch" w:type="character">
    <w:name w:val="Гиперссылка1"/>
    <w:link w:val="Style_25"/>
    <w:rPr>
      <w:color w:val="0000FF"/>
      <w:u w:val="single"/>
    </w:rPr>
  </w:style>
  <w:style w:styleId="Style_26" w:type="paragraph">
    <w:name w:val="Default Paragraph Font"/>
    <w:link w:val="Style_26_ch"/>
  </w:style>
  <w:style w:styleId="Style_26_ch" w:type="character">
    <w:name w:val="Default Paragraph Font"/>
    <w:link w:val="Style_26"/>
  </w:style>
  <w:style w:styleId="Style_27" w:type="paragraph">
    <w:name w:val="heading 2"/>
    <w:next w:val="Style_3"/>
    <w:link w:val="Style_27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7_ch" w:type="character">
    <w:name w:val="heading 2"/>
    <w:link w:val="Style_27"/>
    <w:rPr>
      <w:rFonts w:ascii="XO Thames" w:hAnsi="XO Thames"/>
      <w:b w:val="1"/>
      <w:color w:val="00A0FF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06BA7F53BF284B9FD17F503E83CA1E" ma:contentTypeVersion="0" ma:contentTypeDescription="Создание документа." ma:contentTypeScope="" ma:versionID="5276d9067d97def36032f619e9c2b40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71634A-7BDA-496D-9C5D-E5991B973805}"/>
</file>

<file path=customXml/itemProps2.xml><?xml version="1.0" encoding="utf-8"?>
<ds:datastoreItem xmlns:ds="http://schemas.openxmlformats.org/officeDocument/2006/customXml" ds:itemID="{08444F76-CB48-4EAE-86AB-B6D4B1D8A8FB}"/>
</file>

<file path=customXml/itemProps3.xml><?xml version="1.0" encoding="utf-8"?>
<ds:datastoreItem xmlns:ds="http://schemas.openxmlformats.org/officeDocument/2006/customXml" ds:itemID="{0A2F055C-9116-4B9C-8D8A-C5BFE0585857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2026-03-25T08:48:57Z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0x0101008906BA7F53BF284B9FD17F503E83CA1E</vt:lpwstr>
  </property>
</Properties>
</file>