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5FC" w:rsidRDefault="002035FC">
      <w:pPr>
        <w:widowControl w:val="0"/>
        <w:spacing w:line="326" w:lineRule="exact"/>
        <w:ind w:left="4253"/>
        <w:jc w:val="center"/>
        <w:rPr>
          <w:color w:val="000000"/>
          <w:szCs w:val="28"/>
          <w:u w:val="single"/>
          <w:lang w:bidi="ru-RU"/>
        </w:rPr>
      </w:pPr>
    </w:p>
    <w:p w:rsidR="002035FC" w:rsidRDefault="00B62B20">
      <w:pPr>
        <w:ind w:right="-1"/>
        <w:jc w:val="center"/>
        <w:rPr>
          <w:szCs w:val="28"/>
        </w:rPr>
      </w:pPr>
      <w:r>
        <w:rPr>
          <w:b/>
          <w:szCs w:val="28"/>
        </w:rPr>
        <w:t>СОГЛАСИЕ</w:t>
      </w:r>
    </w:p>
    <w:p w:rsidR="002035FC" w:rsidRDefault="00B62B20">
      <w:pPr>
        <w:pStyle w:val="11"/>
        <w:keepNext/>
        <w:keepLines/>
        <w:shd w:val="clear" w:color="auto" w:fill="auto"/>
        <w:spacing w:line="240" w:lineRule="auto"/>
        <w:ind w:left="23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bookmark0"/>
      <w:r>
        <w:rPr>
          <w:rFonts w:ascii="Times New Roman" w:hAnsi="Times New Roman" w:cs="Times New Roman"/>
          <w:b/>
          <w:sz w:val="28"/>
          <w:szCs w:val="28"/>
        </w:rPr>
        <w:t>на обработку персональных данных, разрешенных субъектом персональных данных для распространения</w:t>
      </w:r>
      <w:bookmarkEnd w:id="0"/>
    </w:p>
    <w:p w:rsidR="002035FC" w:rsidRDefault="002035FC">
      <w:pPr>
        <w:pStyle w:val="11"/>
        <w:keepNext/>
        <w:keepLines/>
        <w:shd w:val="clear" w:color="auto" w:fill="auto"/>
        <w:spacing w:line="240" w:lineRule="auto"/>
        <w:ind w:left="2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35FC" w:rsidRDefault="00B62B20">
      <w:pPr>
        <w:pStyle w:val="11"/>
        <w:keepNext/>
        <w:keepLines/>
        <w:shd w:val="clear" w:color="auto" w:fill="auto"/>
        <w:spacing w:line="240" w:lineRule="auto"/>
        <w:ind w:left="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Я,____________________________________________________________,</w:t>
      </w:r>
    </w:p>
    <w:p w:rsidR="002035FC" w:rsidRDefault="00B62B20">
      <w:pPr>
        <w:pStyle w:val="11"/>
        <w:keepNext/>
        <w:keepLines/>
        <w:shd w:val="clear" w:color="auto" w:fill="auto"/>
        <w:spacing w:line="240" w:lineRule="auto"/>
        <w:ind w:left="20"/>
        <w:jc w:val="center"/>
        <w:rPr>
          <w:rFonts w:ascii="Times New Roman" w:hAnsi="Times New Roman" w:cs="Times New Roman"/>
          <w:i/>
        </w:rPr>
      </w:pPr>
      <w:proofErr w:type="gramStart"/>
      <w:r>
        <w:rPr>
          <w:rFonts w:ascii="Times New Roman" w:hAnsi="Times New Roman" w:cs="Times New Roman"/>
          <w:i/>
        </w:rPr>
        <w:t>(фамилия, имя, отчество (полностью)</w:t>
      </w:r>
      <w:proofErr w:type="gramEnd"/>
    </w:p>
    <w:p w:rsidR="002035FC" w:rsidRDefault="00B62B20">
      <w:pPr>
        <w:pStyle w:val="11"/>
        <w:keepNext/>
        <w:keepLines/>
        <w:shd w:val="clear" w:color="auto" w:fill="auto"/>
        <w:spacing w:line="240" w:lineRule="auto"/>
        <w:ind w:left="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2035FC" w:rsidRDefault="00B62B20">
      <w:pPr>
        <w:pStyle w:val="11"/>
        <w:keepNext/>
        <w:keepLines/>
        <w:shd w:val="clear" w:color="auto" w:fill="auto"/>
        <w:spacing w:line="240" w:lineRule="auto"/>
        <w:ind w:left="20"/>
        <w:jc w:val="center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i/>
        </w:rPr>
        <w:t>контактная информация (номер телефона, адрес электронной почты или почтовый адрес)</w:t>
      </w:r>
      <w:r>
        <w:rPr>
          <w:rFonts w:ascii="Times New Roman" w:hAnsi="Times New Roman" w:cs="Times New Roman"/>
          <w:sz w:val="28"/>
          <w:szCs w:val="28"/>
        </w:rPr>
        <w:t>____________</w:t>
      </w:r>
      <w:r>
        <w:rPr>
          <w:rFonts w:ascii="Times New Roman" w:hAnsi="Times New Roman" w:cs="Times New Roman"/>
          <w:sz w:val="28"/>
          <w:szCs w:val="28"/>
          <w:highlight w:val="white"/>
        </w:rPr>
        <w:t>____________________________________________________,</w:t>
      </w:r>
    </w:p>
    <w:p w:rsidR="002035FC" w:rsidRDefault="002035FC">
      <w:pPr>
        <w:pStyle w:val="11"/>
        <w:keepNext/>
        <w:keepLines/>
        <w:shd w:val="clear" w:color="auto" w:fill="auto"/>
        <w:spacing w:line="240" w:lineRule="auto"/>
        <w:ind w:left="20"/>
        <w:jc w:val="center"/>
        <w:rPr>
          <w:rFonts w:ascii="Times New Roman" w:hAnsi="Times New Roman" w:cs="Times New Roman"/>
          <w:sz w:val="28"/>
          <w:szCs w:val="28"/>
          <w:highlight w:val="white"/>
        </w:rPr>
      </w:pPr>
    </w:p>
    <w:p w:rsidR="002035FC" w:rsidRDefault="00B62B20">
      <w:pPr>
        <w:pStyle w:val="11"/>
        <w:keepNext/>
        <w:keepLines/>
        <w:spacing w:line="240" w:lineRule="auto"/>
        <w:ind w:left="23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в соответствии со статьей 10.1. Федерально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го закона от 27.07.2006 г. №152-ФЗ «О персональных данных», заявляю о согласии на обработку персональных данных (далее - </w:t>
      </w:r>
      <w:proofErr w:type="spellStart"/>
      <w:r>
        <w:rPr>
          <w:rFonts w:ascii="Times New Roman" w:hAnsi="Times New Roman" w:cs="Times New Roman"/>
          <w:sz w:val="28"/>
          <w:szCs w:val="28"/>
          <w:highlight w:val="white"/>
        </w:rPr>
        <w:t>ПДн</w:t>
      </w:r>
      <w:proofErr w:type="spellEnd"/>
      <w:r>
        <w:rPr>
          <w:rFonts w:ascii="Times New Roman" w:hAnsi="Times New Roman" w:cs="Times New Roman"/>
          <w:sz w:val="28"/>
          <w:szCs w:val="28"/>
          <w:highlight w:val="white"/>
        </w:rPr>
        <w:t>),</w:t>
      </w:r>
      <w:bookmarkStart w:id="1" w:name="_GoBack"/>
      <w:bookmarkEnd w:id="1"/>
      <w:r>
        <w:rPr>
          <w:rFonts w:ascii="Times New Roman" w:hAnsi="Times New Roman" w:cs="Times New Roman"/>
          <w:sz w:val="28"/>
          <w:szCs w:val="28"/>
        </w:rPr>
        <w:t xml:space="preserve"> разрешенных для распространения, Администрацией МБОУ «Шордурская основная общеобразовательная школа» (ОГРН 1021200648127, ИНН 120</w:t>
      </w:r>
      <w:r>
        <w:rPr>
          <w:rFonts w:ascii="Times New Roman" w:hAnsi="Times New Roman" w:cs="Times New Roman"/>
          <w:sz w:val="28"/>
          <w:szCs w:val="28"/>
        </w:rPr>
        <w:t xml:space="preserve">8003267), зарегистрированной по адресу: 425142, Республика Марий Эл, </w:t>
      </w: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proofErr w:type="gramStart"/>
      <w:r>
        <w:rPr>
          <w:rFonts w:ascii="Times New Roman" w:hAnsi="Times New Roman" w:cs="Times New Roman"/>
          <w:sz w:val="28"/>
          <w:szCs w:val="28"/>
        </w:rPr>
        <w:t>.Ш</w:t>
      </w:r>
      <w:proofErr w:type="gramEnd"/>
      <w:r>
        <w:rPr>
          <w:rFonts w:ascii="Times New Roman" w:hAnsi="Times New Roman" w:cs="Times New Roman"/>
          <w:sz w:val="28"/>
          <w:szCs w:val="28"/>
        </w:rPr>
        <w:t>ордур</w:t>
      </w:r>
      <w:proofErr w:type="spellEnd"/>
      <w:r>
        <w:rPr>
          <w:rFonts w:ascii="Times New Roman" w:hAnsi="Times New Roman" w:cs="Times New Roman"/>
          <w:sz w:val="28"/>
          <w:szCs w:val="28"/>
        </w:rPr>
        <w:t>, ул. Школьная, д. 2а, (далее - Оператор) в следующих целях:</w:t>
      </w:r>
    </w:p>
    <w:p w:rsidR="002035FC" w:rsidRDefault="00B62B20">
      <w:pPr>
        <w:pStyle w:val="11"/>
        <w:keepNext/>
        <w:keepLines/>
        <w:spacing w:line="240" w:lineRule="auto"/>
        <w:ind w:left="20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- обеспечение соблюдения законов и иных нормативных правовых актов при обеспечении муниципальной службы;</w:t>
      </w:r>
    </w:p>
    <w:p w:rsidR="002035FC" w:rsidRDefault="00B62B20">
      <w:pPr>
        <w:pStyle w:val="22"/>
        <w:shd w:val="clear" w:color="auto" w:fill="auto"/>
        <w:spacing w:line="240" w:lineRule="auto"/>
        <w:ind w:firstLine="0"/>
        <w:rPr>
          <w:sz w:val="28"/>
          <w:szCs w:val="28"/>
          <w:highlight w:val="white"/>
        </w:rPr>
      </w:pPr>
      <w:r>
        <w:rPr>
          <w:sz w:val="28"/>
          <w:szCs w:val="28"/>
          <w:highlight w:val="white"/>
        </w:rPr>
        <w:t>- организация</w:t>
      </w:r>
      <w:r>
        <w:rPr>
          <w:sz w:val="28"/>
          <w:szCs w:val="28"/>
          <w:highlight w:val="white"/>
        </w:rPr>
        <w:t xml:space="preserve"> доступа к информации о деятельности Оператора, размещаемой в информационно-телекоммуникационной сети «Интернет».</w:t>
      </w:r>
    </w:p>
    <w:p w:rsidR="002035FC" w:rsidRDefault="00B62B20">
      <w:pPr>
        <w:pStyle w:val="40"/>
        <w:shd w:val="clear" w:color="auto" w:fill="auto"/>
        <w:spacing w:after="120" w:line="240" w:lineRule="auto"/>
        <w:rPr>
          <w:sz w:val="28"/>
          <w:szCs w:val="28"/>
          <w:highlight w:val="white"/>
        </w:rPr>
      </w:pPr>
      <w:r>
        <w:rPr>
          <w:sz w:val="28"/>
          <w:szCs w:val="28"/>
          <w:highlight w:val="white"/>
        </w:rPr>
        <w:t>Персональные данные, подлежащие распространению:</w:t>
      </w:r>
    </w:p>
    <w:p w:rsidR="002035FC" w:rsidRDefault="002035FC">
      <w:pPr>
        <w:pStyle w:val="40"/>
        <w:shd w:val="clear" w:color="auto" w:fill="auto"/>
        <w:spacing w:after="120" w:line="240" w:lineRule="auto"/>
        <w:rPr>
          <w:sz w:val="28"/>
          <w:szCs w:val="28"/>
          <w:highlight w:val="white"/>
        </w:rPr>
      </w:pPr>
    </w:p>
    <w:tbl>
      <w:tblPr>
        <w:tblStyle w:val="af2"/>
        <w:tblW w:w="9923" w:type="dxa"/>
        <w:tblInd w:w="-289" w:type="dxa"/>
        <w:tblLayout w:type="fixed"/>
        <w:tblLook w:val="04A0"/>
      </w:tblPr>
      <w:tblGrid>
        <w:gridCol w:w="1901"/>
        <w:gridCol w:w="2533"/>
        <w:gridCol w:w="2120"/>
        <w:gridCol w:w="1786"/>
        <w:gridCol w:w="1583"/>
      </w:tblGrid>
      <w:tr w:rsidR="002035FC">
        <w:trPr>
          <w:trHeight w:val="2695"/>
        </w:trPr>
        <w:tc>
          <w:tcPr>
            <w:tcW w:w="1901" w:type="dxa"/>
          </w:tcPr>
          <w:p w:rsidR="002035FC" w:rsidRDefault="00B62B20">
            <w:pPr>
              <w:pStyle w:val="22"/>
              <w:shd w:val="clear" w:color="auto" w:fill="auto"/>
              <w:spacing w:line="230" w:lineRule="exact"/>
              <w:ind w:firstLine="0"/>
              <w:jc w:val="center"/>
              <w:rPr>
                <w:b w:val="0"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Категория</w:t>
            </w:r>
          </w:p>
          <w:p w:rsidR="002035FC" w:rsidRDefault="00B62B20">
            <w:pPr>
              <w:pStyle w:val="22"/>
              <w:shd w:val="clear" w:color="auto" w:fill="auto"/>
              <w:spacing w:line="230" w:lineRule="exact"/>
              <w:ind w:firstLine="0"/>
              <w:jc w:val="center"/>
              <w:rPr>
                <w:b w:val="0"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персональных</w:t>
            </w:r>
          </w:p>
          <w:p w:rsidR="002035FC" w:rsidRDefault="00B62B20">
            <w:pPr>
              <w:pStyle w:val="22"/>
              <w:shd w:val="clear" w:color="auto" w:fill="auto"/>
              <w:spacing w:line="230" w:lineRule="exact"/>
              <w:ind w:firstLine="0"/>
              <w:jc w:val="center"/>
              <w:rPr>
                <w:b w:val="0"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данных</w:t>
            </w:r>
          </w:p>
        </w:tc>
        <w:tc>
          <w:tcPr>
            <w:tcW w:w="2533" w:type="dxa"/>
          </w:tcPr>
          <w:p w:rsidR="002035FC" w:rsidRDefault="00B62B20">
            <w:pPr>
              <w:pStyle w:val="22"/>
              <w:shd w:val="clear" w:color="auto" w:fill="auto"/>
              <w:ind w:hanging="23"/>
              <w:jc w:val="center"/>
              <w:rPr>
                <w:b w:val="0"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Перечень персональных данных</w:t>
            </w:r>
          </w:p>
        </w:tc>
        <w:tc>
          <w:tcPr>
            <w:tcW w:w="2120" w:type="dxa"/>
          </w:tcPr>
          <w:p w:rsidR="002035FC" w:rsidRDefault="00B62B20">
            <w:pPr>
              <w:pStyle w:val="22"/>
              <w:shd w:val="clear" w:color="auto" w:fill="auto"/>
              <w:tabs>
                <w:tab w:val="left" w:pos="2006"/>
              </w:tabs>
              <w:spacing w:line="240" w:lineRule="auto"/>
              <w:ind w:hanging="32"/>
              <w:jc w:val="center"/>
              <w:rPr>
                <w:b w:val="0"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 xml:space="preserve">Разрешение </w:t>
            </w:r>
            <w:proofErr w:type="gramStart"/>
            <w:r>
              <w:rPr>
                <w:sz w:val="24"/>
                <w:szCs w:val="24"/>
                <w:highlight w:val="white"/>
              </w:rPr>
              <w:t>к</w:t>
            </w:r>
            <w:proofErr w:type="gramEnd"/>
          </w:p>
          <w:p w:rsidR="002035FC" w:rsidRDefault="00B62B20">
            <w:pPr>
              <w:pStyle w:val="22"/>
              <w:shd w:val="clear" w:color="auto" w:fill="auto"/>
              <w:spacing w:line="240" w:lineRule="auto"/>
              <w:ind w:hanging="32"/>
              <w:jc w:val="center"/>
              <w:rPr>
                <w:b w:val="0"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распространению</w:t>
            </w:r>
          </w:p>
          <w:p w:rsidR="002035FC" w:rsidRDefault="00B62B20">
            <w:pPr>
              <w:pStyle w:val="22"/>
              <w:spacing w:line="240" w:lineRule="auto"/>
              <w:ind w:hanging="32"/>
              <w:jc w:val="center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неограниченному кругу лиц</w:t>
            </w:r>
          </w:p>
          <w:p w:rsidR="002035FC" w:rsidRDefault="002035FC">
            <w:pPr>
              <w:pStyle w:val="22"/>
              <w:spacing w:line="230" w:lineRule="exact"/>
              <w:ind w:hanging="32"/>
              <w:jc w:val="center"/>
              <w:rPr>
                <w:sz w:val="24"/>
                <w:szCs w:val="24"/>
                <w:highlight w:val="white"/>
              </w:rPr>
            </w:pPr>
          </w:p>
          <w:p w:rsidR="002035FC" w:rsidRDefault="00B62B20">
            <w:pPr>
              <w:pStyle w:val="22"/>
              <w:spacing w:line="230" w:lineRule="exact"/>
              <w:ind w:hanging="32"/>
              <w:jc w:val="center"/>
              <w:rPr>
                <w:b w:val="0"/>
                <w:i/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>(Запрещено</w:t>
            </w:r>
            <w:proofErr w:type="gramStart"/>
            <w:r>
              <w:rPr>
                <w:b w:val="0"/>
                <w:i/>
                <w:sz w:val="24"/>
                <w:szCs w:val="24"/>
              </w:rPr>
              <w:t>/ Н</w:t>
            </w:r>
            <w:proofErr w:type="gramEnd"/>
            <w:r>
              <w:rPr>
                <w:b w:val="0"/>
                <w:i/>
                <w:sz w:val="24"/>
                <w:szCs w:val="24"/>
              </w:rPr>
              <w:t>е запрещено/</w:t>
            </w:r>
          </w:p>
          <w:p w:rsidR="002035FC" w:rsidRDefault="00B62B20">
            <w:pPr>
              <w:pStyle w:val="22"/>
              <w:shd w:val="clear" w:color="auto" w:fill="auto"/>
              <w:spacing w:line="230" w:lineRule="exact"/>
              <w:ind w:hanging="32"/>
              <w:jc w:val="center"/>
              <w:rPr>
                <w:b w:val="0"/>
                <w:i/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>Не запрещено,</w:t>
            </w:r>
          </w:p>
          <w:p w:rsidR="002035FC" w:rsidRDefault="00B62B20">
            <w:pPr>
              <w:pStyle w:val="22"/>
              <w:shd w:val="clear" w:color="auto" w:fill="auto"/>
              <w:spacing w:line="230" w:lineRule="exact"/>
              <w:ind w:hanging="32"/>
              <w:jc w:val="center"/>
              <w:rPr>
                <w:b w:val="0"/>
                <w:sz w:val="24"/>
                <w:szCs w:val="24"/>
                <w:highlight w:val="white"/>
              </w:rPr>
            </w:pPr>
            <w:r>
              <w:rPr>
                <w:b w:val="0"/>
                <w:i/>
                <w:sz w:val="24"/>
                <w:szCs w:val="24"/>
              </w:rPr>
              <w:t>с условиями)</w:t>
            </w:r>
          </w:p>
        </w:tc>
        <w:tc>
          <w:tcPr>
            <w:tcW w:w="1786" w:type="dxa"/>
          </w:tcPr>
          <w:p w:rsidR="002035FC" w:rsidRDefault="00B62B20">
            <w:pPr>
              <w:jc w:val="center"/>
              <w:rPr>
                <w:b/>
                <w:sz w:val="24"/>
                <w:szCs w:val="24"/>
                <w:highlight w:val="white"/>
              </w:rPr>
            </w:pPr>
            <w:r>
              <w:rPr>
                <w:rFonts w:eastAsia="Courier New"/>
                <w:b/>
                <w:sz w:val="24"/>
                <w:szCs w:val="24"/>
              </w:rPr>
              <w:t>Запреты на обработку или условия обработки</w:t>
            </w:r>
            <w:r>
              <w:rPr>
                <w:rFonts w:eastAsia="Courier New"/>
                <w:b/>
                <w:sz w:val="24"/>
                <w:szCs w:val="24"/>
                <w:highlight w:val="white"/>
              </w:rPr>
              <w:br/>
            </w:r>
            <w:r>
              <w:rPr>
                <w:i/>
                <w:sz w:val="24"/>
                <w:szCs w:val="24"/>
              </w:rPr>
              <w:t xml:space="preserve">(заполняется по желанию субъекта </w:t>
            </w:r>
            <w:proofErr w:type="spellStart"/>
            <w:r>
              <w:rPr>
                <w:i/>
                <w:sz w:val="24"/>
                <w:szCs w:val="24"/>
              </w:rPr>
              <w:t>ПДн</w:t>
            </w:r>
            <w:proofErr w:type="spellEnd"/>
            <w:r>
              <w:rPr>
                <w:i/>
                <w:sz w:val="24"/>
                <w:szCs w:val="24"/>
              </w:rPr>
              <w:t>)</w:t>
            </w:r>
          </w:p>
        </w:tc>
        <w:tc>
          <w:tcPr>
            <w:tcW w:w="1583" w:type="dxa"/>
          </w:tcPr>
          <w:p w:rsidR="002035FC" w:rsidRDefault="00B62B20">
            <w:pPr>
              <w:pStyle w:val="22"/>
              <w:shd w:val="clear" w:color="auto" w:fill="auto"/>
              <w:ind w:firstLine="0"/>
              <w:jc w:val="center"/>
              <w:rPr>
                <w:b w:val="0"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</w:rPr>
              <w:t xml:space="preserve">Условия передачи Оператором </w:t>
            </w:r>
            <w:proofErr w:type="gramStart"/>
            <w:r>
              <w:rPr>
                <w:sz w:val="24"/>
                <w:szCs w:val="24"/>
              </w:rPr>
              <w:t>полученных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ПДн</w:t>
            </w:r>
            <w:proofErr w:type="spellEnd"/>
            <w:r>
              <w:rPr>
                <w:sz w:val="24"/>
                <w:szCs w:val="24"/>
              </w:rPr>
              <w:t xml:space="preserve">** </w:t>
            </w:r>
            <w:r>
              <w:rPr>
                <w:b w:val="0"/>
                <w:i/>
                <w:sz w:val="24"/>
                <w:szCs w:val="24"/>
              </w:rPr>
              <w:t xml:space="preserve">(заполняется по желанию субъекта </w:t>
            </w:r>
            <w:proofErr w:type="spellStart"/>
            <w:r>
              <w:rPr>
                <w:b w:val="0"/>
                <w:i/>
                <w:sz w:val="24"/>
                <w:szCs w:val="24"/>
              </w:rPr>
              <w:t>ПДн</w:t>
            </w:r>
            <w:proofErr w:type="spellEnd"/>
            <w:r>
              <w:rPr>
                <w:b w:val="0"/>
                <w:i/>
                <w:sz w:val="24"/>
                <w:szCs w:val="24"/>
              </w:rPr>
              <w:t>)</w:t>
            </w:r>
          </w:p>
        </w:tc>
      </w:tr>
      <w:tr w:rsidR="002035FC">
        <w:tc>
          <w:tcPr>
            <w:tcW w:w="1901" w:type="dxa"/>
          </w:tcPr>
          <w:p w:rsidR="002035FC" w:rsidRDefault="00B62B20">
            <w:pPr>
              <w:pStyle w:val="40"/>
              <w:shd w:val="clear" w:color="auto" w:fill="auto"/>
              <w:spacing w:line="240" w:lineRule="auto"/>
              <w:rPr>
                <w:b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Общедоступные</w:t>
            </w:r>
          </w:p>
        </w:tc>
        <w:tc>
          <w:tcPr>
            <w:tcW w:w="2533" w:type="dxa"/>
          </w:tcPr>
          <w:p w:rsidR="002035FC" w:rsidRDefault="00B62B20">
            <w:pPr>
              <w:pStyle w:val="40"/>
              <w:shd w:val="clear" w:color="auto" w:fill="auto"/>
              <w:spacing w:line="240" w:lineRule="auto"/>
              <w:rPr>
                <w:b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Фамилия</w:t>
            </w:r>
          </w:p>
        </w:tc>
        <w:tc>
          <w:tcPr>
            <w:tcW w:w="5489" w:type="dxa"/>
            <w:gridSpan w:val="3"/>
            <w:vMerge w:val="restart"/>
          </w:tcPr>
          <w:p w:rsidR="002035FC" w:rsidRDefault="00B62B20">
            <w:pPr>
              <w:pStyle w:val="40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</w:rPr>
              <w:t>Распространяются оператором в обязательном порядке в соответствии с Федеральным законом Российской Федерации от 09.02.2009 № 8-ФЗ «Об обеспечении доступа к информации о деятельности государственных органов и органов местного самоуправ</w:t>
            </w:r>
            <w:r>
              <w:rPr>
                <w:sz w:val="24"/>
                <w:szCs w:val="24"/>
              </w:rPr>
              <w:t>ления»</w:t>
            </w:r>
          </w:p>
        </w:tc>
      </w:tr>
      <w:tr w:rsidR="002035FC">
        <w:tc>
          <w:tcPr>
            <w:tcW w:w="1901" w:type="dxa"/>
          </w:tcPr>
          <w:p w:rsidR="002035FC" w:rsidRDefault="00B62B20">
            <w:pPr>
              <w:pStyle w:val="40"/>
              <w:shd w:val="clear" w:color="auto" w:fill="auto"/>
              <w:spacing w:line="240" w:lineRule="auto"/>
              <w:rPr>
                <w:b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Общедоступные</w:t>
            </w:r>
          </w:p>
        </w:tc>
        <w:tc>
          <w:tcPr>
            <w:tcW w:w="2533" w:type="dxa"/>
          </w:tcPr>
          <w:p w:rsidR="002035FC" w:rsidRDefault="00B62B20">
            <w:pPr>
              <w:pStyle w:val="40"/>
              <w:shd w:val="clear" w:color="auto" w:fill="auto"/>
              <w:spacing w:line="240" w:lineRule="auto"/>
              <w:rPr>
                <w:b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Имя</w:t>
            </w:r>
          </w:p>
        </w:tc>
        <w:tc>
          <w:tcPr>
            <w:tcW w:w="5489" w:type="dxa"/>
            <w:gridSpan w:val="3"/>
            <w:vMerge/>
          </w:tcPr>
          <w:p w:rsidR="002035FC" w:rsidRDefault="002035FC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  <w:highlight w:val="white"/>
              </w:rPr>
            </w:pPr>
          </w:p>
        </w:tc>
      </w:tr>
      <w:tr w:rsidR="002035FC">
        <w:tc>
          <w:tcPr>
            <w:tcW w:w="1901" w:type="dxa"/>
          </w:tcPr>
          <w:p w:rsidR="002035FC" w:rsidRDefault="00B62B20">
            <w:pPr>
              <w:pStyle w:val="40"/>
              <w:shd w:val="clear" w:color="auto" w:fill="auto"/>
              <w:spacing w:line="240" w:lineRule="auto"/>
              <w:rPr>
                <w:b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Общедоступные</w:t>
            </w:r>
          </w:p>
        </w:tc>
        <w:tc>
          <w:tcPr>
            <w:tcW w:w="2533" w:type="dxa"/>
          </w:tcPr>
          <w:p w:rsidR="002035FC" w:rsidRDefault="00B62B20">
            <w:pPr>
              <w:pStyle w:val="40"/>
              <w:shd w:val="clear" w:color="auto" w:fill="auto"/>
              <w:spacing w:line="240" w:lineRule="auto"/>
              <w:rPr>
                <w:b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Отчество</w:t>
            </w:r>
          </w:p>
        </w:tc>
        <w:tc>
          <w:tcPr>
            <w:tcW w:w="5489" w:type="dxa"/>
            <w:gridSpan w:val="3"/>
            <w:vMerge/>
          </w:tcPr>
          <w:p w:rsidR="002035FC" w:rsidRDefault="002035FC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  <w:highlight w:val="white"/>
              </w:rPr>
            </w:pPr>
          </w:p>
        </w:tc>
      </w:tr>
      <w:tr w:rsidR="002035FC">
        <w:tc>
          <w:tcPr>
            <w:tcW w:w="1901" w:type="dxa"/>
          </w:tcPr>
          <w:p w:rsidR="002035FC" w:rsidRDefault="00B62B20">
            <w:pPr>
              <w:pStyle w:val="40"/>
              <w:shd w:val="clear" w:color="auto" w:fill="auto"/>
              <w:spacing w:line="240" w:lineRule="auto"/>
              <w:rPr>
                <w:b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Общедоступные</w:t>
            </w:r>
          </w:p>
        </w:tc>
        <w:tc>
          <w:tcPr>
            <w:tcW w:w="2533" w:type="dxa"/>
          </w:tcPr>
          <w:p w:rsidR="002035FC" w:rsidRDefault="00B62B20">
            <w:pPr>
              <w:pStyle w:val="40"/>
              <w:shd w:val="clear" w:color="auto" w:fill="auto"/>
              <w:spacing w:line="240" w:lineRule="auto"/>
              <w:rPr>
                <w:b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Должность</w:t>
            </w:r>
          </w:p>
        </w:tc>
        <w:tc>
          <w:tcPr>
            <w:tcW w:w="5489" w:type="dxa"/>
            <w:gridSpan w:val="3"/>
            <w:vMerge/>
          </w:tcPr>
          <w:p w:rsidR="002035FC" w:rsidRDefault="002035FC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  <w:highlight w:val="white"/>
              </w:rPr>
            </w:pPr>
          </w:p>
        </w:tc>
      </w:tr>
      <w:tr w:rsidR="002035FC">
        <w:tc>
          <w:tcPr>
            <w:tcW w:w="1901" w:type="dxa"/>
          </w:tcPr>
          <w:p w:rsidR="002035FC" w:rsidRDefault="00B62B20">
            <w:pPr>
              <w:pStyle w:val="40"/>
              <w:shd w:val="clear" w:color="auto" w:fill="auto"/>
              <w:spacing w:line="240" w:lineRule="auto"/>
              <w:rPr>
                <w:b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Общедоступные</w:t>
            </w:r>
          </w:p>
        </w:tc>
        <w:tc>
          <w:tcPr>
            <w:tcW w:w="2533" w:type="dxa"/>
          </w:tcPr>
          <w:p w:rsidR="002035FC" w:rsidRDefault="00B62B20">
            <w:pPr>
              <w:pStyle w:val="40"/>
              <w:shd w:val="clear" w:color="auto" w:fill="auto"/>
              <w:spacing w:line="240" w:lineRule="auto"/>
              <w:rPr>
                <w:b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Контактный телефон (рабочий)</w:t>
            </w:r>
          </w:p>
        </w:tc>
        <w:tc>
          <w:tcPr>
            <w:tcW w:w="5489" w:type="dxa"/>
            <w:gridSpan w:val="3"/>
            <w:vMerge/>
          </w:tcPr>
          <w:p w:rsidR="002035FC" w:rsidRDefault="002035FC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  <w:highlight w:val="white"/>
              </w:rPr>
            </w:pPr>
          </w:p>
        </w:tc>
      </w:tr>
      <w:tr w:rsidR="002035FC">
        <w:tc>
          <w:tcPr>
            <w:tcW w:w="1901" w:type="dxa"/>
          </w:tcPr>
          <w:p w:rsidR="002035FC" w:rsidRDefault="00B62B20">
            <w:pPr>
              <w:pStyle w:val="40"/>
              <w:shd w:val="clear" w:color="auto" w:fill="auto"/>
              <w:spacing w:line="240" w:lineRule="auto"/>
              <w:rPr>
                <w:b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Иные</w:t>
            </w:r>
          </w:p>
        </w:tc>
        <w:tc>
          <w:tcPr>
            <w:tcW w:w="2533" w:type="dxa"/>
          </w:tcPr>
          <w:p w:rsidR="002035FC" w:rsidRDefault="00B62B20">
            <w:pPr>
              <w:pStyle w:val="40"/>
              <w:shd w:val="clear" w:color="auto" w:fill="auto"/>
              <w:spacing w:line="240" w:lineRule="auto"/>
              <w:rPr>
                <w:b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Фотография</w:t>
            </w:r>
          </w:p>
        </w:tc>
        <w:tc>
          <w:tcPr>
            <w:tcW w:w="2120" w:type="dxa"/>
          </w:tcPr>
          <w:p w:rsidR="002035FC" w:rsidRDefault="002035FC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  <w:highlight w:val="white"/>
              </w:rPr>
            </w:pPr>
          </w:p>
        </w:tc>
        <w:tc>
          <w:tcPr>
            <w:tcW w:w="1786" w:type="dxa"/>
          </w:tcPr>
          <w:p w:rsidR="002035FC" w:rsidRDefault="002035FC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  <w:highlight w:val="white"/>
              </w:rPr>
            </w:pPr>
          </w:p>
        </w:tc>
        <w:tc>
          <w:tcPr>
            <w:tcW w:w="1583" w:type="dxa"/>
          </w:tcPr>
          <w:p w:rsidR="002035FC" w:rsidRDefault="002035FC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  <w:highlight w:val="white"/>
              </w:rPr>
            </w:pPr>
          </w:p>
        </w:tc>
      </w:tr>
      <w:tr w:rsidR="002035FC">
        <w:tc>
          <w:tcPr>
            <w:tcW w:w="1901" w:type="dxa"/>
          </w:tcPr>
          <w:p w:rsidR="002035FC" w:rsidRDefault="00B62B20">
            <w:pPr>
              <w:pStyle w:val="40"/>
              <w:shd w:val="clear" w:color="auto" w:fill="auto"/>
              <w:spacing w:line="240" w:lineRule="auto"/>
              <w:rPr>
                <w:b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Иные</w:t>
            </w:r>
          </w:p>
        </w:tc>
        <w:tc>
          <w:tcPr>
            <w:tcW w:w="2533" w:type="dxa"/>
          </w:tcPr>
          <w:p w:rsidR="002035FC" w:rsidRDefault="00B62B20">
            <w:pPr>
              <w:pStyle w:val="40"/>
              <w:shd w:val="clear" w:color="auto" w:fill="auto"/>
              <w:spacing w:line="240" w:lineRule="auto"/>
              <w:rPr>
                <w:b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Адрес электронной почты (рабочий)</w:t>
            </w:r>
          </w:p>
        </w:tc>
        <w:tc>
          <w:tcPr>
            <w:tcW w:w="2120" w:type="dxa"/>
          </w:tcPr>
          <w:p w:rsidR="002035FC" w:rsidRDefault="002035FC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  <w:highlight w:val="white"/>
              </w:rPr>
            </w:pPr>
          </w:p>
        </w:tc>
        <w:tc>
          <w:tcPr>
            <w:tcW w:w="1786" w:type="dxa"/>
          </w:tcPr>
          <w:p w:rsidR="002035FC" w:rsidRDefault="002035FC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  <w:highlight w:val="white"/>
              </w:rPr>
            </w:pPr>
          </w:p>
        </w:tc>
        <w:tc>
          <w:tcPr>
            <w:tcW w:w="1583" w:type="dxa"/>
          </w:tcPr>
          <w:p w:rsidR="002035FC" w:rsidRDefault="002035FC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  <w:highlight w:val="white"/>
              </w:rPr>
            </w:pPr>
          </w:p>
        </w:tc>
      </w:tr>
      <w:tr w:rsidR="002035FC">
        <w:tc>
          <w:tcPr>
            <w:tcW w:w="1901" w:type="dxa"/>
          </w:tcPr>
          <w:p w:rsidR="002035FC" w:rsidRDefault="00B62B20">
            <w:pPr>
              <w:pStyle w:val="40"/>
              <w:shd w:val="clear" w:color="auto" w:fill="auto"/>
              <w:spacing w:line="240" w:lineRule="auto"/>
              <w:rPr>
                <w:b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Иные</w:t>
            </w:r>
          </w:p>
        </w:tc>
        <w:tc>
          <w:tcPr>
            <w:tcW w:w="2533" w:type="dxa"/>
          </w:tcPr>
          <w:p w:rsidR="002035FC" w:rsidRDefault="00B62B20">
            <w:pPr>
              <w:pStyle w:val="40"/>
              <w:shd w:val="clear" w:color="auto" w:fill="auto"/>
              <w:spacing w:line="240" w:lineRule="auto"/>
              <w:rPr>
                <w:b/>
                <w:sz w:val="24"/>
                <w:szCs w:val="24"/>
                <w:highlight w:val="white"/>
              </w:rPr>
            </w:pPr>
            <w:proofErr w:type="gramStart"/>
            <w:r>
              <w:rPr>
                <w:sz w:val="24"/>
                <w:szCs w:val="24"/>
              </w:rPr>
              <w:t>Сведения о биографии (год, месяц, дата рождения, место рождения,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lastRenderedPageBreak/>
              <w:t>адрес, образование, трудовой стаж, наличии или отсутствии индивидуальных достижений)</w:t>
            </w:r>
            <w:proofErr w:type="gramEnd"/>
          </w:p>
        </w:tc>
        <w:tc>
          <w:tcPr>
            <w:tcW w:w="2120" w:type="dxa"/>
          </w:tcPr>
          <w:p w:rsidR="002035FC" w:rsidRDefault="002035FC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  <w:highlight w:val="white"/>
              </w:rPr>
            </w:pPr>
          </w:p>
        </w:tc>
        <w:tc>
          <w:tcPr>
            <w:tcW w:w="1786" w:type="dxa"/>
          </w:tcPr>
          <w:p w:rsidR="002035FC" w:rsidRDefault="002035FC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  <w:highlight w:val="white"/>
              </w:rPr>
            </w:pPr>
          </w:p>
        </w:tc>
        <w:tc>
          <w:tcPr>
            <w:tcW w:w="1583" w:type="dxa"/>
          </w:tcPr>
          <w:p w:rsidR="002035FC" w:rsidRDefault="002035FC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  <w:highlight w:val="white"/>
              </w:rPr>
            </w:pPr>
          </w:p>
        </w:tc>
      </w:tr>
    </w:tbl>
    <w:p w:rsidR="002035FC" w:rsidRDefault="002035FC">
      <w:pPr>
        <w:rPr>
          <w:sz w:val="2"/>
          <w:szCs w:val="2"/>
          <w:highlight w:val="white"/>
        </w:rPr>
      </w:pPr>
    </w:p>
    <w:p w:rsidR="002035FC" w:rsidRDefault="002035FC">
      <w:pPr>
        <w:pStyle w:val="22"/>
        <w:ind w:firstLine="0"/>
        <w:rPr>
          <w:sz w:val="18"/>
          <w:szCs w:val="18"/>
        </w:rPr>
      </w:pPr>
    </w:p>
    <w:p w:rsidR="002035FC" w:rsidRDefault="00B62B20">
      <w:pPr>
        <w:pStyle w:val="22"/>
        <w:ind w:firstLine="0"/>
        <w:rPr>
          <w:b w:val="0"/>
          <w:sz w:val="24"/>
          <w:szCs w:val="24"/>
        </w:rPr>
      </w:pPr>
      <w:r>
        <w:rPr>
          <w:sz w:val="18"/>
          <w:szCs w:val="18"/>
        </w:rPr>
        <w:t xml:space="preserve">* </w:t>
      </w:r>
      <w:r>
        <w:rPr>
          <w:b w:val="0"/>
          <w:sz w:val="24"/>
          <w:szCs w:val="24"/>
        </w:rPr>
        <w:t xml:space="preserve">Запрещаемые действия по обработке </w:t>
      </w:r>
      <w:proofErr w:type="spellStart"/>
      <w:r>
        <w:rPr>
          <w:b w:val="0"/>
          <w:sz w:val="24"/>
          <w:szCs w:val="24"/>
        </w:rPr>
        <w:t>ПДн</w:t>
      </w:r>
      <w:proofErr w:type="spellEnd"/>
      <w:r>
        <w:rPr>
          <w:b w:val="0"/>
          <w:sz w:val="24"/>
          <w:szCs w:val="24"/>
        </w:rPr>
        <w:t xml:space="preserve"> неограниченным кругом лиц (требуется к заполнению для указанного значения  </w:t>
      </w:r>
      <w:r>
        <w:rPr>
          <w:b w:val="0"/>
          <w:i/>
          <w:sz w:val="24"/>
          <w:szCs w:val="24"/>
        </w:rPr>
        <w:t>«Не запрещено, с условиями»</w:t>
      </w:r>
      <w:r>
        <w:rPr>
          <w:b w:val="0"/>
          <w:sz w:val="24"/>
          <w:szCs w:val="24"/>
        </w:rPr>
        <w:t>):</w:t>
      </w:r>
    </w:p>
    <w:p w:rsidR="002035FC" w:rsidRDefault="00B62B20">
      <w:pPr>
        <w:pStyle w:val="22"/>
        <w:ind w:firstLine="0"/>
        <w:rPr>
          <w:b w:val="0"/>
          <w:sz w:val="24"/>
          <w:szCs w:val="24"/>
        </w:rPr>
      </w:pPr>
      <w:proofErr w:type="gramStart"/>
      <w:r>
        <w:rPr>
          <w:b w:val="0"/>
          <w:sz w:val="24"/>
          <w:szCs w:val="24"/>
        </w:rPr>
        <w:t xml:space="preserve">1 – сбор; 2 – </w:t>
      </w:r>
      <w:r>
        <w:rPr>
          <w:b w:val="0"/>
          <w:sz w:val="24"/>
          <w:szCs w:val="24"/>
        </w:rPr>
        <w:t>запись; 3 – систематизация; 4 – накопление; 5 – хранение; 6 – уточнение (обновление, изменение); 7 – извлечение; 8 – использование; 9 – передача (распространение, предоставление); 10 – обезличивание; 11 – блокирование.</w:t>
      </w:r>
      <w:proofErr w:type="gramEnd"/>
    </w:p>
    <w:p w:rsidR="002035FC" w:rsidRDefault="00B62B20">
      <w:pPr>
        <w:pStyle w:val="22"/>
        <w:spacing w:before="120" w:line="240" w:lineRule="auto"/>
        <w:ind w:firstLine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**Условия передачи </w:t>
      </w:r>
      <w:proofErr w:type="spellStart"/>
      <w:r>
        <w:rPr>
          <w:b w:val="0"/>
          <w:sz w:val="24"/>
          <w:szCs w:val="24"/>
        </w:rPr>
        <w:t>ПДн</w:t>
      </w:r>
      <w:proofErr w:type="spellEnd"/>
      <w:r>
        <w:rPr>
          <w:b w:val="0"/>
          <w:sz w:val="24"/>
          <w:szCs w:val="24"/>
        </w:rPr>
        <w:t xml:space="preserve"> (за исключение</w:t>
      </w:r>
      <w:r>
        <w:rPr>
          <w:b w:val="0"/>
          <w:sz w:val="24"/>
          <w:szCs w:val="24"/>
        </w:rPr>
        <w:t xml:space="preserve">м случаев, установленных законодательством) Оператором </w:t>
      </w:r>
      <w:r>
        <w:rPr>
          <w:b w:val="0"/>
          <w:sz w:val="24"/>
          <w:szCs w:val="24"/>
        </w:rPr>
        <w:br/>
        <w:t xml:space="preserve">1 – возможна передача полученных </w:t>
      </w:r>
      <w:proofErr w:type="spellStart"/>
      <w:r>
        <w:rPr>
          <w:b w:val="0"/>
          <w:sz w:val="24"/>
          <w:szCs w:val="24"/>
        </w:rPr>
        <w:t>ПДн</w:t>
      </w:r>
      <w:proofErr w:type="spellEnd"/>
      <w:r>
        <w:rPr>
          <w:b w:val="0"/>
          <w:sz w:val="24"/>
          <w:szCs w:val="24"/>
        </w:rPr>
        <w:t xml:space="preserve"> только по внутренней сети (обеспечивается доступ к информации лишь для строго определенных сотрудников);</w:t>
      </w:r>
    </w:p>
    <w:p w:rsidR="002035FC" w:rsidRDefault="00B62B20">
      <w:pPr>
        <w:pStyle w:val="22"/>
        <w:spacing w:line="240" w:lineRule="auto"/>
        <w:ind w:firstLine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2 – возможна передача полученных </w:t>
      </w:r>
      <w:proofErr w:type="spellStart"/>
      <w:r>
        <w:rPr>
          <w:b w:val="0"/>
          <w:sz w:val="24"/>
          <w:szCs w:val="24"/>
        </w:rPr>
        <w:t>ПДн</w:t>
      </w:r>
      <w:proofErr w:type="spellEnd"/>
      <w:r>
        <w:rPr>
          <w:b w:val="0"/>
          <w:sz w:val="24"/>
          <w:szCs w:val="24"/>
        </w:rPr>
        <w:t xml:space="preserve"> с использованием инфо</w:t>
      </w:r>
      <w:r>
        <w:rPr>
          <w:b w:val="0"/>
          <w:sz w:val="24"/>
          <w:szCs w:val="24"/>
        </w:rPr>
        <w:t>рмационно-телекоммуникационных сетей;</w:t>
      </w:r>
    </w:p>
    <w:p w:rsidR="002035FC" w:rsidRDefault="00B62B20">
      <w:pPr>
        <w:pStyle w:val="22"/>
        <w:spacing w:line="240" w:lineRule="auto"/>
        <w:ind w:firstLine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3 – полученные данные не могут передаваться Оператором, осуществляющим обработку </w:t>
      </w:r>
      <w:proofErr w:type="spellStart"/>
      <w:r>
        <w:rPr>
          <w:b w:val="0"/>
          <w:sz w:val="24"/>
          <w:szCs w:val="24"/>
        </w:rPr>
        <w:t>ПДн</w:t>
      </w:r>
      <w:proofErr w:type="spellEnd"/>
      <w:r>
        <w:rPr>
          <w:b w:val="0"/>
          <w:sz w:val="24"/>
          <w:szCs w:val="24"/>
        </w:rPr>
        <w:t>.</w:t>
      </w:r>
    </w:p>
    <w:p w:rsidR="002035FC" w:rsidRDefault="00B62B20">
      <w:pPr>
        <w:pStyle w:val="22"/>
        <w:spacing w:before="120"/>
        <w:ind w:firstLine="0"/>
        <w:rPr>
          <w:b w:val="0"/>
          <w:sz w:val="24"/>
          <w:szCs w:val="24"/>
          <w:highlight w:val="white"/>
        </w:rPr>
      </w:pPr>
      <w:r>
        <w:rPr>
          <w:b w:val="0"/>
          <w:sz w:val="24"/>
          <w:szCs w:val="24"/>
        </w:rPr>
        <w:t>Способами распространения персональных данных в рамках настоящего согласия являются размещение в сети Интернет и на официальном сайт</w:t>
      </w:r>
      <w:r>
        <w:rPr>
          <w:b w:val="0"/>
          <w:sz w:val="24"/>
          <w:szCs w:val="24"/>
        </w:rPr>
        <w:t xml:space="preserve">е Оператора </w:t>
      </w:r>
      <w:r>
        <w:rPr>
          <w:b w:val="0"/>
          <w:color w:val="000000"/>
          <w:sz w:val="24"/>
          <w:szCs w:val="24"/>
        </w:rPr>
        <w:t>http://edu.mari.ru/mouo-morki/sh23/</w:t>
      </w:r>
    </w:p>
    <w:p w:rsidR="002035FC" w:rsidRDefault="00B62B20">
      <w:pPr>
        <w:pStyle w:val="22"/>
        <w:spacing w:line="230" w:lineRule="exact"/>
        <w:ind w:firstLine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Срок действия согласия – до достижения цели распространения. Согласие может быть досрочно отозвано на основании требования субъекта </w:t>
      </w:r>
      <w:proofErr w:type="spellStart"/>
      <w:r>
        <w:rPr>
          <w:b w:val="0"/>
          <w:sz w:val="24"/>
          <w:szCs w:val="24"/>
        </w:rPr>
        <w:t>ПДн</w:t>
      </w:r>
      <w:proofErr w:type="spellEnd"/>
      <w:r>
        <w:rPr>
          <w:b w:val="0"/>
          <w:sz w:val="24"/>
          <w:szCs w:val="24"/>
        </w:rPr>
        <w:t>.</w:t>
      </w:r>
    </w:p>
    <w:p w:rsidR="002035FC" w:rsidRDefault="002035FC">
      <w:pPr>
        <w:pStyle w:val="22"/>
        <w:spacing w:line="230" w:lineRule="exact"/>
        <w:ind w:firstLine="0"/>
        <w:rPr>
          <w:b w:val="0"/>
          <w:sz w:val="24"/>
          <w:szCs w:val="24"/>
        </w:rPr>
      </w:pPr>
    </w:p>
    <w:p w:rsidR="002035FC" w:rsidRDefault="002035FC">
      <w:pPr>
        <w:pStyle w:val="22"/>
        <w:spacing w:line="230" w:lineRule="exact"/>
        <w:ind w:firstLine="0"/>
        <w:rPr>
          <w:b w:val="0"/>
          <w:sz w:val="24"/>
          <w:szCs w:val="24"/>
        </w:rPr>
      </w:pPr>
    </w:p>
    <w:p w:rsidR="002035FC" w:rsidRDefault="002035FC">
      <w:pPr>
        <w:pStyle w:val="22"/>
        <w:spacing w:line="230" w:lineRule="exact"/>
        <w:ind w:firstLine="0"/>
        <w:rPr>
          <w:b w:val="0"/>
          <w:sz w:val="24"/>
          <w:szCs w:val="24"/>
        </w:rPr>
      </w:pPr>
    </w:p>
    <w:p w:rsidR="002035FC" w:rsidRDefault="00B62B20">
      <w:pPr>
        <w:widowControl w:val="0"/>
        <w:ind w:right="-568" w:firstLine="708"/>
        <w:jc w:val="both"/>
        <w:rPr>
          <w:szCs w:val="28"/>
        </w:rPr>
      </w:pPr>
      <w:r>
        <w:rPr>
          <w:szCs w:val="28"/>
        </w:rPr>
        <w:t>«__» __________ 20__ г.  ___________  ____________________________</w:t>
      </w:r>
    </w:p>
    <w:p w:rsidR="002035FC" w:rsidRDefault="00B62B20">
      <w:pPr>
        <w:widowControl w:val="0"/>
        <w:ind w:right="-568"/>
        <w:jc w:val="both"/>
        <w:rPr>
          <w:i/>
          <w:sz w:val="20"/>
        </w:rPr>
      </w:pPr>
      <w:r>
        <w:rPr>
          <w:i/>
          <w:sz w:val="20"/>
        </w:rPr>
        <w:t>(</w:t>
      </w:r>
      <w:r>
        <w:rPr>
          <w:i/>
          <w:sz w:val="20"/>
        </w:rPr>
        <w:t>дата)                                        (подпись)               (фамилия, имя, отчество</w:t>
      </w:r>
      <w:proofErr w:type="gramStart"/>
      <w:r>
        <w:rPr>
          <w:i/>
          <w:sz w:val="20"/>
        </w:rPr>
        <w:t xml:space="preserve"> )</w:t>
      </w:r>
      <w:proofErr w:type="gramEnd"/>
    </w:p>
    <w:p w:rsidR="002035FC" w:rsidRDefault="002035FC">
      <w:pPr>
        <w:ind w:right="-1"/>
        <w:jc w:val="center"/>
      </w:pPr>
    </w:p>
    <w:p w:rsidR="002035FC" w:rsidRDefault="002035FC">
      <w:pPr>
        <w:ind w:right="-1"/>
        <w:jc w:val="center"/>
      </w:pPr>
    </w:p>
    <w:p w:rsidR="002035FC" w:rsidRDefault="002035FC">
      <w:pPr>
        <w:ind w:right="-1"/>
        <w:jc w:val="center"/>
      </w:pPr>
    </w:p>
    <w:p w:rsidR="002035FC" w:rsidRDefault="00B62B20">
      <w:pPr>
        <w:tabs>
          <w:tab w:val="left" w:pos="1134"/>
        </w:tabs>
        <w:jc w:val="center"/>
        <w:rPr>
          <w:szCs w:val="28"/>
        </w:rPr>
      </w:pPr>
      <w:r>
        <w:rPr>
          <w:szCs w:val="28"/>
        </w:rPr>
        <w:t>____________</w:t>
      </w:r>
    </w:p>
    <w:p w:rsidR="002035FC" w:rsidRDefault="002035FC">
      <w:pPr>
        <w:ind w:right="-1"/>
        <w:jc w:val="center"/>
      </w:pPr>
    </w:p>
    <w:p w:rsidR="002035FC" w:rsidRDefault="002035FC">
      <w:pPr>
        <w:ind w:right="-1"/>
        <w:jc w:val="center"/>
      </w:pPr>
    </w:p>
    <w:p w:rsidR="002035FC" w:rsidRDefault="002035FC">
      <w:pPr>
        <w:ind w:right="-1"/>
        <w:jc w:val="center"/>
      </w:pPr>
    </w:p>
    <w:sectPr w:rsidR="002035FC" w:rsidSect="002035FC">
      <w:pgSz w:w="11906" w:h="16838"/>
      <w:pgMar w:top="851" w:right="1134" w:bottom="1134" w:left="1701" w:header="0" w:footer="0" w:gutter="0"/>
      <w:cols w:space="720"/>
      <w:formProt w:val="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Heavy">
    <w:altName w:val="Times New Roman"/>
    <w:charset w:val="01"/>
    <w:family w:val="roman"/>
    <w:pitch w:val="default"/>
    <w:sig w:usb0="00000000" w:usb1="00000000" w:usb2="00000000" w:usb3="00000000" w:csb0="00000000" w:csb1="00000000"/>
  </w:font>
  <w:font w:name="PT Astra Serif">
    <w:altName w:val="Times New Roman"/>
    <w:charset w:val="01"/>
    <w:family w:val="roman"/>
    <w:pitch w:val="default"/>
    <w:sig w:usb0="00000000" w:usb1="00000000" w:usb2="00000000" w:usb3="00000000" w:csb0="00000000" w:csb1="00000000"/>
  </w:font>
  <w:font w:name="Noto Sans Devanaga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autoHyphenation/>
  <w:characterSpacingControl w:val="doNotCompress"/>
  <w:compat/>
  <w:rsids>
    <w:rsidRoot w:val="002035FC"/>
    <w:rsid w:val="002035FC"/>
    <w:rsid w:val="00B62B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DE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1"/>
    <w:qFormat/>
    <w:rsid w:val="00690DE7"/>
    <w:pPr>
      <w:keepNext/>
      <w:jc w:val="center"/>
      <w:outlineLvl w:val="0"/>
    </w:pPr>
    <w:rPr>
      <w:b/>
      <w:bCs/>
      <w:sz w:val="26"/>
    </w:rPr>
  </w:style>
  <w:style w:type="character" w:customStyle="1" w:styleId="1">
    <w:name w:val="Заголовок 1 Знак"/>
    <w:basedOn w:val="a0"/>
    <w:link w:val="Heading1"/>
    <w:qFormat/>
    <w:rsid w:val="00690DE7"/>
    <w:rPr>
      <w:rFonts w:ascii="Times New Roman" w:eastAsia="Times New Roman" w:hAnsi="Times New Roman" w:cs="Times New Roman"/>
      <w:b/>
      <w:bCs/>
      <w:sz w:val="26"/>
      <w:szCs w:val="20"/>
      <w:lang w:eastAsia="ru-RU"/>
    </w:rPr>
  </w:style>
  <w:style w:type="character" w:customStyle="1" w:styleId="2">
    <w:name w:val="Основной текст 2 Знак"/>
    <w:basedOn w:val="a0"/>
    <w:link w:val="20"/>
    <w:qFormat/>
    <w:rsid w:val="00690DE7"/>
    <w:rPr>
      <w:rFonts w:ascii="Times New Roman" w:eastAsia="Times New Roman" w:hAnsi="Times New Roman" w:cs="Times New Roman"/>
      <w:b/>
      <w:bCs/>
      <w:sz w:val="26"/>
      <w:szCs w:val="20"/>
      <w:lang w:eastAsia="ru-RU"/>
    </w:rPr>
  </w:style>
  <w:style w:type="character" w:customStyle="1" w:styleId="a3">
    <w:name w:val="Верхний колонтитул Знак"/>
    <w:basedOn w:val="a0"/>
    <w:link w:val="Header"/>
    <w:qFormat/>
    <w:rsid w:val="00690DE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5"/>
    <w:qFormat/>
    <w:rsid w:val="00690DE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Текст выноски Знак"/>
    <w:basedOn w:val="a0"/>
    <w:link w:val="a7"/>
    <w:uiPriority w:val="99"/>
    <w:semiHidden/>
    <w:qFormat/>
    <w:rsid w:val="00690DE7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8">
    <w:name w:val="Нижний колонтитул Знак"/>
    <w:basedOn w:val="a0"/>
    <w:link w:val="Footer"/>
    <w:uiPriority w:val="99"/>
    <w:qFormat/>
    <w:rsid w:val="00BE382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_"/>
    <w:basedOn w:val="a0"/>
    <w:link w:val="5"/>
    <w:qFormat/>
    <w:rsid w:val="003C66C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1">
    <w:name w:val="Основной текст (2)_"/>
    <w:basedOn w:val="a0"/>
    <w:link w:val="22"/>
    <w:qFormat/>
    <w:rsid w:val="00330D0C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3">
    <w:name w:val="Основной текст3"/>
    <w:basedOn w:val="a0"/>
    <w:qFormat/>
    <w:rsid w:val="00330D0C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z w:val="26"/>
      <w:szCs w:val="26"/>
      <w:u w:val="none"/>
    </w:rPr>
  </w:style>
  <w:style w:type="character" w:customStyle="1" w:styleId="30">
    <w:name w:val="Основной текст (3)_"/>
    <w:basedOn w:val="a0"/>
    <w:qFormat/>
    <w:rsid w:val="00330D0C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z w:val="23"/>
      <w:szCs w:val="23"/>
      <w:u w:val="none"/>
    </w:rPr>
  </w:style>
  <w:style w:type="character" w:customStyle="1" w:styleId="32pt">
    <w:name w:val="Основной текст (3) + Не полужирный;Курсив;Интервал 2 pt"/>
    <w:basedOn w:val="30"/>
    <w:qFormat/>
    <w:rsid w:val="00330D0C"/>
    <w:rPr>
      <w:rFonts w:ascii="Times New Roman" w:eastAsia="Times New Roman" w:hAnsi="Times New Roman" w:cs="Times New Roman"/>
      <w:b/>
      <w:bCs/>
      <w:i/>
      <w:iCs/>
      <w:caps w:val="0"/>
      <w:smallCaps w:val="0"/>
      <w:strike w:val="0"/>
      <w:dstrike w:val="0"/>
      <w:color w:val="000000"/>
      <w:spacing w:val="50"/>
      <w:w w:val="100"/>
      <w:sz w:val="23"/>
      <w:szCs w:val="23"/>
      <w:u w:val="single"/>
      <w:lang w:val="ru-RU" w:eastAsia="ru-RU" w:bidi="ru-RU"/>
    </w:rPr>
  </w:style>
  <w:style w:type="character" w:customStyle="1" w:styleId="316pt-1pt">
    <w:name w:val="Основной текст (3) + 16 pt;Не полужирный;Курсив;Интервал -1 pt"/>
    <w:basedOn w:val="30"/>
    <w:qFormat/>
    <w:rsid w:val="00330D0C"/>
    <w:rPr>
      <w:rFonts w:ascii="Times New Roman" w:eastAsia="Times New Roman" w:hAnsi="Times New Roman" w:cs="Times New Roman"/>
      <w:b/>
      <w:bCs/>
      <w:i/>
      <w:iCs/>
      <w:caps w:val="0"/>
      <w:smallCaps w:val="0"/>
      <w:strike w:val="0"/>
      <w:dstrike w:val="0"/>
      <w:color w:val="000000"/>
      <w:spacing w:val="-30"/>
      <w:w w:val="100"/>
      <w:sz w:val="32"/>
      <w:szCs w:val="32"/>
      <w:u w:val="single"/>
      <w:lang w:val="ru-RU" w:eastAsia="ru-RU" w:bidi="ru-RU"/>
    </w:rPr>
  </w:style>
  <w:style w:type="character" w:customStyle="1" w:styleId="31">
    <w:name w:val="Основной текст (3) + Не полужирный"/>
    <w:basedOn w:val="30"/>
    <w:qFormat/>
    <w:rsid w:val="00330D0C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 w:eastAsia="ru-RU" w:bidi="ru-RU"/>
    </w:rPr>
  </w:style>
  <w:style w:type="character" w:customStyle="1" w:styleId="32">
    <w:name w:val="Основной текст (3)"/>
    <w:basedOn w:val="30"/>
    <w:qFormat/>
    <w:rsid w:val="00330D0C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</w:rPr>
  </w:style>
  <w:style w:type="character" w:customStyle="1" w:styleId="10">
    <w:name w:val="Заголовок №1_"/>
    <w:basedOn w:val="a0"/>
    <w:link w:val="11"/>
    <w:qFormat/>
    <w:rsid w:val="00330D0C"/>
    <w:rPr>
      <w:rFonts w:ascii="Franklin Gothic Heavy" w:eastAsia="Franklin Gothic Heavy" w:hAnsi="Franklin Gothic Heavy" w:cs="Franklin Gothic Heavy"/>
      <w:sz w:val="20"/>
      <w:szCs w:val="20"/>
      <w:shd w:val="clear" w:color="auto" w:fill="FFFFFF"/>
    </w:rPr>
  </w:style>
  <w:style w:type="character" w:customStyle="1" w:styleId="12">
    <w:name w:val="Заголовок №1 + Курсив"/>
    <w:basedOn w:val="10"/>
    <w:qFormat/>
    <w:rsid w:val="00330D0C"/>
    <w:rPr>
      <w:rFonts w:ascii="Franklin Gothic Heavy" w:eastAsia="Franklin Gothic Heavy" w:hAnsi="Franklin Gothic Heavy" w:cs="Franklin Gothic Heavy"/>
      <w:i/>
      <w:iCs/>
      <w:color w:val="000000"/>
      <w:spacing w:val="0"/>
      <w:w w:val="100"/>
      <w:sz w:val="20"/>
      <w:szCs w:val="20"/>
      <w:shd w:val="clear" w:color="auto" w:fill="FFFFFF"/>
      <w:lang w:val="ru-RU" w:eastAsia="ru-RU" w:bidi="ru-RU"/>
    </w:rPr>
  </w:style>
  <w:style w:type="character" w:customStyle="1" w:styleId="115pt">
    <w:name w:val="Основной текст + 11;5 pt;Курсив"/>
    <w:basedOn w:val="a9"/>
    <w:qFormat/>
    <w:rsid w:val="00330D0C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50">
    <w:name w:val="Основной текст (5)_"/>
    <w:basedOn w:val="a0"/>
    <w:qFormat/>
    <w:rsid w:val="00330D0C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z w:val="16"/>
      <w:szCs w:val="16"/>
      <w:u w:val="none"/>
    </w:rPr>
  </w:style>
  <w:style w:type="character" w:customStyle="1" w:styleId="51">
    <w:name w:val="Основной текст (5)"/>
    <w:basedOn w:val="a0"/>
    <w:qFormat/>
    <w:rsid w:val="00330D0C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z w:val="16"/>
      <w:szCs w:val="16"/>
      <w:u w:val="none"/>
    </w:rPr>
  </w:style>
  <w:style w:type="character" w:customStyle="1" w:styleId="33">
    <w:name w:val="Заголовок №3_"/>
    <w:basedOn w:val="a0"/>
    <w:link w:val="34"/>
    <w:qFormat/>
    <w:rsid w:val="00330D0C"/>
    <w:rPr>
      <w:rFonts w:ascii="Franklin Gothic Heavy" w:eastAsia="Franklin Gothic Heavy" w:hAnsi="Franklin Gothic Heavy" w:cs="Franklin Gothic Heavy"/>
      <w:sz w:val="20"/>
      <w:szCs w:val="20"/>
      <w:shd w:val="clear" w:color="auto" w:fill="FFFFFF"/>
    </w:rPr>
  </w:style>
  <w:style w:type="character" w:customStyle="1" w:styleId="35">
    <w:name w:val="Заголовок №3 + Курсив"/>
    <w:basedOn w:val="33"/>
    <w:qFormat/>
    <w:rsid w:val="00330D0C"/>
    <w:rPr>
      <w:rFonts w:ascii="Franklin Gothic Heavy" w:eastAsia="Franklin Gothic Heavy" w:hAnsi="Franklin Gothic Heavy" w:cs="Franklin Gothic Heavy"/>
      <w:i/>
      <w:iCs/>
      <w:color w:val="000000"/>
      <w:spacing w:val="0"/>
      <w:w w:val="100"/>
      <w:sz w:val="20"/>
      <w:szCs w:val="20"/>
      <w:shd w:val="clear" w:color="auto" w:fill="FFFFFF"/>
      <w:lang w:val="ru-RU" w:eastAsia="ru-RU" w:bidi="ru-RU"/>
    </w:rPr>
  </w:style>
  <w:style w:type="character" w:customStyle="1" w:styleId="38pt">
    <w:name w:val="Основной текст (3) + 8 pt"/>
    <w:basedOn w:val="30"/>
    <w:qFormat/>
    <w:rsid w:val="00330D0C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16"/>
      <w:szCs w:val="16"/>
      <w:u w:val="none"/>
      <w:lang w:val="ru-RU" w:eastAsia="ru-RU" w:bidi="ru-RU"/>
    </w:rPr>
  </w:style>
  <w:style w:type="character" w:customStyle="1" w:styleId="12pt">
    <w:name w:val="Основной текст + 12 pt"/>
    <w:basedOn w:val="a9"/>
    <w:qFormat/>
    <w:rsid w:val="00381CC7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Tahoma75pt0ptExact">
    <w:name w:val="Подпись к картинке + Tahoma;7;5 pt;Не полужирный;Интервал 0 pt Exact"/>
    <w:basedOn w:val="a0"/>
    <w:qFormat/>
    <w:rsid w:val="00381CC7"/>
    <w:rPr>
      <w:rFonts w:ascii="Tahoma" w:eastAsia="Tahoma" w:hAnsi="Tahoma" w:cs="Tahoma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15"/>
      <w:szCs w:val="15"/>
      <w:u w:val="none"/>
      <w:lang w:val="ru-RU" w:eastAsia="ru-RU" w:bidi="ru-RU"/>
    </w:rPr>
  </w:style>
  <w:style w:type="character" w:customStyle="1" w:styleId="aa">
    <w:name w:val="Основной текст + Полужирный"/>
    <w:basedOn w:val="a9"/>
    <w:qFormat/>
    <w:rsid w:val="001C4535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6"/>
      <w:szCs w:val="26"/>
      <w:u w:val="none"/>
      <w:shd w:val="clear" w:color="auto" w:fill="FFFFFF"/>
      <w:lang w:val="ru-RU" w:eastAsia="ru-RU" w:bidi="ru-RU"/>
    </w:rPr>
  </w:style>
  <w:style w:type="character" w:customStyle="1" w:styleId="23">
    <w:name w:val="Заголовок №2_"/>
    <w:basedOn w:val="a0"/>
    <w:qFormat/>
    <w:rsid w:val="00AF5680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z w:val="26"/>
      <w:szCs w:val="26"/>
      <w:u w:val="none"/>
    </w:rPr>
  </w:style>
  <w:style w:type="character" w:customStyle="1" w:styleId="24">
    <w:name w:val="Заголовок №2"/>
    <w:basedOn w:val="23"/>
    <w:qFormat/>
    <w:rsid w:val="00AF5680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6"/>
      <w:szCs w:val="26"/>
      <w:u w:val="single"/>
      <w:lang w:val="ru-RU" w:eastAsia="ru-RU" w:bidi="ru-RU"/>
    </w:rPr>
  </w:style>
  <w:style w:type="character" w:customStyle="1" w:styleId="11pt">
    <w:name w:val="Основной текст + 11 pt"/>
    <w:basedOn w:val="a9"/>
    <w:qFormat/>
    <w:rsid w:val="000F7822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link w:val="40"/>
    <w:qFormat/>
    <w:rsid w:val="00637D43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styleId="ab">
    <w:name w:val="Hyperlink"/>
    <w:basedOn w:val="a0"/>
    <w:uiPriority w:val="99"/>
    <w:unhideWhenUsed/>
    <w:rsid w:val="00A74941"/>
    <w:rPr>
      <w:color w:val="0000FF"/>
      <w:u w:val="single"/>
    </w:rPr>
  </w:style>
  <w:style w:type="paragraph" w:customStyle="1" w:styleId="ac">
    <w:name w:val="Заголовок"/>
    <w:basedOn w:val="a"/>
    <w:next w:val="a5"/>
    <w:qFormat/>
    <w:rsid w:val="002035FC"/>
    <w:pPr>
      <w:keepNext/>
      <w:spacing w:before="240" w:after="120"/>
    </w:pPr>
    <w:rPr>
      <w:rFonts w:ascii="PT Astra Serif" w:eastAsia="Tahoma" w:hAnsi="PT Astra Serif" w:cs="Noto Sans Devanagari"/>
      <w:szCs w:val="28"/>
    </w:rPr>
  </w:style>
  <w:style w:type="paragraph" w:styleId="a5">
    <w:name w:val="Body Text"/>
    <w:basedOn w:val="a"/>
    <w:link w:val="a4"/>
    <w:rsid w:val="00690DE7"/>
    <w:pPr>
      <w:spacing w:after="120"/>
    </w:pPr>
  </w:style>
  <w:style w:type="paragraph" w:styleId="ad">
    <w:name w:val="List"/>
    <w:basedOn w:val="a5"/>
    <w:rsid w:val="002035FC"/>
    <w:rPr>
      <w:rFonts w:ascii="PT Astra Serif" w:hAnsi="PT Astra Serif" w:cs="Noto Sans Devanagari"/>
    </w:rPr>
  </w:style>
  <w:style w:type="paragraph" w:customStyle="1" w:styleId="Caption">
    <w:name w:val="Caption"/>
    <w:basedOn w:val="a"/>
    <w:qFormat/>
    <w:rsid w:val="002035FC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rsid w:val="002035FC"/>
    <w:pPr>
      <w:suppressLineNumbers/>
    </w:pPr>
    <w:rPr>
      <w:rFonts w:ascii="PT Astra Serif" w:hAnsi="PT Astra Serif" w:cs="Noto Sans Devanagari"/>
    </w:rPr>
  </w:style>
  <w:style w:type="paragraph" w:styleId="20">
    <w:name w:val="Body Text 2"/>
    <w:basedOn w:val="a"/>
    <w:link w:val="2"/>
    <w:qFormat/>
    <w:rsid w:val="00690DE7"/>
    <w:pPr>
      <w:jc w:val="center"/>
    </w:pPr>
    <w:rPr>
      <w:b/>
      <w:bCs/>
      <w:sz w:val="26"/>
    </w:rPr>
  </w:style>
  <w:style w:type="paragraph" w:customStyle="1" w:styleId="af">
    <w:name w:val="Колонтитул"/>
    <w:basedOn w:val="a"/>
    <w:qFormat/>
    <w:rsid w:val="002035FC"/>
  </w:style>
  <w:style w:type="paragraph" w:customStyle="1" w:styleId="Header">
    <w:name w:val="Header"/>
    <w:basedOn w:val="a"/>
    <w:link w:val="a3"/>
    <w:rsid w:val="00690DE7"/>
    <w:pPr>
      <w:tabs>
        <w:tab w:val="center" w:pos="4677"/>
        <w:tab w:val="right" w:pos="9355"/>
      </w:tabs>
    </w:pPr>
  </w:style>
  <w:style w:type="paragraph" w:styleId="a7">
    <w:name w:val="Balloon Text"/>
    <w:basedOn w:val="a"/>
    <w:link w:val="a6"/>
    <w:uiPriority w:val="99"/>
    <w:semiHidden/>
    <w:unhideWhenUsed/>
    <w:qFormat/>
    <w:rsid w:val="00690DE7"/>
    <w:rPr>
      <w:rFonts w:ascii="Tahoma" w:hAnsi="Tahoma" w:cs="Tahoma"/>
      <w:sz w:val="16"/>
      <w:szCs w:val="16"/>
    </w:rPr>
  </w:style>
  <w:style w:type="paragraph" w:styleId="af0">
    <w:name w:val="List Paragraph"/>
    <w:basedOn w:val="a"/>
    <w:uiPriority w:val="34"/>
    <w:qFormat/>
    <w:rsid w:val="00530A95"/>
    <w:pPr>
      <w:ind w:left="720"/>
      <w:contextualSpacing/>
    </w:pPr>
  </w:style>
  <w:style w:type="paragraph" w:customStyle="1" w:styleId="Footer">
    <w:name w:val="Footer"/>
    <w:basedOn w:val="a"/>
    <w:link w:val="a8"/>
    <w:uiPriority w:val="99"/>
    <w:unhideWhenUsed/>
    <w:rsid w:val="00BE3823"/>
    <w:pPr>
      <w:tabs>
        <w:tab w:val="center" w:pos="4677"/>
        <w:tab w:val="right" w:pos="9355"/>
      </w:tabs>
    </w:pPr>
  </w:style>
  <w:style w:type="paragraph" w:customStyle="1" w:styleId="5">
    <w:name w:val="Основной текст5"/>
    <w:basedOn w:val="a"/>
    <w:link w:val="a9"/>
    <w:qFormat/>
    <w:rsid w:val="003C66C8"/>
    <w:pPr>
      <w:widowControl w:val="0"/>
      <w:shd w:val="clear" w:color="auto" w:fill="FFFFFF"/>
      <w:spacing w:line="0" w:lineRule="atLeast"/>
      <w:jc w:val="both"/>
    </w:pPr>
    <w:rPr>
      <w:sz w:val="22"/>
      <w:szCs w:val="22"/>
      <w:lang w:eastAsia="en-US"/>
    </w:rPr>
  </w:style>
  <w:style w:type="paragraph" w:customStyle="1" w:styleId="22">
    <w:name w:val="Основной текст (2)"/>
    <w:basedOn w:val="a"/>
    <w:link w:val="21"/>
    <w:qFormat/>
    <w:rsid w:val="00330D0C"/>
    <w:pPr>
      <w:widowControl w:val="0"/>
      <w:shd w:val="clear" w:color="auto" w:fill="FFFFFF"/>
      <w:spacing w:line="293" w:lineRule="exact"/>
      <w:ind w:hanging="580"/>
      <w:jc w:val="both"/>
    </w:pPr>
    <w:rPr>
      <w:b/>
      <w:bCs/>
      <w:sz w:val="26"/>
      <w:szCs w:val="26"/>
      <w:lang w:eastAsia="en-US"/>
    </w:rPr>
  </w:style>
  <w:style w:type="paragraph" w:customStyle="1" w:styleId="19">
    <w:name w:val="Основной текст19"/>
    <w:basedOn w:val="a"/>
    <w:qFormat/>
    <w:rsid w:val="00330D0C"/>
    <w:pPr>
      <w:widowControl w:val="0"/>
      <w:shd w:val="clear" w:color="auto" w:fill="FFFFFF"/>
      <w:spacing w:line="0" w:lineRule="atLeast"/>
      <w:jc w:val="both"/>
    </w:pPr>
    <w:rPr>
      <w:color w:val="000000"/>
      <w:sz w:val="26"/>
      <w:szCs w:val="26"/>
      <w:lang w:bidi="ru-RU"/>
    </w:rPr>
  </w:style>
  <w:style w:type="paragraph" w:customStyle="1" w:styleId="11">
    <w:name w:val="Заголовок №1"/>
    <w:basedOn w:val="a"/>
    <w:link w:val="10"/>
    <w:qFormat/>
    <w:rsid w:val="00330D0C"/>
    <w:pPr>
      <w:widowControl w:val="0"/>
      <w:shd w:val="clear" w:color="auto" w:fill="FFFFFF"/>
      <w:spacing w:line="0" w:lineRule="atLeast"/>
      <w:jc w:val="both"/>
      <w:outlineLvl w:val="0"/>
    </w:pPr>
    <w:rPr>
      <w:rFonts w:ascii="Franklin Gothic Heavy" w:eastAsia="Franklin Gothic Heavy" w:hAnsi="Franklin Gothic Heavy" w:cs="Franklin Gothic Heavy"/>
      <w:sz w:val="20"/>
      <w:lang w:eastAsia="en-US"/>
    </w:rPr>
  </w:style>
  <w:style w:type="paragraph" w:customStyle="1" w:styleId="34">
    <w:name w:val="Заголовок №3"/>
    <w:basedOn w:val="a"/>
    <w:link w:val="33"/>
    <w:qFormat/>
    <w:rsid w:val="00330D0C"/>
    <w:pPr>
      <w:widowControl w:val="0"/>
      <w:shd w:val="clear" w:color="auto" w:fill="FFFFFF"/>
      <w:spacing w:line="0" w:lineRule="atLeast"/>
      <w:jc w:val="both"/>
      <w:outlineLvl w:val="2"/>
    </w:pPr>
    <w:rPr>
      <w:rFonts w:ascii="Franklin Gothic Heavy" w:eastAsia="Franklin Gothic Heavy" w:hAnsi="Franklin Gothic Heavy" w:cs="Franklin Gothic Heavy"/>
      <w:sz w:val="20"/>
      <w:lang w:eastAsia="en-US"/>
    </w:rPr>
  </w:style>
  <w:style w:type="paragraph" w:customStyle="1" w:styleId="13">
    <w:name w:val="Основной текст1"/>
    <w:basedOn w:val="a"/>
    <w:qFormat/>
    <w:rsid w:val="00AA0185"/>
    <w:pPr>
      <w:widowControl w:val="0"/>
      <w:shd w:val="clear" w:color="auto" w:fill="FFFFFF"/>
      <w:spacing w:after="300" w:line="322" w:lineRule="exact"/>
      <w:jc w:val="center"/>
    </w:pPr>
    <w:rPr>
      <w:color w:val="000000"/>
      <w:sz w:val="26"/>
      <w:szCs w:val="26"/>
      <w:lang w:bidi="ru-RU"/>
    </w:rPr>
  </w:style>
  <w:style w:type="paragraph" w:customStyle="1" w:styleId="40">
    <w:name w:val="Основной текст (4)"/>
    <w:basedOn w:val="a"/>
    <w:link w:val="4"/>
    <w:qFormat/>
    <w:rsid w:val="00637D43"/>
    <w:pPr>
      <w:shd w:val="clear" w:color="auto" w:fill="FFFFFF"/>
      <w:spacing w:line="0" w:lineRule="atLeast"/>
    </w:pPr>
    <w:rPr>
      <w:sz w:val="21"/>
      <w:szCs w:val="21"/>
      <w:lang w:eastAsia="en-US"/>
    </w:rPr>
  </w:style>
  <w:style w:type="paragraph" w:customStyle="1" w:styleId="ConsPlusNormal">
    <w:name w:val="ConsPlusNormal"/>
    <w:qFormat/>
    <w:rsid w:val="00A74941"/>
    <w:pPr>
      <w:widowControl w:val="0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qFormat/>
    <w:rsid w:val="004516F6"/>
    <w:pPr>
      <w:widowControl w:val="0"/>
    </w:pPr>
    <w:rPr>
      <w:rFonts w:ascii="Arial" w:eastAsiaTheme="minorEastAsia" w:hAnsi="Arial" w:cs="Arial"/>
      <w:b/>
      <w:bCs/>
      <w:sz w:val="24"/>
      <w:szCs w:val="24"/>
      <w:lang w:eastAsia="ru-RU"/>
    </w:rPr>
  </w:style>
  <w:style w:type="paragraph" w:styleId="af1">
    <w:name w:val="Normal (Web)"/>
    <w:basedOn w:val="a"/>
    <w:uiPriority w:val="99"/>
    <w:unhideWhenUsed/>
    <w:qFormat/>
    <w:rsid w:val="004516F6"/>
    <w:pPr>
      <w:spacing w:beforeAutospacing="1" w:afterAutospacing="1"/>
    </w:pPr>
    <w:rPr>
      <w:sz w:val="24"/>
      <w:szCs w:val="24"/>
    </w:rPr>
  </w:style>
  <w:style w:type="table" w:styleId="af2">
    <w:name w:val="Table Grid"/>
    <w:basedOn w:val="a1"/>
    <w:uiPriority w:val="59"/>
    <w:rsid w:val="00330D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1D534FFD7E4CC4491F8FC4112E8DDA5" ma:contentTypeVersion="0" ma:contentTypeDescription="Создание документа." ma:contentTypeScope="" ma:versionID="5d1268d08b42de34520007cc3ca1f23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2C9569B-4941-41B3-BF3C-72B44EEF5E76}"/>
</file>

<file path=customXml/itemProps2.xml><?xml version="1.0" encoding="utf-8"?>
<ds:datastoreItem xmlns:ds="http://schemas.openxmlformats.org/officeDocument/2006/customXml" ds:itemID="{9DDC759D-3337-4F79-9270-623DE72762D2}"/>
</file>

<file path=customXml/itemProps3.xml><?xml version="1.0" encoding="utf-8"?>
<ds:datastoreItem xmlns:ds="http://schemas.openxmlformats.org/officeDocument/2006/customXml" ds:itemID="{9329BA47-07CA-45B1-A621-480253FF47ED}"/>
</file>

<file path=customXml/itemProps4.xml><?xml version="1.0" encoding="utf-8"?>
<ds:datastoreItem xmlns:ds="http://schemas.openxmlformats.org/officeDocument/2006/customXml" ds:itemID="{88C44666-5F4E-4925-87B4-B6309D3FBA4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503</Words>
  <Characters>2870</Characters>
  <Application>Microsoft Office Word</Application>
  <DocSecurity>0</DocSecurity>
  <Lines>23</Lines>
  <Paragraphs>6</Paragraphs>
  <ScaleCrop>false</ScaleCrop>
  <Company>Reanimator Extreme Edition</Company>
  <LinksUpToDate>false</LinksUpToDate>
  <CharactersWithSpaces>3367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Urist</dc:creator>
  <cp:lastModifiedBy>Завуч</cp:lastModifiedBy>
  <cp:revision>2</cp:revision>
  <cp:lastPrinted>2024-02-13T13:13:00Z</cp:lastPrinted>
  <dcterms:created xsi:type="dcterms:W3CDTF">2025-05-27T09:47:00Z</dcterms:created>
  <dcterms:modified xsi:type="dcterms:W3CDTF">2025-05-27T09:47:00Z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0x01010041D534FFD7E4CC4491F8FC4112E8DDA5</vt:lpwstr>
  </property>
</Properties>
</file>