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4790"/>
      </w:tblGrid>
      <w:tr w:rsidR="00AA5BA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A1" w:rsidRPr="003271F5" w:rsidRDefault="008F7B42">
            <w:pPr>
              <w:pStyle w:val="40"/>
              <w:framePr w:w="9586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  <w:rPr>
                <w:sz w:val="24"/>
                <w:szCs w:val="24"/>
              </w:rPr>
            </w:pPr>
            <w:r w:rsidRPr="003271F5">
              <w:rPr>
                <w:rStyle w:val="10pt"/>
                <w:sz w:val="24"/>
                <w:szCs w:val="24"/>
              </w:rPr>
              <w:t>Рассмотрено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BA1" w:rsidRPr="003271F5" w:rsidRDefault="008F7B42" w:rsidP="003271F5">
            <w:pPr>
              <w:pStyle w:val="40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left="100"/>
              <w:jc w:val="left"/>
              <w:rPr>
                <w:sz w:val="24"/>
                <w:szCs w:val="24"/>
              </w:rPr>
            </w:pPr>
            <w:r w:rsidRPr="003271F5">
              <w:rPr>
                <w:rStyle w:val="10pt0"/>
                <w:sz w:val="24"/>
                <w:szCs w:val="24"/>
              </w:rPr>
              <w:t>Утверждено</w:t>
            </w:r>
          </w:p>
        </w:tc>
      </w:tr>
      <w:tr w:rsidR="00AA5B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</w:tcPr>
          <w:p w:rsidR="00AA5BA1" w:rsidRPr="003271F5" w:rsidRDefault="008F7B42">
            <w:pPr>
              <w:pStyle w:val="40"/>
              <w:framePr w:w="9586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  <w:rPr>
                <w:sz w:val="24"/>
                <w:szCs w:val="24"/>
              </w:rPr>
            </w:pPr>
            <w:r w:rsidRPr="003271F5">
              <w:rPr>
                <w:rStyle w:val="10pt"/>
                <w:sz w:val="24"/>
                <w:szCs w:val="24"/>
              </w:rPr>
              <w:t>на заседании</w:t>
            </w: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BA1" w:rsidRPr="003271F5" w:rsidRDefault="008F7B42" w:rsidP="003271F5">
            <w:pPr>
              <w:pStyle w:val="40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left="100"/>
              <w:jc w:val="left"/>
              <w:rPr>
                <w:sz w:val="24"/>
                <w:szCs w:val="24"/>
              </w:rPr>
            </w:pPr>
            <w:r w:rsidRPr="003271F5">
              <w:rPr>
                <w:rStyle w:val="10pt"/>
                <w:sz w:val="24"/>
                <w:szCs w:val="24"/>
              </w:rPr>
              <w:t xml:space="preserve">приказом по </w:t>
            </w:r>
            <w:r w:rsidRPr="003271F5">
              <w:rPr>
                <w:rStyle w:val="10pt1"/>
                <w:sz w:val="24"/>
                <w:szCs w:val="24"/>
              </w:rPr>
              <w:t>школе</w:t>
            </w:r>
          </w:p>
        </w:tc>
      </w:tr>
      <w:tr w:rsidR="00AA5B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</w:tcPr>
          <w:p w:rsidR="00AA5BA1" w:rsidRPr="003271F5" w:rsidRDefault="008F7B42">
            <w:pPr>
              <w:pStyle w:val="40"/>
              <w:framePr w:w="9586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  <w:rPr>
                <w:sz w:val="24"/>
                <w:szCs w:val="24"/>
              </w:rPr>
            </w:pPr>
            <w:r w:rsidRPr="003271F5">
              <w:rPr>
                <w:rStyle w:val="10pt"/>
                <w:sz w:val="24"/>
                <w:szCs w:val="24"/>
              </w:rPr>
              <w:t>педагогического совета</w:t>
            </w:r>
          </w:p>
        </w:tc>
        <w:tc>
          <w:tcPr>
            <w:tcW w:w="4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BA1" w:rsidRPr="003271F5" w:rsidRDefault="008F7B42" w:rsidP="00EB7F8A">
            <w:pPr>
              <w:pStyle w:val="40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left="100"/>
              <w:jc w:val="left"/>
              <w:rPr>
                <w:sz w:val="24"/>
                <w:szCs w:val="24"/>
              </w:rPr>
            </w:pPr>
            <w:r w:rsidRPr="003271F5">
              <w:rPr>
                <w:rStyle w:val="10pt0"/>
                <w:sz w:val="24"/>
                <w:szCs w:val="24"/>
              </w:rPr>
              <w:t xml:space="preserve">№ </w:t>
            </w:r>
            <w:r w:rsidR="00EB7F8A" w:rsidRPr="003271F5">
              <w:rPr>
                <w:rStyle w:val="10pt0"/>
                <w:sz w:val="24"/>
                <w:szCs w:val="24"/>
              </w:rPr>
              <w:t xml:space="preserve">25 от 15 </w:t>
            </w:r>
            <w:r w:rsidRPr="003271F5">
              <w:rPr>
                <w:rStyle w:val="10pt0"/>
                <w:sz w:val="24"/>
                <w:szCs w:val="24"/>
              </w:rPr>
              <w:t xml:space="preserve"> мая 2020 го</w:t>
            </w:r>
          </w:p>
        </w:tc>
      </w:tr>
      <w:tr w:rsidR="00AA5BA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</w:tcPr>
          <w:p w:rsidR="00AA5BA1" w:rsidRPr="003271F5" w:rsidRDefault="00EB7F8A">
            <w:pPr>
              <w:pStyle w:val="40"/>
              <w:framePr w:w="9586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  <w:rPr>
                <w:sz w:val="24"/>
                <w:szCs w:val="24"/>
              </w:rPr>
            </w:pPr>
            <w:r w:rsidRPr="003271F5">
              <w:rPr>
                <w:rStyle w:val="10pt"/>
                <w:sz w:val="24"/>
                <w:szCs w:val="24"/>
              </w:rPr>
              <w:t xml:space="preserve">15 </w:t>
            </w:r>
            <w:r w:rsidR="008F7B42" w:rsidRPr="003271F5">
              <w:rPr>
                <w:rStyle w:val="10pt"/>
                <w:sz w:val="24"/>
                <w:szCs w:val="24"/>
              </w:rPr>
              <w:t xml:space="preserve"> мая 2020 года.</w:t>
            </w:r>
          </w:p>
        </w:tc>
        <w:tc>
          <w:tcPr>
            <w:tcW w:w="4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BA1" w:rsidRPr="003271F5" w:rsidRDefault="00AA5BA1" w:rsidP="00EB7F8A">
            <w:pPr>
              <w:framePr w:w="9586" w:wrap="notBeside" w:vAnchor="text" w:hAnchor="text" w:xAlign="center" w:y="1"/>
              <w:spacing w:line="360" w:lineRule="auto"/>
            </w:pPr>
          </w:p>
        </w:tc>
      </w:tr>
      <w:tr w:rsidR="00AA5BA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BA1" w:rsidRPr="003271F5" w:rsidRDefault="008F7B42">
            <w:pPr>
              <w:pStyle w:val="40"/>
              <w:framePr w:w="9586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  <w:rPr>
                <w:sz w:val="24"/>
                <w:szCs w:val="24"/>
              </w:rPr>
            </w:pPr>
            <w:r w:rsidRPr="003271F5">
              <w:rPr>
                <w:rStyle w:val="10pt"/>
                <w:sz w:val="24"/>
                <w:szCs w:val="24"/>
              </w:rPr>
              <w:t xml:space="preserve">Протокол № </w:t>
            </w:r>
            <w:r w:rsidR="00EB7F8A" w:rsidRPr="003271F5">
              <w:rPr>
                <w:rStyle w:val="10pt"/>
                <w:sz w:val="24"/>
                <w:szCs w:val="24"/>
              </w:rPr>
              <w:t xml:space="preserve">5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A1" w:rsidRPr="003271F5" w:rsidRDefault="008F7B42" w:rsidP="00EB7F8A">
            <w:pPr>
              <w:pStyle w:val="40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left="100"/>
              <w:jc w:val="left"/>
              <w:rPr>
                <w:sz w:val="24"/>
                <w:szCs w:val="24"/>
              </w:rPr>
            </w:pPr>
            <w:r w:rsidRPr="003271F5">
              <w:rPr>
                <w:rStyle w:val="10pt0"/>
                <w:sz w:val="24"/>
                <w:szCs w:val="24"/>
              </w:rPr>
              <w:t>Директор школы</w:t>
            </w:r>
            <w:r w:rsidR="003271F5">
              <w:rPr>
                <w:rStyle w:val="10pt0"/>
                <w:sz w:val="24"/>
                <w:szCs w:val="24"/>
              </w:rPr>
              <w:t xml:space="preserve">           </w:t>
            </w:r>
            <w:r w:rsidR="00EB7F8A" w:rsidRPr="003271F5">
              <w:rPr>
                <w:rStyle w:val="10pt0"/>
                <w:sz w:val="24"/>
                <w:szCs w:val="24"/>
              </w:rPr>
              <w:t xml:space="preserve">         Е.А. Васильева</w:t>
            </w:r>
          </w:p>
          <w:p w:rsidR="00AA5BA1" w:rsidRPr="003271F5" w:rsidRDefault="00AA5BA1" w:rsidP="00EB7F8A">
            <w:pPr>
              <w:pStyle w:val="40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left="1900"/>
              <w:jc w:val="left"/>
              <w:rPr>
                <w:sz w:val="24"/>
                <w:szCs w:val="24"/>
              </w:rPr>
            </w:pPr>
          </w:p>
        </w:tc>
      </w:tr>
    </w:tbl>
    <w:p w:rsidR="00AA5BA1" w:rsidRDefault="00AA5BA1">
      <w:pPr>
        <w:rPr>
          <w:sz w:val="2"/>
          <w:szCs w:val="2"/>
        </w:rPr>
      </w:pPr>
    </w:p>
    <w:p w:rsidR="00AA5BA1" w:rsidRDefault="008F7B42">
      <w:pPr>
        <w:pStyle w:val="20"/>
        <w:shd w:val="clear" w:color="auto" w:fill="auto"/>
        <w:spacing w:before="909"/>
        <w:ind w:left="160"/>
      </w:pPr>
      <w:r>
        <w:rPr>
          <w:rStyle w:val="21"/>
          <w:b/>
          <w:bCs/>
        </w:rPr>
        <w:t>Положение</w:t>
      </w:r>
    </w:p>
    <w:p w:rsidR="00AA5BA1" w:rsidRDefault="008F7B42">
      <w:pPr>
        <w:pStyle w:val="20"/>
        <w:shd w:val="clear" w:color="auto" w:fill="auto"/>
        <w:spacing w:before="0"/>
        <w:ind w:left="160"/>
      </w:pPr>
      <w:r>
        <w:rPr>
          <w:rStyle w:val="21"/>
          <w:b/>
          <w:bCs/>
        </w:rPr>
        <w:t xml:space="preserve">о формах, </w:t>
      </w:r>
      <w:r>
        <w:rPr>
          <w:rStyle w:val="21"/>
          <w:b/>
          <w:bCs/>
        </w:rPr>
        <w:t xml:space="preserve">периодичности, порядке текущего контроля успеваемости и промежуточной аттестации, системе отметок учащихся с ОВЗ муниципального </w:t>
      </w:r>
      <w:r w:rsidR="00EB7F8A">
        <w:rPr>
          <w:rStyle w:val="21"/>
          <w:b/>
          <w:bCs/>
        </w:rPr>
        <w:t xml:space="preserve">бюджетного </w:t>
      </w:r>
      <w:r>
        <w:rPr>
          <w:rStyle w:val="21"/>
          <w:b/>
          <w:bCs/>
        </w:rPr>
        <w:t>общеобразовательно</w:t>
      </w:r>
      <w:r w:rsidR="00EB7F8A">
        <w:rPr>
          <w:rStyle w:val="21"/>
          <w:b/>
          <w:bCs/>
        </w:rPr>
        <w:t xml:space="preserve">го учреждении «Шордурская  основная </w:t>
      </w:r>
      <w:r>
        <w:rPr>
          <w:rStyle w:val="21"/>
          <w:b/>
          <w:bCs/>
        </w:rPr>
        <w:t>общеобразовательная школа» (с изменениями из-за</w:t>
      </w:r>
    </w:p>
    <w:p w:rsidR="00AA5BA1" w:rsidRDefault="008F7B42">
      <w:pPr>
        <w:pStyle w:val="20"/>
        <w:shd w:val="clear" w:color="auto" w:fill="auto"/>
        <w:spacing w:before="0" w:after="535"/>
        <w:ind w:left="160"/>
      </w:pPr>
      <w:r>
        <w:rPr>
          <w:rStyle w:val="21"/>
          <w:b/>
          <w:bCs/>
        </w:rPr>
        <w:t>коронавируса)</w:t>
      </w:r>
    </w:p>
    <w:p w:rsidR="00AA5BA1" w:rsidRDefault="008F7B42" w:rsidP="005B7B5D">
      <w:pPr>
        <w:pStyle w:val="20"/>
        <w:shd w:val="clear" w:color="auto" w:fill="auto"/>
        <w:spacing w:before="0" w:after="34" w:line="276" w:lineRule="auto"/>
        <w:ind w:left="940"/>
        <w:jc w:val="left"/>
        <w:rPr>
          <w:rStyle w:val="21"/>
          <w:b/>
          <w:bCs/>
          <w:sz w:val="24"/>
          <w:szCs w:val="24"/>
        </w:rPr>
      </w:pPr>
      <w:r w:rsidRPr="005B7B5D">
        <w:rPr>
          <w:rStyle w:val="21"/>
          <w:b/>
          <w:bCs/>
          <w:sz w:val="24"/>
          <w:szCs w:val="24"/>
        </w:rPr>
        <w:t>1.Общие полож</w:t>
      </w:r>
      <w:r w:rsidRPr="005B7B5D">
        <w:rPr>
          <w:rStyle w:val="21"/>
          <w:b/>
          <w:bCs/>
          <w:sz w:val="24"/>
          <w:szCs w:val="24"/>
        </w:rPr>
        <w:t>ения</w:t>
      </w:r>
    </w:p>
    <w:p w:rsidR="005B7B5D" w:rsidRPr="005B7B5D" w:rsidRDefault="005B7B5D" w:rsidP="005B7B5D">
      <w:pPr>
        <w:pStyle w:val="20"/>
        <w:shd w:val="clear" w:color="auto" w:fill="auto"/>
        <w:spacing w:before="0" w:after="34" w:line="276" w:lineRule="auto"/>
        <w:ind w:left="940"/>
        <w:jc w:val="left"/>
        <w:rPr>
          <w:b w:val="0"/>
          <w:sz w:val="24"/>
          <w:szCs w:val="24"/>
        </w:rPr>
      </w:pPr>
    </w:p>
    <w:p w:rsidR="00AA5BA1" w:rsidRPr="005B7B5D" w:rsidRDefault="008F7B42" w:rsidP="005B7B5D">
      <w:pPr>
        <w:pStyle w:val="4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6" w:lineRule="auto"/>
        <w:ind w:left="60" w:right="28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Положение о </w:t>
      </w:r>
      <w:r w:rsidRPr="005B7B5D">
        <w:rPr>
          <w:rStyle w:val="22"/>
          <w:sz w:val="24"/>
          <w:szCs w:val="24"/>
        </w:rPr>
        <w:t xml:space="preserve">форме, периодичности и порядке текущего контроля </w:t>
      </w:r>
      <w:r w:rsidRPr="005B7B5D">
        <w:rPr>
          <w:rStyle w:val="1"/>
          <w:sz w:val="24"/>
          <w:szCs w:val="24"/>
        </w:rPr>
        <w:t xml:space="preserve">успеваемости и промежуточной </w:t>
      </w:r>
      <w:r w:rsidRPr="005B7B5D">
        <w:rPr>
          <w:rStyle w:val="22"/>
          <w:sz w:val="24"/>
          <w:szCs w:val="24"/>
        </w:rPr>
        <w:t xml:space="preserve">аттестации </w:t>
      </w:r>
      <w:r w:rsidRPr="005B7B5D">
        <w:rPr>
          <w:rStyle w:val="1"/>
          <w:sz w:val="24"/>
          <w:szCs w:val="24"/>
        </w:rPr>
        <w:t xml:space="preserve">учащихся с ограниченными возможностями здоровья (далее </w:t>
      </w:r>
      <w:r w:rsidRPr="005B7B5D">
        <w:rPr>
          <w:rStyle w:val="3"/>
          <w:sz w:val="24"/>
          <w:szCs w:val="24"/>
        </w:rPr>
        <w:t xml:space="preserve">- </w:t>
      </w:r>
      <w:r w:rsidRPr="005B7B5D">
        <w:rPr>
          <w:rStyle w:val="1"/>
          <w:sz w:val="24"/>
          <w:szCs w:val="24"/>
        </w:rPr>
        <w:t>Положение) разработано в целях проверки соответствия знаний учащихся с ограниченными возможно</w:t>
      </w:r>
      <w:r w:rsidRPr="005B7B5D">
        <w:rPr>
          <w:rStyle w:val="1"/>
          <w:sz w:val="24"/>
          <w:szCs w:val="24"/>
        </w:rPr>
        <w:t xml:space="preserve">стями здоровья (далее </w:t>
      </w:r>
      <w:r w:rsidRPr="005B7B5D">
        <w:rPr>
          <w:rStyle w:val="3"/>
          <w:sz w:val="24"/>
          <w:szCs w:val="24"/>
        </w:rPr>
        <w:t xml:space="preserve">- </w:t>
      </w:r>
      <w:r w:rsidRPr="005B7B5D">
        <w:rPr>
          <w:rStyle w:val="1"/>
          <w:sz w:val="24"/>
          <w:szCs w:val="24"/>
        </w:rPr>
        <w:t xml:space="preserve">ОВЗ) требованиям </w:t>
      </w:r>
      <w:r w:rsidRPr="005B7B5D">
        <w:rPr>
          <w:rStyle w:val="22"/>
          <w:sz w:val="24"/>
          <w:szCs w:val="24"/>
        </w:rPr>
        <w:t xml:space="preserve">программ, глубины и прочности полученных знаний, умения их </w:t>
      </w:r>
      <w:r w:rsidRPr="005B7B5D">
        <w:rPr>
          <w:rStyle w:val="1"/>
          <w:sz w:val="24"/>
          <w:szCs w:val="24"/>
        </w:rPr>
        <w:t xml:space="preserve">применять в практической деятельности, </w:t>
      </w:r>
      <w:r w:rsidRPr="005B7B5D">
        <w:rPr>
          <w:rStyle w:val="22"/>
          <w:sz w:val="24"/>
          <w:szCs w:val="24"/>
        </w:rPr>
        <w:t xml:space="preserve">необходимой для </w:t>
      </w:r>
      <w:r w:rsidRPr="005B7B5D">
        <w:rPr>
          <w:rStyle w:val="1"/>
          <w:sz w:val="24"/>
          <w:szCs w:val="24"/>
        </w:rPr>
        <w:t xml:space="preserve">социальной адаптации </w:t>
      </w:r>
      <w:r w:rsidRPr="005B7B5D">
        <w:rPr>
          <w:rStyle w:val="22"/>
          <w:sz w:val="24"/>
          <w:szCs w:val="24"/>
        </w:rPr>
        <w:t xml:space="preserve">и </w:t>
      </w:r>
      <w:r w:rsidRPr="005B7B5D">
        <w:rPr>
          <w:rStyle w:val="1"/>
          <w:sz w:val="24"/>
          <w:szCs w:val="24"/>
        </w:rPr>
        <w:t>интеграции данной категории детей в общество; обеспечения комплексного подхода</w:t>
      </w:r>
      <w:r w:rsidRPr="005B7B5D">
        <w:rPr>
          <w:rStyle w:val="1"/>
          <w:sz w:val="24"/>
          <w:szCs w:val="24"/>
        </w:rPr>
        <w:t xml:space="preserve"> к оценке результатов освоения учащимися общеобразовательных программ, позволяющий вести оценку предметных, метапредметных и личностных результатов, а также результатов освоения коррекционно-развивающей области.</w:t>
      </w:r>
    </w:p>
    <w:p w:rsidR="00AA5BA1" w:rsidRPr="005B7B5D" w:rsidRDefault="008F7B42" w:rsidP="005B7B5D">
      <w:pPr>
        <w:pStyle w:val="40"/>
        <w:numPr>
          <w:ilvl w:val="0"/>
          <w:numId w:val="1"/>
        </w:numPr>
        <w:shd w:val="clear" w:color="auto" w:fill="auto"/>
        <w:tabs>
          <w:tab w:val="left" w:pos="564"/>
        </w:tabs>
        <w:spacing w:before="0" w:line="276" w:lineRule="auto"/>
        <w:ind w:left="60" w:right="28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Промежуточная аттестация проводится в соотве</w:t>
      </w:r>
      <w:r w:rsidRPr="005B7B5D">
        <w:rPr>
          <w:rStyle w:val="1"/>
          <w:sz w:val="24"/>
          <w:szCs w:val="24"/>
        </w:rPr>
        <w:t xml:space="preserve">тствии с Федеральным Законом от 26.12.2012 № 273-03 «Об образовании в Российской Федерации», Федеральным государственным образовательным </w:t>
      </w:r>
      <w:r w:rsidRPr="005B7B5D">
        <w:rPr>
          <w:rStyle w:val="22"/>
          <w:sz w:val="24"/>
          <w:szCs w:val="24"/>
        </w:rPr>
        <w:t xml:space="preserve">стандартом образования обучающихся с </w:t>
      </w:r>
      <w:r w:rsidRPr="005B7B5D">
        <w:rPr>
          <w:rStyle w:val="1"/>
          <w:sz w:val="24"/>
          <w:szCs w:val="24"/>
        </w:rPr>
        <w:t>ограниченными возможностями здоровья, приказом Минобрнауки России от 14 октября 20</w:t>
      </w:r>
      <w:r w:rsidRPr="005B7B5D">
        <w:rPr>
          <w:rStyle w:val="1"/>
          <w:sz w:val="24"/>
          <w:szCs w:val="24"/>
        </w:rPr>
        <w:t xml:space="preserve">13 г. № 1145 «Об утверждении образца </w:t>
      </w:r>
      <w:r w:rsidRPr="005B7B5D">
        <w:rPr>
          <w:rStyle w:val="22"/>
          <w:sz w:val="24"/>
          <w:szCs w:val="24"/>
        </w:rPr>
        <w:t xml:space="preserve">свидетельства </w:t>
      </w:r>
      <w:r w:rsidRPr="005B7B5D">
        <w:rPr>
          <w:rStyle w:val="1"/>
          <w:sz w:val="24"/>
          <w:szCs w:val="24"/>
        </w:rPr>
        <w:t xml:space="preserve">об обучении </w:t>
      </w:r>
      <w:r w:rsidRPr="005B7B5D">
        <w:rPr>
          <w:rStyle w:val="22"/>
          <w:sz w:val="24"/>
          <w:szCs w:val="24"/>
        </w:rPr>
        <w:t xml:space="preserve">и </w:t>
      </w:r>
      <w:r w:rsidRPr="005B7B5D">
        <w:rPr>
          <w:rStyle w:val="1"/>
          <w:sz w:val="24"/>
          <w:szCs w:val="24"/>
        </w:rPr>
        <w:t xml:space="preserve">порядка его выдачи лицам с </w:t>
      </w:r>
      <w:r w:rsidRPr="005B7B5D">
        <w:rPr>
          <w:rStyle w:val="22"/>
          <w:sz w:val="24"/>
          <w:szCs w:val="24"/>
        </w:rPr>
        <w:t xml:space="preserve">ограниченными </w:t>
      </w:r>
      <w:r w:rsidRPr="005B7B5D">
        <w:rPr>
          <w:rStyle w:val="1"/>
          <w:sz w:val="24"/>
          <w:szCs w:val="24"/>
        </w:rPr>
        <w:t xml:space="preserve">возможностями </w:t>
      </w:r>
      <w:r w:rsidRPr="005B7B5D">
        <w:rPr>
          <w:rStyle w:val="22"/>
          <w:sz w:val="24"/>
          <w:szCs w:val="24"/>
        </w:rPr>
        <w:t xml:space="preserve">здоровья (с </w:t>
      </w:r>
      <w:r w:rsidRPr="005B7B5D">
        <w:rPr>
          <w:rStyle w:val="1"/>
          <w:sz w:val="24"/>
          <w:szCs w:val="24"/>
        </w:rPr>
        <w:t>различными формами умственной отсталости), не имеющим основного общего переднею общего образования и обучавшимся по адаптиро</w:t>
      </w:r>
      <w:r w:rsidRPr="005B7B5D">
        <w:rPr>
          <w:rStyle w:val="1"/>
          <w:sz w:val="24"/>
          <w:szCs w:val="24"/>
        </w:rPr>
        <w:t xml:space="preserve">ванным основным общеобразовательным </w:t>
      </w:r>
      <w:r w:rsidRPr="005B7B5D">
        <w:rPr>
          <w:rStyle w:val="22"/>
          <w:sz w:val="24"/>
          <w:szCs w:val="24"/>
        </w:rPr>
        <w:t xml:space="preserve">программ», приказом Министерства образования и науки </w:t>
      </w:r>
      <w:r w:rsidRPr="005B7B5D">
        <w:rPr>
          <w:rStyle w:val="1"/>
          <w:sz w:val="24"/>
          <w:szCs w:val="24"/>
        </w:rPr>
        <w:t xml:space="preserve">Российской Федерации от </w:t>
      </w:r>
      <w:r w:rsidRPr="005B7B5D">
        <w:rPr>
          <w:rStyle w:val="22"/>
          <w:sz w:val="24"/>
          <w:szCs w:val="24"/>
        </w:rPr>
        <w:t xml:space="preserve">25 декабря 2013 года № 1394 «Об утверждении Порядка </w:t>
      </w:r>
      <w:r w:rsidRPr="005B7B5D">
        <w:rPr>
          <w:rStyle w:val="1"/>
          <w:sz w:val="24"/>
          <w:szCs w:val="24"/>
        </w:rPr>
        <w:t>проведения государственной итоговой аттестации по образовательным программам основного обще</w:t>
      </w:r>
      <w:r w:rsidRPr="005B7B5D">
        <w:rPr>
          <w:rStyle w:val="1"/>
          <w:sz w:val="24"/>
          <w:szCs w:val="24"/>
        </w:rPr>
        <w:t>го образования», 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 и Уставом школы</w:t>
      </w:r>
      <w:r w:rsidRPr="005B7B5D">
        <w:rPr>
          <w:rStyle w:val="1"/>
          <w:sz w:val="24"/>
          <w:szCs w:val="24"/>
        </w:rPr>
        <w:t>, настоящим Положением.</w:t>
      </w:r>
    </w:p>
    <w:p w:rsidR="00AA5BA1" w:rsidRPr="005B7B5D" w:rsidRDefault="008F7B42" w:rsidP="005B7B5D">
      <w:pPr>
        <w:pStyle w:val="4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76" w:lineRule="auto"/>
        <w:ind w:left="60" w:right="280"/>
        <w:jc w:val="left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Настоящее Положение в </w:t>
      </w:r>
      <w:r w:rsidRPr="005B7B5D">
        <w:rPr>
          <w:rStyle w:val="22"/>
          <w:sz w:val="24"/>
          <w:szCs w:val="24"/>
        </w:rPr>
        <w:t xml:space="preserve">муниципальном </w:t>
      </w:r>
      <w:r w:rsidR="00EB7F8A" w:rsidRPr="005B7B5D">
        <w:rPr>
          <w:rStyle w:val="22"/>
          <w:sz w:val="24"/>
          <w:szCs w:val="24"/>
        </w:rPr>
        <w:t xml:space="preserve">бюджетном </w:t>
      </w:r>
      <w:r w:rsidRPr="005B7B5D">
        <w:rPr>
          <w:rStyle w:val="22"/>
          <w:sz w:val="24"/>
          <w:szCs w:val="24"/>
        </w:rPr>
        <w:t xml:space="preserve">общеобразовательном </w:t>
      </w:r>
      <w:r w:rsidRPr="005B7B5D">
        <w:rPr>
          <w:rStyle w:val="1"/>
          <w:sz w:val="24"/>
          <w:szCs w:val="24"/>
        </w:rPr>
        <w:t>учреждении «</w:t>
      </w:r>
      <w:r w:rsidR="00EB7F8A" w:rsidRPr="005B7B5D">
        <w:rPr>
          <w:rStyle w:val="1"/>
          <w:sz w:val="24"/>
          <w:szCs w:val="24"/>
        </w:rPr>
        <w:t>Шордурская основная</w:t>
      </w:r>
      <w:r w:rsidRPr="005B7B5D">
        <w:rPr>
          <w:rStyle w:val="1"/>
          <w:sz w:val="24"/>
          <w:szCs w:val="24"/>
        </w:rPr>
        <w:t xml:space="preserve"> общеобразовательная </w:t>
      </w:r>
      <w:r w:rsidRPr="005B7B5D">
        <w:rPr>
          <w:rStyle w:val="22"/>
          <w:sz w:val="24"/>
          <w:szCs w:val="24"/>
        </w:rPr>
        <w:t xml:space="preserve">школа» (далее - </w:t>
      </w:r>
      <w:r w:rsidRPr="005B7B5D">
        <w:rPr>
          <w:rStyle w:val="1"/>
          <w:sz w:val="24"/>
          <w:szCs w:val="24"/>
        </w:rPr>
        <w:t>М</w:t>
      </w:r>
      <w:r w:rsidR="00EB7F8A" w:rsidRPr="005B7B5D">
        <w:rPr>
          <w:rStyle w:val="1"/>
          <w:sz w:val="24"/>
          <w:szCs w:val="24"/>
        </w:rPr>
        <w:t>Б</w:t>
      </w:r>
      <w:r w:rsidRPr="005B7B5D">
        <w:rPr>
          <w:rStyle w:val="1"/>
          <w:sz w:val="24"/>
          <w:szCs w:val="24"/>
        </w:rPr>
        <w:t xml:space="preserve">ОУ </w:t>
      </w:r>
      <w:r w:rsidRPr="005B7B5D">
        <w:rPr>
          <w:rStyle w:val="1"/>
          <w:sz w:val="24"/>
          <w:szCs w:val="24"/>
        </w:rPr>
        <w:lastRenderedPageBreak/>
        <w:t>«</w:t>
      </w:r>
      <w:r w:rsidR="00EB7F8A" w:rsidRPr="005B7B5D">
        <w:rPr>
          <w:rStyle w:val="1"/>
          <w:sz w:val="24"/>
          <w:szCs w:val="24"/>
        </w:rPr>
        <w:t>Шордурская ООШ</w:t>
      </w:r>
      <w:r w:rsidRPr="005B7B5D">
        <w:rPr>
          <w:rStyle w:val="1"/>
          <w:sz w:val="24"/>
          <w:szCs w:val="24"/>
        </w:rPr>
        <w:t>») регулирует периодичность, порядок и формы проведения</w:t>
      </w:r>
      <w:r w:rsidR="00EB7F8A" w:rsidRPr="005B7B5D">
        <w:rPr>
          <w:sz w:val="24"/>
          <w:szCs w:val="24"/>
        </w:rPr>
        <w:t xml:space="preserve"> </w:t>
      </w:r>
      <w:r w:rsidRPr="005B7B5D">
        <w:rPr>
          <w:rStyle w:val="1"/>
          <w:sz w:val="24"/>
          <w:szCs w:val="24"/>
        </w:rPr>
        <w:t xml:space="preserve">итоговой и промежуточной </w:t>
      </w:r>
      <w:r w:rsidRPr="005B7B5D">
        <w:rPr>
          <w:rStyle w:val="1"/>
          <w:sz w:val="24"/>
          <w:szCs w:val="24"/>
        </w:rPr>
        <w:t>аттестации, текущего контроля успеваемости учащихся с</w:t>
      </w:r>
      <w:r w:rsidR="00EB7F8A" w:rsidRPr="005B7B5D">
        <w:rPr>
          <w:rStyle w:val="1"/>
          <w:sz w:val="24"/>
          <w:szCs w:val="24"/>
        </w:rPr>
        <w:t xml:space="preserve"> </w:t>
      </w:r>
      <w:r w:rsidRPr="005B7B5D">
        <w:rPr>
          <w:rStyle w:val="1"/>
          <w:sz w:val="24"/>
          <w:szCs w:val="24"/>
        </w:rPr>
        <w:t>ОВЗ.</w:t>
      </w:r>
    </w:p>
    <w:p w:rsidR="00AA5BA1" w:rsidRPr="005B7B5D" w:rsidRDefault="008F7B42" w:rsidP="005B7B5D">
      <w:pPr>
        <w:pStyle w:val="40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М</w:t>
      </w:r>
      <w:r w:rsidR="00EB7F8A" w:rsidRPr="005B7B5D">
        <w:rPr>
          <w:rStyle w:val="1"/>
          <w:sz w:val="24"/>
          <w:szCs w:val="24"/>
        </w:rPr>
        <w:t>БОУ «Шордурская ООШ</w:t>
      </w:r>
      <w:r w:rsidRPr="005B7B5D">
        <w:rPr>
          <w:rStyle w:val="1"/>
          <w:sz w:val="24"/>
          <w:szCs w:val="24"/>
        </w:rPr>
        <w:t xml:space="preserve">» </w:t>
      </w:r>
      <w:r w:rsidRPr="005B7B5D">
        <w:rPr>
          <w:rStyle w:val="1"/>
          <w:sz w:val="24"/>
          <w:szCs w:val="24"/>
        </w:rPr>
        <w:t xml:space="preserve">разрабатывает и утверждает адаптированные основные общеобразовательные программы для детей с задержкой психического развития, с умственной отсталостью, с расстройствами </w:t>
      </w:r>
      <w:r w:rsidRPr="005B7B5D">
        <w:rPr>
          <w:rStyle w:val="1"/>
          <w:sz w:val="24"/>
          <w:szCs w:val="24"/>
        </w:rPr>
        <w:t>аутистического спектра, со сложными дефектами и других учащихся с ОВЗ, а для инвалидов также в соответствии с индивидуальной программой реабилитации инвалида.</w:t>
      </w:r>
    </w:p>
    <w:p w:rsidR="00AA5BA1" w:rsidRPr="005B7B5D" w:rsidRDefault="008F7B42" w:rsidP="005B7B5D">
      <w:pPr>
        <w:pStyle w:val="40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Адаптированные образовательные программы разрабатываются на основе основных образовательных прогр</w:t>
      </w:r>
      <w:r w:rsidRPr="005B7B5D">
        <w:rPr>
          <w:rStyle w:val="1"/>
          <w:sz w:val="24"/>
          <w:szCs w:val="24"/>
        </w:rPr>
        <w:t>амм и реализуются в соответствии с федеральными государственными образовательными стандартами общего образования для учащихся с ОВЗ.</w:t>
      </w:r>
    </w:p>
    <w:p w:rsidR="00AA5BA1" w:rsidRPr="005B7B5D" w:rsidRDefault="008F7B42" w:rsidP="005B7B5D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620" w:right="20"/>
        <w:rPr>
          <w:rStyle w:val="25"/>
          <w:b/>
          <w:bCs/>
          <w:sz w:val="24"/>
          <w:szCs w:val="24"/>
        </w:rPr>
      </w:pPr>
      <w:bookmarkStart w:id="0" w:name="bookmark0"/>
      <w:r w:rsidRPr="005B7B5D">
        <w:rPr>
          <w:rStyle w:val="25"/>
          <w:b/>
          <w:bCs/>
          <w:sz w:val="24"/>
          <w:szCs w:val="24"/>
        </w:rPr>
        <w:t>Порядок текущего контроля успеваем</w:t>
      </w:r>
      <w:r w:rsidR="00EB7F8A" w:rsidRPr="005B7B5D">
        <w:rPr>
          <w:rStyle w:val="25"/>
          <w:b/>
          <w:bCs/>
          <w:sz w:val="24"/>
          <w:szCs w:val="24"/>
        </w:rPr>
        <w:t xml:space="preserve">ости и промежуточной аттестации </w:t>
      </w:r>
      <w:r w:rsidRPr="005B7B5D">
        <w:rPr>
          <w:rStyle w:val="25"/>
          <w:b/>
          <w:bCs/>
          <w:sz w:val="24"/>
          <w:szCs w:val="24"/>
        </w:rPr>
        <w:t>обучающихся</w:t>
      </w:r>
      <w:bookmarkEnd w:id="0"/>
    </w:p>
    <w:p w:rsidR="005B7B5D" w:rsidRPr="005B7B5D" w:rsidRDefault="005B7B5D" w:rsidP="005B7B5D">
      <w:pPr>
        <w:pStyle w:val="24"/>
        <w:keepNext/>
        <w:keepLines/>
        <w:shd w:val="clear" w:color="auto" w:fill="auto"/>
        <w:tabs>
          <w:tab w:val="left" w:pos="740"/>
        </w:tabs>
        <w:spacing w:before="0" w:line="276" w:lineRule="auto"/>
        <w:ind w:left="380" w:right="20" w:firstLine="0"/>
        <w:rPr>
          <w:b w:val="0"/>
          <w:sz w:val="24"/>
          <w:szCs w:val="24"/>
        </w:rPr>
      </w:pPr>
    </w:p>
    <w:p w:rsidR="00AA5BA1" w:rsidRPr="005B7B5D" w:rsidRDefault="008F7B42" w:rsidP="005B7B5D">
      <w:pPr>
        <w:pStyle w:val="40"/>
        <w:numPr>
          <w:ilvl w:val="1"/>
          <w:numId w:val="2"/>
        </w:numPr>
        <w:shd w:val="clear" w:color="auto" w:fill="auto"/>
        <w:tabs>
          <w:tab w:val="left" w:pos="922"/>
        </w:tabs>
        <w:spacing w:before="0" w:line="276" w:lineRule="auto"/>
        <w:ind w:left="20" w:right="20" w:firstLine="26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Родители (законные представители) несовершенн</w:t>
      </w:r>
      <w:r w:rsidRPr="005B7B5D">
        <w:rPr>
          <w:rStyle w:val="1"/>
          <w:sz w:val="24"/>
          <w:szCs w:val="24"/>
        </w:rPr>
        <w:t>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 медико-педагогической комиссии (при их наличии) формы получения образования и формы обу</w:t>
      </w:r>
      <w:r w:rsidRPr="005B7B5D">
        <w:rPr>
          <w:rStyle w:val="1"/>
          <w:sz w:val="24"/>
          <w:szCs w:val="24"/>
        </w:rPr>
        <w:t>чения и дать ребенку начальное общее, основное общее, среднее общее образование в семье.</w:t>
      </w:r>
    </w:p>
    <w:p w:rsidR="00AA5BA1" w:rsidRPr="005B7B5D" w:rsidRDefault="008F7B42" w:rsidP="005B7B5D">
      <w:pPr>
        <w:pStyle w:val="40"/>
        <w:numPr>
          <w:ilvl w:val="1"/>
          <w:numId w:val="2"/>
        </w:numPr>
        <w:shd w:val="clear" w:color="auto" w:fill="auto"/>
        <w:tabs>
          <w:tab w:val="left" w:pos="994"/>
        </w:tabs>
        <w:spacing w:before="0" w:line="276" w:lineRule="auto"/>
        <w:ind w:left="20" w:right="20" w:firstLine="26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Ребенок, получающий семейное образование и самообразование, по решению его родителей (законных представителей) с учетом его мнения на любом этапе обучения вправе продо</w:t>
      </w:r>
      <w:r w:rsidRPr="005B7B5D">
        <w:rPr>
          <w:rStyle w:val="1"/>
          <w:sz w:val="24"/>
          <w:szCs w:val="24"/>
        </w:rPr>
        <w:t>лжить образование в образовательной организации;</w:t>
      </w:r>
    </w:p>
    <w:p w:rsidR="00AA5BA1" w:rsidRPr="005B7B5D" w:rsidRDefault="008F7B42" w:rsidP="005B7B5D">
      <w:pPr>
        <w:pStyle w:val="40"/>
        <w:numPr>
          <w:ilvl w:val="1"/>
          <w:numId w:val="2"/>
        </w:numPr>
        <w:shd w:val="clear" w:color="auto" w:fill="auto"/>
        <w:tabs>
          <w:tab w:val="left" w:pos="1993"/>
        </w:tabs>
        <w:spacing w:before="0" w:line="276" w:lineRule="auto"/>
        <w:ind w:left="20" w:right="20" w:firstLine="264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Родители</w:t>
      </w:r>
      <w:r w:rsidRPr="005B7B5D">
        <w:rPr>
          <w:rStyle w:val="1"/>
          <w:sz w:val="24"/>
          <w:szCs w:val="24"/>
        </w:rPr>
        <w:tab/>
        <w:t>(законные представители) несовершеннолетних обучающихся обязаны:</w:t>
      </w:r>
    </w:p>
    <w:p w:rsidR="00AA5BA1" w:rsidRPr="005B7B5D" w:rsidRDefault="008F7B42" w:rsidP="005B7B5D">
      <w:pPr>
        <w:pStyle w:val="40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76" w:lineRule="auto"/>
        <w:ind w:left="20" w:firstLine="60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обеспечить получение детьми общего образования;</w:t>
      </w:r>
    </w:p>
    <w:p w:rsidR="00AA5BA1" w:rsidRPr="005B7B5D" w:rsidRDefault="008F7B42" w:rsidP="005B7B5D">
      <w:pPr>
        <w:pStyle w:val="40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76" w:lineRule="auto"/>
        <w:ind w:left="20" w:right="20" w:firstLine="60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соблюдать правила внутреннего распорядка организации, осуществляющей образовательную </w:t>
      </w:r>
      <w:r w:rsidRPr="005B7B5D">
        <w:rPr>
          <w:rStyle w:val="1"/>
          <w:sz w:val="24"/>
          <w:szCs w:val="24"/>
        </w:rPr>
        <w:t>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A5BA1" w:rsidRPr="005B7B5D" w:rsidRDefault="008F7B42" w:rsidP="005B7B5D">
      <w:pPr>
        <w:pStyle w:val="4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76" w:lineRule="auto"/>
        <w:ind w:left="20" w:right="20" w:firstLine="60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уважать честь и дост</w:t>
      </w:r>
      <w:r w:rsidRPr="005B7B5D">
        <w:rPr>
          <w:rStyle w:val="1"/>
          <w:sz w:val="24"/>
          <w:szCs w:val="24"/>
        </w:rPr>
        <w:t>оинство обучающихся и работников организации, осуществляющей образовательную деятельность.</w:t>
      </w:r>
    </w:p>
    <w:p w:rsidR="00AA5BA1" w:rsidRPr="005B7B5D" w:rsidRDefault="008F7B42" w:rsidP="005B7B5D">
      <w:pPr>
        <w:pStyle w:val="40"/>
        <w:numPr>
          <w:ilvl w:val="1"/>
          <w:numId w:val="2"/>
        </w:numPr>
        <w:shd w:val="clear" w:color="auto" w:fill="auto"/>
        <w:tabs>
          <w:tab w:val="left" w:pos="1062"/>
        </w:tabs>
        <w:spacing w:before="0" w:line="276" w:lineRule="auto"/>
        <w:ind w:left="20" w:right="20" w:firstLine="36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</w:t>
      </w:r>
      <w:r w:rsidRPr="005B7B5D">
        <w:rPr>
          <w:rStyle w:val="1"/>
          <w:sz w:val="24"/>
          <w:szCs w:val="24"/>
        </w:rPr>
        <w:t>) несовершеннолетних обучающихся несут ответственность, предусмотренную законодательством Российской Федерации.</w:t>
      </w:r>
    </w:p>
    <w:p w:rsidR="00AA5BA1" w:rsidRPr="005B7B5D" w:rsidRDefault="008F7B42" w:rsidP="005B7B5D">
      <w:pPr>
        <w:pStyle w:val="40"/>
        <w:numPr>
          <w:ilvl w:val="1"/>
          <w:numId w:val="2"/>
        </w:numPr>
        <w:shd w:val="clear" w:color="auto" w:fill="auto"/>
        <w:tabs>
          <w:tab w:val="left" w:pos="1033"/>
        </w:tabs>
        <w:spacing w:before="0" w:line="276" w:lineRule="auto"/>
        <w:ind w:left="20" w:right="20" w:firstLine="26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Ф3</w:t>
      </w:r>
      <w:r w:rsidRPr="005B7B5D">
        <w:rPr>
          <w:rStyle w:val="1"/>
          <w:sz w:val="24"/>
          <w:szCs w:val="24"/>
        </w:rPr>
        <w:t>-№273 «Об образовании в Российской федерации» промежуточной и государственной итоговой аттестации в образовательной организации.</w:t>
      </w:r>
    </w:p>
    <w:p w:rsidR="00AA5BA1" w:rsidRPr="005B7B5D" w:rsidRDefault="008F7B42" w:rsidP="005B7B5D">
      <w:pPr>
        <w:pStyle w:val="40"/>
        <w:numPr>
          <w:ilvl w:val="1"/>
          <w:numId w:val="2"/>
        </w:numPr>
        <w:shd w:val="clear" w:color="auto" w:fill="auto"/>
        <w:tabs>
          <w:tab w:val="left" w:pos="572"/>
        </w:tabs>
        <w:spacing w:before="0" w:line="276" w:lineRule="auto"/>
        <w:ind w:left="20" w:right="28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Содержание, формы и порядок проведения четвертной, полугодовой, годовой промежуточной аттестации учащихся, получающих образован</w:t>
      </w:r>
      <w:r w:rsidRPr="005B7B5D">
        <w:rPr>
          <w:rStyle w:val="1"/>
          <w:sz w:val="24"/>
          <w:szCs w:val="24"/>
        </w:rPr>
        <w:t>ие в форме семейного образования, самообразования определяется п.З настоящего Положения.</w:t>
      </w:r>
    </w:p>
    <w:p w:rsidR="00AA5BA1" w:rsidRPr="005B7B5D" w:rsidRDefault="008F7B42" w:rsidP="005B7B5D">
      <w:pPr>
        <w:pStyle w:val="40"/>
        <w:numPr>
          <w:ilvl w:val="1"/>
          <w:numId w:val="2"/>
        </w:numPr>
        <w:shd w:val="clear" w:color="auto" w:fill="auto"/>
        <w:tabs>
          <w:tab w:val="left" w:pos="1532"/>
        </w:tabs>
        <w:spacing w:before="0" w:after="338" w:line="276" w:lineRule="auto"/>
        <w:ind w:left="20" w:right="28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Текущий</w:t>
      </w:r>
      <w:r w:rsidRPr="005B7B5D">
        <w:rPr>
          <w:rStyle w:val="1"/>
          <w:sz w:val="24"/>
          <w:szCs w:val="24"/>
        </w:rPr>
        <w:tab/>
        <w:t xml:space="preserve">контроль успеваемости обучающихся получающих образование в форме семейного образования и самообразования, не осуществляется кроме случаев обучения по </w:t>
      </w:r>
      <w:r w:rsidRPr="005B7B5D">
        <w:rPr>
          <w:rStyle w:val="1"/>
          <w:sz w:val="24"/>
          <w:szCs w:val="24"/>
        </w:rPr>
        <w:t xml:space="preserve">индивидуальному учебному плану с применением дистанционных форм </w:t>
      </w:r>
      <w:r w:rsidR="005B7B5D">
        <w:rPr>
          <w:rStyle w:val="1"/>
          <w:sz w:val="24"/>
          <w:szCs w:val="24"/>
        </w:rPr>
        <w:lastRenderedPageBreak/>
        <w:t>обучен</w:t>
      </w:r>
      <w:r w:rsidRPr="005B7B5D">
        <w:rPr>
          <w:rStyle w:val="1"/>
          <w:sz w:val="24"/>
          <w:szCs w:val="24"/>
        </w:rPr>
        <w:t>ия и специализированных программно-технических средств.</w:t>
      </w:r>
    </w:p>
    <w:p w:rsidR="00AA5BA1" w:rsidRPr="005B7B5D" w:rsidRDefault="008F7B42" w:rsidP="005B7B5D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238" w:line="276" w:lineRule="auto"/>
        <w:ind w:left="60" w:firstLine="480"/>
        <w:jc w:val="both"/>
        <w:rPr>
          <w:b w:val="0"/>
          <w:sz w:val="24"/>
          <w:szCs w:val="24"/>
        </w:rPr>
      </w:pPr>
      <w:r w:rsidRPr="005B7B5D">
        <w:rPr>
          <w:rStyle w:val="21"/>
          <w:b/>
          <w:bCs/>
          <w:sz w:val="24"/>
          <w:szCs w:val="24"/>
        </w:rPr>
        <w:t>Система оценивания знаний и навыков обучающихся</w:t>
      </w:r>
    </w:p>
    <w:p w:rsidR="00AA5BA1" w:rsidRPr="005B7B5D" w:rsidRDefault="008F7B42" w:rsidP="005B7B5D">
      <w:pPr>
        <w:pStyle w:val="20"/>
        <w:numPr>
          <w:ilvl w:val="1"/>
          <w:numId w:val="2"/>
        </w:numPr>
        <w:shd w:val="clear" w:color="auto" w:fill="auto"/>
        <w:tabs>
          <w:tab w:val="left" w:pos="559"/>
        </w:tabs>
        <w:spacing w:before="0" w:line="276" w:lineRule="auto"/>
        <w:ind w:left="60" w:right="220"/>
        <w:jc w:val="both"/>
        <w:rPr>
          <w:b w:val="0"/>
          <w:sz w:val="24"/>
          <w:szCs w:val="24"/>
        </w:rPr>
      </w:pPr>
      <w:r w:rsidRPr="005B7B5D">
        <w:rPr>
          <w:rStyle w:val="21"/>
          <w:b/>
          <w:bCs/>
          <w:sz w:val="24"/>
          <w:szCs w:val="24"/>
        </w:rPr>
        <w:t>Оценивание предметных результатов освоения АОП обучающимися с умственной отсталост</w:t>
      </w:r>
      <w:r w:rsidRPr="005B7B5D">
        <w:rPr>
          <w:rStyle w:val="21"/>
          <w:b/>
          <w:bCs/>
          <w:sz w:val="24"/>
          <w:szCs w:val="24"/>
        </w:rPr>
        <w:t>ью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60" w:right="20" w:firstLine="48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Для преодоления формального подхода в оценивании предметных результатов освоения АОП обучающимися с умственной отсталостью (интеллектуальными нарушениями) необходимо, чтобы балльная оценка свидетельствовала о качестве усвоенных знаний. В связи с этим ос</w:t>
      </w:r>
      <w:r w:rsidRPr="005B7B5D">
        <w:rPr>
          <w:rStyle w:val="1"/>
          <w:sz w:val="24"/>
          <w:szCs w:val="24"/>
        </w:rPr>
        <w:t xml:space="preserve">новными критериями оценки планируемых результатов являются следующие: </w:t>
      </w:r>
      <w:r w:rsidRPr="005B7B5D">
        <w:rPr>
          <w:rStyle w:val="22"/>
          <w:sz w:val="24"/>
          <w:szCs w:val="24"/>
        </w:rPr>
        <w:t>соответствие/несоответствие науке и практике;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60" w:firstLine="48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полнота и надежность </w:t>
      </w:r>
      <w:r w:rsidRPr="005B7B5D">
        <w:rPr>
          <w:rStyle w:val="22"/>
          <w:sz w:val="24"/>
          <w:szCs w:val="24"/>
        </w:rPr>
        <w:t>усвоения;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204"/>
        </w:tabs>
        <w:spacing w:before="0" w:line="276" w:lineRule="auto"/>
        <w:ind w:left="6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самостоятельность применения усвоенных знаний.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60" w:right="20" w:firstLine="48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Таким образом, усвоенные предметные результаты могут быть оцен</w:t>
      </w:r>
      <w:r w:rsidRPr="005B7B5D">
        <w:rPr>
          <w:rStyle w:val="1"/>
          <w:sz w:val="24"/>
          <w:szCs w:val="24"/>
        </w:rPr>
        <w:t xml:space="preserve">ены с точки зрения достоверности как «верные» или «неверные». Критерий «верно» </w:t>
      </w:r>
      <w:r w:rsidRPr="005B7B5D">
        <w:rPr>
          <w:rStyle w:val="3"/>
          <w:sz w:val="24"/>
          <w:szCs w:val="24"/>
        </w:rPr>
        <w:t xml:space="preserve">/ </w:t>
      </w:r>
      <w:r w:rsidRPr="005B7B5D">
        <w:rPr>
          <w:rStyle w:val="1"/>
          <w:sz w:val="24"/>
          <w:szCs w:val="24"/>
        </w:rPr>
        <w:t>«неверно» (правильность выполнения задания) свидетельствует о частотности допущения тех или иных ошибок, воз-можных причинах их появления, способах их предупреждения или преод</w:t>
      </w:r>
      <w:r w:rsidRPr="005B7B5D">
        <w:rPr>
          <w:rStyle w:val="1"/>
          <w:sz w:val="24"/>
          <w:szCs w:val="24"/>
        </w:rPr>
        <w:t xml:space="preserve">оления. </w:t>
      </w:r>
      <w:r w:rsidRPr="005B7B5D">
        <w:rPr>
          <w:rStyle w:val="22"/>
          <w:sz w:val="24"/>
          <w:szCs w:val="24"/>
        </w:rPr>
        <w:t xml:space="preserve">По </w:t>
      </w:r>
      <w:r w:rsidRPr="005B7B5D">
        <w:rPr>
          <w:rStyle w:val="1"/>
          <w:sz w:val="24"/>
          <w:szCs w:val="24"/>
        </w:rPr>
        <w:t xml:space="preserve">критерию полноты предметные результаты могут оцениваться как </w:t>
      </w:r>
      <w:r w:rsidRPr="005B7B5D">
        <w:rPr>
          <w:rStyle w:val="22"/>
          <w:sz w:val="24"/>
          <w:szCs w:val="24"/>
        </w:rPr>
        <w:t xml:space="preserve">полные, частично </w:t>
      </w:r>
      <w:r w:rsidRPr="005B7B5D">
        <w:rPr>
          <w:rStyle w:val="1"/>
          <w:sz w:val="24"/>
          <w:szCs w:val="24"/>
        </w:rPr>
        <w:t xml:space="preserve">полные и не-полные. Самостоятельность выполнения заданий оценивается с позиции наличия </w:t>
      </w:r>
      <w:r w:rsidRPr="005B7B5D">
        <w:rPr>
          <w:rStyle w:val="3"/>
          <w:sz w:val="24"/>
          <w:szCs w:val="24"/>
        </w:rPr>
        <w:t xml:space="preserve">/ </w:t>
      </w:r>
      <w:r w:rsidRPr="005B7B5D">
        <w:rPr>
          <w:rStyle w:val="1"/>
          <w:sz w:val="24"/>
          <w:szCs w:val="24"/>
        </w:rPr>
        <w:t>отсутствия помощи и ее видов: задание выполнено полностью самостоятельно; выпо</w:t>
      </w:r>
      <w:r w:rsidRPr="005B7B5D">
        <w:rPr>
          <w:rStyle w:val="1"/>
          <w:sz w:val="24"/>
          <w:szCs w:val="24"/>
        </w:rPr>
        <w:t xml:space="preserve">лнено по словесной инструкции; выполнено с опорой на образец; задание не выполнено при оказании различных видов помощи. Результаты овладения АОП выявляются в ходе выполнения обучающимися разных видов заданий, требующих верного решения: по способу </w:t>
      </w:r>
      <w:r w:rsidRPr="005B7B5D">
        <w:rPr>
          <w:rStyle w:val="22"/>
          <w:sz w:val="24"/>
          <w:szCs w:val="24"/>
        </w:rPr>
        <w:t>предъявле</w:t>
      </w:r>
      <w:r w:rsidRPr="005B7B5D">
        <w:rPr>
          <w:rStyle w:val="22"/>
          <w:sz w:val="24"/>
          <w:szCs w:val="24"/>
        </w:rPr>
        <w:t xml:space="preserve">ния (устные, письменные, практические): </w:t>
      </w:r>
      <w:r w:rsidRPr="005B7B5D">
        <w:rPr>
          <w:rStyle w:val="1"/>
          <w:sz w:val="24"/>
          <w:szCs w:val="24"/>
        </w:rPr>
        <w:t xml:space="preserve">по характеру выполнения </w:t>
      </w:r>
      <w:r w:rsidRPr="005B7B5D">
        <w:rPr>
          <w:rStyle w:val="22"/>
          <w:sz w:val="24"/>
          <w:szCs w:val="24"/>
        </w:rPr>
        <w:t xml:space="preserve">(репродуктивные, продуктивные, </w:t>
      </w:r>
      <w:r w:rsidRPr="005B7B5D">
        <w:rPr>
          <w:rStyle w:val="1"/>
          <w:sz w:val="24"/>
          <w:szCs w:val="24"/>
        </w:rPr>
        <w:t xml:space="preserve">творческие). </w:t>
      </w:r>
      <w:r w:rsidRPr="005B7B5D">
        <w:rPr>
          <w:rStyle w:val="22"/>
          <w:sz w:val="24"/>
          <w:szCs w:val="24"/>
        </w:rPr>
        <w:t xml:space="preserve">Чем </w:t>
      </w:r>
      <w:r w:rsidRPr="005B7B5D">
        <w:rPr>
          <w:rStyle w:val="1"/>
          <w:sz w:val="24"/>
          <w:szCs w:val="24"/>
        </w:rPr>
        <w:t>больше верно выполненных заданий к общему объему, тем выше показатель надежности полученных результатов, что дает основание оценивать их как «уд</w:t>
      </w:r>
      <w:r w:rsidRPr="005B7B5D">
        <w:rPr>
          <w:rStyle w:val="1"/>
          <w:sz w:val="24"/>
          <w:szCs w:val="24"/>
        </w:rPr>
        <w:t>о</w:t>
      </w:r>
      <w:r w:rsidRPr="005B7B5D">
        <w:rPr>
          <w:rStyle w:val="1"/>
          <w:sz w:val="24"/>
          <w:szCs w:val="24"/>
        </w:rPr>
        <w:softHyphen/>
        <w:t>влетворительные», «хорошие», «очень хорошие» (отличные).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60" w:right="780" w:firstLine="480"/>
        <w:jc w:val="left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В текущей оценочной деятельности результаты, продемонстрированные учеником, соотносятся с оценками: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60" w:right="420"/>
        <w:jc w:val="left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«удовлетворительно», если обучающиеся </w:t>
      </w:r>
      <w:r w:rsidRPr="005B7B5D">
        <w:rPr>
          <w:rStyle w:val="22"/>
          <w:sz w:val="24"/>
          <w:szCs w:val="24"/>
        </w:rPr>
        <w:t xml:space="preserve">верно выполняют от 35% до 50% </w:t>
      </w:r>
      <w:r w:rsidRPr="005B7B5D">
        <w:rPr>
          <w:rStyle w:val="1"/>
          <w:sz w:val="24"/>
          <w:szCs w:val="24"/>
        </w:rPr>
        <w:t xml:space="preserve">заданий -3 балла; «хорошо» — </w:t>
      </w:r>
      <w:r w:rsidRPr="005B7B5D">
        <w:rPr>
          <w:rStyle w:val="22"/>
          <w:sz w:val="24"/>
          <w:szCs w:val="24"/>
        </w:rPr>
        <w:t xml:space="preserve">от </w:t>
      </w:r>
      <w:r w:rsidRPr="005B7B5D">
        <w:rPr>
          <w:rStyle w:val="1"/>
          <w:sz w:val="24"/>
          <w:szCs w:val="24"/>
        </w:rPr>
        <w:t>5</w:t>
      </w:r>
      <w:r w:rsidRPr="005B7B5D">
        <w:rPr>
          <w:rStyle w:val="22"/>
          <w:sz w:val="24"/>
          <w:szCs w:val="24"/>
        </w:rPr>
        <w:t xml:space="preserve">1% до 65% заданий -4 балла, «очень хорошо» </w:t>
      </w:r>
      <w:r w:rsidRPr="005B7B5D">
        <w:rPr>
          <w:rStyle w:val="1"/>
          <w:sz w:val="24"/>
          <w:szCs w:val="24"/>
        </w:rPr>
        <w:t>(отлично) свыше 65% -5 баллов.</w:t>
      </w:r>
    </w:p>
    <w:p w:rsidR="00AA5BA1" w:rsidRPr="005B7B5D" w:rsidRDefault="008F7B42" w:rsidP="005B7B5D">
      <w:pPr>
        <w:pStyle w:val="40"/>
        <w:shd w:val="clear" w:color="auto" w:fill="auto"/>
        <w:spacing w:before="0" w:after="289" w:line="276" w:lineRule="auto"/>
        <w:ind w:left="60" w:right="420"/>
        <w:jc w:val="left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По завершению реализации АОП проводится итоговая аттестация. Организация самостоятельно разрабатывает содержание и процедуру проведения итоговой аттестации.</w:t>
      </w:r>
    </w:p>
    <w:p w:rsidR="00AA5BA1" w:rsidRPr="005B7B5D" w:rsidRDefault="008F7B42" w:rsidP="005B7B5D">
      <w:pPr>
        <w:pStyle w:val="20"/>
        <w:shd w:val="clear" w:color="auto" w:fill="auto"/>
        <w:spacing w:before="0" w:line="276" w:lineRule="auto"/>
        <w:ind w:left="60" w:firstLine="480"/>
        <w:jc w:val="both"/>
        <w:rPr>
          <w:b w:val="0"/>
          <w:sz w:val="24"/>
          <w:szCs w:val="24"/>
        </w:rPr>
      </w:pPr>
      <w:r w:rsidRPr="005B7B5D">
        <w:rPr>
          <w:rStyle w:val="21"/>
          <w:b/>
          <w:bCs/>
          <w:sz w:val="24"/>
          <w:szCs w:val="24"/>
        </w:rPr>
        <w:t>3.2.Оценивание знаний</w:t>
      </w:r>
      <w:r w:rsidRPr="005B7B5D">
        <w:rPr>
          <w:rStyle w:val="21"/>
          <w:b/>
          <w:bCs/>
          <w:sz w:val="24"/>
          <w:szCs w:val="24"/>
        </w:rPr>
        <w:t xml:space="preserve"> умений и навыков</w:t>
      </w:r>
    </w:p>
    <w:p w:rsidR="00AA5BA1" w:rsidRPr="005B7B5D" w:rsidRDefault="008F7B42" w:rsidP="005B7B5D">
      <w:pPr>
        <w:pStyle w:val="40"/>
        <w:numPr>
          <w:ilvl w:val="0"/>
          <w:numId w:val="5"/>
        </w:numPr>
        <w:shd w:val="clear" w:color="auto" w:fill="auto"/>
        <w:tabs>
          <w:tab w:val="left" w:pos="348"/>
        </w:tabs>
        <w:spacing w:before="0" w:line="276" w:lineRule="auto"/>
        <w:ind w:left="6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Оценка знаний </w:t>
      </w:r>
      <w:r w:rsidRPr="005B7B5D">
        <w:rPr>
          <w:rStyle w:val="3"/>
          <w:sz w:val="24"/>
          <w:szCs w:val="24"/>
        </w:rPr>
        <w:t xml:space="preserve">— </w:t>
      </w:r>
      <w:r w:rsidRPr="005B7B5D">
        <w:rPr>
          <w:rStyle w:val="22"/>
          <w:sz w:val="24"/>
          <w:szCs w:val="24"/>
        </w:rPr>
        <w:t xml:space="preserve">неотъемлемая часть процесса обучения. При оценке знаний, </w:t>
      </w:r>
      <w:r w:rsidRPr="005B7B5D">
        <w:rPr>
          <w:rStyle w:val="1"/>
          <w:sz w:val="24"/>
          <w:szCs w:val="24"/>
        </w:rPr>
        <w:t>умений и навыков учащихся необходимо принимать во внимание индивидуальные особенности интеллектуального развития учащихся, состояние их эмоционально</w:t>
      </w:r>
      <w:r w:rsidRPr="005B7B5D">
        <w:rPr>
          <w:rStyle w:val="1"/>
          <w:sz w:val="24"/>
          <w:szCs w:val="24"/>
        </w:rPr>
        <w:softHyphen/>
        <w:t>волевой сферы. У</w:t>
      </w:r>
      <w:r w:rsidRPr="005B7B5D">
        <w:rPr>
          <w:rStyle w:val="1"/>
          <w:sz w:val="24"/>
          <w:szCs w:val="24"/>
        </w:rPr>
        <w:t xml:space="preserve">ченику с низким уровнем интеллектуального развития можно предложить более легкий вариант задания. При оценке письменных работ учащихся, страдающих глубоким </w:t>
      </w:r>
      <w:r w:rsidRPr="005B7B5D">
        <w:rPr>
          <w:rStyle w:val="22"/>
          <w:sz w:val="24"/>
          <w:szCs w:val="24"/>
        </w:rPr>
        <w:t xml:space="preserve">нарушением моторики, </w:t>
      </w:r>
      <w:r w:rsidRPr="005B7B5D">
        <w:rPr>
          <w:rStyle w:val="1"/>
          <w:sz w:val="24"/>
          <w:szCs w:val="24"/>
        </w:rPr>
        <w:t>не следует снижать оценку за плохой почерк, неаккуратность письма, качество зап</w:t>
      </w:r>
      <w:r w:rsidRPr="005B7B5D">
        <w:rPr>
          <w:rStyle w:val="1"/>
          <w:sz w:val="24"/>
          <w:szCs w:val="24"/>
        </w:rPr>
        <w:t>исей, рисунков, чертежей и т.д.</w:t>
      </w:r>
    </w:p>
    <w:p w:rsidR="00AA5BA1" w:rsidRPr="005B7B5D" w:rsidRDefault="008F7B42" w:rsidP="005B7B5D">
      <w:pPr>
        <w:pStyle w:val="40"/>
        <w:numPr>
          <w:ilvl w:val="0"/>
          <w:numId w:val="5"/>
        </w:numPr>
        <w:shd w:val="clear" w:color="auto" w:fill="auto"/>
        <w:tabs>
          <w:tab w:val="left" w:pos="274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В коррекционной работе оценка играет роль стимулирующего фактора, поэтому допустимо работу некоторых учеников оценивать более высоким баллом.</w:t>
      </w:r>
    </w:p>
    <w:p w:rsidR="00AA5BA1" w:rsidRPr="005B7B5D" w:rsidRDefault="008F7B42" w:rsidP="005B7B5D">
      <w:pPr>
        <w:pStyle w:val="40"/>
        <w:numPr>
          <w:ilvl w:val="0"/>
          <w:numId w:val="5"/>
        </w:numPr>
        <w:shd w:val="clear" w:color="auto" w:fill="auto"/>
        <w:tabs>
          <w:tab w:val="left" w:pos="265"/>
        </w:tabs>
        <w:spacing w:before="0" w:line="276" w:lineRule="auto"/>
        <w:ind w:left="20" w:right="20"/>
        <w:jc w:val="left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lastRenderedPageBreak/>
        <w:t xml:space="preserve">Знания, умения и навыки обучающихся оцениваются следующими отметками: «5»- </w:t>
      </w:r>
      <w:r w:rsidRPr="005B7B5D">
        <w:rPr>
          <w:rStyle w:val="1"/>
          <w:sz w:val="24"/>
          <w:szCs w:val="24"/>
        </w:rPr>
        <w:t>отлич-но, «4» -хорошо, «3»- удовлетворительно, «2»- неудовлетворительно.</w:t>
      </w:r>
    </w:p>
    <w:p w:rsidR="00AA5BA1" w:rsidRPr="005B7B5D" w:rsidRDefault="008F7B42" w:rsidP="005B7B5D">
      <w:pPr>
        <w:pStyle w:val="40"/>
        <w:numPr>
          <w:ilvl w:val="0"/>
          <w:numId w:val="5"/>
        </w:numPr>
        <w:shd w:val="clear" w:color="auto" w:fill="auto"/>
        <w:tabs>
          <w:tab w:val="left" w:pos="265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При оценке письменных работ по русскому языку следует руководствоваться следующими нормами: </w:t>
      </w:r>
      <w:r w:rsidRPr="005B7B5D">
        <w:rPr>
          <w:rStyle w:val="1"/>
          <w:sz w:val="24"/>
          <w:szCs w:val="24"/>
          <w:lang w:val="en-US"/>
        </w:rPr>
        <w:t>V</w:t>
      </w:r>
      <w:r w:rsidRPr="005B7B5D">
        <w:rPr>
          <w:rStyle w:val="1"/>
          <w:sz w:val="24"/>
          <w:szCs w:val="24"/>
        </w:rPr>
        <w:t>-</w:t>
      </w:r>
      <w:r w:rsidRPr="005B7B5D">
        <w:rPr>
          <w:rStyle w:val="1"/>
          <w:sz w:val="24"/>
          <w:szCs w:val="24"/>
          <w:lang w:val="en-US"/>
        </w:rPr>
        <w:t>IX</w:t>
      </w:r>
      <w:r w:rsidRPr="005B7B5D">
        <w:rPr>
          <w:rStyle w:val="1"/>
          <w:sz w:val="24"/>
          <w:szCs w:val="24"/>
        </w:rPr>
        <w:t xml:space="preserve"> </w:t>
      </w:r>
      <w:r w:rsidRPr="005B7B5D">
        <w:rPr>
          <w:rStyle w:val="1"/>
          <w:sz w:val="24"/>
          <w:szCs w:val="24"/>
        </w:rPr>
        <w:t>классы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183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оценка «5» ставится за работу без ошибок; оценка «4» ставится за работу с </w:t>
      </w:r>
      <w:r w:rsidRPr="005B7B5D">
        <w:rPr>
          <w:rStyle w:val="1"/>
          <w:sz w:val="24"/>
          <w:szCs w:val="24"/>
        </w:rPr>
        <w:t>одной- тремя ошибками; оценка «3» ставится за работу с четырьмя -пятью ошибками; оценка «2» ставится за работу, в которой допущено шесть и более ошибок.</w:t>
      </w:r>
    </w:p>
    <w:p w:rsidR="00AA5BA1" w:rsidRPr="005B7B5D" w:rsidRDefault="008F7B42" w:rsidP="005B7B5D">
      <w:pPr>
        <w:pStyle w:val="40"/>
        <w:numPr>
          <w:ilvl w:val="0"/>
          <w:numId w:val="5"/>
        </w:numPr>
        <w:shd w:val="clear" w:color="auto" w:fill="auto"/>
        <w:tabs>
          <w:tab w:val="left" w:pos="270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В письменных работах не учитываются 1-2 исправления или одна пунктуационная ошибка. Наличие трех исправ</w:t>
      </w:r>
      <w:r w:rsidRPr="005B7B5D">
        <w:rPr>
          <w:rStyle w:val="1"/>
          <w:sz w:val="24"/>
          <w:szCs w:val="24"/>
        </w:rPr>
        <w:t>лений или двух пунктуационных ошибок на изученное правило соответствует одной орфографической ошибке. Ошибки на</w:t>
      </w:r>
      <w:r w:rsidR="00EB7F8A" w:rsidRPr="005B7B5D">
        <w:rPr>
          <w:rStyle w:val="1"/>
          <w:sz w:val="24"/>
          <w:szCs w:val="24"/>
        </w:rPr>
        <w:t xml:space="preserve"> </w:t>
      </w:r>
      <w:r w:rsidRPr="005B7B5D">
        <w:rPr>
          <w:rStyle w:val="1"/>
          <w:sz w:val="24"/>
          <w:szCs w:val="24"/>
        </w:rPr>
        <w:t>непройденные правила правописания также не учитываются.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За одну ошибку в диктанте считается:</w:t>
      </w:r>
    </w:p>
    <w:p w:rsidR="00AA5BA1" w:rsidRPr="005B7B5D" w:rsidRDefault="008F7B42" w:rsidP="005B7B5D">
      <w:pPr>
        <w:pStyle w:val="40"/>
        <w:shd w:val="clear" w:color="auto" w:fill="auto"/>
        <w:tabs>
          <w:tab w:val="left" w:pos="298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а)</w:t>
      </w:r>
      <w:r w:rsidRPr="005B7B5D">
        <w:rPr>
          <w:rStyle w:val="1"/>
          <w:sz w:val="24"/>
          <w:szCs w:val="24"/>
        </w:rPr>
        <w:tab/>
        <w:t>повторение ошибок в одном и том же слове (наприме</w:t>
      </w:r>
      <w:r w:rsidRPr="005B7B5D">
        <w:rPr>
          <w:rStyle w:val="1"/>
          <w:sz w:val="24"/>
          <w:szCs w:val="24"/>
        </w:rPr>
        <w:t>р, в слове «лыжи» дважды написано на конце «ы»). Если же подобная ошибка на это правило встречается в другом слове, она учитывается; б) две негрубые ошибки: повторение в слове одной и той же буквы; недописывание слов;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пропуск одной части слова при переносе</w:t>
      </w:r>
      <w:r w:rsidRPr="005B7B5D">
        <w:rPr>
          <w:rStyle w:val="1"/>
          <w:sz w:val="24"/>
          <w:szCs w:val="24"/>
        </w:rPr>
        <w:t>; повторное написание одного и того же слова в предложении.</w:t>
      </w:r>
    </w:p>
    <w:p w:rsidR="00AA5BA1" w:rsidRPr="005B7B5D" w:rsidRDefault="008F7B42" w:rsidP="005B7B5D">
      <w:pPr>
        <w:pStyle w:val="40"/>
        <w:numPr>
          <w:ilvl w:val="0"/>
          <w:numId w:val="5"/>
        </w:numPr>
        <w:shd w:val="clear" w:color="auto" w:fill="auto"/>
        <w:tabs>
          <w:tab w:val="left" w:pos="298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</w:t>
      </w:r>
      <w:r w:rsidRPr="005B7B5D">
        <w:rPr>
          <w:rStyle w:val="1"/>
          <w:sz w:val="24"/>
          <w:szCs w:val="24"/>
        </w:rPr>
        <w:t>звукобуквенного состава слов (пропуски, перестановки, добавления, недописывание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</w:t>
      </w:r>
    </w:p>
    <w:p w:rsidR="00AA5BA1" w:rsidRPr="005B7B5D" w:rsidRDefault="008F7B42" w:rsidP="005B7B5D">
      <w:pPr>
        <w:pStyle w:val="40"/>
        <w:numPr>
          <w:ilvl w:val="0"/>
          <w:numId w:val="5"/>
        </w:numPr>
        <w:shd w:val="clear" w:color="auto" w:fill="auto"/>
        <w:tabs>
          <w:tab w:val="left" w:pos="255"/>
        </w:tabs>
        <w:spacing w:before="0" w:line="276" w:lineRule="auto"/>
        <w:ind w:lef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При грамматич</w:t>
      </w:r>
      <w:r w:rsidRPr="005B7B5D">
        <w:rPr>
          <w:rStyle w:val="1"/>
          <w:sz w:val="24"/>
          <w:szCs w:val="24"/>
        </w:rPr>
        <w:t>еском разборе следует руководствоваться следующими нормами: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351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оценка «5»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до-пускает 1-2 исправления.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169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оце</w:t>
      </w:r>
      <w:r w:rsidRPr="005B7B5D">
        <w:rPr>
          <w:rStyle w:val="1"/>
          <w:sz w:val="24"/>
          <w:szCs w:val="24"/>
        </w:rPr>
        <w:t>нка «4» ставится, если ученик в основном обнаруживает усвоение изученного материала, умеет применить свои знания, хотя и допускает 2-3 ошибки;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279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оценка «3» ставится, если ученик обнаруживает недостаточное понимание изученного материала, затрудняется в примен</w:t>
      </w:r>
      <w:r w:rsidRPr="005B7B5D">
        <w:rPr>
          <w:rStyle w:val="1"/>
          <w:sz w:val="24"/>
          <w:szCs w:val="24"/>
        </w:rPr>
        <w:t>ении своих знаний, допускает 4-5 ошибок или не справляется с одним из заданий;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212"/>
        </w:tabs>
        <w:spacing w:before="0" w:line="276" w:lineRule="auto"/>
        <w:ind w:left="20" w:right="1040"/>
        <w:jc w:val="left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оценка «2»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AA5BA1" w:rsidRPr="005B7B5D" w:rsidRDefault="008F7B42" w:rsidP="005B7B5D">
      <w:pPr>
        <w:pStyle w:val="40"/>
        <w:numPr>
          <w:ilvl w:val="0"/>
          <w:numId w:val="5"/>
        </w:numPr>
        <w:shd w:val="clear" w:color="auto" w:fill="auto"/>
        <w:tabs>
          <w:tab w:val="left" w:pos="337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При оценке письменных работ учащихся по </w:t>
      </w:r>
      <w:r w:rsidRPr="005B7B5D">
        <w:rPr>
          <w:rStyle w:val="1"/>
          <w:sz w:val="24"/>
          <w:szCs w:val="24"/>
        </w:rPr>
        <w:t>математике грубыми ошибками следует считать: неверное выполнение вычислений вследствие неточного применения правил, неправильное решение задачи, неумение правильно выполнить измерение и построение геометрических фигур.</w:t>
      </w:r>
    </w:p>
    <w:p w:rsidR="00AA5BA1" w:rsidRPr="005B7B5D" w:rsidRDefault="008F7B42" w:rsidP="005B7B5D">
      <w:pPr>
        <w:pStyle w:val="40"/>
        <w:numPr>
          <w:ilvl w:val="0"/>
          <w:numId w:val="5"/>
        </w:numPr>
        <w:shd w:val="clear" w:color="auto" w:fill="auto"/>
        <w:tabs>
          <w:tab w:val="left" w:pos="313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Негрубыми ошибками считаются ошибки, </w:t>
      </w:r>
      <w:r w:rsidRPr="005B7B5D">
        <w:rPr>
          <w:rStyle w:val="1"/>
          <w:sz w:val="24"/>
          <w:szCs w:val="24"/>
        </w:rPr>
        <w:t>допущенные в процессе списывания числовых данных (искажение, замена), знаков арифметических действий, нарушение формулировки вопроса (ответа) задачи, правильности расположения записей, чертежей, небольшая неточность в измерении и черчении.</w:t>
      </w:r>
    </w:p>
    <w:p w:rsidR="00AA5BA1" w:rsidRPr="005B7B5D" w:rsidRDefault="008F7B42" w:rsidP="005B7B5D">
      <w:pPr>
        <w:pStyle w:val="40"/>
        <w:numPr>
          <w:ilvl w:val="0"/>
          <w:numId w:val="5"/>
        </w:numPr>
        <w:shd w:val="clear" w:color="auto" w:fill="auto"/>
        <w:tabs>
          <w:tab w:val="left" w:pos="514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Оценка не снижае</w:t>
      </w:r>
      <w:r w:rsidRPr="005B7B5D">
        <w:rPr>
          <w:rStyle w:val="1"/>
          <w:sz w:val="24"/>
          <w:szCs w:val="24"/>
        </w:rPr>
        <w:t xml:space="preserve">тся за грамматические ошибки, допущенные в работе. Исключение составляют случаи написания </w:t>
      </w:r>
      <w:r w:rsidRPr="005B7B5D">
        <w:rPr>
          <w:rStyle w:val="3"/>
          <w:sz w:val="24"/>
          <w:szCs w:val="24"/>
        </w:rPr>
        <w:t xml:space="preserve">тех </w:t>
      </w:r>
      <w:r w:rsidRPr="005B7B5D">
        <w:rPr>
          <w:rStyle w:val="1"/>
          <w:sz w:val="24"/>
          <w:szCs w:val="24"/>
        </w:rPr>
        <w:t xml:space="preserve">слов </w:t>
      </w:r>
      <w:r w:rsidRPr="005B7B5D">
        <w:rPr>
          <w:rStyle w:val="3"/>
          <w:sz w:val="24"/>
          <w:szCs w:val="24"/>
        </w:rPr>
        <w:t xml:space="preserve">и словосочетаний, </w:t>
      </w:r>
      <w:r w:rsidRPr="005B7B5D">
        <w:rPr>
          <w:rStyle w:val="1"/>
          <w:sz w:val="24"/>
          <w:szCs w:val="24"/>
        </w:rPr>
        <w:t xml:space="preserve">которые широко используются на </w:t>
      </w:r>
      <w:r w:rsidRPr="005B7B5D">
        <w:rPr>
          <w:rStyle w:val="1"/>
          <w:sz w:val="24"/>
          <w:szCs w:val="24"/>
        </w:rPr>
        <w:lastRenderedPageBreak/>
        <w:t>уроках математики (названия компонентов и результатов действий, величин и др.).</w:t>
      </w:r>
    </w:p>
    <w:p w:rsidR="00AA5BA1" w:rsidRPr="005B7B5D" w:rsidRDefault="008F7B42" w:rsidP="005B7B5D">
      <w:pPr>
        <w:pStyle w:val="40"/>
        <w:numPr>
          <w:ilvl w:val="0"/>
          <w:numId w:val="5"/>
        </w:numPr>
        <w:shd w:val="clear" w:color="auto" w:fill="auto"/>
        <w:tabs>
          <w:tab w:val="left" w:pos="370"/>
        </w:tabs>
        <w:spacing w:before="0" w:line="276" w:lineRule="auto"/>
        <w:ind w:lef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При оценке комбинированных р</w:t>
      </w:r>
      <w:r w:rsidRPr="005B7B5D">
        <w:rPr>
          <w:rStyle w:val="1"/>
          <w:sz w:val="24"/>
          <w:szCs w:val="24"/>
        </w:rPr>
        <w:t>абот: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оценка «5» ставится, если вся работа выполнена без ошибок.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164"/>
        </w:tabs>
        <w:spacing w:before="0" w:line="276" w:lineRule="auto"/>
        <w:ind w:lef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оценка «4» ставится, если в работе имеются 2-3 негрубые ошибки.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159"/>
        </w:tabs>
        <w:spacing w:before="0" w:line="276" w:lineRule="auto"/>
        <w:ind w:lef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оценка «3» ставится, если: а) решены простые задачи, но не решена составная,</w:t>
      </w:r>
    </w:p>
    <w:p w:rsidR="00AA5BA1" w:rsidRPr="005B7B5D" w:rsidRDefault="008F7B42" w:rsidP="005B7B5D">
      <w:pPr>
        <w:pStyle w:val="40"/>
        <w:shd w:val="clear" w:color="auto" w:fill="auto"/>
        <w:tabs>
          <w:tab w:val="left" w:pos="298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б)</w:t>
      </w:r>
      <w:r w:rsidRPr="005B7B5D">
        <w:rPr>
          <w:rStyle w:val="1"/>
          <w:sz w:val="24"/>
          <w:szCs w:val="24"/>
        </w:rPr>
        <w:tab/>
        <w:t xml:space="preserve">решена одна из двух составных задач, хотя и не </w:t>
      </w:r>
      <w:r w:rsidRPr="005B7B5D">
        <w:rPr>
          <w:rStyle w:val="1"/>
          <w:sz w:val="24"/>
          <w:szCs w:val="24"/>
        </w:rPr>
        <w:t>с грубыми ошибками, правильно выполнена большая часть других заданий;оценка «2» ставится, если не решены задачи и выполнено менее половины других заданий.</w:t>
      </w:r>
    </w:p>
    <w:p w:rsidR="00AA5BA1" w:rsidRPr="005B7B5D" w:rsidRDefault="008F7B42" w:rsidP="005B7B5D">
      <w:pPr>
        <w:pStyle w:val="40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При оценке работ, состоящих из примеров и других заданий, в которых не предусматривается решение зада</w:t>
      </w:r>
      <w:r w:rsidRPr="005B7B5D">
        <w:rPr>
          <w:rStyle w:val="1"/>
          <w:sz w:val="24"/>
          <w:szCs w:val="24"/>
        </w:rPr>
        <w:t>ч: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оценка «5» ставится, если все задания выполнены правильно;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159"/>
        </w:tabs>
        <w:spacing w:before="0" w:line="276" w:lineRule="auto"/>
        <w:ind w:lef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оценка «4 » ставится, если допущены 1 -2 негрубые ошибки;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159"/>
        </w:tabs>
        <w:spacing w:before="0" w:line="276" w:lineRule="auto"/>
        <w:ind w:lef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оценка «3» ставится, если допущены 1-2 грубые ошибки или 3-4 негрубые;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164"/>
        </w:tabs>
        <w:spacing w:before="0" w:line="276" w:lineRule="auto"/>
        <w:ind w:lef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оценка «2» ставится, если допущены 4 и более грубых ошибок и ряд </w:t>
      </w:r>
      <w:r w:rsidRPr="005B7B5D">
        <w:rPr>
          <w:rStyle w:val="1"/>
          <w:sz w:val="24"/>
          <w:szCs w:val="24"/>
        </w:rPr>
        <w:t>негрубых.</w:t>
      </w:r>
    </w:p>
    <w:p w:rsidR="00AA5BA1" w:rsidRPr="005B7B5D" w:rsidRDefault="008F7B42" w:rsidP="005B7B5D">
      <w:pPr>
        <w:pStyle w:val="40"/>
        <w:numPr>
          <w:ilvl w:val="0"/>
          <w:numId w:val="5"/>
        </w:numPr>
        <w:shd w:val="clear" w:color="auto" w:fill="auto"/>
        <w:tabs>
          <w:tab w:val="left" w:pos="385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При оценке чтения принимается во внимание успешность овладения учащимися навыков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</w:t>
      </w:r>
      <w:r w:rsidRPr="005B7B5D">
        <w:rPr>
          <w:rStyle w:val="1"/>
          <w:sz w:val="24"/>
          <w:szCs w:val="24"/>
        </w:rPr>
        <w:t>аниями по каждому году обучения: V</w:t>
      </w:r>
      <w:r w:rsidRPr="005B7B5D">
        <w:rPr>
          <w:rStyle w:val="3"/>
          <w:sz w:val="24"/>
          <w:szCs w:val="24"/>
        </w:rPr>
        <w:t>—</w:t>
      </w:r>
      <w:r w:rsidRPr="005B7B5D">
        <w:rPr>
          <w:rStyle w:val="1"/>
          <w:sz w:val="24"/>
          <w:szCs w:val="24"/>
        </w:rPr>
        <w:t>IX классы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279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оценка «5» ставится ученику, если он: читает правильно, выразительно с соблюдением норм литературного произношения; выделяет основную мысль произведения или части рас-сказа с незначительной помощью учителя; дели</w:t>
      </w:r>
      <w:r w:rsidRPr="005B7B5D">
        <w:rPr>
          <w:rStyle w:val="1"/>
          <w:sz w:val="24"/>
          <w:szCs w:val="24"/>
        </w:rPr>
        <w:t>т текст на части и озаглавливает их с помо-щью учителя (в VIII</w:t>
      </w:r>
      <w:r w:rsidRPr="005B7B5D">
        <w:rPr>
          <w:rStyle w:val="3"/>
          <w:sz w:val="24"/>
          <w:szCs w:val="24"/>
        </w:rPr>
        <w:t>—</w:t>
      </w:r>
      <w:r w:rsidRPr="005B7B5D">
        <w:rPr>
          <w:rStyle w:val="1"/>
          <w:sz w:val="24"/>
          <w:szCs w:val="24"/>
        </w:rPr>
        <w:t>IX классах легкие тексты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20" w:right="2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самостоятельно); называет главных дей-ствующих лиц произведения, характеризует их поступки; отвечает на вопросы и передает содержание прочитанного полно, правильно, последовательно; - оценка «4» ставится ученику, если он: читает, в основном, правильно; доп</w:t>
      </w:r>
      <w:r w:rsidRPr="005B7B5D">
        <w:rPr>
          <w:rStyle w:val="1"/>
          <w:sz w:val="24"/>
          <w:szCs w:val="24"/>
        </w:rPr>
        <w:t xml:space="preserve">ускает одну-двеошибки при чтении, соблюдении смысловых пауз, знаков препинания, передающих интонацию, логических ударений; допускает неточности в выделении основной мысли произведения или части рассказа, исправляет их с помощью учителя; допускает ошибки в </w:t>
      </w:r>
      <w:r w:rsidRPr="005B7B5D">
        <w:rPr>
          <w:rStyle w:val="1"/>
          <w:sz w:val="24"/>
          <w:szCs w:val="24"/>
        </w:rPr>
        <w:t>делении тек-ста на части и озаглавливании частей, исправляет их с помощью учителя ;называет главных действующих лиц произведения, характеризует их поступки с помощью учителя; допускает неточности в ответах на вопросы и при передаче содержания, но исправляе</w:t>
      </w:r>
      <w:r w:rsidRPr="005B7B5D">
        <w:rPr>
          <w:rStyle w:val="1"/>
          <w:sz w:val="24"/>
          <w:szCs w:val="24"/>
        </w:rPr>
        <w:t xml:space="preserve">т их самостоятельно или с незначительной помощью учителя; - оценка «3» ставится ученику, если он: читает недостаточно бегло, некоторые слова </w:t>
      </w:r>
      <w:r w:rsidRPr="005B7B5D">
        <w:rPr>
          <w:rStyle w:val="3"/>
          <w:sz w:val="24"/>
          <w:szCs w:val="24"/>
        </w:rPr>
        <w:t xml:space="preserve">— </w:t>
      </w:r>
      <w:r w:rsidRPr="005B7B5D">
        <w:rPr>
          <w:rStyle w:val="1"/>
          <w:sz w:val="24"/>
          <w:szCs w:val="24"/>
        </w:rPr>
        <w:t xml:space="preserve">послогам; допускает три-четыре ошибки при чтении; одну-две ошибки </w:t>
      </w:r>
      <w:r w:rsidRPr="005B7B5D">
        <w:rPr>
          <w:rStyle w:val="3"/>
          <w:sz w:val="24"/>
          <w:szCs w:val="24"/>
        </w:rPr>
        <w:t xml:space="preserve">— </w:t>
      </w:r>
      <w:r w:rsidRPr="005B7B5D">
        <w:rPr>
          <w:rStyle w:val="1"/>
          <w:sz w:val="24"/>
          <w:szCs w:val="24"/>
        </w:rPr>
        <w:t xml:space="preserve">в соблюдении синтаксических пауз; три-четыре </w:t>
      </w:r>
      <w:r w:rsidRPr="005B7B5D">
        <w:rPr>
          <w:rStyle w:val="3"/>
          <w:sz w:val="24"/>
          <w:szCs w:val="24"/>
        </w:rPr>
        <w:t xml:space="preserve">— </w:t>
      </w:r>
      <w:r w:rsidRPr="005B7B5D">
        <w:rPr>
          <w:rStyle w:val="1"/>
          <w:sz w:val="24"/>
          <w:szCs w:val="24"/>
        </w:rPr>
        <w:t>в соблюдении смысловых пауз, знаков препинания, передающих интонацию, логических ударений; выделяет основную мысль произведения или части рассказа с помощью учителя; делит текст на части и озаглавливает части с помощью учителя; затрудняется назвать главн</w:t>
      </w:r>
      <w:r w:rsidRPr="005B7B5D">
        <w:rPr>
          <w:rStyle w:val="1"/>
          <w:sz w:val="24"/>
          <w:szCs w:val="24"/>
        </w:rPr>
        <w:t>ых действующих лиц произведения, характеризовать их поступки; отвечает на вопросы и пересказывает неполно, непоследовательно, допускает искажение воспроизведения; - оценка «2» ставится ученику, если он: читает по слогам; допускает более пяти ошибок причтен</w:t>
      </w:r>
      <w:r w:rsidRPr="005B7B5D">
        <w:rPr>
          <w:rStyle w:val="1"/>
          <w:sz w:val="24"/>
          <w:szCs w:val="24"/>
        </w:rPr>
        <w:t>ии. при соблюдении синтаксических пауз; не может выделять основную мысль произве</w:t>
      </w:r>
      <w:r w:rsidRPr="005B7B5D">
        <w:rPr>
          <w:rStyle w:val="1"/>
          <w:sz w:val="24"/>
          <w:szCs w:val="24"/>
        </w:rPr>
        <w:softHyphen/>
        <w:t>дения, части рассказа даже с помощью учителя; не делит текст на части; не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100" w:right="4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называет главных действующих лиц произведения, не характеризует их поступки; отвечает на вопросы и пе</w:t>
      </w:r>
      <w:r w:rsidR="00EB7F8A" w:rsidRPr="005B7B5D">
        <w:rPr>
          <w:rStyle w:val="1"/>
          <w:sz w:val="24"/>
          <w:szCs w:val="24"/>
        </w:rPr>
        <w:t>ре</w:t>
      </w:r>
      <w:r w:rsidRPr="005B7B5D">
        <w:rPr>
          <w:rStyle w:val="1"/>
          <w:sz w:val="24"/>
          <w:szCs w:val="24"/>
        </w:rPr>
        <w:t>сказывает содержание произведения фрагментарно, искажая основной смысл; не использует помощь учителя.</w:t>
      </w:r>
    </w:p>
    <w:p w:rsidR="00AA5BA1" w:rsidRPr="005B7B5D" w:rsidRDefault="008F7B42" w:rsidP="005B7B5D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10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lastRenderedPageBreak/>
        <w:t>Тестовые задания оцениваются по 5- бальной системе: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100" w:right="4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100 %-90 % правильно выполненных заданий - 5 баллов 91%-70 % правильно выполненных заданий - 4 балл</w:t>
      </w:r>
      <w:r w:rsidRPr="005B7B5D">
        <w:rPr>
          <w:rStyle w:val="1"/>
          <w:sz w:val="24"/>
          <w:szCs w:val="24"/>
        </w:rPr>
        <w:t xml:space="preserve">а 71%-40 % правильно выполненных заданий - 3 балла Менее 40 </w:t>
      </w:r>
      <w:r w:rsidRPr="005B7B5D">
        <w:rPr>
          <w:rStyle w:val="TrebuchetMS8pt"/>
          <w:rFonts w:ascii="Times New Roman" w:hAnsi="Times New Roman" w:cs="Times New Roman"/>
          <w:sz w:val="24"/>
          <w:szCs w:val="24"/>
        </w:rPr>
        <w:t>% -</w:t>
      </w:r>
      <w:r w:rsidRPr="005B7B5D">
        <w:rPr>
          <w:rStyle w:val="1"/>
          <w:sz w:val="24"/>
          <w:szCs w:val="24"/>
        </w:rPr>
        <w:t xml:space="preserve"> 2 балла.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100" w:firstLine="6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В школе принята 5-бальная система отметок всех работ детей с ОВЗ.</w:t>
      </w:r>
    </w:p>
    <w:p w:rsidR="00AA5BA1" w:rsidRPr="005B7B5D" w:rsidRDefault="00EB7F8A" w:rsidP="005B7B5D">
      <w:pPr>
        <w:pStyle w:val="40"/>
        <w:shd w:val="clear" w:color="auto" w:fill="auto"/>
        <w:spacing w:before="0" w:line="276" w:lineRule="auto"/>
        <w:ind w:left="10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Т</w:t>
      </w:r>
      <w:r w:rsidR="008F7B42" w:rsidRPr="005B7B5D">
        <w:rPr>
          <w:rStyle w:val="1"/>
          <w:sz w:val="24"/>
          <w:szCs w:val="24"/>
        </w:rPr>
        <w:t xml:space="preserve">ребования, предъявляемые к </w:t>
      </w:r>
      <w:r w:rsidR="008F7B42" w:rsidRPr="005B7B5D">
        <w:rPr>
          <w:rStyle w:val="22"/>
          <w:sz w:val="24"/>
          <w:szCs w:val="24"/>
        </w:rPr>
        <w:t xml:space="preserve">учащимся, согласуются </w:t>
      </w:r>
      <w:r w:rsidR="008F7B42" w:rsidRPr="005B7B5D">
        <w:rPr>
          <w:rStyle w:val="1"/>
          <w:sz w:val="24"/>
          <w:szCs w:val="24"/>
        </w:rPr>
        <w:t>с требованиями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10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образовательных программ и рекомендациями </w:t>
      </w:r>
      <w:r w:rsidRPr="005B7B5D">
        <w:rPr>
          <w:rStyle w:val="22"/>
          <w:sz w:val="24"/>
          <w:szCs w:val="24"/>
        </w:rPr>
        <w:t xml:space="preserve">по </w:t>
      </w:r>
      <w:r w:rsidRPr="005B7B5D">
        <w:rPr>
          <w:rStyle w:val="1"/>
          <w:sz w:val="24"/>
          <w:szCs w:val="24"/>
        </w:rPr>
        <w:t>оценке</w:t>
      </w:r>
      <w:r w:rsidRPr="005B7B5D">
        <w:rPr>
          <w:rStyle w:val="1"/>
          <w:sz w:val="24"/>
          <w:szCs w:val="24"/>
        </w:rPr>
        <w:t xml:space="preserve"> </w:t>
      </w:r>
      <w:r w:rsidRPr="005B7B5D">
        <w:rPr>
          <w:rStyle w:val="22"/>
          <w:sz w:val="24"/>
          <w:szCs w:val="24"/>
        </w:rPr>
        <w:t xml:space="preserve">знаний, </w:t>
      </w:r>
      <w:r w:rsidRPr="005B7B5D">
        <w:rPr>
          <w:rStyle w:val="1"/>
          <w:sz w:val="24"/>
          <w:szCs w:val="24"/>
        </w:rPr>
        <w:t>умений и навыков</w:t>
      </w:r>
    </w:p>
    <w:p w:rsidR="00AA5BA1" w:rsidRPr="005B7B5D" w:rsidRDefault="008F7B42" w:rsidP="005B7B5D">
      <w:pPr>
        <w:pStyle w:val="40"/>
        <w:shd w:val="clear" w:color="auto" w:fill="auto"/>
        <w:spacing w:before="0" w:after="74" w:line="276" w:lineRule="auto"/>
        <w:ind w:left="100" w:right="4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учащихся. Ответственность за объективность оценки знаний учащихся возлагается на учителя.</w:t>
      </w:r>
    </w:p>
    <w:p w:rsidR="00AA5BA1" w:rsidRPr="005B7B5D" w:rsidRDefault="008F7B42" w:rsidP="005B7B5D">
      <w:pPr>
        <w:pStyle w:val="40"/>
        <w:shd w:val="clear" w:color="auto" w:fill="auto"/>
        <w:spacing w:before="0" w:after="274" w:line="276" w:lineRule="auto"/>
        <w:ind w:left="100" w:right="440" w:firstLine="6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Учащиеся осваивают только доступные им знания по общеобразовательным предметам, поэтому основное внимание в школе VIII вида уделяется не </w:t>
      </w:r>
      <w:r w:rsidRPr="005B7B5D">
        <w:rPr>
          <w:rStyle w:val="1"/>
          <w:sz w:val="24"/>
          <w:szCs w:val="24"/>
        </w:rPr>
        <w:t>уровню образования, а социальной адаптации и профессионально-трудовой подготовке.</w:t>
      </w:r>
    </w:p>
    <w:p w:rsidR="00AA5BA1" w:rsidRPr="005B7B5D" w:rsidRDefault="008F7B42" w:rsidP="005B7B5D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1201"/>
        </w:tabs>
        <w:spacing w:before="0" w:line="276" w:lineRule="auto"/>
        <w:ind w:left="100" w:firstLine="640"/>
        <w:jc w:val="both"/>
        <w:rPr>
          <w:b w:val="0"/>
          <w:sz w:val="24"/>
          <w:szCs w:val="24"/>
        </w:rPr>
      </w:pPr>
      <w:bookmarkStart w:id="1" w:name="bookmark1"/>
      <w:r w:rsidRPr="005B7B5D">
        <w:rPr>
          <w:rStyle w:val="25"/>
          <w:b/>
          <w:bCs/>
          <w:sz w:val="24"/>
          <w:szCs w:val="24"/>
        </w:rPr>
        <w:t>Оценка качества обученности:</w:t>
      </w:r>
      <w:bookmarkEnd w:id="1"/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10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Оценка качества индивидуальных образовательных достижений включает в себя: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68" w:line="276" w:lineRule="auto"/>
        <w:ind w:left="10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текущую оценку знаний;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46" w:line="276" w:lineRule="auto"/>
        <w:ind w:left="10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административные мониторинговые исследования;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268"/>
        </w:tabs>
        <w:spacing w:before="0" w:line="276" w:lineRule="auto"/>
        <w:ind w:left="100" w:right="4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мониторинговые исследования качества знаний обучающихся в рамках областных, региональных исследований качества образования;</w:t>
      </w:r>
    </w:p>
    <w:p w:rsidR="00AA5BA1" w:rsidRPr="005B7B5D" w:rsidRDefault="008F7B42" w:rsidP="005B7B5D">
      <w:pPr>
        <w:pStyle w:val="40"/>
        <w:shd w:val="clear" w:color="auto" w:fill="auto"/>
        <w:spacing w:before="0" w:after="78" w:line="276" w:lineRule="auto"/>
        <w:ind w:left="100" w:right="440" w:firstLine="6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Оценка знаний проводится в </w:t>
      </w:r>
      <w:r w:rsidRPr="005B7B5D">
        <w:rPr>
          <w:rStyle w:val="22"/>
          <w:sz w:val="24"/>
          <w:szCs w:val="24"/>
        </w:rPr>
        <w:t xml:space="preserve">форме устного </w:t>
      </w:r>
      <w:r w:rsidRPr="005B7B5D">
        <w:rPr>
          <w:rStyle w:val="1"/>
          <w:sz w:val="24"/>
          <w:szCs w:val="24"/>
        </w:rPr>
        <w:t>опроса, письменных и практических работ.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100" w:right="440" w:firstLine="6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При проведении контрольного урока осуществляется </w:t>
      </w:r>
      <w:r w:rsidRPr="005B7B5D">
        <w:rPr>
          <w:rStyle w:val="1"/>
          <w:sz w:val="24"/>
          <w:szCs w:val="24"/>
        </w:rPr>
        <w:t>дифференцированный подход к обучающимся, который реализуется путем подбора различных по сложности и объему контрольных заданий, в зависимости от индивидуальных особенностей детей (уровня подготовки каждого ученика).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100" w:right="440" w:firstLine="6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Контрольные работы в конце первого полуг</w:t>
      </w:r>
      <w:r w:rsidRPr="005B7B5D">
        <w:rPr>
          <w:rStyle w:val="1"/>
          <w:sz w:val="24"/>
          <w:szCs w:val="24"/>
        </w:rPr>
        <w:t>одия и года проводятся в рамках административных мониторинговых исследований.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100" w:right="440" w:firstLine="6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По своему содержанию письменные контрольные работы по математике могут быть однородными (только задачи или примеры или построение геометрических фигур и т.д.) или комбинированным</w:t>
      </w:r>
      <w:r w:rsidRPr="005B7B5D">
        <w:rPr>
          <w:rStyle w:val="1"/>
          <w:sz w:val="24"/>
          <w:szCs w:val="24"/>
        </w:rPr>
        <w:t>и.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100" w:right="4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В комбинированную контрольную работу могут быть включены: простые или составные за-дачи, примеры в одно и несколько действий (в том числе и на порядок действий, начиная с третьего класса), математический </w:t>
      </w:r>
      <w:r w:rsidRPr="005B7B5D">
        <w:rPr>
          <w:rStyle w:val="22"/>
          <w:sz w:val="24"/>
          <w:szCs w:val="24"/>
        </w:rPr>
        <w:t xml:space="preserve">диктант, </w:t>
      </w:r>
      <w:r w:rsidRPr="005B7B5D">
        <w:rPr>
          <w:rStyle w:val="1"/>
          <w:sz w:val="24"/>
          <w:szCs w:val="24"/>
        </w:rPr>
        <w:t xml:space="preserve">сравнение чисел, математических </w:t>
      </w:r>
      <w:r w:rsidRPr="005B7B5D">
        <w:rPr>
          <w:rStyle w:val="22"/>
          <w:sz w:val="24"/>
          <w:szCs w:val="24"/>
        </w:rPr>
        <w:t>выражени</w:t>
      </w:r>
      <w:r w:rsidRPr="005B7B5D">
        <w:rPr>
          <w:rStyle w:val="22"/>
          <w:sz w:val="24"/>
          <w:szCs w:val="24"/>
        </w:rPr>
        <w:t xml:space="preserve">й, вычислительные, измерительные задачи </w:t>
      </w:r>
      <w:r w:rsidRPr="005B7B5D">
        <w:rPr>
          <w:rStyle w:val="1"/>
          <w:sz w:val="24"/>
          <w:szCs w:val="24"/>
        </w:rPr>
        <w:t>геометрические задания и др..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100" w:right="440" w:firstLine="6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Контрольные работы по русскому языку могут состоять из контрольного списывания, контрольного диктанта, грамматического разбора и могут быть комбинированными. Основные виды контрольных ра</w:t>
      </w:r>
      <w:r w:rsidRPr="005B7B5D">
        <w:rPr>
          <w:rStyle w:val="1"/>
          <w:sz w:val="24"/>
          <w:szCs w:val="24"/>
        </w:rPr>
        <w:t>бот в V классе- диктанты.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100" w:right="4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Текст диктанта может быть связным или состоять из отдельных предложений и содержать по 2-3 орфограммы на каждое правило.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100" w:right="440" w:firstLine="6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Текущие контрольные работы пишутся в специальных тетрадях для контрольных работ. Административные контрольные</w:t>
      </w:r>
      <w:r w:rsidRPr="005B7B5D">
        <w:rPr>
          <w:rStyle w:val="1"/>
          <w:sz w:val="24"/>
          <w:szCs w:val="24"/>
        </w:rPr>
        <w:t xml:space="preserve"> работы пишутся на отдельных листах или в тетрадях для контрольных </w:t>
      </w:r>
      <w:r w:rsidRPr="005B7B5D">
        <w:rPr>
          <w:rStyle w:val="22"/>
          <w:sz w:val="24"/>
          <w:szCs w:val="24"/>
        </w:rPr>
        <w:t>работ.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100" w:right="440" w:firstLine="6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Время проведения контрольных работ и тестовых заданий во избежание перегрузки учащихся определяется общешкольным </w:t>
      </w:r>
      <w:r w:rsidRPr="005B7B5D">
        <w:rPr>
          <w:rStyle w:val="22"/>
          <w:sz w:val="24"/>
          <w:szCs w:val="24"/>
        </w:rPr>
        <w:t xml:space="preserve">графиком, </w:t>
      </w:r>
      <w:r w:rsidRPr="005B7B5D">
        <w:rPr>
          <w:rStyle w:val="1"/>
          <w:sz w:val="24"/>
          <w:szCs w:val="24"/>
        </w:rPr>
        <w:t>составляемым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40" w:right="6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lastRenderedPageBreak/>
        <w:t xml:space="preserve">заместителем директора по </w:t>
      </w:r>
      <w:r w:rsidRPr="005B7B5D">
        <w:rPr>
          <w:rStyle w:val="1"/>
          <w:sz w:val="24"/>
          <w:szCs w:val="24"/>
        </w:rPr>
        <w:t>учебно-воспитательной работе по согласованию с учителями и утверждаемым приказом директора школы.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40" w:right="60" w:firstLine="60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В один учебный день дается в классе только одна письменная контрольная работа, а в течение недели не более </w:t>
      </w:r>
      <w:r w:rsidRPr="005B7B5D">
        <w:rPr>
          <w:rStyle w:val="22"/>
          <w:sz w:val="24"/>
          <w:szCs w:val="24"/>
        </w:rPr>
        <w:t xml:space="preserve">двух. </w:t>
      </w:r>
      <w:r w:rsidRPr="005B7B5D">
        <w:rPr>
          <w:rStyle w:val="1"/>
          <w:sz w:val="24"/>
          <w:szCs w:val="24"/>
        </w:rPr>
        <w:t>Не рекомендуется проводить контрольные работы</w:t>
      </w:r>
      <w:r w:rsidRPr="005B7B5D">
        <w:rPr>
          <w:rStyle w:val="1"/>
          <w:sz w:val="24"/>
          <w:szCs w:val="24"/>
        </w:rPr>
        <w:t xml:space="preserve"> в первый </w:t>
      </w:r>
      <w:r w:rsidRPr="005B7B5D">
        <w:rPr>
          <w:rStyle w:val="22"/>
          <w:sz w:val="24"/>
          <w:szCs w:val="24"/>
        </w:rPr>
        <w:t xml:space="preserve">день </w:t>
      </w:r>
      <w:r w:rsidRPr="005B7B5D">
        <w:rPr>
          <w:rStyle w:val="1"/>
          <w:sz w:val="24"/>
          <w:szCs w:val="24"/>
        </w:rPr>
        <w:t xml:space="preserve">четверти, первый день после каникул, первый и последний дни учебной </w:t>
      </w:r>
      <w:r w:rsidRPr="005B7B5D">
        <w:rPr>
          <w:rStyle w:val="22"/>
          <w:sz w:val="24"/>
          <w:szCs w:val="24"/>
        </w:rPr>
        <w:t>недели.</w:t>
      </w:r>
    </w:p>
    <w:p w:rsidR="00AA5BA1" w:rsidRPr="005B7B5D" w:rsidRDefault="008F7B42" w:rsidP="005B7B5D">
      <w:pPr>
        <w:pStyle w:val="40"/>
        <w:shd w:val="clear" w:color="auto" w:fill="auto"/>
        <w:spacing w:before="0" w:after="294" w:line="276" w:lineRule="auto"/>
        <w:ind w:left="40" w:right="6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При проведении контрольных работ учитель должен напомнить учащимся, в каких случаях можно обратиться к нему за помощью. Наиболее слабым учащимся необходимо оказывать</w:t>
      </w:r>
      <w:r w:rsidRPr="005B7B5D">
        <w:rPr>
          <w:rStyle w:val="1"/>
          <w:sz w:val="24"/>
          <w:szCs w:val="24"/>
        </w:rPr>
        <w:t xml:space="preserve"> постоянную </w:t>
      </w:r>
      <w:r w:rsidRPr="005B7B5D">
        <w:rPr>
          <w:rStyle w:val="22"/>
          <w:sz w:val="24"/>
          <w:szCs w:val="24"/>
        </w:rPr>
        <w:t xml:space="preserve">помощь, </w:t>
      </w:r>
      <w:r w:rsidRPr="005B7B5D">
        <w:rPr>
          <w:rStyle w:val="1"/>
          <w:sz w:val="24"/>
          <w:szCs w:val="24"/>
        </w:rPr>
        <w:t>по мере необходимости, не акцентируя на этом внимание.</w:t>
      </w:r>
    </w:p>
    <w:p w:rsidR="00AA5BA1" w:rsidRPr="005B7B5D" w:rsidRDefault="008F7B42" w:rsidP="005B7B5D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1091"/>
        </w:tabs>
        <w:spacing w:before="0" w:line="276" w:lineRule="auto"/>
        <w:ind w:left="40" w:firstLine="600"/>
        <w:jc w:val="both"/>
        <w:rPr>
          <w:b w:val="0"/>
          <w:sz w:val="24"/>
          <w:szCs w:val="24"/>
        </w:rPr>
      </w:pPr>
      <w:bookmarkStart w:id="2" w:name="bookmark2"/>
      <w:r w:rsidRPr="005B7B5D">
        <w:rPr>
          <w:rStyle w:val="25"/>
          <w:b/>
          <w:bCs/>
          <w:sz w:val="24"/>
          <w:szCs w:val="24"/>
        </w:rPr>
        <w:t>Текущая проверка знаний, умений, навыков</w:t>
      </w:r>
      <w:bookmarkEnd w:id="2"/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40" w:right="60" w:firstLine="60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Цель проведения текущей проверки </w:t>
      </w:r>
      <w:r w:rsidRPr="005B7B5D">
        <w:rPr>
          <w:rStyle w:val="22"/>
          <w:sz w:val="24"/>
          <w:szCs w:val="24"/>
        </w:rPr>
        <w:t xml:space="preserve">знаний, умений, </w:t>
      </w:r>
      <w:r w:rsidRPr="005B7B5D">
        <w:rPr>
          <w:rStyle w:val="1"/>
          <w:sz w:val="24"/>
          <w:szCs w:val="24"/>
        </w:rPr>
        <w:t xml:space="preserve">навыков: проверка уровня усвоения изучаемого </w:t>
      </w:r>
      <w:r w:rsidRPr="005B7B5D">
        <w:rPr>
          <w:rStyle w:val="22"/>
          <w:sz w:val="24"/>
          <w:szCs w:val="24"/>
        </w:rPr>
        <w:t xml:space="preserve">материала, </w:t>
      </w:r>
      <w:r w:rsidRPr="005B7B5D">
        <w:rPr>
          <w:rStyle w:val="1"/>
          <w:sz w:val="24"/>
          <w:szCs w:val="24"/>
        </w:rPr>
        <w:t>обнаружение пробелов в знаниях отде</w:t>
      </w:r>
      <w:r w:rsidRPr="005B7B5D">
        <w:rPr>
          <w:rStyle w:val="1"/>
          <w:sz w:val="24"/>
          <w:szCs w:val="24"/>
        </w:rPr>
        <w:t xml:space="preserve">льных учащихся, принятие мер к устранению этих пробелов, предупреждение неуспеваемости учащихся. Текущая проверка проводится учителем в рамках календарно-тематического </w:t>
      </w:r>
      <w:r w:rsidRPr="005B7B5D">
        <w:rPr>
          <w:rStyle w:val="22"/>
          <w:sz w:val="24"/>
          <w:szCs w:val="24"/>
        </w:rPr>
        <w:t>планирования.</w:t>
      </w:r>
    </w:p>
    <w:p w:rsidR="00AA5BA1" w:rsidRPr="005B7B5D" w:rsidRDefault="008F7B42" w:rsidP="005B7B5D">
      <w:pPr>
        <w:pStyle w:val="40"/>
        <w:shd w:val="clear" w:color="auto" w:fill="auto"/>
        <w:spacing w:before="0" w:line="276" w:lineRule="auto"/>
        <w:ind w:left="40"/>
        <w:rPr>
          <w:sz w:val="24"/>
          <w:szCs w:val="24"/>
        </w:rPr>
      </w:pPr>
      <w:r w:rsidRPr="005B7B5D">
        <w:rPr>
          <w:rStyle w:val="22"/>
          <w:sz w:val="24"/>
          <w:szCs w:val="24"/>
        </w:rPr>
        <w:t xml:space="preserve">1. </w:t>
      </w:r>
      <w:r w:rsidRPr="005B7B5D">
        <w:rPr>
          <w:rStyle w:val="1"/>
          <w:sz w:val="24"/>
          <w:szCs w:val="24"/>
        </w:rPr>
        <w:t xml:space="preserve">Оценка знаний проводится по </w:t>
      </w:r>
      <w:r w:rsidRPr="005B7B5D">
        <w:rPr>
          <w:rStyle w:val="22"/>
          <w:sz w:val="24"/>
          <w:szCs w:val="24"/>
        </w:rPr>
        <w:t>следующим видам работ: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222"/>
        </w:tabs>
        <w:spacing w:before="0" w:line="276" w:lineRule="auto"/>
        <w:ind w:left="40" w:right="1000"/>
        <w:jc w:val="left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по математике: устный </w:t>
      </w:r>
      <w:r w:rsidRPr="005B7B5D">
        <w:rPr>
          <w:rStyle w:val="22"/>
          <w:sz w:val="24"/>
          <w:szCs w:val="24"/>
        </w:rPr>
        <w:t xml:space="preserve">опрос; контрольная работа; проверочная работа; </w:t>
      </w:r>
      <w:r w:rsidRPr="005B7B5D">
        <w:rPr>
          <w:rStyle w:val="1"/>
          <w:sz w:val="24"/>
          <w:szCs w:val="24"/>
        </w:rPr>
        <w:t xml:space="preserve">арифметический диктант; практическая </w:t>
      </w:r>
      <w:r w:rsidRPr="005B7B5D">
        <w:rPr>
          <w:rStyle w:val="22"/>
          <w:sz w:val="24"/>
          <w:szCs w:val="24"/>
        </w:rPr>
        <w:t xml:space="preserve">работа </w:t>
      </w:r>
      <w:r w:rsidRPr="005B7B5D">
        <w:rPr>
          <w:rStyle w:val="1"/>
          <w:sz w:val="24"/>
          <w:szCs w:val="24"/>
        </w:rPr>
        <w:t xml:space="preserve">тесты и </w:t>
      </w:r>
      <w:r w:rsidRPr="005B7B5D">
        <w:rPr>
          <w:rStyle w:val="22"/>
          <w:sz w:val="24"/>
          <w:szCs w:val="24"/>
        </w:rPr>
        <w:t>др.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208"/>
        </w:tabs>
        <w:spacing w:before="0" w:line="276" w:lineRule="auto"/>
        <w:ind w:left="40" w:right="6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>по русскому языку словарный диктант; выборочный диктант; комментированный диктант; зрительный диктант; предупредительный диктант; о</w:t>
      </w:r>
      <w:r w:rsidRPr="005B7B5D">
        <w:rPr>
          <w:rStyle w:val="1"/>
          <w:sz w:val="24"/>
          <w:szCs w:val="24"/>
        </w:rPr>
        <w:t>бъяснительный диктант; письмо по памяти; творческие работы; контрольный диктант и др;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179"/>
        </w:tabs>
        <w:spacing w:before="0" w:line="276" w:lineRule="auto"/>
        <w:ind w:left="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по чтению: проверка навыков </w:t>
      </w:r>
      <w:r w:rsidRPr="005B7B5D">
        <w:rPr>
          <w:rStyle w:val="22"/>
          <w:sz w:val="24"/>
          <w:szCs w:val="24"/>
        </w:rPr>
        <w:t>осознанного чтения;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184"/>
        </w:tabs>
        <w:spacing w:before="0" w:line="276" w:lineRule="auto"/>
        <w:ind w:left="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по </w:t>
      </w:r>
      <w:r w:rsidRPr="005B7B5D">
        <w:rPr>
          <w:rStyle w:val="22"/>
          <w:sz w:val="24"/>
          <w:szCs w:val="24"/>
        </w:rPr>
        <w:t>природоведению, ОСЖ,: проверочная работа; тесты; контрольная работа и др.;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208"/>
        </w:tabs>
        <w:spacing w:before="0" w:line="276" w:lineRule="auto"/>
        <w:ind w:left="40" w:right="6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по профильному труду; участие в </w:t>
      </w:r>
      <w:r w:rsidRPr="005B7B5D">
        <w:rPr>
          <w:rStyle w:val="22"/>
          <w:sz w:val="24"/>
          <w:szCs w:val="24"/>
        </w:rPr>
        <w:t>выставках, к</w:t>
      </w:r>
      <w:r w:rsidRPr="005B7B5D">
        <w:rPr>
          <w:rStyle w:val="22"/>
          <w:sz w:val="24"/>
          <w:szCs w:val="24"/>
        </w:rPr>
        <w:t xml:space="preserve">онкурсах и т.д. различного уровня; </w:t>
      </w:r>
      <w:r w:rsidRPr="005B7B5D">
        <w:rPr>
          <w:rStyle w:val="1"/>
          <w:sz w:val="24"/>
          <w:szCs w:val="24"/>
        </w:rPr>
        <w:t xml:space="preserve">тесты и </w:t>
      </w:r>
      <w:r w:rsidRPr="005B7B5D">
        <w:rPr>
          <w:rStyle w:val="22"/>
          <w:sz w:val="24"/>
          <w:szCs w:val="24"/>
        </w:rPr>
        <w:t>др.;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544"/>
        </w:tabs>
        <w:spacing w:before="0" w:line="276" w:lineRule="auto"/>
        <w:ind w:left="40" w:right="1340" w:firstLine="340"/>
        <w:jc w:val="left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по физической культуре: сдача контрольных </w:t>
      </w:r>
      <w:r w:rsidRPr="005B7B5D">
        <w:rPr>
          <w:rStyle w:val="22"/>
          <w:sz w:val="24"/>
          <w:szCs w:val="24"/>
        </w:rPr>
        <w:t xml:space="preserve">нормативов; </w:t>
      </w:r>
      <w:r w:rsidRPr="005B7B5D">
        <w:rPr>
          <w:rStyle w:val="1"/>
          <w:sz w:val="24"/>
          <w:szCs w:val="24"/>
        </w:rPr>
        <w:t>участие в спортивных соревнованиях различного уровня;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76" w:lineRule="auto"/>
        <w:ind w:left="40" w:right="60" w:firstLine="340"/>
        <w:jc w:val="left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по изобразительному искусству: </w:t>
      </w:r>
      <w:r w:rsidRPr="005B7B5D">
        <w:rPr>
          <w:rStyle w:val="22"/>
          <w:sz w:val="24"/>
          <w:szCs w:val="24"/>
        </w:rPr>
        <w:t xml:space="preserve">оценивание индивидуальных </w:t>
      </w:r>
      <w:r w:rsidRPr="005B7B5D">
        <w:rPr>
          <w:rStyle w:val="1"/>
          <w:sz w:val="24"/>
          <w:szCs w:val="24"/>
        </w:rPr>
        <w:t xml:space="preserve">творческих работ; участие в выставках, </w:t>
      </w:r>
      <w:r w:rsidRPr="005B7B5D">
        <w:rPr>
          <w:rStyle w:val="22"/>
          <w:sz w:val="24"/>
          <w:szCs w:val="24"/>
        </w:rPr>
        <w:t>конкурсах и т.д. различного уровня;</w:t>
      </w:r>
    </w:p>
    <w:p w:rsidR="00AA5BA1" w:rsidRPr="005B7B5D" w:rsidRDefault="008F7B42" w:rsidP="005B7B5D">
      <w:pPr>
        <w:pStyle w:val="40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76" w:lineRule="auto"/>
        <w:ind w:left="40" w:right="60" w:firstLine="340"/>
        <w:jc w:val="left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по музыке: оценивание </w:t>
      </w:r>
      <w:r w:rsidRPr="005B7B5D">
        <w:rPr>
          <w:rStyle w:val="22"/>
          <w:sz w:val="24"/>
          <w:szCs w:val="24"/>
        </w:rPr>
        <w:t xml:space="preserve">индивидуальных творческих способностей, динамика </w:t>
      </w:r>
      <w:r w:rsidRPr="005B7B5D">
        <w:rPr>
          <w:rStyle w:val="1"/>
          <w:sz w:val="24"/>
          <w:szCs w:val="24"/>
        </w:rPr>
        <w:t xml:space="preserve">их развития; участие в </w:t>
      </w:r>
      <w:r w:rsidRPr="005B7B5D">
        <w:rPr>
          <w:rStyle w:val="22"/>
          <w:sz w:val="24"/>
          <w:szCs w:val="24"/>
        </w:rPr>
        <w:t>конкурсах, фестивалях различного уровня:</w:t>
      </w:r>
    </w:p>
    <w:p w:rsidR="00AA5BA1" w:rsidRPr="005B7B5D" w:rsidRDefault="008F7B42" w:rsidP="005B7B5D">
      <w:pPr>
        <w:pStyle w:val="40"/>
        <w:numPr>
          <w:ilvl w:val="0"/>
          <w:numId w:val="7"/>
        </w:numPr>
        <w:shd w:val="clear" w:color="auto" w:fill="auto"/>
        <w:tabs>
          <w:tab w:val="left" w:pos="654"/>
        </w:tabs>
        <w:spacing w:before="0" w:line="276" w:lineRule="auto"/>
        <w:ind w:left="40" w:right="60" w:firstLine="340"/>
        <w:jc w:val="left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При устном опросе учитель выявляет степень понимания учащимися изученного материала, </w:t>
      </w:r>
      <w:r w:rsidRPr="005B7B5D">
        <w:rPr>
          <w:rStyle w:val="1"/>
          <w:sz w:val="24"/>
          <w:szCs w:val="24"/>
        </w:rPr>
        <w:t>овладение ими теорией, знание правил и умение применять их на практике.</w:t>
      </w:r>
    </w:p>
    <w:p w:rsidR="00AA5BA1" w:rsidRPr="005B7B5D" w:rsidRDefault="008F7B42" w:rsidP="005B7B5D">
      <w:pPr>
        <w:pStyle w:val="40"/>
        <w:numPr>
          <w:ilvl w:val="0"/>
          <w:numId w:val="7"/>
        </w:numPr>
        <w:shd w:val="clear" w:color="auto" w:fill="auto"/>
        <w:tabs>
          <w:tab w:val="left" w:pos="678"/>
        </w:tabs>
        <w:spacing w:before="0" w:line="276" w:lineRule="auto"/>
        <w:ind w:left="40" w:right="60" w:firstLine="3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При фронтальном опросе вопросы ставятся целом, но неодинаковой степени трудности. Учитель дифференцированно </w:t>
      </w:r>
      <w:r w:rsidRPr="005B7B5D">
        <w:rPr>
          <w:rStyle w:val="22"/>
          <w:sz w:val="24"/>
          <w:szCs w:val="24"/>
        </w:rPr>
        <w:t xml:space="preserve">подходит к учащимся </w:t>
      </w:r>
      <w:r w:rsidRPr="005B7B5D">
        <w:rPr>
          <w:rStyle w:val="1"/>
          <w:sz w:val="24"/>
          <w:szCs w:val="24"/>
        </w:rPr>
        <w:t xml:space="preserve">класса, учитывая возможности каждого ребенка тем </w:t>
      </w:r>
      <w:r w:rsidRPr="005B7B5D">
        <w:rPr>
          <w:rStyle w:val="22"/>
          <w:sz w:val="24"/>
          <w:szCs w:val="24"/>
        </w:rPr>
        <w:t xml:space="preserve">самым, </w:t>
      </w:r>
      <w:r w:rsidRPr="005B7B5D">
        <w:rPr>
          <w:rStyle w:val="22"/>
          <w:sz w:val="24"/>
          <w:szCs w:val="24"/>
        </w:rPr>
        <w:t xml:space="preserve">вовлекая всех </w:t>
      </w:r>
      <w:r w:rsidRPr="005B7B5D">
        <w:rPr>
          <w:rStyle w:val="1"/>
          <w:sz w:val="24"/>
          <w:szCs w:val="24"/>
        </w:rPr>
        <w:t xml:space="preserve">в </w:t>
      </w:r>
      <w:r w:rsidRPr="005B7B5D">
        <w:rPr>
          <w:rStyle w:val="22"/>
          <w:sz w:val="24"/>
          <w:szCs w:val="24"/>
        </w:rPr>
        <w:t>активную работу.</w:t>
      </w:r>
    </w:p>
    <w:p w:rsidR="00AA5BA1" w:rsidRPr="005B7B5D" w:rsidRDefault="008F7B42" w:rsidP="005B7B5D">
      <w:pPr>
        <w:pStyle w:val="40"/>
        <w:numPr>
          <w:ilvl w:val="0"/>
          <w:numId w:val="7"/>
        </w:numPr>
        <w:shd w:val="clear" w:color="auto" w:fill="auto"/>
        <w:tabs>
          <w:tab w:val="left" w:pos="688"/>
        </w:tabs>
        <w:spacing w:before="0" w:line="276" w:lineRule="auto"/>
        <w:ind w:left="40" w:right="60" w:firstLine="340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Индивидуальный опрос включает </w:t>
      </w:r>
      <w:r w:rsidRPr="005B7B5D">
        <w:rPr>
          <w:rStyle w:val="22"/>
          <w:sz w:val="24"/>
          <w:szCs w:val="24"/>
        </w:rPr>
        <w:t xml:space="preserve">как проверку теоретических </w:t>
      </w:r>
      <w:r w:rsidRPr="005B7B5D">
        <w:rPr>
          <w:rStyle w:val="1"/>
          <w:sz w:val="24"/>
          <w:szCs w:val="24"/>
        </w:rPr>
        <w:t xml:space="preserve">знаний, так </w:t>
      </w:r>
      <w:r w:rsidRPr="005B7B5D">
        <w:rPr>
          <w:rStyle w:val="22"/>
          <w:sz w:val="24"/>
          <w:szCs w:val="24"/>
        </w:rPr>
        <w:t xml:space="preserve">и </w:t>
      </w:r>
      <w:r w:rsidRPr="005B7B5D">
        <w:rPr>
          <w:rStyle w:val="1"/>
          <w:sz w:val="24"/>
          <w:szCs w:val="24"/>
        </w:rPr>
        <w:t xml:space="preserve">умение применять их на практике. Для </w:t>
      </w:r>
      <w:r w:rsidRPr="005B7B5D">
        <w:rPr>
          <w:rStyle w:val="22"/>
          <w:sz w:val="24"/>
          <w:szCs w:val="24"/>
        </w:rPr>
        <w:t xml:space="preserve">индивидуального </w:t>
      </w:r>
      <w:r w:rsidRPr="005B7B5D">
        <w:rPr>
          <w:rStyle w:val="1"/>
          <w:sz w:val="24"/>
          <w:szCs w:val="24"/>
        </w:rPr>
        <w:t xml:space="preserve">опроса учитель вызывает ученика к </w:t>
      </w:r>
      <w:r w:rsidRPr="005B7B5D">
        <w:rPr>
          <w:rStyle w:val="22"/>
          <w:sz w:val="24"/>
          <w:szCs w:val="24"/>
        </w:rPr>
        <w:t xml:space="preserve">доске, </w:t>
      </w:r>
      <w:r w:rsidRPr="005B7B5D">
        <w:rPr>
          <w:rStyle w:val="1"/>
          <w:sz w:val="24"/>
          <w:szCs w:val="24"/>
        </w:rPr>
        <w:t>привлекая к ответам ученика внимание всего класса. Индивид</w:t>
      </w:r>
      <w:r w:rsidRPr="005B7B5D">
        <w:rPr>
          <w:rStyle w:val="1"/>
          <w:sz w:val="24"/>
          <w:szCs w:val="24"/>
        </w:rPr>
        <w:t xml:space="preserve">уальный опрос позволяет более </w:t>
      </w:r>
      <w:r w:rsidRPr="005B7B5D">
        <w:rPr>
          <w:rStyle w:val="22"/>
          <w:sz w:val="24"/>
          <w:szCs w:val="24"/>
        </w:rPr>
        <w:t xml:space="preserve">глубоко </w:t>
      </w:r>
      <w:r w:rsidRPr="005B7B5D">
        <w:rPr>
          <w:rStyle w:val="1"/>
          <w:sz w:val="24"/>
          <w:szCs w:val="24"/>
        </w:rPr>
        <w:t>проверить знания ученика.</w:t>
      </w:r>
    </w:p>
    <w:p w:rsidR="00AA5BA1" w:rsidRPr="005B7B5D" w:rsidRDefault="008F7B42" w:rsidP="005B7B5D">
      <w:pPr>
        <w:pStyle w:val="40"/>
        <w:numPr>
          <w:ilvl w:val="0"/>
          <w:numId w:val="7"/>
        </w:numPr>
        <w:shd w:val="clear" w:color="auto" w:fill="auto"/>
        <w:tabs>
          <w:tab w:val="left" w:pos="650"/>
        </w:tabs>
        <w:spacing w:before="0" w:line="276" w:lineRule="auto"/>
        <w:ind w:left="40" w:right="2100" w:firstLine="340"/>
        <w:jc w:val="left"/>
        <w:rPr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Письменная проверка знаний </w:t>
      </w:r>
      <w:r w:rsidRPr="005B7B5D">
        <w:rPr>
          <w:rStyle w:val="22"/>
          <w:sz w:val="24"/>
          <w:szCs w:val="24"/>
        </w:rPr>
        <w:t xml:space="preserve">проводится </w:t>
      </w:r>
      <w:r w:rsidRPr="005B7B5D">
        <w:rPr>
          <w:rStyle w:val="1"/>
          <w:sz w:val="24"/>
          <w:szCs w:val="24"/>
        </w:rPr>
        <w:t xml:space="preserve">путем организации самостоятельных и контрольных </w:t>
      </w:r>
      <w:r w:rsidRPr="005B7B5D">
        <w:rPr>
          <w:rStyle w:val="22"/>
          <w:sz w:val="24"/>
          <w:szCs w:val="24"/>
        </w:rPr>
        <w:t>работ.</w:t>
      </w:r>
    </w:p>
    <w:p w:rsidR="00AA5BA1" w:rsidRPr="005B7B5D" w:rsidRDefault="008F7B42" w:rsidP="005B7B5D">
      <w:pPr>
        <w:pStyle w:val="40"/>
        <w:numPr>
          <w:ilvl w:val="0"/>
          <w:numId w:val="7"/>
        </w:numPr>
        <w:shd w:val="clear" w:color="auto" w:fill="auto"/>
        <w:tabs>
          <w:tab w:val="left" w:pos="832"/>
        </w:tabs>
        <w:spacing w:before="0" w:line="276" w:lineRule="auto"/>
        <w:ind w:left="40" w:right="60" w:firstLine="340"/>
        <w:rPr>
          <w:rStyle w:val="32"/>
          <w:sz w:val="24"/>
          <w:szCs w:val="24"/>
        </w:rPr>
      </w:pPr>
      <w:r w:rsidRPr="005B7B5D">
        <w:rPr>
          <w:rStyle w:val="1"/>
          <w:sz w:val="24"/>
          <w:szCs w:val="24"/>
        </w:rPr>
        <w:t xml:space="preserve">Небольшие </w:t>
      </w:r>
      <w:r w:rsidRPr="005B7B5D">
        <w:rPr>
          <w:rStyle w:val="22"/>
          <w:sz w:val="24"/>
          <w:szCs w:val="24"/>
        </w:rPr>
        <w:t xml:space="preserve">самостоятельные письменные работы могут проводиться </w:t>
      </w:r>
      <w:r w:rsidRPr="005B7B5D">
        <w:rPr>
          <w:rStyle w:val="1"/>
          <w:sz w:val="24"/>
          <w:szCs w:val="24"/>
        </w:rPr>
        <w:t xml:space="preserve">учителем ежедневно. Они </w:t>
      </w:r>
      <w:r w:rsidRPr="005B7B5D">
        <w:rPr>
          <w:rStyle w:val="22"/>
          <w:sz w:val="24"/>
          <w:szCs w:val="24"/>
        </w:rPr>
        <w:t xml:space="preserve">позволяют </w:t>
      </w:r>
      <w:r w:rsidRPr="005B7B5D">
        <w:rPr>
          <w:rStyle w:val="1"/>
          <w:sz w:val="24"/>
          <w:szCs w:val="24"/>
        </w:rPr>
        <w:t xml:space="preserve">при </w:t>
      </w:r>
      <w:r w:rsidRPr="005B7B5D">
        <w:rPr>
          <w:rStyle w:val="22"/>
          <w:sz w:val="24"/>
          <w:szCs w:val="24"/>
        </w:rPr>
        <w:t xml:space="preserve">небольшой затрате </w:t>
      </w:r>
      <w:r w:rsidRPr="005B7B5D">
        <w:rPr>
          <w:rStyle w:val="1"/>
          <w:sz w:val="24"/>
          <w:szCs w:val="24"/>
        </w:rPr>
        <w:t>времени проверить степень усвоения знаний всеми учениками класса, выявить затруднения отдельных</w:t>
      </w:r>
      <w:r w:rsidR="009D2E62" w:rsidRPr="005B7B5D">
        <w:rPr>
          <w:rStyle w:val="1"/>
          <w:sz w:val="24"/>
          <w:szCs w:val="24"/>
        </w:rPr>
        <w:t xml:space="preserve"> </w:t>
      </w:r>
      <w:r w:rsidRPr="005B7B5D">
        <w:rPr>
          <w:rStyle w:val="32"/>
          <w:sz w:val="24"/>
          <w:szCs w:val="24"/>
        </w:rPr>
        <w:t>учеников, вызванные индивидуальными особенностями, а также характерные</w:t>
      </w:r>
      <w:r w:rsidR="009D2E62" w:rsidRPr="005B7B5D">
        <w:rPr>
          <w:rStyle w:val="32"/>
          <w:sz w:val="24"/>
          <w:szCs w:val="24"/>
        </w:rPr>
        <w:t xml:space="preserve"> </w:t>
      </w:r>
      <w:r w:rsidRPr="005B7B5D">
        <w:rPr>
          <w:rStyle w:val="32"/>
          <w:sz w:val="24"/>
          <w:szCs w:val="24"/>
        </w:rPr>
        <w:t>ошибки для всего класса.</w:t>
      </w:r>
    </w:p>
    <w:p w:rsidR="009D2E62" w:rsidRPr="005B7B5D" w:rsidRDefault="009D2E62" w:rsidP="005B7B5D">
      <w:pPr>
        <w:pStyle w:val="31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76" w:lineRule="auto"/>
        <w:ind w:firstLine="426"/>
        <w:rPr>
          <w:sz w:val="24"/>
          <w:szCs w:val="24"/>
        </w:rPr>
      </w:pPr>
      <w:r w:rsidRPr="005B7B5D">
        <w:rPr>
          <w:sz w:val="24"/>
          <w:szCs w:val="24"/>
        </w:rPr>
        <w:lastRenderedPageBreak/>
        <w:t>Текущие контрольные работы проводятся после изучения темы, раздела, в конце четверти, года, но не более трех в течение четверти по отдельному предмету.</w:t>
      </w:r>
    </w:p>
    <w:p w:rsidR="009D2E62" w:rsidRDefault="009D2E62" w:rsidP="005B7B5D">
      <w:pPr>
        <w:pStyle w:val="31"/>
        <w:shd w:val="clear" w:color="auto" w:fill="auto"/>
        <w:tabs>
          <w:tab w:val="left" w:pos="709"/>
        </w:tabs>
        <w:spacing w:after="0" w:line="276" w:lineRule="auto"/>
        <w:ind w:left="426"/>
        <w:rPr>
          <w:sz w:val="24"/>
          <w:szCs w:val="24"/>
        </w:rPr>
      </w:pPr>
      <w:r w:rsidRPr="005B7B5D">
        <w:rPr>
          <w:sz w:val="24"/>
          <w:szCs w:val="24"/>
        </w:rPr>
        <w:t>Содержание текущих контрольных работ определяется учителем.</w:t>
      </w:r>
    </w:p>
    <w:p w:rsidR="005B7B5D" w:rsidRPr="005B7B5D" w:rsidRDefault="005B7B5D" w:rsidP="005B7B5D">
      <w:pPr>
        <w:pStyle w:val="31"/>
        <w:shd w:val="clear" w:color="auto" w:fill="auto"/>
        <w:tabs>
          <w:tab w:val="left" w:pos="709"/>
        </w:tabs>
        <w:spacing w:after="0" w:line="240" w:lineRule="auto"/>
        <w:ind w:left="426"/>
        <w:rPr>
          <w:sz w:val="24"/>
          <w:szCs w:val="24"/>
        </w:rPr>
      </w:pPr>
    </w:p>
    <w:p w:rsidR="00AA5BA1" w:rsidRDefault="008F7B42" w:rsidP="005B7B5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380"/>
        <w:jc w:val="left"/>
        <w:rPr>
          <w:rStyle w:val="21"/>
          <w:bCs/>
          <w:sz w:val="24"/>
          <w:szCs w:val="24"/>
        </w:rPr>
      </w:pPr>
      <w:r w:rsidRPr="005B7B5D">
        <w:rPr>
          <w:rStyle w:val="21"/>
          <w:b/>
          <w:bCs/>
          <w:sz w:val="24"/>
          <w:szCs w:val="24"/>
        </w:rPr>
        <w:t>Текущий контроль и промежуточная аттестации учащихся в условиях</w:t>
      </w:r>
      <w:r w:rsidR="009D2E62" w:rsidRPr="005B7B5D">
        <w:rPr>
          <w:rStyle w:val="21"/>
          <w:b/>
          <w:bCs/>
          <w:sz w:val="24"/>
          <w:szCs w:val="24"/>
        </w:rPr>
        <w:t xml:space="preserve"> карантина</w:t>
      </w:r>
      <w:r w:rsidR="005B7B5D">
        <w:rPr>
          <w:rStyle w:val="21"/>
          <w:b/>
          <w:bCs/>
          <w:sz w:val="24"/>
          <w:szCs w:val="24"/>
        </w:rPr>
        <w:t>,</w:t>
      </w:r>
      <w:r w:rsidR="009D2E62" w:rsidRPr="005B7B5D">
        <w:rPr>
          <w:rStyle w:val="21"/>
          <w:bCs/>
          <w:sz w:val="24"/>
          <w:szCs w:val="24"/>
        </w:rPr>
        <w:t xml:space="preserve"> </w:t>
      </w:r>
      <w:r w:rsidR="005B7B5D">
        <w:rPr>
          <w:rStyle w:val="21"/>
          <w:b/>
          <w:bCs/>
          <w:sz w:val="24"/>
          <w:szCs w:val="24"/>
        </w:rPr>
        <w:t>п</w:t>
      </w:r>
      <w:r w:rsidR="009D2E62" w:rsidRPr="005B7B5D">
        <w:rPr>
          <w:rStyle w:val="21"/>
          <w:b/>
          <w:bCs/>
          <w:sz w:val="24"/>
          <w:szCs w:val="24"/>
        </w:rPr>
        <w:t>андемии, введения чрезвычайного положения</w:t>
      </w:r>
      <w:r w:rsidR="009D2E62" w:rsidRPr="005B7B5D">
        <w:rPr>
          <w:rStyle w:val="21"/>
          <w:bCs/>
          <w:sz w:val="24"/>
          <w:szCs w:val="24"/>
        </w:rPr>
        <w:t>:</w:t>
      </w:r>
    </w:p>
    <w:p w:rsidR="005B7B5D" w:rsidRPr="005B7B5D" w:rsidRDefault="005B7B5D" w:rsidP="005B7B5D">
      <w:pPr>
        <w:pStyle w:val="20"/>
        <w:shd w:val="clear" w:color="auto" w:fill="auto"/>
        <w:spacing w:before="0" w:line="276" w:lineRule="auto"/>
        <w:ind w:left="380"/>
        <w:jc w:val="left"/>
        <w:rPr>
          <w:rStyle w:val="21"/>
          <w:bCs/>
          <w:sz w:val="24"/>
          <w:szCs w:val="24"/>
        </w:rPr>
      </w:pPr>
    </w:p>
    <w:p w:rsidR="009D2E62" w:rsidRPr="005B7B5D" w:rsidRDefault="009D2E62" w:rsidP="005B7B5D">
      <w:pPr>
        <w:pStyle w:val="20"/>
        <w:shd w:val="clear" w:color="auto" w:fill="auto"/>
        <w:spacing w:before="0" w:line="276" w:lineRule="auto"/>
        <w:ind w:left="380"/>
        <w:jc w:val="left"/>
        <w:rPr>
          <w:rStyle w:val="21"/>
          <w:bCs/>
          <w:sz w:val="24"/>
          <w:szCs w:val="24"/>
        </w:rPr>
      </w:pPr>
      <w:r w:rsidRPr="005B7B5D">
        <w:rPr>
          <w:rStyle w:val="21"/>
          <w:bCs/>
          <w:sz w:val="24"/>
          <w:szCs w:val="24"/>
        </w:rPr>
        <w:t>С учетом сложной эпидемиологической ситуации (в условиях пандемии) отменить проведение промежуточной аттестации обучающихся 2-4, 5-8,  9 классов в форме итоговых контрольных работ, защиты проектов, исследовательских работ обучающихся.</w:t>
      </w:r>
    </w:p>
    <w:p w:rsidR="009D2E62" w:rsidRPr="005B7B5D" w:rsidRDefault="009D2E62" w:rsidP="005B7B5D">
      <w:pPr>
        <w:pStyle w:val="20"/>
        <w:shd w:val="clear" w:color="auto" w:fill="auto"/>
        <w:spacing w:before="0" w:line="276" w:lineRule="auto"/>
        <w:ind w:left="380"/>
        <w:jc w:val="left"/>
        <w:rPr>
          <w:rStyle w:val="21"/>
          <w:bCs/>
          <w:sz w:val="24"/>
          <w:szCs w:val="24"/>
        </w:rPr>
      </w:pPr>
      <w:r w:rsidRPr="005B7B5D">
        <w:rPr>
          <w:rStyle w:val="21"/>
          <w:bCs/>
          <w:sz w:val="24"/>
          <w:szCs w:val="24"/>
        </w:rPr>
        <w:t>4.1. провести итоговый контроль не позднее, чем за неделю до окончания учебного года.</w:t>
      </w:r>
    </w:p>
    <w:p w:rsidR="009D2E62" w:rsidRPr="005B7B5D" w:rsidRDefault="009D2E62" w:rsidP="005B7B5D">
      <w:pPr>
        <w:pStyle w:val="20"/>
        <w:shd w:val="clear" w:color="auto" w:fill="auto"/>
        <w:spacing w:before="0" w:line="276" w:lineRule="auto"/>
        <w:ind w:left="380"/>
        <w:jc w:val="left"/>
        <w:rPr>
          <w:rStyle w:val="21"/>
          <w:bCs/>
          <w:sz w:val="24"/>
          <w:szCs w:val="24"/>
        </w:rPr>
      </w:pPr>
      <w:r w:rsidRPr="005B7B5D">
        <w:rPr>
          <w:rStyle w:val="21"/>
          <w:bCs/>
          <w:sz w:val="24"/>
          <w:szCs w:val="24"/>
        </w:rPr>
        <w:t>4.2. форма проведения контроля определяется педагогами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</w:t>
      </w:r>
      <w:r w:rsidR="005B7B5D" w:rsidRPr="005B7B5D">
        <w:rPr>
          <w:rStyle w:val="21"/>
          <w:bCs/>
          <w:sz w:val="24"/>
          <w:szCs w:val="24"/>
        </w:rPr>
        <w:t>т</w:t>
      </w:r>
      <w:r w:rsidRPr="005B7B5D">
        <w:rPr>
          <w:rStyle w:val="21"/>
          <w:bCs/>
          <w:sz w:val="24"/>
          <w:szCs w:val="24"/>
        </w:rPr>
        <w:t>вующего</w:t>
      </w:r>
      <w:r w:rsidR="005B7B5D" w:rsidRPr="005B7B5D">
        <w:rPr>
          <w:rStyle w:val="21"/>
          <w:bCs/>
          <w:sz w:val="24"/>
          <w:szCs w:val="24"/>
        </w:rPr>
        <w:t xml:space="preserve"> класса/ группы, содержанием образовательной программы, используемых образовательных технологий. </w:t>
      </w:r>
    </w:p>
    <w:p w:rsidR="005B7B5D" w:rsidRPr="005B7B5D" w:rsidRDefault="005B7B5D" w:rsidP="005B7B5D">
      <w:pPr>
        <w:pStyle w:val="20"/>
        <w:shd w:val="clear" w:color="auto" w:fill="auto"/>
        <w:spacing w:before="0" w:line="276" w:lineRule="auto"/>
        <w:ind w:left="380"/>
        <w:jc w:val="left"/>
        <w:rPr>
          <w:rStyle w:val="21"/>
          <w:bCs/>
          <w:sz w:val="24"/>
          <w:szCs w:val="24"/>
        </w:rPr>
      </w:pPr>
      <w:r w:rsidRPr="005B7B5D">
        <w:rPr>
          <w:rStyle w:val="21"/>
          <w:bCs/>
          <w:sz w:val="24"/>
          <w:szCs w:val="24"/>
        </w:rPr>
        <w:t>4.3. о дате и форме проведения контроля оповестить учащихся и родителей (законных представителей) посредством размещения информаций на станице класса и оперативного информирования через мессенджеры и электронную связь. Выставит оценки за 4 четверть по результатам учебной деятельности обучающихся в дистанционном режиме.</w:t>
      </w:r>
    </w:p>
    <w:p w:rsidR="005B7B5D" w:rsidRPr="005B7B5D" w:rsidRDefault="005B7B5D" w:rsidP="005B7B5D">
      <w:pPr>
        <w:pStyle w:val="20"/>
        <w:shd w:val="clear" w:color="auto" w:fill="auto"/>
        <w:spacing w:before="0" w:line="276" w:lineRule="auto"/>
        <w:ind w:left="380"/>
        <w:jc w:val="left"/>
        <w:rPr>
          <w:rStyle w:val="21"/>
          <w:bCs/>
          <w:sz w:val="24"/>
          <w:szCs w:val="24"/>
        </w:rPr>
      </w:pPr>
      <w:r w:rsidRPr="005B7B5D">
        <w:rPr>
          <w:rStyle w:val="21"/>
          <w:bCs/>
          <w:sz w:val="24"/>
          <w:szCs w:val="24"/>
        </w:rPr>
        <w:t>4.4. выставить оценки за год по результатам всех учебных четвертей (полугодий) с учетом дистанционного обучения не позднее, чем за 3 календарных дня до  первого дня каникул.</w:t>
      </w:r>
    </w:p>
    <w:p w:rsidR="005B7B5D" w:rsidRPr="005B7B5D" w:rsidRDefault="005B7B5D" w:rsidP="005B7B5D">
      <w:pPr>
        <w:pStyle w:val="20"/>
        <w:shd w:val="clear" w:color="auto" w:fill="auto"/>
        <w:spacing w:before="0" w:line="276" w:lineRule="auto"/>
        <w:ind w:left="380"/>
        <w:jc w:val="left"/>
        <w:rPr>
          <w:rStyle w:val="21"/>
          <w:bCs/>
          <w:sz w:val="24"/>
          <w:szCs w:val="24"/>
        </w:rPr>
      </w:pPr>
      <w:r w:rsidRPr="005B7B5D">
        <w:rPr>
          <w:rStyle w:val="21"/>
          <w:bCs/>
          <w:sz w:val="24"/>
          <w:szCs w:val="24"/>
        </w:rPr>
        <w:t xml:space="preserve">4.5. провести обучающихся, освоивших основную общеобразовательную программу соответствующего уровня общего образования и не имеющих академической задолженности, в следующий класс по итогам учебного года. </w:t>
      </w:r>
    </w:p>
    <w:p w:rsidR="009D2E62" w:rsidRDefault="009D2E62">
      <w:pPr>
        <w:pStyle w:val="20"/>
        <w:shd w:val="clear" w:color="auto" w:fill="auto"/>
        <w:spacing w:before="0" w:after="618" w:line="250" w:lineRule="exact"/>
        <w:ind w:left="380"/>
        <w:jc w:val="left"/>
      </w:pPr>
    </w:p>
    <w:sectPr w:rsidR="009D2E62" w:rsidSect="00AA5BA1">
      <w:type w:val="continuous"/>
      <w:pgSz w:w="11909" w:h="16838"/>
      <w:pgMar w:top="1203" w:right="1010" w:bottom="1198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42" w:rsidRDefault="008F7B42" w:rsidP="00AA5BA1">
      <w:r>
        <w:separator/>
      </w:r>
    </w:p>
  </w:endnote>
  <w:endnote w:type="continuationSeparator" w:id="1">
    <w:p w:rsidR="008F7B42" w:rsidRDefault="008F7B42" w:rsidP="00AA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42" w:rsidRDefault="008F7B42"/>
  </w:footnote>
  <w:footnote w:type="continuationSeparator" w:id="1">
    <w:p w:rsidR="008F7B42" w:rsidRDefault="008F7B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CE9"/>
    <w:multiLevelType w:val="multilevel"/>
    <w:tmpl w:val="950460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677B8"/>
    <w:multiLevelType w:val="multilevel"/>
    <w:tmpl w:val="2F506E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424F7"/>
    <w:multiLevelType w:val="multilevel"/>
    <w:tmpl w:val="8E5AB6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8211D"/>
    <w:multiLevelType w:val="multilevel"/>
    <w:tmpl w:val="15362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157FA"/>
    <w:multiLevelType w:val="multilevel"/>
    <w:tmpl w:val="C9B22BB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460ED"/>
    <w:multiLevelType w:val="multilevel"/>
    <w:tmpl w:val="7C9E5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9B6922"/>
    <w:multiLevelType w:val="multilevel"/>
    <w:tmpl w:val="1D9E96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4D0478"/>
    <w:multiLevelType w:val="multilevel"/>
    <w:tmpl w:val="383A9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A5BA1"/>
    <w:rsid w:val="003271F5"/>
    <w:rsid w:val="005B7B5D"/>
    <w:rsid w:val="008F7B42"/>
    <w:rsid w:val="009D2E62"/>
    <w:rsid w:val="00AA5BA1"/>
    <w:rsid w:val="00EB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B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5BA1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AA5BA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0">
    <w:name w:val="Основной текст (4) Exact"/>
    <w:basedOn w:val="4Exact"/>
    <w:rsid w:val="00AA5BA1"/>
    <w:rPr>
      <w:color w:val="000000"/>
      <w:spacing w:val="0"/>
      <w:w w:val="100"/>
      <w:position w:val="0"/>
    </w:rPr>
  </w:style>
  <w:style w:type="character" w:customStyle="1" w:styleId="a4">
    <w:name w:val="Основной текст_"/>
    <w:basedOn w:val="a0"/>
    <w:link w:val="40"/>
    <w:rsid w:val="00AA5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"/>
    <w:basedOn w:val="a4"/>
    <w:rsid w:val="00AA5BA1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">
    <w:name w:val="Основной текст + 10 pt"/>
    <w:basedOn w:val="a4"/>
    <w:rsid w:val="00AA5BA1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1">
    <w:name w:val="Основной текст + 10 pt"/>
    <w:basedOn w:val="a4"/>
    <w:rsid w:val="00AA5BA1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Consolas65pt0pt">
    <w:name w:val="Основной текст + Consolas;6;5 pt;Интервал 0 pt"/>
    <w:basedOn w:val="a4"/>
    <w:rsid w:val="00AA5BA1"/>
    <w:rPr>
      <w:rFonts w:ascii="Consolas" w:eastAsia="Consolas" w:hAnsi="Consolas" w:cs="Consolas"/>
      <w:color w:val="000000"/>
      <w:spacing w:val="-10"/>
      <w:w w:val="100"/>
      <w:position w:val="0"/>
      <w:sz w:val="13"/>
      <w:szCs w:val="13"/>
      <w:lang w:val="ru-RU"/>
    </w:rPr>
  </w:style>
  <w:style w:type="character" w:customStyle="1" w:styleId="125pt1pt">
    <w:name w:val="Основной текст + 12;5 pt;Курсив;Интервал 1 pt"/>
    <w:basedOn w:val="a4"/>
    <w:rsid w:val="00AA5BA1"/>
    <w:rPr>
      <w:i/>
      <w:iCs/>
      <w:color w:val="000000"/>
      <w:spacing w:val="30"/>
      <w:w w:val="100"/>
      <w:position w:val="0"/>
      <w:sz w:val="25"/>
      <w:szCs w:val="25"/>
      <w:lang w:val="ru-RU"/>
    </w:rPr>
  </w:style>
  <w:style w:type="character" w:customStyle="1" w:styleId="Tahoma105pt">
    <w:name w:val="Основной текст + Tahoma;10;5 pt;Курсив"/>
    <w:basedOn w:val="a4"/>
    <w:rsid w:val="00AA5BA1"/>
    <w:rPr>
      <w:rFonts w:ascii="Tahoma" w:eastAsia="Tahoma" w:hAnsi="Tahoma" w:cs="Tahoma"/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Tahoma7pt">
    <w:name w:val="Основной текст + Tahoma;7 pt"/>
    <w:basedOn w:val="a4"/>
    <w:rsid w:val="00AA5BA1"/>
    <w:rPr>
      <w:rFonts w:ascii="Tahoma" w:eastAsia="Tahoma" w:hAnsi="Tahoma" w:cs="Tahoma"/>
      <w:color w:val="000000"/>
      <w:spacing w:val="0"/>
      <w:w w:val="100"/>
      <w:position w:val="0"/>
      <w:sz w:val="14"/>
      <w:szCs w:val="14"/>
    </w:rPr>
  </w:style>
  <w:style w:type="character" w:customStyle="1" w:styleId="Tahoma7pt0">
    <w:name w:val="Основной текст + Tahoma;7 pt"/>
    <w:basedOn w:val="a4"/>
    <w:rsid w:val="00AA5BA1"/>
    <w:rPr>
      <w:rFonts w:ascii="Tahoma" w:eastAsia="Tahoma" w:hAnsi="Tahoma" w:cs="Tahoma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0pt2">
    <w:name w:val="Основной текст + 10 pt"/>
    <w:basedOn w:val="a4"/>
    <w:rsid w:val="00AA5BA1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pt">
    <w:name w:val="Основной текст + 7 pt;Полужирный;Курсив"/>
    <w:basedOn w:val="a4"/>
    <w:rsid w:val="00AA5BA1"/>
    <w:rPr>
      <w:b/>
      <w:bCs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2">
    <w:name w:val="Основной текст (2)_"/>
    <w:basedOn w:val="a0"/>
    <w:link w:val="20"/>
    <w:rsid w:val="00AA5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sid w:val="00AA5BA1"/>
    <w:rPr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AA5BA1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AA5BA1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4"/>
    <w:rsid w:val="00AA5BA1"/>
    <w:rPr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AA5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5">
    <w:name w:val="Заголовок №2"/>
    <w:basedOn w:val="23"/>
    <w:rsid w:val="00AA5BA1"/>
    <w:rPr>
      <w:color w:val="000000"/>
      <w:spacing w:val="0"/>
      <w:w w:val="100"/>
      <w:position w:val="0"/>
      <w:lang w:val="ru-RU"/>
    </w:rPr>
  </w:style>
  <w:style w:type="character" w:customStyle="1" w:styleId="TrebuchetMS8pt">
    <w:name w:val="Основной текст + Trebuchet MS;8 pt;Курсив"/>
    <w:basedOn w:val="a4"/>
    <w:rsid w:val="00AA5BA1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30">
    <w:name w:val="Основной текст (3)_"/>
    <w:basedOn w:val="a0"/>
    <w:link w:val="31"/>
    <w:rsid w:val="00AA5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2">
    <w:name w:val="Основной текст (3)"/>
    <w:basedOn w:val="30"/>
    <w:rsid w:val="00AA5BA1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"/>
    <w:basedOn w:val="30"/>
    <w:rsid w:val="00AA5BA1"/>
    <w:rPr>
      <w:color w:val="000000"/>
      <w:spacing w:val="0"/>
      <w:w w:val="100"/>
      <w:position w:val="0"/>
      <w:lang w:val="ru-RU"/>
    </w:rPr>
  </w:style>
  <w:style w:type="character" w:customStyle="1" w:styleId="3Candara9pt">
    <w:name w:val="Основной текст (3) + Candara;9 pt"/>
    <w:basedOn w:val="30"/>
    <w:rsid w:val="00AA5BA1"/>
    <w:rPr>
      <w:rFonts w:ascii="Candara" w:eastAsia="Candara" w:hAnsi="Candara" w:cs="Candara"/>
      <w:color w:val="000000"/>
      <w:spacing w:val="0"/>
      <w:w w:val="100"/>
      <w:position w:val="0"/>
      <w:sz w:val="18"/>
      <w:szCs w:val="18"/>
    </w:rPr>
  </w:style>
  <w:style w:type="character" w:customStyle="1" w:styleId="34pt0pt">
    <w:name w:val="Основной текст (3) + 4 pt;Интервал 0 pt"/>
    <w:basedOn w:val="30"/>
    <w:rsid w:val="00AA5BA1"/>
    <w:rPr>
      <w:color w:val="000000"/>
      <w:spacing w:val="10"/>
      <w:w w:val="100"/>
      <w:position w:val="0"/>
      <w:sz w:val="8"/>
      <w:szCs w:val="8"/>
      <w:lang w:val="ru-RU"/>
    </w:rPr>
  </w:style>
  <w:style w:type="character" w:customStyle="1" w:styleId="10">
    <w:name w:val="Заголовок №1_"/>
    <w:basedOn w:val="a0"/>
    <w:link w:val="11"/>
    <w:rsid w:val="00AA5BA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50"/>
      <w:sz w:val="79"/>
      <w:szCs w:val="79"/>
      <w:u w:val="none"/>
    </w:rPr>
  </w:style>
  <w:style w:type="character" w:customStyle="1" w:styleId="12">
    <w:name w:val="Заголовок №1"/>
    <w:basedOn w:val="10"/>
    <w:rsid w:val="00AA5BA1"/>
    <w:rPr>
      <w:color w:val="000000"/>
      <w:w w:val="100"/>
      <w:position w:val="0"/>
      <w:lang w:val="ru-RU"/>
    </w:rPr>
  </w:style>
  <w:style w:type="character" w:customStyle="1" w:styleId="1-8pt">
    <w:name w:val="Заголовок №1 + Интервал -8 pt"/>
    <w:basedOn w:val="10"/>
    <w:rsid w:val="00AA5BA1"/>
    <w:rPr>
      <w:color w:val="000000"/>
      <w:spacing w:val="-160"/>
      <w:w w:val="100"/>
      <w:position w:val="0"/>
      <w:lang w:val="ru-RU"/>
    </w:rPr>
  </w:style>
  <w:style w:type="character" w:customStyle="1" w:styleId="3115pt">
    <w:name w:val="Основной текст (3) + 11;5 pt"/>
    <w:basedOn w:val="30"/>
    <w:rsid w:val="00AA5BA1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115pt0">
    <w:name w:val="Основной текст (3) + 11;5 pt"/>
    <w:basedOn w:val="30"/>
    <w:rsid w:val="00AA5BA1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12pt">
    <w:name w:val="Основной текст (3) + Интервал 12 pt"/>
    <w:basedOn w:val="30"/>
    <w:rsid w:val="00AA5BA1"/>
    <w:rPr>
      <w:color w:val="000000"/>
      <w:spacing w:val="240"/>
      <w:w w:val="100"/>
      <w:position w:val="0"/>
      <w:lang w:val="ru-RU"/>
    </w:rPr>
  </w:style>
  <w:style w:type="character" w:customStyle="1" w:styleId="3SimHei">
    <w:name w:val="Основной текст (3) + SimHei;Курсив"/>
    <w:basedOn w:val="30"/>
    <w:rsid w:val="00AA5BA1"/>
    <w:rPr>
      <w:rFonts w:ascii="SimHei" w:eastAsia="SimHei" w:hAnsi="SimHei" w:cs="SimHei"/>
      <w:i/>
      <w:iCs/>
      <w:color w:val="000000"/>
      <w:spacing w:val="0"/>
      <w:w w:val="100"/>
      <w:position w:val="0"/>
    </w:rPr>
  </w:style>
  <w:style w:type="character" w:customStyle="1" w:styleId="34">
    <w:name w:val="Основной текст (3)"/>
    <w:basedOn w:val="30"/>
    <w:rsid w:val="00AA5BA1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 (4)"/>
    <w:basedOn w:val="a"/>
    <w:link w:val="4Exact"/>
    <w:rsid w:val="00AA5BA1"/>
    <w:pPr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</w:rPr>
  </w:style>
  <w:style w:type="paragraph" w:customStyle="1" w:styleId="40">
    <w:name w:val="Основной текст4"/>
    <w:basedOn w:val="a"/>
    <w:link w:val="a4"/>
    <w:rsid w:val="00AA5BA1"/>
    <w:pPr>
      <w:shd w:val="clear" w:color="auto" w:fill="FFFFFF"/>
      <w:spacing w:before="60"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AA5BA1"/>
    <w:pPr>
      <w:shd w:val="clear" w:color="auto" w:fill="FFFFFF"/>
      <w:spacing w:before="960" w:line="31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4">
    <w:name w:val="Заголовок №2"/>
    <w:basedOn w:val="a"/>
    <w:link w:val="23"/>
    <w:rsid w:val="00AA5BA1"/>
    <w:pPr>
      <w:shd w:val="clear" w:color="auto" w:fill="FFFFFF"/>
      <w:spacing w:before="300" w:line="288" w:lineRule="exact"/>
      <w:ind w:hanging="240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rsid w:val="00AA5BA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AA5BA1"/>
    <w:pPr>
      <w:shd w:val="clear" w:color="auto" w:fill="FFFFFF"/>
      <w:spacing w:before="240" w:after="720" w:line="0" w:lineRule="atLeast"/>
      <w:outlineLvl w:val="0"/>
    </w:pPr>
    <w:rPr>
      <w:rFonts w:ascii="MS Gothic" w:eastAsia="MS Gothic" w:hAnsi="MS Gothic" w:cs="MS Gothic"/>
      <w:spacing w:val="50"/>
      <w:sz w:val="79"/>
      <w:szCs w:val="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2AEFCF8BC5A64380393185A65F668B" ma:contentTypeVersion="0" ma:contentTypeDescription="Создание документа." ma:contentTypeScope="" ma:versionID="7330ce25ac84bd5bab6076a24deeb61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263781-C783-4B03-99A9-B8DE833A74C0}"/>
</file>

<file path=customXml/itemProps2.xml><?xml version="1.0" encoding="utf-8"?>
<ds:datastoreItem xmlns:ds="http://schemas.openxmlformats.org/officeDocument/2006/customXml" ds:itemID="{68637BB1-A9E1-4F88-86B1-142B085DC1CB}"/>
</file>

<file path=customXml/itemProps3.xml><?xml version="1.0" encoding="utf-8"?>
<ds:datastoreItem xmlns:ds="http://schemas.openxmlformats.org/officeDocument/2006/customXml" ds:itemID="{7C593E2E-6247-47BB-B69F-794D72F53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2020-05-14T10:28:00Z</cp:lastPrinted>
  <dcterms:created xsi:type="dcterms:W3CDTF">2020-05-14T10:31:00Z</dcterms:created>
  <dcterms:modified xsi:type="dcterms:W3CDTF">2020-05-14T10:31:00Z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0x0101001C2AEFCF8BC5A64380393185A65F668B</vt:lpwstr>
  </property>
</Properties>
</file>