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D07F8" w14:textId="399695C8" w:rsidR="008C579F" w:rsidRPr="008C579F" w:rsidRDefault="008C579F" w:rsidP="008C579F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Памятка для родителей (для обучающегося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4DF6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класса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65DA837" w14:textId="13F6E4B0" w:rsid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 ___ определиться с выбором экзаменов вместе с ребенком.</w:t>
      </w:r>
    </w:p>
    <w:p w14:paraId="54A99B0A" w14:textId="71FC860F" w:rsid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 ____ подать заявление в школу. В определенный день будет назначен классный час, обеспечить явку обучающегося.</w:t>
      </w:r>
    </w:p>
    <w:p w14:paraId="4A6A04CA" w14:textId="70136CCF" w:rsidR="008C579F" w:rsidRPr="00A33A5C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Даты экзаменов (основной период)</w:t>
      </w:r>
      <w:r w:rsidR="00A33A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33A5C" w:rsidRPr="00A33A5C">
        <w:rPr>
          <w:rFonts w:ascii="Times New Roman" w:hAnsi="Times New Roman" w:cs="Times New Roman"/>
          <w:b/>
          <w:bCs/>
          <w:color w:val="FF0000"/>
          <w:sz w:val="24"/>
          <w:szCs w:val="24"/>
        </w:rPr>
        <w:t>ПРОЕКТ</w:t>
      </w:r>
      <w:r w:rsidRPr="00A33A5C">
        <w:rPr>
          <w:rFonts w:ascii="Times New Roman" w:hAnsi="Times New Roman" w:cs="Times New Roman"/>
          <w:b/>
          <w:bCs/>
          <w:color w:val="FF0000"/>
          <w:sz w:val="24"/>
          <w:szCs w:val="24"/>
        </w:rPr>
        <w:t>:</w:t>
      </w:r>
    </w:p>
    <w:p w14:paraId="7BE9BBFA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>2 июня (вторник) – математика;</w:t>
      </w:r>
    </w:p>
    <w:p w14:paraId="50DD55EA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 xml:space="preserve">5 июня (пятница) – по всем учебным предметам (кроме русского языка </w:t>
      </w:r>
      <w:r w:rsidRPr="00F54AA0">
        <w:rPr>
          <w:rFonts w:ascii="Times New Roman" w:hAnsi="Times New Roman" w:cs="Times New Roman"/>
          <w:color w:val="FF0000"/>
          <w:sz w:val="28"/>
        </w:rPr>
        <w:br/>
        <w:t>и математики);</w:t>
      </w:r>
    </w:p>
    <w:p w14:paraId="5635C1A8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>6 июня (суббота) – иностранные языки (английский, испанский, немецкий, французский), информатика;</w:t>
      </w:r>
    </w:p>
    <w:p w14:paraId="67532717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>9 июня (вторник) – русский язык;</w:t>
      </w:r>
    </w:p>
    <w:p w14:paraId="7C0F8E1F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 xml:space="preserve">16 июня (вторник) – по всем учебным предметам (кроме русского языка </w:t>
      </w:r>
      <w:r w:rsidRPr="00F54AA0">
        <w:rPr>
          <w:rFonts w:ascii="Times New Roman" w:hAnsi="Times New Roman" w:cs="Times New Roman"/>
          <w:color w:val="FF0000"/>
          <w:sz w:val="28"/>
        </w:rPr>
        <w:br/>
        <w:t>и математики);</w:t>
      </w:r>
    </w:p>
    <w:p w14:paraId="7BCC2342" w14:textId="77777777" w:rsidR="00F54AA0" w:rsidRPr="00F54AA0" w:rsidRDefault="00F54AA0" w:rsidP="00F54AA0">
      <w:pPr>
        <w:pStyle w:val="a3"/>
        <w:numPr>
          <w:ilvl w:val="0"/>
          <w:numId w:val="10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color w:val="FF0000"/>
          <w:sz w:val="28"/>
        </w:rPr>
      </w:pPr>
      <w:r w:rsidRPr="00F54AA0">
        <w:rPr>
          <w:rFonts w:ascii="Times New Roman" w:hAnsi="Times New Roman" w:cs="Times New Roman"/>
          <w:color w:val="FF0000"/>
          <w:sz w:val="28"/>
        </w:rPr>
        <w:t xml:space="preserve">19 июня (пятница) – по всем учебным предметам (кроме русского языка </w:t>
      </w:r>
      <w:r w:rsidRPr="00F54AA0">
        <w:rPr>
          <w:rFonts w:ascii="Times New Roman" w:hAnsi="Times New Roman" w:cs="Times New Roman"/>
          <w:color w:val="FF0000"/>
          <w:sz w:val="28"/>
        </w:rPr>
        <w:br/>
        <w:t>и математики).</w:t>
      </w:r>
    </w:p>
    <w:p w14:paraId="76414A68" w14:textId="48A373DA" w:rsidR="008C579F" w:rsidRPr="008C579F" w:rsidRDefault="008C579F" w:rsidP="008C579F">
      <w:p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C579F">
        <w:rPr>
          <w:rFonts w:ascii="Times New Roman" w:hAnsi="Times New Roman" w:cs="Times New Roman"/>
          <w:i/>
          <w:iCs/>
          <w:sz w:val="24"/>
          <w:szCs w:val="24"/>
        </w:rPr>
        <w:t>Даты досрочного и дополнительного период</w:t>
      </w:r>
      <w:r>
        <w:rPr>
          <w:rFonts w:ascii="Times New Roman" w:hAnsi="Times New Roman" w:cs="Times New Roman"/>
          <w:i/>
          <w:iCs/>
          <w:sz w:val="24"/>
          <w:szCs w:val="24"/>
        </w:rPr>
        <w:t>ов при необходимости</w:t>
      </w:r>
      <w:r w:rsidRPr="008C579F">
        <w:rPr>
          <w:rFonts w:ascii="Times New Roman" w:hAnsi="Times New Roman" w:cs="Times New Roman"/>
          <w:i/>
          <w:iCs/>
          <w:sz w:val="24"/>
          <w:szCs w:val="24"/>
        </w:rPr>
        <w:t xml:space="preserve"> уточняем у завуча. </w:t>
      </w:r>
    </w:p>
    <w:p w14:paraId="2834EA5C" w14:textId="77777777" w:rsidR="008C579F" w:rsidRPr="008C579F" w:rsidRDefault="008C579F" w:rsidP="008C579F">
      <w:pPr>
        <w:pStyle w:val="a3"/>
        <w:spacing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82579" w14:textId="6564D7AF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Начало экзаменов</w:t>
      </w:r>
    </w:p>
    <w:p w14:paraId="3BC3F9A3" w14:textId="05DFFC68" w:rsidR="008C579F" w:rsidRPr="008C579F" w:rsidRDefault="00854DF6" w:rsidP="008C579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8C579F" w:rsidRPr="008C579F">
        <w:rPr>
          <w:rFonts w:ascii="Times New Roman" w:hAnsi="Times New Roman" w:cs="Times New Roman"/>
          <w:sz w:val="24"/>
          <w:szCs w:val="24"/>
        </w:rPr>
        <w:t>ГЭ по всем учебным предметам начинается в 10.00 по местному времени.</w:t>
      </w:r>
    </w:p>
    <w:p w14:paraId="61F700D8" w14:textId="2BADE515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>Продолжительность экзаменов:</w:t>
      </w:r>
    </w:p>
    <w:p w14:paraId="335ABB13" w14:textId="77777777" w:rsidR="00854DF6" w:rsidRPr="00854DF6" w:rsidRDefault="00854DF6" w:rsidP="00854DF6">
      <w:pPr>
        <w:pStyle w:val="a3"/>
        <w:numPr>
          <w:ilvl w:val="0"/>
          <w:numId w:val="6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DF6">
        <w:rPr>
          <w:rFonts w:ascii="Times New Roman" w:hAnsi="Times New Roman" w:cs="Times New Roman"/>
          <w:sz w:val="24"/>
          <w:szCs w:val="24"/>
        </w:rPr>
        <w:t xml:space="preserve">по литературе, математике, русскому языку составляет 3 часа 55 минут (235 минут); </w:t>
      </w:r>
    </w:p>
    <w:p w14:paraId="1505652F" w14:textId="77777777" w:rsidR="00854DF6" w:rsidRPr="00854DF6" w:rsidRDefault="00854DF6" w:rsidP="00854DF6">
      <w:pPr>
        <w:pStyle w:val="a3"/>
        <w:numPr>
          <w:ilvl w:val="0"/>
          <w:numId w:val="6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DF6">
        <w:rPr>
          <w:rFonts w:ascii="Times New Roman" w:hAnsi="Times New Roman" w:cs="Times New Roman"/>
          <w:sz w:val="24"/>
          <w:szCs w:val="24"/>
        </w:rPr>
        <w:t xml:space="preserve">по истории, обществознанию, физике, химии – 3 часа (180 минут); </w:t>
      </w:r>
    </w:p>
    <w:p w14:paraId="3A126615" w14:textId="77777777" w:rsidR="00854DF6" w:rsidRPr="00854DF6" w:rsidRDefault="00854DF6" w:rsidP="00854DF6">
      <w:pPr>
        <w:pStyle w:val="a3"/>
        <w:numPr>
          <w:ilvl w:val="0"/>
          <w:numId w:val="6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DF6">
        <w:rPr>
          <w:rFonts w:ascii="Times New Roman" w:hAnsi="Times New Roman" w:cs="Times New Roman"/>
          <w:sz w:val="24"/>
          <w:szCs w:val="24"/>
        </w:rPr>
        <w:t xml:space="preserve">по биологии, географии, информатике – 2 часа 30 минут (150 минут); </w:t>
      </w:r>
    </w:p>
    <w:p w14:paraId="1504A33D" w14:textId="77777777" w:rsidR="00854DF6" w:rsidRPr="00854DF6" w:rsidRDefault="00854DF6" w:rsidP="00854DF6">
      <w:pPr>
        <w:pStyle w:val="a3"/>
        <w:numPr>
          <w:ilvl w:val="0"/>
          <w:numId w:val="6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DF6">
        <w:rPr>
          <w:rFonts w:ascii="Times New Roman" w:hAnsi="Times New Roman" w:cs="Times New Roman"/>
          <w:sz w:val="24"/>
          <w:szCs w:val="24"/>
        </w:rPr>
        <w:t xml:space="preserve">по иностранным языкам (английский, испанский, немецкий, французский) (письменная часть) – 2 часа (120 минут); </w:t>
      </w:r>
    </w:p>
    <w:p w14:paraId="26276A9F" w14:textId="6EE2FCAE" w:rsidR="00854DF6" w:rsidRPr="00854DF6" w:rsidRDefault="00854DF6" w:rsidP="00854DF6">
      <w:pPr>
        <w:pStyle w:val="a3"/>
        <w:numPr>
          <w:ilvl w:val="0"/>
          <w:numId w:val="6"/>
        </w:numPr>
        <w:autoSpaceDE w:val="0"/>
        <w:autoSpaceDN w:val="0"/>
        <w:adjustRightInd w:val="0"/>
        <w:spacing w:before="22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4DF6">
        <w:rPr>
          <w:rFonts w:ascii="Times New Roman" w:hAnsi="Times New Roman" w:cs="Times New Roman"/>
          <w:sz w:val="24"/>
          <w:szCs w:val="24"/>
        </w:rPr>
        <w:t>по иностранным языкам (английский, испанский, немецкий, французский) (устная часть) – 15 минут.</w:t>
      </w:r>
    </w:p>
    <w:p w14:paraId="58E67751" w14:textId="05A31732" w:rsidR="008C579F" w:rsidRPr="008C579F" w:rsidRDefault="008C579F" w:rsidP="008C579F">
      <w:pPr>
        <w:pStyle w:val="a3"/>
        <w:numPr>
          <w:ilvl w:val="0"/>
          <w:numId w:val="1"/>
        </w:numPr>
        <w:spacing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8C579F">
        <w:rPr>
          <w:rFonts w:ascii="Times New Roman" w:hAnsi="Times New Roman" w:cs="Times New Roman"/>
          <w:b/>
          <w:bCs/>
          <w:sz w:val="24"/>
          <w:szCs w:val="24"/>
        </w:rPr>
        <w:t xml:space="preserve">Допустимые средства обучения и воспитания </w:t>
      </w:r>
      <w:r w:rsidRPr="008C579F">
        <w:rPr>
          <w:rFonts w:ascii="Times New Roman" w:hAnsi="Times New Roman" w:cs="Times New Roman"/>
          <w:b/>
          <w:bCs/>
          <w:sz w:val="24"/>
          <w:szCs w:val="24"/>
        </w:rPr>
        <w:br/>
        <w:t>для выполнения заданий контрольных измерительных материалов</w:t>
      </w:r>
    </w:p>
    <w:p w14:paraId="4A283BFA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54AA0">
        <w:rPr>
          <w:rFonts w:ascii="Times New Roman" w:hAnsi="Times New Roman" w:cs="Times New Roman"/>
          <w:sz w:val="24"/>
          <w:szCs w:val="24"/>
        </w:rPr>
        <w:t xml:space="preserve">по биологии – линейка, не содержащая справочной информации </w:t>
      </w:r>
      <w:r w:rsidRPr="00F54AA0">
        <w:rPr>
          <w:rFonts w:ascii="Times New Roman" w:hAnsi="Times New Roman" w:cs="Times New Roman"/>
          <w:sz w:val="24"/>
          <w:szCs w:val="24"/>
        </w:rPr>
        <w:br/>
        <w:t xml:space="preserve">(далее – линейка), для проведения измерений при выполнении заданий с рисунками; непрограммируемый калькулятор, обеспечивающий выполнение арифметических вычислений (сложение, вычитание, умножение, деление, извлечение корня) </w:t>
      </w:r>
      <w:r w:rsidRPr="00F54AA0">
        <w:rPr>
          <w:rFonts w:ascii="Times New Roman" w:hAnsi="Times New Roman" w:cs="Times New Roman"/>
          <w:sz w:val="24"/>
          <w:szCs w:val="24"/>
        </w:rPr>
        <w:br/>
        <w:t>и вычисление тригонометрических функций (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sin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cos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tg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ctg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arcsin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arccos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arctg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), </w:t>
      </w:r>
      <w:r w:rsidRPr="00F54AA0">
        <w:rPr>
          <w:rFonts w:ascii="Times New Roman" w:hAnsi="Times New Roman" w:cs="Times New Roman"/>
          <w:sz w:val="24"/>
          <w:szCs w:val="24"/>
        </w:rPr>
        <w:br/>
        <w:t xml:space="preserve">при этом не осуществляющий функции средства связи, хранилища базы данных </w:t>
      </w:r>
      <w:r w:rsidRPr="00F54AA0">
        <w:rPr>
          <w:rFonts w:ascii="Times New Roman" w:hAnsi="Times New Roman" w:cs="Times New Roman"/>
          <w:sz w:val="24"/>
          <w:szCs w:val="24"/>
        </w:rPr>
        <w:br/>
        <w:t>и не имеющий доступа к сетям передачи данных (в том числе к информационно-</w:t>
      </w:r>
      <w:r w:rsidRPr="00F54AA0">
        <w:rPr>
          <w:rFonts w:ascii="Times New Roman" w:hAnsi="Times New Roman" w:cs="Times New Roman"/>
          <w:sz w:val="24"/>
          <w:szCs w:val="24"/>
        </w:rPr>
        <w:lastRenderedPageBreak/>
        <w:t>телекоммуникационной сети «Интернет») (далее – непрограммируемый калькулятор);</w:t>
      </w:r>
    </w:p>
    <w:p w14:paraId="0491CB5A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 xml:space="preserve">по географии – линейка для измерения расстояний по топографической карте; непрограммируемый калькулятор; географические атласы для 7-9 классов </w:t>
      </w:r>
      <w:r w:rsidRPr="00F54AA0">
        <w:rPr>
          <w:rFonts w:ascii="Times New Roman" w:hAnsi="Times New Roman" w:cs="Times New Roman"/>
          <w:sz w:val="24"/>
          <w:szCs w:val="24"/>
        </w:rPr>
        <w:br/>
        <w:t>для решения практических заданий;</w:t>
      </w:r>
    </w:p>
    <w:p w14:paraId="6832F3E4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 xml:space="preserve">по иностранным языкам – технические средства, обеспечивающие воспроизведение аудиозаписей, содержащихся на электронных носителях, </w:t>
      </w:r>
      <w:r w:rsidRPr="00F54AA0">
        <w:rPr>
          <w:rFonts w:ascii="Times New Roman" w:hAnsi="Times New Roman" w:cs="Times New Roman"/>
          <w:sz w:val="24"/>
          <w:szCs w:val="24"/>
        </w:rPr>
        <w:br/>
        <w:t xml:space="preserve">для выполнения заданий раздела «Аудирование» КИМ; компьютерная техника, </w:t>
      </w:r>
      <w:r w:rsidRPr="00F54AA0">
        <w:rPr>
          <w:rFonts w:ascii="Times New Roman" w:hAnsi="Times New Roman" w:cs="Times New Roman"/>
          <w:sz w:val="24"/>
          <w:szCs w:val="24"/>
        </w:rPr>
        <w:br/>
        <w:t xml:space="preserve">не имеющая доступа к информационно-телекоммуникационной сети «Интернет»; </w:t>
      </w:r>
      <w:proofErr w:type="spellStart"/>
      <w:r w:rsidRPr="00F54AA0">
        <w:rPr>
          <w:rFonts w:ascii="Times New Roman" w:hAnsi="Times New Roman" w:cs="Times New Roman"/>
          <w:sz w:val="24"/>
          <w:szCs w:val="24"/>
        </w:rPr>
        <w:t>аудиогарнитура</w:t>
      </w:r>
      <w:proofErr w:type="spellEnd"/>
      <w:r w:rsidRPr="00F54AA0">
        <w:rPr>
          <w:rFonts w:ascii="Times New Roman" w:hAnsi="Times New Roman" w:cs="Times New Roman"/>
          <w:sz w:val="24"/>
          <w:szCs w:val="24"/>
        </w:rPr>
        <w:t xml:space="preserve"> для выполнения заданий, предусматривающих устные ответы;</w:t>
      </w:r>
    </w:p>
    <w:p w14:paraId="05C35483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 xml:space="preserve">по информатике – компьютерная техника, не имеющая доступа </w:t>
      </w:r>
      <w:r w:rsidRPr="00F54AA0">
        <w:rPr>
          <w:rFonts w:ascii="Times New Roman" w:hAnsi="Times New Roman" w:cs="Times New Roman"/>
          <w:sz w:val="24"/>
          <w:szCs w:val="24"/>
        </w:rPr>
        <w:br/>
        <w:t xml:space="preserve">к информационно-телекоммуникационной сети «Интернет», с установленным программным обеспечением, предоставляющим возможность работы </w:t>
      </w:r>
      <w:r w:rsidRPr="00F54AA0">
        <w:rPr>
          <w:rFonts w:ascii="Times New Roman" w:hAnsi="Times New Roman" w:cs="Times New Roman"/>
          <w:sz w:val="24"/>
          <w:szCs w:val="24"/>
        </w:rPr>
        <w:br/>
        <w:t>с презентациями, редакторами электронных таблиц, текстовыми редакторами, средами программирования;</w:t>
      </w:r>
    </w:p>
    <w:p w14:paraId="318DE189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 xml:space="preserve">по литературе – орфографический словарь, позволяющий устанавливать нормативное написание слов; полные тексты художественных произведений, </w:t>
      </w:r>
      <w:r w:rsidRPr="00F54AA0">
        <w:rPr>
          <w:rFonts w:ascii="Times New Roman" w:hAnsi="Times New Roman" w:cs="Times New Roman"/>
          <w:sz w:val="24"/>
          <w:szCs w:val="24"/>
        </w:rPr>
        <w:br/>
        <w:t>а также сборники лирики;</w:t>
      </w:r>
    </w:p>
    <w:p w14:paraId="2B12043C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>по математике – линейка для построения чертежей и 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14:paraId="6D3945DD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>по русскому языку – орфографический словарь, позволяющий устанавливать нормативное написание слов;</w:t>
      </w:r>
    </w:p>
    <w:p w14:paraId="493A27D8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>по физике – линейка для построения графиков и схем; непрограммируемый калькулятор; лабораторное оборудование для выполнения экспериментального задания;</w:t>
      </w:r>
    </w:p>
    <w:p w14:paraId="57176D59" w14:textId="77777777" w:rsidR="00F54AA0" w:rsidRPr="00F54AA0" w:rsidRDefault="00F54AA0" w:rsidP="00F54AA0">
      <w:pPr>
        <w:pStyle w:val="a3"/>
        <w:numPr>
          <w:ilvl w:val="0"/>
          <w:numId w:val="11"/>
        </w:numPr>
        <w:autoSpaceDE w:val="0"/>
        <w:autoSpaceDN w:val="0"/>
        <w:adjustRightInd w:val="0"/>
        <w:spacing w:before="2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AA0">
        <w:rPr>
          <w:rFonts w:ascii="Times New Roman" w:hAnsi="Times New Roman" w:cs="Times New Roman"/>
          <w:sz w:val="24"/>
          <w:szCs w:val="24"/>
        </w:rPr>
        <w:t>по химии – линейка для оформления ответа в табличной форме; непрограммируемый калькулятор; комплект химических реактивов и лабораторное оборудование для проведения химических опытов, предусмотренных заданиями; Периодическая система химических элементов Д.И. Менделеева; таблица растворимости солей, кислот и оснований в воде; электрохимический ряд напряжений металлов.</w:t>
      </w:r>
    </w:p>
    <w:bookmarkEnd w:id="0"/>
    <w:p w14:paraId="5E2B7A6D" w14:textId="5CFCDA70" w:rsidR="008C579F" w:rsidRDefault="008C579F" w:rsidP="008C579F">
      <w:pPr>
        <w:rPr>
          <w:rFonts w:ascii="Times New Roman" w:hAnsi="Times New Roman" w:cs="Times New Roman"/>
          <w:sz w:val="28"/>
        </w:rPr>
      </w:pPr>
    </w:p>
    <w:p w14:paraId="348EC0FF" w14:textId="533CE560" w:rsidR="008C579F" w:rsidRPr="008C579F" w:rsidRDefault="008C579F" w:rsidP="008C579F">
      <w:p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8C579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Дополнительно:</w:t>
      </w:r>
    </w:p>
    <w:p w14:paraId="1FF26A48" w14:textId="77777777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>На каждый экзамен берем с собой паспорт, ручку черного цвета (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гелевая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8C579F">
        <w:rPr>
          <w:rFonts w:ascii="Times New Roman" w:hAnsi="Times New Roman" w:cs="Times New Roman"/>
          <w:sz w:val="24"/>
          <w:szCs w:val="24"/>
        </w:rPr>
        <w:t>капилярная</w:t>
      </w:r>
      <w:proofErr w:type="spellEnd"/>
      <w:r w:rsidRPr="008C579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6BDEE64" w14:textId="0C1914D3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lastRenderedPageBreak/>
        <w:t>Телефон оставляем дома. Связь держим с сопровождающим учителем (приказ будет накануне экзамена).</w:t>
      </w:r>
    </w:p>
    <w:p w14:paraId="2CEF3376" w14:textId="08DCF6BD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Форма одежды – деловая. </w:t>
      </w:r>
    </w:p>
    <w:p w14:paraId="0EA58244" w14:textId="36712AA4" w:rsidR="008C579F" w:rsidRPr="008C579F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Сбор в школе в 7.30. Транспортировка до ППЭ организованная. </w:t>
      </w:r>
    </w:p>
    <w:p w14:paraId="0C93ADB9" w14:textId="1D77BCD9" w:rsidR="00892086" w:rsidRDefault="008C579F" w:rsidP="008C579F">
      <w:pPr>
        <w:rPr>
          <w:rFonts w:ascii="Times New Roman" w:hAnsi="Times New Roman" w:cs="Times New Roman"/>
          <w:sz w:val="24"/>
          <w:szCs w:val="24"/>
        </w:rPr>
      </w:pPr>
      <w:r w:rsidRPr="008C579F">
        <w:rPr>
          <w:rFonts w:ascii="Times New Roman" w:hAnsi="Times New Roman" w:cs="Times New Roman"/>
          <w:sz w:val="24"/>
          <w:szCs w:val="24"/>
        </w:rPr>
        <w:t xml:space="preserve">Забирать с ППЭ обучающегося самостоятельно. </w:t>
      </w:r>
    </w:p>
    <w:sectPr w:rsidR="00892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657506"/>
    <w:multiLevelType w:val="hybridMultilevel"/>
    <w:tmpl w:val="64988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A7040"/>
    <w:multiLevelType w:val="hybridMultilevel"/>
    <w:tmpl w:val="91B2C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61F96"/>
    <w:multiLevelType w:val="hybridMultilevel"/>
    <w:tmpl w:val="CB1EC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70769"/>
    <w:multiLevelType w:val="hybridMultilevel"/>
    <w:tmpl w:val="D0CCA37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EFB3423"/>
    <w:multiLevelType w:val="hybridMultilevel"/>
    <w:tmpl w:val="B1966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61FC5"/>
    <w:multiLevelType w:val="hybridMultilevel"/>
    <w:tmpl w:val="1BFCFF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A32707A"/>
    <w:multiLevelType w:val="hybridMultilevel"/>
    <w:tmpl w:val="B1F8E3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FF78BF"/>
    <w:multiLevelType w:val="hybridMultilevel"/>
    <w:tmpl w:val="C5E21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776086"/>
    <w:multiLevelType w:val="hybridMultilevel"/>
    <w:tmpl w:val="785E18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89B32A9"/>
    <w:multiLevelType w:val="hybridMultilevel"/>
    <w:tmpl w:val="24EE4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FB5964"/>
    <w:multiLevelType w:val="hybridMultilevel"/>
    <w:tmpl w:val="55D2DD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0"/>
  </w:num>
  <w:num w:numId="5">
    <w:abstractNumId w:val="9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6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9F"/>
    <w:rsid w:val="00160BB3"/>
    <w:rsid w:val="00854DF6"/>
    <w:rsid w:val="00892086"/>
    <w:rsid w:val="008C579F"/>
    <w:rsid w:val="00A33A5C"/>
    <w:rsid w:val="00F5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2D57E"/>
  <w15:chartTrackingRefBased/>
  <w15:docId w15:val="{1044A6F5-8B56-4577-A291-DB3B89102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05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061A3509080C41BFEFE9885C247881" ma:contentTypeVersion="0" ma:contentTypeDescription="Создание документа." ma:contentTypeScope="" ma:versionID="2fe0a1f3c56dade370866d0b1cef41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CB4411-E20B-4A6A-82D6-059C57D2E375}"/>
</file>

<file path=customXml/itemProps2.xml><?xml version="1.0" encoding="utf-8"?>
<ds:datastoreItem xmlns:ds="http://schemas.openxmlformats.org/officeDocument/2006/customXml" ds:itemID="{99C97197-24DB-4EB2-B0F5-30DBC9F4BFCE}"/>
</file>

<file path=customXml/itemProps3.xml><?xml version="1.0" encoding="utf-8"?>
<ds:datastoreItem xmlns:ds="http://schemas.openxmlformats.org/officeDocument/2006/customXml" ds:itemID="{809D1839-027A-4138-ABA3-F56921A796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Anikeev</dc:creator>
  <cp:keywords/>
  <dc:description/>
  <cp:lastModifiedBy>Илья Аникеев</cp:lastModifiedBy>
  <cp:revision>2</cp:revision>
  <dcterms:created xsi:type="dcterms:W3CDTF">2025-10-17T11:10:00Z</dcterms:created>
  <dcterms:modified xsi:type="dcterms:W3CDTF">2025-10-17T11:10:00Z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0x010100A4061A3509080C41BFEFE9885C247881</vt:lpwstr>
  </property>
</Properties>
</file>