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DF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4135FD" w:rsidRPr="0041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DF0830" w:rsidRPr="00DF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требований охраны труда при строительных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830" w:rsidRPr="0010031F" w:rsidTr="00EE4137">
        <w:tc>
          <w:tcPr>
            <w:tcW w:w="9571" w:type="dxa"/>
            <w:gridSpan w:val="6"/>
          </w:tcPr>
          <w:p w:rsidR="00DF0830" w:rsidRPr="00DF0830" w:rsidRDefault="00DF0830" w:rsidP="00DF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DF0830" w:rsidRPr="0010031F" w:rsidTr="0026072E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При работе по распоряжению или наряду работодатель проводит целевой инструктаж с его регистрацией в журнале уч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та работ по нарядам и распоряжениям, а также записью о допуске к работе в оперативном журнале </w:t>
            </w:r>
          </w:p>
        </w:tc>
        <w:tc>
          <w:tcPr>
            <w:tcW w:w="2977" w:type="dxa"/>
          </w:tcPr>
          <w:p w:rsidR="00DF0830" w:rsidRPr="00DF0830" w:rsidRDefault="00DF0830" w:rsidP="007F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21 Правил по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охране труда в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строительстве, утвержденных приказом Министерства труда и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социальной защиты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от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C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№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336н (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CA7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Минюстом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  <w:r w:rsidR="006A0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гистрационный № 38511) (далее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а № 336н)</w:t>
            </w:r>
          </w:p>
        </w:tc>
        <w:tc>
          <w:tcPr>
            <w:tcW w:w="567" w:type="dxa"/>
          </w:tcPr>
          <w:p w:rsidR="00DF0830" w:rsidRPr="0010031F" w:rsidRDefault="00DF0830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DAE" w:rsidRPr="00DF0830" w:rsidRDefault="004D6DAE" w:rsidP="004D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У работодателя имеются протоколы о прохождении работниками подготовки по охране труда, </w:t>
            </w:r>
          </w:p>
        </w:tc>
        <w:tc>
          <w:tcPr>
            <w:tcW w:w="297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пункта 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карточки обучения с отметкой о прохождении работниками стажировки на рабочем месте под руководством лиц, назначаемых работодателем</w:t>
            </w:r>
          </w:p>
        </w:tc>
        <w:tc>
          <w:tcPr>
            <w:tcW w:w="297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D6DAE" w:rsidRPr="00DF0830" w:rsidRDefault="004D6DAE" w:rsidP="0031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имеют удостоверение о прохождении обучения по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охране труда, </w:t>
            </w:r>
          </w:p>
        </w:tc>
        <w:tc>
          <w:tcPr>
            <w:tcW w:w="297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второй пункта 31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DAE" w:rsidRPr="00DF0830" w:rsidRDefault="004D6DAE" w:rsidP="004D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а у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проверки знаний у работников требований охраны труда</w:t>
            </w:r>
          </w:p>
        </w:tc>
        <w:tc>
          <w:tcPr>
            <w:tcW w:w="297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26072E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F0830" w:rsidRPr="00DF0830" w:rsidRDefault="00DF0830" w:rsidP="0031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ники, эксплуатирующие средства механизма, оснастку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>, средств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подмащивания, переносны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ручны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 w:rsidR="0057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работ обучены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безопасным методам и приемам работ 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с их применением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119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занятые на работах с вредными и (или) опасными условиями труда, прошли обязательные предварительные (при поступлении на работу) и периодические (в течение трудовой деятельности) медицинские осмотры 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 утверждены инструкции по охране труда по профессиям и видам выполняемых работ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Пункт 3 Правил 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4" w:rsidRPr="0010031F" w:rsidTr="0010031F">
        <w:tc>
          <w:tcPr>
            <w:tcW w:w="817" w:type="dxa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D0334" w:rsidRPr="00DF0830" w:rsidRDefault="009D0334" w:rsidP="009D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н перечень работ, профессий и должностей работников, в </w:t>
            </w:r>
            <w:proofErr w:type="gramStart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проводится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977" w:type="dxa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31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имеются проекты </w:t>
            </w:r>
            <w:r w:rsidR="00480E9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работ 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4" w:rsidRPr="0010031F" w:rsidTr="0010031F">
        <w:tc>
          <w:tcPr>
            <w:tcW w:w="817" w:type="dxa"/>
            <w:vMerge w:val="restart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D0334" w:rsidRPr="00DF0830" w:rsidRDefault="009D0334" w:rsidP="009D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приказом утверждены перечень работ, связанных с повышенной опасностью, выполняемых с оформлением наряда-допуска, </w:t>
            </w:r>
          </w:p>
        </w:tc>
        <w:tc>
          <w:tcPr>
            <w:tcW w:w="2977" w:type="dxa"/>
            <w:vMerge w:val="restart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4" w:rsidRPr="0010031F" w:rsidTr="0010031F">
        <w:tc>
          <w:tcPr>
            <w:tcW w:w="817" w:type="dxa"/>
            <w:vMerge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проведения работ, связанных с повышенной опасностью,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с оформлением наряда-допуска</w:t>
            </w:r>
          </w:p>
        </w:tc>
        <w:tc>
          <w:tcPr>
            <w:tcW w:w="2977" w:type="dxa"/>
            <w:vMerge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имеется приказ о назначении лица, имеющего право выдачи наряда-допуска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21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имеется приказ о назначении лица, осуществляющего надзор за работниками, впервые допускаемыми к самостоятельному проведению работ на высоте 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32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имеется локальный нормативный акт, устанавливающий режимы труда и отдыха работников, в том числе предоставление работникам, работающим в холодное время года на открытом воздухе или в закрытых необогреваемых помещениях, специальных перерывов для обогревания и отдыха, которые включаются в рабочее время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38, абзац первый пункта 39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имеется проектно-техническая документация, в соответствии с которой размещается стационарное технологическое оборудование на производственной территории строительных объектов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75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имеется организационно-технологическая документация на производство работ по </w:t>
            </w:r>
            <w:r w:rsidR="009D0334">
              <w:rPr>
                <w:rFonts w:ascii="Times New Roman" w:hAnsi="Times New Roman" w:cs="Times New Roman"/>
                <w:sz w:val="24"/>
                <w:szCs w:val="24"/>
              </w:rPr>
              <w:t>разборке (разрушению) строений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132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 w:val="restart"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24797" w:rsidRPr="00DF0830" w:rsidRDefault="00C24797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леса и средства подмащивания для выполнения работ на высоте взяты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на инвентарный учет, </w:t>
            </w:r>
          </w:p>
        </w:tc>
        <w:tc>
          <w:tcPr>
            <w:tcW w:w="2977" w:type="dxa"/>
            <w:vMerge w:val="restart"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97" w:rsidRPr="00DF0830" w:rsidRDefault="00C24797" w:rsidP="009D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имеют паспорта завода-изготовителя</w:t>
            </w:r>
          </w:p>
        </w:tc>
        <w:tc>
          <w:tcPr>
            <w:tcW w:w="2977" w:type="dxa"/>
            <w:vMerge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утвержд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н план ликвидации аварий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438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0A0281">
        <w:tc>
          <w:tcPr>
            <w:tcW w:w="9571" w:type="dxa"/>
            <w:gridSpan w:val="6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</w:tr>
      <w:tr w:rsidR="00C24797" w:rsidRPr="0010031F" w:rsidTr="0010031F">
        <w:tc>
          <w:tcPr>
            <w:tcW w:w="817" w:type="dxa"/>
            <w:vMerge w:val="restart"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24797" w:rsidRPr="00DF0830" w:rsidRDefault="00C24797" w:rsidP="00C2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работников, занятых в строительном производстве, санитарно-бытовыми помещениями (гардеробными, сушилками для одежды и обуви, душевыми, туалетами, помещениями для приема пищи, отдыха и обогрева) </w:t>
            </w:r>
          </w:p>
        </w:tc>
        <w:tc>
          <w:tcPr>
            <w:tcW w:w="2977" w:type="dxa"/>
            <w:vMerge w:val="restart"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Абзацы первый и третий пункта 40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97" w:rsidRPr="00DF0830" w:rsidRDefault="00C24797" w:rsidP="00C2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 устройствами обогрева, снабжения питьевой водой, горячей водой,</w:t>
            </w:r>
          </w:p>
        </w:tc>
        <w:tc>
          <w:tcPr>
            <w:tcW w:w="297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 при организации и проведении строительства многоэтажных (высотных) домов дополнительно предусматривает возможность использования работниками, участвующими в строительном производстве, на строящихся верхних этажах зданий (начиная с 6 этажа) переносных биотуалетов, перемещаемых по мере продвижения основных строительных работ</w:t>
            </w:r>
          </w:p>
        </w:tc>
        <w:tc>
          <w:tcPr>
            <w:tcW w:w="297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Работодатель организовал временные передвижные санитарно-бытовые помещения (вагончики) специального назначения для отдыха и приема пищи на участках строительного производства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42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всех работников питьевой водой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43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Входы в строящиеся здания (сооружения) защищены сверху козырьком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48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У въезда на производственную территорию установлена схема внутрипостроечных дорог и проездов с указанием ме</w:t>
            </w:r>
            <w:proofErr w:type="gramStart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адирования материалов и строительных конструкций, мест разворота транспортных средств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49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Строительные площадки и участки строительного производства, рабочие места, проезды и подх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оды к ним в темное время суток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освещены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53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F0830" w:rsidRPr="00DF0830" w:rsidRDefault="00DF0830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Для работающих на открытом воздухе предусмотрены навесы для укрытия от атмосферных осадков</w:t>
            </w:r>
            <w:proofErr w:type="gramEnd"/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54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Котлованы, ямы, траншеи и канавы при производстве земляных работ ограждены в местах, где происходит движение людей и транспорта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55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местах перехода через траншеи, ямы, канавы установлены переходные мостики, огражд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нные с обеих сторон перилами со сплошной обшивкой внизу и с дополнительной ограждающей планкой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55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Колодцы, шурфы закрыты кр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>ышками, щитами или ограждены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55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Опасные зоны всех видов технологического оборудования, установок и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надежно ограждены, экранированы или имеют устройства, исключающие контакт работников с опасными и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производственными факторами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Территориально обособленные помещения, площадки и учас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тки строительного производства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обеспечены телефонной связью или радиосвязью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56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F0830" w:rsidRPr="00DF0830" w:rsidRDefault="00DF0830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Места проведения строительного производства с использованием пылевидных материалов, а также рабочие места у машин для дробления, размола и просеивания этих материалов обеспечены аспирационными или вентиляционными системами (проветриванием), стационарное технологическое оборудование, при ра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боте которого выделяется пыль,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оборудовано средствами пылеподавления или пылеулавливания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64, пункт 77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Управление затворами, питателями и механизмами на установках для переработки извести, цемента, гипса осуществляют с выносных пультов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64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Опасные зоны работы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мобильной строительной машины,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обозначены знаками безопасности и (или) предупредительными надписями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73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оборудование, объединенное в единый технологический комплекс с числом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более одного, снабжается системами сигнализации, предупреждающими рабочих о пуске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первый пункта 78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C9" w:rsidRPr="0010031F" w:rsidTr="004135FD">
        <w:tc>
          <w:tcPr>
            <w:tcW w:w="817" w:type="dxa"/>
            <w:vMerge w:val="restart"/>
          </w:tcPr>
          <w:p w:rsidR="001E10C9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1E10C9" w:rsidRPr="00DF0830" w:rsidRDefault="001E10C9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На рабочих местах вывешены таблицы сигналов </w:t>
            </w:r>
          </w:p>
        </w:tc>
        <w:tc>
          <w:tcPr>
            <w:tcW w:w="2977" w:type="dxa"/>
            <w:vMerge w:val="restart"/>
          </w:tcPr>
          <w:p w:rsidR="001E10C9" w:rsidRPr="00DF0830" w:rsidRDefault="001E10C9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78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C9" w:rsidRPr="0010031F" w:rsidTr="004135FD">
        <w:tc>
          <w:tcPr>
            <w:tcW w:w="817" w:type="dxa"/>
            <w:vMerge/>
          </w:tcPr>
          <w:p w:rsidR="001E10C9" w:rsidRPr="00DF0830" w:rsidRDefault="001E10C9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0C9" w:rsidRPr="00DF0830" w:rsidRDefault="001E10C9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 инструкции о порядке пуска и остановки технологического оборудования</w:t>
            </w:r>
          </w:p>
        </w:tc>
        <w:tc>
          <w:tcPr>
            <w:tcW w:w="2977" w:type="dxa"/>
            <w:vMerge/>
          </w:tcPr>
          <w:p w:rsidR="001E10C9" w:rsidRPr="00DF0830" w:rsidRDefault="001E10C9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Шаровые мельницы 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дробильное оборудование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оборудовано системами звуковой и световой сигнализации, обеспечивающей двухстороннюю сигнальную связь площадок для обслуживания приемных и транспортирующих устройств с пультом управления дробилок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При эксплуатации строительных подъемников на площадках, с которых производится загрузка или разгрузка кабины (платфо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рмы) строительного подъемника,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вывешены правила пользо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t>вания строительным подъемником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У всех мест загрузки или разгрузки кабины или платформы строительного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подъемника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сделаны надписи, указывающие вес предельного груза, допускаемого к подъему или спуску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Ограждения и защитные устройства окрашены в цвета безопасности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91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строительные леса, металлические ограждения места работ, 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заземлены (занулены)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98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Токоведущие части электроуста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t>новок изолированы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104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96" w:rsidRPr="0010031F" w:rsidTr="004135FD">
        <w:tc>
          <w:tcPr>
            <w:tcW w:w="817" w:type="dxa"/>
          </w:tcPr>
          <w:p w:rsidR="00583596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83596" w:rsidRPr="00DF0830" w:rsidRDefault="00583596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Токоведущие части электроуста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 ограждены</w:t>
            </w:r>
          </w:p>
        </w:tc>
        <w:tc>
          <w:tcPr>
            <w:tcW w:w="2977" w:type="dxa"/>
          </w:tcPr>
          <w:p w:rsidR="00583596" w:rsidRPr="00DF0830" w:rsidRDefault="00583596" w:rsidP="0055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104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96" w:rsidRPr="0010031F" w:rsidTr="004135FD">
        <w:tc>
          <w:tcPr>
            <w:tcW w:w="817" w:type="dxa"/>
          </w:tcPr>
          <w:p w:rsidR="00583596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583596" w:rsidRPr="00DF0830" w:rsidRDefault="00583596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местах подъема людей на строительные леса средства подмащивания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размещены плакаты с указанием схемы их размещения и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допускаемых на них нагрузок</w:t>
            </w:r>
          </w:p>
        </w:tc>
        <w:tc>
          <w:tcPr>
            <w:tcW w:w="2977" w:type="dxa"/>
          </w:tcPr>
          <w:p w:rsidR="00583596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126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D" w:rsidRDefault="0041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6A0E7C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85" w:rsidRDefault="007B6785" w:rsidP="00526DF8">
      <w:pPr>
        <w:spacing w:after="0" w:line="240" w:lineRule="auto"/>
      </w:pPr>
      <w:r>
        <w:separator/>
      </w:r>
    </w:p>
  </w:endnote>
  <w:endnote w:type="continuationSeparator" w:id="0">
    <w:p w:rsidR="007B6785" w:rsidRDefault="007B678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85" w:rsidRDefault="007B6785" w:rsidP="00526DF8">
      <w:pPr>
        <w:spacing w:after="0" w:line="240" w:lineRule="auto"/>
      </w:pPr>
      <w:r>
        <w:separator/>
      </w:r>
    </w:p>
  </w:footnote>
  <w:footnote w:type="continuationSeparator" w:id="0">
    <w:p w:rsidR="007B6785" w:rsidRDefault="007B6785" w:rsidP="00526DF8">
      <w:pPr>
        <w:spacing w:after="0" w:line="240" w:lineRule="auto"/>
      </w:pPr>
      <w:r>
        <w:continuationSeparator/>
      </w:r>
    </w:p>
  </w:footnote>
  <w:footnote w:id="1"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2D73C1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7C">
          <w:rPr>
            <w:noProof/>
          </w:rPr>
          <w:t>188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E10C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3C1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14B2D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47F3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80E9E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D6DAE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DF7"/>
    <w:rsid w:val="00571FCC"/>
    <w:rsid w:val="00575BF2"/>
    <w:rsid w:val="00575E96"/>
    <w:rsid w:val="0057704F"/>
    <w:rsid w:val="00583596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592B"/>
    <w:rsid w:val="006870AE"/>
    <w:rsid w:val="006875DA"/>
    <w:rsid w:val="006914E7"/>
    <w:rsid w:val="00692234"/>
    <w:rsid w:val="00693F85"/>
    <w:rsid w:val="0069537A"/>
    <w:rsid w:val="00696444"/>
    <w:rsid w:val="006965DE"/>
    <w:rsid w:val="006A0E7C"/>
    <w:rsid w:val="006A24CE"/>
    <w:rsid w:val="006A5307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78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32CE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56CA7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0334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4B"/>
    <w:rsid w:val="00C15F85"/>
    <w:rsid w:val="00C165EE"/>
    <w:rsid w:val="00C1733E"/>
    <w:rsid w:val="00C17B3A"/>
    <w:rsid w:val="00C22032"/>
    <w:rsid w:val="00C24797"/>
    <w:rsid w:val="00C26F99"/>
    <w:rsid w:val="00C314AC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385E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4C2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C3DBE0-525B-427E-AF21-A81FA536B35F}"/>
</file>

<file path=customXml/itemProps2.xml><?xml version="1.0" encoding="utf-8"?>
<ds:datastoreItem xmlns:ds="http://schemas.openxmlformats.org/officeDocument/2006/customXml" ds:itemID="{0B720FFA-C23B-430D-BAFF-E46AFE58AA40}"/>
</file>

<file path=customXml/itemProps3.xml><?xml version="1.0" encoding="utf-8"?>
<ds:datastoreItem xmlns:ds="http://schemas.openxmlformats.org/officeDocument/2006/customXml" ds:itemID="{9D517D9F-E7CE-43D5-8EA1-DFD92C7AC687}"/>
</file>

<file path=customXml/itemProps4.xml><?xml version="1.0" encoding="utf-8"?>
<ds:datastoreItem xmlns:ds="http://schemas.openxmlformats.org/officeDocument/2006/customXml" ds:itemID="{4D7209DB-0EAF-41C4-8F71-C76EFBE57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6</cp:revision>
  <dcterms:created xsi:type="dcterms:W3CDTF">2017-12-07T10:08:00Z</dcterms:created>
  <dcterms:modified xsi:type="dcterms:W3CDTF">2017-12-12T16:20:00Z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