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DCE" w:rsidRDefault="00391DCE">
      <w:pPr>
        <w:jc w:val="both"/>
        <w:rPr>
          <w:rFonts w:ascii="Times New Roman" w:eastAsia="Times New Roman" w:hAnsi="Times New Roman" w:cs="Times New Roman"/>
          <w:b/>
          <w:sz w:val="24"/>
          <w:szCs w:val="24"/>
        </w:rPr>
      </w:pPr>
    </w:p>
    <w:tbl>
      <w:tblPr>
        <w:tblStyle w:val="a5"/>
        <w:tblW w:w="10776" w:type="dxa"/>
        <w:tblInd w:w="0" w:type="dxa"/>
        <w:tblBorders>
          <w:top w:val="nil"/>
          <w:left w:val="nil"/>
          <w:bottom w:val="nil"/>
          <w:right w:val="nil"/>
          <w:insideH w:val="nil"/>
          <w:insideV w:val="nil"/>
        </w:tblBorders>
        <w:tblLayout w:type="fixed"/>
        <w:tblLook w:val="0600"/>
      </w:tblPr>
      <w:tblGrid>
        <w:gridCol w:w="220"/>
        <w:gridCol w:w="6933"/>
        <w:gridCol w:w="1031"/>
        <w:gridCol w:w="2592"/>
      </w:tblGrid>
      <w:tr w:rsidR="00391DCE">
        <w:trPr>
          <w:trHeight w:val="1880"/>
        </w:trPr>
        <w:tc>
          <w:tcPr>
            <w:tcW w:w="195" w:type="dxa"/>
            <w:tcBorders>
              <w:top w:val="nil"/>
              <w:left w:val="nil"/>
              <w:bottom w:val="nil"/>
              <w:right w:val="nil"/>
            </w:tcBorders>
            <w:tcMar>
              <w:top w:w="100" w:type="dxa"/>
              <w:left w:w="100" w:type="dxa"/>
              <w:bottom w:w="100" w:type="dxa"/>
              <w:right w:w="100" w:type="dxa"/>
            </w:tcMar>
          </w:tcPr>
          <w:p w:rsidR="00391DCE" w:rsidRDefault="00391DCE">
            <w:pPr>
              <w:widowControl w:val="0"/>
              <w:rPr>
                <w:b/>
                <w:color w:val="00000A"/>
                <w:sz w:val="20"/>
                <w:szCs w:val="20"/>
              </w:rPr>
            </w:pPr>
          </w:p>
        </w:tc>
        <w:tc>
          <w:tcPr>
            <w:tcW w:w="10574" w:type="dxa"/>
            <w:gridSpan w:val="3"/>
            <w:tcBorders>
              <w:top w:val="nil"/>
              <w:left w:val="nil"/>
              <w:bottom w:val="nil"/>
              <w:right w:val="nil"/>
            </w:tcBorders>
            <w:tcMar>
              <w:top w:w="100" w:type="dxa"/>
              <w:left w:w="100" w:type="dxa"/>
              <w:bottom w:w="100" w:type="dxa"/>
              <w:right w:w="100" w:type="dxa"/>
            </w:tcMar>
          </w:tcPr>
          <w:p w:rsidR="00391DCE" w:rsidRDefault="00391DCE">
            <w:pPr>
              <w:spacing w:line="240" w:lineRule="auto"/>
              <w:jc w:val="both"/>
              <w:rPr>
                <w:rFonts w:ascii="Times New Roman" w:eastAsia="Times New Roman" w:hAnsi="Times New Roman" w:cs="Times New Roman"/>
                <w:b/>
                <w:sz w:val="28"/>
                <w:szCs w:val="28"/>
              </w:rPr>
            </w:pPr>
          </w:p>
          <w:tbl>
            <w:tblPr>
              <w:tblStyle w:val="a6"/>
              <w:tblW w:w="10755" w:type="dxa"/>
              <w:tblInd w:w="0" w:type="dxa"/>
              <w:tblLayout w:type="fixed"/>
              <w:tblLook w:val="0600"/>
            </w:tblPr>
            <w:tblGrid>
              <w:gridCol w:w="10755"/>
            </w:tblGrid>
            <w:tr w:rsidR="00391DCE">
              <w:trPr>
                <w:trHeight w:val="450"/>
              </w:trPr>
              <w:tc>
                <w:tcPr>
                  <w:tcW w:w="10755"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vAlign w:val="bottom"/>
                </w:tcPr>
                <w:p w:rsidR="00391DCE" w:rsidRDefault="00060A85">
                  <w:pPr>
                    <w:widowControl w:val="0"/>
                    <w:ind w:left="283" w:right="46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Аналитический отчет об оказании услуги по сбору, обобщению и анализу информации о качестве условий осуществления образовательной деятельности</w:t>
                  </w:r>
                </w:p>
              </w:tc>
            </w:tr>
          </w:tbl>
          <w:p w:rsidR="00391DCE" w:rsidRDefault="00391DCE">
            <w:pPr>
              <w:spacing w:line="240" w:lineRule="auto"/>
              <w:jc w:val="both"/>
              <w:rPr>
                <w:rFonts w:ascii="Times New Roman" w:eastAsia="Times New Roman" w:hAnsi="Times New Roman" w:cs="Times New Roman"/>
                <w:b/>
                <w:sz w:val="28"/>
                <w:szCs w:val="28"/>
              </w:rPr>
            </w:pPr>
          </w:p>
          <w:p w:rsidR="00391DCE" w:rsidRDefault="00391DCE">
            <w:pPr>
              <w:ind w:left="60"/>
              <w:jc w:val="both"/>
              <w:rPr>
                <w:rFonts w:ascii="Times New Roman" w:eastAsia="Times New Roman" w:hAnsi="Times New Roman" w:cs="Times New Roman"/>
                <w:b/>
                <w:sz w:val="24"/>
                <w:szCs w:val="24"/>
              </w:rPr>
            </w:pPr>
          </w:p>
        </w:tc>
      </w:tr>
      <w:tr w:rsidR="00391DCE">
        <w:trPr>
          <w:trHeight w:val="620"/>
        </w:trPr>
        <w:tc>
          <w:tcPr>
            <w:tcW w:w="195" w:type="dxa"/>
            <w:tcBorders>
              <w:top w:val="nil"/>
              <w:left w:val="nil"/>
              <w:bottom w:val="nil"/>
              <w:right w:val="nil"/>
            </w:tcBorders>
            <w:shd w:val="clear" w:color="auto" w:fill="auto"/>
            <w:tcMar>
              <w:top w:w="100" w:type="dxa"/>
              <w:left w:w="100" w:type="dxa"/>
              <w:bottom w:w="100" w:type="dxa"/>
              <w:right w:w="100" w:type="dxa"/>
            </w:tcMar>
          </w:tcPr>
          <w:p w:rsidR="00391DCE" w:rsidRDefault="00391DCE">
            <w:pPr>
              <w:spacing w:after="200"/>
              <w:ind w:left="60"/>
              <w:jc w:val="both"/>
              <w:rPr>
                <w:b/>
                <w:color w:val="00000A"/>
                <w:sz w:val="20"/>
                <w:szCs w:val="20"/>
              </w:rPr>
            </w:pPr>
          </w:p>
        </w:tc>
        <w:tc>
          <w:tcPr>
            <w:tcW w:w="6946" w:type="dxa"/>
            <w:tcBorders>
              <w:top w:val="nil"/>
              <w:left w:val="nil"/>
              <w:bottom w:val="nil"/>
              <w:right w:val="nil"/>
            </w:tcBorders>
            <w:shd w:val="clear" w:color="auto" w:fill="auto"/>
            <w:tcMar>
              <w:top w:w="100" w:type="dxa"/>
              <w:left w:w="100" w:type="dxa"/>
              <w:bottom w:w="100" w:type="dxa"/>
              <w:right w:w="100" w:type="dxa"/>
            </w:tcMar>
          </w:tcPr>
          <w:p w:rsidR="00391DCE" w:rsidRDefault="00060A85">
            <w:pPr>
              <w:ind w:left="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Исполнитель:</w:t>
            </w:r>
          </w:p>
        </w:tc>
        <w:tc>
          <w:tcPr>
            <w:tcW w:w="1032" w:type="dxa"/>
            <w:tcBorders>
              <w:top w:val="nil"/>
              <w:left w:val="nil"/>
              <w:bottom w:val="nil"/>
              <w:right w:val="nil"/>
            </w:tcBorders>
            <w:shd w:val="clear" w:color="auto" w:fill="auto"/>
            <w:tcMar>
              <w:top w:w="100" w:type="dxa"/>
              <w:left w:w="100" w:type="dxa"/>
              <w:bottom w:w="100" w:type="dxa"/>
              <w:right w:w="100" w:type="dxa"/>
            </w:tcMar>
            <w:vAlign w:val="bottom"/>
          </w:tcPr>
          <w:p w:rsidR="00391DCE" w:rsidRDefault="00391DCE">
            <w:pPr>
              <w:ind w:left="60"/>
              <w:jc w:val="both"/>
              <w:rPr>
                <w:rFonts w:ascii="Times New Roman" w:eastAsia="Times New Roman" w:hAnsi="Times New Roman" w:cs="Times New Roman"/>
                <w:b/>
                <w:sz w:val="24"/>
                <w:szCs w:val="24"/>
              </w:rPr>
            </w:pPr>
          </w:p>
        </w:tc>
        <w:tc>
          <w:tcPr>
            <w:tcW w:w="2596" w:type="dxa"/>
            <w:tcBorders>
              <w:top w:val="nil"/>
              <w:left w:val="nil"/>
              <w:bottom w:val="nil"/>
              <w:right w:val="nil"/>
            </w:tcBorders>
            <w:shd w:val="clear" w:color="auto" w:fill="auto"/>
            <w:tcMar>
              <w:top w:w="100" w:type="dxa"/>
              <w:left w:w="100" w:type="dxa"/>
              <w:bottom w:w="100" w:type="dxa"/>
              <w:right w:w="100" w:type="dxa"/>
            </w:tcMar>
            <w:vAlign w:val="bottom"/>
          </w:tcPr>
          <w:p w:rsidR="00391DCE" w:rsidRDefault="00391DCE">
            <w:pPr>
              <w:ind w:left="60"/>
              <w:jc w:val="both"/>
              <w:rPr>
                <w:rFonts w:ascii="Times New Roman" w:eastAsia="Times New Roman" w:hAnsi="Times New Roman" w:cs="Times New Roman"/>
                <w:b/>
                <w:sz w:val="24"/>
                <w:szCs w:val="24"/>
              </w:rPr>
            </w:pPr>
          </w:p>
        </w:tc>
      </w:tr>
      <w:tr w:rsidR="00391DCE">
        <w:trPr>
          <w:trHeight w:val="800"/>
        </w:trPr>
        <w:tc>
          <w:tcPr>
            <w:tcW w:w="195" w:type="dxa"/>
            <w:tcBorders>
              <w:top w:val="nil"/>
              <w:left w:val="nil"/>
              <w:bottom w:val="nil"/>
              <w:right w:val="nil"/>
            </w:tcBorders>
            <w:shd w:val="clear" w:color="auto" w:fill="auto"/>
            <w:tcMar>
              <w:top w:w="100" w:type="dxa"/>
              <w:left w:w="100" w:type="dxa"/>
              <w:bottom w:w="100" w:type="dxa"/>
              <w:right w:w="100" w:type="dxa"/>
            </w:tcMar>
          </w:tcPr>
          <w:p w:rsidR="00391DCE" w:rsidRDefault="00391DCE">
            <w:pPr>
              <w:spacing w:after="200"/>
              <w:ind w:left="60"/>
              <w:jc w:val="both"/>
              <w:rPr>
                <w:b/>
                <w:color w:val="00000A"/>
                <w:sz w:val="20"/>
                <w:szCs w:val="20"/>
              </w:rPr>
            </w:pPr>
          </w:p>
        </w:tc>
        <w:tc>
          <w:tcPr>
            <w:tcW w:w="10574" w:type="dxa"/>
            <w:gridSpan w:val="3"/>
            <w:tcBorders>
              <w:top w:val="nil"/>
              <w:left w:val="nil"/>
              <w:bottom w:val="nil"/>
              <w:right w:val="nil"/>
            </w:tcBorders>
            <w:shd w:val="clear" w:color="auto" w:fill="auto"/>
            <w:tcMar>
              <w:top w:w="100" w:type="dxa"/>
              <w:left w:w="100" w:type="dxa"/>
              <w:bottom w:w="100" w:type="dxa"/>
              <w:right w:w="100" w:type="dxa"/>
            </w:tcMar>
          </w:tcPr>
          <w:p w:rsidR="00391DCE" w:rsidRDefault="00060A85">
            <w:pPr>
              <w:ind w:left="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Общество с ограниченной ответственностью "Лаборатория диагностики и развития социальных систем"</w:t>
            </w:r>
          </w:p>
        </w:tc>
      </w:tr>
    </w:tbl>
    <w:p w:rsidR="00391DCE" w:rsidRDefault="00391DCE">
      <w:pPr>
        <w:jc w:val="both"/>
        <w:rPr>
          <w:rFonts w:ascii="Times New Roman" w:eastAsia="Times New Roman" w:hAnsi="Times New Roman" w:cs="Times New Roman"/>
          <w:b/>
          <w:color w:val="00000A"/>
          <w:sz w:val="24"/>
          <w:szCs w:val="24"/>
        </w:rPr>
      </w:pPr>
    </w:p>
    <w:p w:rsidR="00391DCE" w:rsidRDefault="00391DCE">
      <w:pPr>
        <w:jc w:val="both"/>
        <w:rPr>
          <w:rFonts w:ascii="Times New Roman" w:eastAsia="Times New Roman" w:hAnsi="Times New Roman" w:cs="Times New Roman"/>
          <w:b/>
          <w:color w:val="00000A"/>
          <w:sz w:val="24"/>
          <w:szCs w:val="24"/>
        </w:rPr>
      </w:pPr>
    </w:p>
    <w:tbl>
      <w:tblPr>
        <w:tblStyle w:val="a7"/>
        <w:tblW w:w="10781" w:type="dxa"/>
        <w:tblInd w:w="0" w:type="dxa"/>
        <w:tblBorders>
          <w:top w:val="nil"/>
          <w:left w:val="nil"/>
          <w:bottom w:val="nil"/>
          <w:right w:val="nil"/>
          <w:insideH w:val="nil"/>
          <w:insideV w:val="nil"/>
        </w:tblBorders>
        <w:tblLayout w:type="fixed"/>
        <w:tblLook w:val="0600"/>
      </w:tblPr>
      <w:tblGrid>
        <w:gridCol w:w="3308"/>
        <w:gridCol w:w="3855"/>
        <w:gridCol w:w="220"/>
        <w:gridCol w:w="427"/>
        <w:gridCol w:w="2751"/>
        <w:gridCol w:w="220"/>
      </w:tblGrid>
      <w:tr w:rsidR="00391DCE">
        <w:trPr>
          <w:trHeight w:val="1280"/>
        </w:trPr>
        <w:tc>
          <w:tcPr>
            <w:tcW w:w="3375" w:type="dxa"/>
            <w:tcBorders>
              <w:top w:val="nil"/>
              <w:left w:val="nil"/>
              <w:bottom w:val="nil"/>
              <w:right w:val="nil"/>
            </w:tcBorders>
            <w:shd w:val="clear" w:color="auto" w:fill="auto"/>
            <w:tcMar>
              <w:top w:w="100" w:type="dxa"/>
              <w:left w:w="100" w:type="dxa"/>
              <w:bottom w:w="100" w:type="dxa"/>
              <w:right w:w="100" w:type="dxa"/>
            </w:tcMar>
            <w:vAlign w:val="bottom"/>
          </w:tcPr>
          <w:p w:rsidR="00391DCE" w:rsidRDefault="00060A85">
            <w:pPr>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Генеральный директор</w:t>
            </w:r>
          </w:p>
          <w:p w:rsidR="00391DCE" w:rsidRDefault="00060A85">
            <w:pPr>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«Лаборатория-С»</w:t>
            </w:r>
          </w:p>
          <w:p w:rsidR="00391DCE" w:rsidRDefault="00391DCE">
            <w:pPr>
              <w:jc w:val="both"/>
              <w:rPr>
                <w:rFonts w:ascii="Times New Roman" w:eastAsia="Times New Roman" w:hAnsi="Times New Roman" w:cs="Times New Roman"/>
                <w:b/>
                <w:sz w:val="24"/>
                <w:szCs w:val="24"/>
              </w:rPr>
            </w:pPr>
          </w:p>
        </w:tc>
        <w:tc>
          <w:tcPr>
            <w:tcW w:w="3933" w:type="dxa"/>
            <w:tcBorders>
              <w:top w:val="nil"/>
              <w:left w:val="nil"/>
              <w:bottom w:val="nil"/>
              <w:right w:val="nil"/>
            </w:tcBorders>
            <w:shd w:val="clear" w:color="auto" w:fill="auto"/>
            <w:tcMar>
              <w:top w:w="100" w:type="dxa"/>
              <w:left w:w="100" w:type="dxa"/>
              <w:bottom w:w="100" w:type="dxa"/>
              <w:right w:w="100" w:type="dxa"/>
            </w:tcMar>
          </w:tcPr>
          <w:p w:rsidR="00391DCE" w:rsidRDefault="00060A85">
            <w:pPr>
              <w:jc w:val="both"/>
              <w:rPr>
                <w:rFonts w:ascii="Times New Roman" w:eastAsia="Times New Roman" w:hAnsi="Times New Roman" w:cs="Times New Roman"/>
                <w:b/>
                <w:sz w:val="24"/>
                <w:szCs w:val="24"/>
              </w:rPr>
            </w:pPr>
            <w:r>
              <w:rPr>
                <w:rFonts w:ascii="Times New Roman" w:eastAsia="Times New Roman" w:hAnsi="Times New Roman" w:cs="Times New Roman"/>
                <w:b/>
                <w:noProof/>
                <w:color w:val="00000A"/>
                <w:sz w:val="24"/>
                <w:szCs w:val="24"/>
                <w:lang w:val="ru-RU"/>
              </w:rPr>
              <w:drawing>
                <wp:inline distT="114300" distB="114300" distL="114300" distR="114300">
                  <wp:extent cx="2362200" cy="18478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362200" cy="1847850"/>
                          </a:xfrm>
                          <a:prstGeom prst="rect">
                            <a:avLst/>
                          </a:prstGeom>
                          <a:ln/>
                        </pic:spPr>
                      </pic:pic>
                    </a:graphicData>
                  </a:graphic>
                </wp:inline>
              </w:drawing>
            </w:r>
          </w:p>
        </w:tc>
        <w:tc>
          <w:tcPr>
            <w:tcW w:w="131" w:type="dxa"/>
            <w:tcBorders>
              <w:top w:val="nil"/>
              <w:left w:val="nil"/>
              <w:bottom w:val="nil"/>
              <w:right w:val="nil"/>
            </w:tcBorders>
            <w:shd w:val="clear" w:color="auto" w:fill="auto"/>
            <w:tcMar>
              <w:top w:w="100" w:type="dxa"/>
              <w:left w:w="100" w:type="dxa"/>
              <w:bottom w:w="100" w:type="dxa"/>
              <w:right w:w="100" w:type="dxa"/>
            </w:tcMar>
          </w:tcPr>
          <w:p w:rsidR="00391DCE" w:rsidRDefault="00391DCE">
            <w:pPr>
              <w:ind w:left="100"/>
              <w:jc w:val="both"/>
              <w:rPr>
                <w:rFonts w:ascii="Times New Roman" w:eastAsia="Times New Roman" w:hAnsi="Times New Roman" w:cs="Times New Roman"/>
                <w:b/>
                <w:sz w:val="24"/>
                <w:szCs w:val="24"/>
              </w:rPr>
            </w:pPr>
          </w:p>
        </w:tc>
        <w:tc>
          <w:tcPr>
            <w:tcW w:w="431" w:type="dxa"/>
            <w:tcBorders>
              <w:top w:val="nil"/>
              <w:left w:val="nil"/>
              <w:bottom w:val="nil"/>
              <w:right w:val="nil"/>
            </w:tcBorders>
            <w:shd w:val="clear" w:color="auto" w:fill="auto"/>
            <w:tcMar>
              <w:top w:w="100" w:type="dxa"/>
              <w:left w:w="100" w:type="dxa"/>
              <w:bottom w:w="100" w:type="dxa"/>
              <w:right w:w="100" w:type="dxa"/>
            </w:tcMar>
          </w:tcPr>
          <w:p w:rsidR="00391DCE" w:rsidRDefault="00391DCE">
            <w:pPr>
              <w:ind w:left="100"/>
              <w:jc w:val="both"/>
              <w:rPr>
                <w:rFonts w:ascii="Times New Roman" w:eastAsia="Times New Roman" w:hAnsi="Times New Roman" w:cs="Times New Roman"/>
                <w:b/>
                <w:sz w:val="24"/>
                <w:szCs w:val="24"/>
              </w:rPr>
            </w:pPr>
          </w:p>
        </w:tc>
        <w:tc>
          <w:tcPr>
            <w:tcW w:w="2805" w:type="dxa"/>
            <w:tcBorders>
              <w:top w:val="nil"/>
              <w:left w:val="nil"/>
              <w:bottom w:val="nil"/>
              <w:right w:val="nil"/>
            </w:tcBorders>
            <w:shd w:val="clear" w:color="auto" w:fill="auto"/>
            <w:tcMar>
              <w:top w:w="100" w:type="dxa"/>
              <w:left w:w="100" w:type="dxa"/>
              <w:bottom w:w="100" w:type="dxa"/>
              <w:right w:w="100" w:type="dxa"/>
            </w:tcMar>
          </w:tcPr>
          <w:p w:rsidR="00391DCE" w:rsidRDefault="00391DCE">
            <w:pPr>
              <w:jc w:val="both"/>
              <w:rPr>
                <w:rFonts w:ascii="Times New Roman" w:eastAsia="Times New Roman" w:hAnsi="Times New Roman" w:cs="Times New Roman"/>
                <w:b/>
                <w:color w:val="00000A"/>
                <w:sz w:val="24"/>
                <w:szCs w:val="24"/>
              </w:rPr>
            </w:pPr>
          </w:p>
          <w:tbl>
            <w:tblPr>
              <w:tblStyle w:val="a9"/>
              <w:tblW w:w="10781" w:type="dxa"/>
              <w:tblInd w:w="0" w:type="dxa"/>
              <w:tblBorders>
                <w:top w:val="nil"/>
                <w:left w:val="nil"/>
                <w:bottom w:val="nil"/>
                <w:right w:val="nil"/>
                <w:insideH w:val="nil"/>
                <w:insideV w:val="nil"/>
              </w:tblBorders>
              <w:tblLayout w:type="fixed"/>
              <w:tblLook w:val="0600"/>
            </w:tblPr>
            <w:tblGrid>
              <w:gridCol w:w="10781"/>
            </w:tblGrid>
            <w:tr w:rsidR="00391DCE">
              <w:trPr>
                <w:trHeight w:val="860"/>
              </w:trPr>
              <w:tc>
                <w:tcPr>
                  <w:tcW w:w="7308" w:type="dxa"/>
                  <w:tcBorders>
                    <w:top w:val="nil"/>
                    <w:left w:val="nil"/>
                    <w:bottom w:val="nil"/>
                    <w:right w:val="nil"/>
                  </w:tcBorders>
                  <w:vAlign w:val="bottom"/>
                </w:tcPr>
                <w:p w:rsidR="00391DCE" w:rsidRDefault="00391DCE">
                  <w:pPr>
                    <w:ind w:left="100"/>
                    <w:jc w:val="both"/>
                    <w:rPr>
                      <w:rFonts w:ascii="Times New Roman" w:eastAsia="Times New Roman" w:hAnsi="Times New Roman" w:cs="Times New Roman"/>
                      <w:b/>
                      <w:sz w:val="24"/>
                      <w:szCs w:val="24"/>
                    </w:rPr>
                  </w:pPr>
                </w:p>
                <w:p w:rsidR="00391DCE" w:rsidRDefault="00391DCE">
                  <w:pPr>
                    <w:ind w:left="100"/>
                    <w:jc w:val="both"/>
                    <w:rPr>
                      <w:rFonts w:ascii="Times New Roman" w:eastAsia="Times New Roman" w:hAnsi="Times New Roman" w:cs="Times New Roman"/>
                      <w:b/>
                      <w:sz w:val="24"/>
                      <w:szCs w:val="24"/>
                    </w:rPr>
                  </w:pPr>
                </w:p>
                <w:p w:rsidR="00391DCE" w:rsidRDefault="00060A85">
                  <w:pPr>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Д.Ф. Барсукова</w:t>
                  </w:r>
                </w:p>
              </w:tc>
            </w:tr>
          </w:tbl>
          <w:p w:rsidR="00391DCE" w:rsidRDefault="00391DCE">
            <w:pPr>
              <w:jc w:val="both"/>
              <w:rPr>
                <w:rFonts w:ascii="Times New Roman" w:eastAsia="Times New Roman" w:hAnsi="Times New Roman" w:cs="Times New Roman"/>
                <w:b/>
                <w:sz w:val="24"/>
                <w:szCs w:val="24"/>
              </w:rPr>
            </w:pPr>
          </w:p>
        </w:tc>
        <w:tc>
          <w:tcPr>
            <w:tcW w:w="105" w:type="dxa"/>
            <w:tcBorders>
              <w:top w:val="nil"/>
              <w:left w:val="nil"/>
              <w:bottom w:val="nil"/>
              <w:right w:val="nil"/>
            </w:tcBorders>
            <w:shd w:val="clear" w:color="auto" w:fill="auto"/>
            <w:tcMar>
              <w:top w:w="100" w:type="dxa"/>
              <w:left w:w="100" w:type="dxa"/>
              <w:bottom w:w="100" w:type="dxa"/>
              <w:right w:w="100" w:type="dxa"/>
            </w:tcMar>
          </w:tcPr>
          <w:p w:rsidR="00391DCE" w:rsidRDefault="00391DCE">
            <w:pPr>
              <w:ind w:left="100"/>
              <w:jc w:val="both"/>
              <w:rPr>
                <w:rFonts w:ascii="Times New Roman" w:eastAsia="Times New Roman" w:hAnsi="Times New Roman" w:cs="Times New Roman"/>
                <w:b/>
                <w:sz w:val="24"/>
                <w:szCs w:val="24"/>
              </w:rPr>
            </w:pPr>
          </w:p>
        </w:tc>
      </w:tr>
    </w:tbl>
    <w:p w:rsidR="00391DCE" w:rsidRDefault="00060A85">
      <w:pPr>
        <w:spacing w:line="240" w:lineRule="auto"/>
        <w:jc w:val="both"/>
        <w:rPr>
          <w:rFonts w:ascii="Times New Roman" w:eastAsia="Times New Roman" w:hAnsi="Times New Roman" w:cs="Times New Roman"/>
          <w:b/>
          <w:i/>
        </w:rPr>
      </w:pPr>
      <w:r>
        <w:br w:type="page"/>
      </w:r>
    </w:p>
    <w:p w:rsidR="00391DCE" w:rsidRDefault="00060A85">
      <w:pPr>
        <w:spacing w:line="240" w:lineRule="auto"/>
        <w:jc w:val="both"/>
        <w:rPr>
          <w:rFonts w:ascii="Times New Roman" w:eastAsia="Times New Roman" w:hAnsi="Times New Roman" w:cs="Times New Roman"/>
          <w:b/>
          <w:i/>
        </w:rPr>
      </w:pPr>
      <w:r>
        <w:rPr>
          <w:rFonts w:ascii="Times New Roman" w:eastAsia="Times New Roman" w:hAnsi="Times New Roman" w:cs="Times New Roman"/>
          <w:b/>
          <w:i/>
        </w:rPr>
        <w:lastRenderedPageBreak/>
        <w:t>ИСПОЛЬЗУЕМЫЕ СОКРАЩЕНИЯ</w:t>
      </w:r>
    </w:p>
    <w:p w:rsidR="00391DCE" w:rsidRDefault="00060A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Sn - Показатель оценки качества по организации социальной сферы, в отношении которой проведена независимая оценка качества</w:t>
      </w:r>
    </w:p>
    <w:p w:rsidR="00391DCE" w:rsidRDefault="00060A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Чобщ - общее число опрошенных получателей услуг</w:t>
      </w:r>
    </w:p>
    <w:p w:rsidR="00391DCE" w:rsidRDefault="00060A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К1 - Показатель, характеризующий критерий оценки качества «Открытость и доступность информации об организации социальной сферы»</w:t>
      </w:r>
    </w:p>
    <w:p w:rsidR="00391DCE" w:rsidRDefault="00060A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p w:rsidR="00391DCE" w:rsidRDefault="00060A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p w:rsidR="00391DCE" w:rsidRDefault="00060A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p w:rsidR="00391DCE" w:rsidRDefault="00060A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Истенд - количество информации, размещенной на информационных стендах в помещении организации</w:t>
      </w:r>
    </w:p>
    <w:p w:rsidR="00391DCE" w:rsidRDefault="00060A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Исайт - количество информации, размещенной на официальном сайте организации</w:t>
      </w:r>
    </w:p>
    <w:p w:rsidR="00391DCE" w:rsidRDefault="00060A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391DCE" w:rsidRDefault="00060A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Тдист – количество баллов за каждый дистанционный способ взаимодействия с получателями услуг</w:t>
      </w:r>
    </w:p>
    <w:p w:rsidR="00391DCE" w:rsidRDefault="00060A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391DCE" w:rsidRDefault="00060A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rsidR="00391DCE" w:rsidRDefault="00060A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p w:rsidR="00391DCE" w:rsidRDefault="00060A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Усайт - число получателей услуг, удовлетворенных открытостью, полнотой и доступностью информации, размещенной на официальном сайте организации</w:t>
      </w:r>
    </w:p>
    <w:p w:rsidR="00391DCE" w:rsidRDefault="00060A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p w:rsidR="00391DCE" w:rsidRDefault="00060A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Пкомф.усл - Обеспечение в организации социальной сферы комфортных условий предоставления услуг</w:t>
      </w:r>
    </w:p>
    <w:p w:rsidR="00391DCE" w:rsidRDefault="00060A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Ткомф– количество баллов за каждое комфортное условие предоставления услуг</w:t>
      </w:r>
    </w:p>
    <w:p w:rsidR="00391DCE" w:rsidRDefault="00060A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Скомф – количество комфортных условий предоставления услуг</w:t>
      </w:r>
    </w:p>
    <w:p w:rsidR="00391DCE" w:rsidRDefault="00060A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Укомф - число получателей услуг, удовлетворенных комфортностью предоставления услуг организацией социальной сферы</w:t>
      </w:r>
    </w:p>
    <w:p w:rsidR="00391DCE" w:rsidRDefault="00060A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Пкомфуд - Доля получателей услуг удовлетворенных комфортностью предоставления услуг организацией социальной сферы</w:t>
      </w:r>
    </w:p>
    <w:p w:rsidR="00391DCE" w:rsidRDefault="00060A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К3 - Показатель, характеризующий критерий оценки качества «Доступность услуг для инвалидов»</w:t>
      </w:r>
    </w:p>
    <w:p w:rsidR="00391DCE" w:rsidRDefault="00060A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Поргдост - Оборудование помещений организации социальной сферы и прилегающей к ней территории с учетом доступности для инвалидов</w:t>
      </w:r>
    </w:p>
    <w:p w:rsidR="00391DCE" w:rsidRDefault="00060A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Торгдост – количество баллов за каждое условие доступности организации для инвалидов</w:t>
      </w:r>
    </w:p>
    <w:p w:rsidR="00391DCE" w:rsidRDefault="00060A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Соргдост – количество условий доступности организации для инвалидов</w:t>
      </w:r>
    </w:p>
    <w:p w:rsidR="00391DCE" w:rsidRDefault="00060A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Пуслугдост - Обеспечение в организации социальной сферы условий доступности, позволяющих инвалидам получать услуги наравне с другими</w:t>
      </w:r>
    </w:p>
    <w:p w:rsidR="00391DCE" w:rsidRDefault="00060A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Туслугдост – количество баллов за каждое условие доступности, позволяющее инвалидам получать услуги наравне с другими</w:t>
      </w:r>
    </w:p>
    <w:p w:rsidR="00391DCE" w:rsidRDefault="00060A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Суслугдост – количество условий доступности, позволяющих инвалидам получать услуги наравне с другими</w:t>
      </w:r>
    </w:p>
    <w:p w:rsidR="00391DCE" w:rsidRDefault="00060A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Пдостуд - Доля получателей услуг, удовлетворенных доступностью услуг для инвалидов</w:t>
      </w:r>
    </w:p>
    <w:p w:rsidR="00391DCE" w:rsidRDefault="00060A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Чинв - число опрошенных получателей услуг-инвалидов</w:t>
      </w:r>
    </w:p>
    <w:p w:rsidR="00391DCE" w:rsidRDefault="00060A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Удост - число получателей услуг-инвалидов, удовлетворенных доступностью услуг для инвалидов</w:t>
      </w:r>
    </w:p>
    <w:p w:rsidR="00391DCE" w:rsidRDefault="00060A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К4 - Показатель, характеризующий критерий оценки качества «Доброжелательность, вежливость работников организации социальной сферы»</w:t>
      </w:r>
    </w:p>
    <w:p w:rsidR="00391DCE" w:rsidRDefault="00060A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p w:rsidR="00391DCE" w:rsidRDefault="00060A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391DCE" w:rsidRDefault="00060A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p w:rsidR="00391DCE" w:rsidRDefault="00060A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391DCE" w:rsidRDefault="00060A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rsidR="00391DCE" w:rsidRDefault="00060A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391DCE" w:rsidRDefault="00060A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К5 - Показатель, характеризующий критерий оценки качества «Удовлетворенность условиями оказания услуг»</w:t>
      </w:r>
    </w:p>
    <w:p w:rsidR="00391DCE" w:rsidRDefault="00060A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p w:rsidR="00391DCE" w:rsidRDefault="00060A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391DCE" w:rsidRDefault="00060A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Уорг.усл - число получателей услуг, удовлетворенных организационными условиями предоставления услуг</w:t>
      </w:r>
    </w:p>
    <w:p w:rsidR="00391DCE" w:rsidRDefault="00060A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Порг.услуд - Доля получателей услуг, удовлетворенных организационными условиями предоставления услуг</w:t>
      </w:r>
    </w:p>
    <w:p w:rsidR="00391DCE" w:rsidRDefault="00060A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Ууд - число получателей услуг, удовлетворенных в целом условиями оказания услуг в организации социальной сферы</w:t>
      </w:r>
    </w:p>
    <w:p w:rsidR="00391DCE" w:rsidRDefault="00060A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Пуд - Доля получателей услуг, удовлетворенных в целом условиями оказания услуг в организации социальной сферы</w:t>
      </w:r>
    </w:p>
    <w:p w:rsidR="00391DCE" w:rsidRDefault="00060A85">
      <w:pPr>
        <w:jc w:val="both"/>
        <w:rPr>
          <w:rFonts w:ascii="Times New Roman" w:eastAsia="Times New Roman" w:hAnsi="Times New Roman" w:cs="Times New Roman"/>
          <w:i/>
          <w:sz w:val="24"/>
          <w:szCs w:val="24"/>
        </w:rPr>
      </w:pPr>
      <w:r>
        <w:br w:type="page"/>
      </w:r>
    </w:p>
    <w:p w:rsidR="00391DCE" w:rsidRDefault="00060A85">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Обобщенные результаты сбора, обобщения и анализа информации о качестве оказания услуг организациями</w:t>
      </w:r>
    </w:p>
    <w:p w:rsidR="00391DCE" w:rsidRDefault="00391DCE">
      <w:pPr>
        <w:spacing w:line="240" w:lineRule="auto"/>
        <w:jc w:val="both"/>
        <w:rPr>
          <w:rFonts w:ascii="Times New Roman" w:eastAsia="Times New Roman" w:hAnsi="Times New Roman" w:cs="Times New Roman"/>
          <w:b/>
          <w:sz w:val="28"/>
          <w:szCs w:val="28"/>
        </w:rPr>
      </w:pPr>
    </w:p>
    <w:tbl>
      <w:tblPr>
        <w:tblStyle w:val="aa"/>
        <w:tblW w:w="10755" w:type="dxa"/>
        <w:tblInd w:w="0" w:type="dxa"/>
        <w:tblBorders>
          <w:top w:val="nil"/>
          <w:left w:val="nil"/>
          <w:bottom w:val="nil"/>
          <w:right w:val="nil"/>
          <w:insideH w:val="nil"/>
          <w:insideV w:val="nil"/>
        </w:tblBorders>
        <w:tblLayout w:type="fixed"/>
        <w:tblLook w:val="0600"/>
      </w:tblPr>
      <w:tblGrid>
        <w:gridCol w:w="10755"/>
      </w:tblGrid>
      <w:tr w:rsidR="00391DCE">
        <w:trPr>
          <w:trHeight w:val="450"/>
        </w:trPr>
        <w:tc>
          <w:tcPr>
            <w:tcW w:w="107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Тип организаций (учреждений), участвовавших в процедуре: организации, осуществляющие образовательную деятельность</w:t>
            </w:r>
          </w:p>
        </w:tc>
      </w:tr>
    </w:tbl>
    <w:p w:rsidR="00391DCE" w:rsidRDefault="00391DCE">
      <w:pPr>
        <w:pBdr>
          <w:top w:val="nil"/>
          <w:left w:val="nil"/>
          <w:bottom w:val="nil"/>
          <w:right w:val="nil"/>
          <w:between w:val="nil"/>
        </w:pBdr>
        <w:spacing w:line="240" w:lineRule="auto"/>
        <w:ind w:left="720"/>
        <w:jc w:val="both"/>
        <w:rPr>
          <w:rFonts w:ascii="Times New Roman" w:eastAsia="Times New Roman" w:hAnsi="Times New Roman" w:cs="Times New Roman"/>
        </w:rPr>
      </w:pPr>
    </w:p>
    <w:p w:rsidR="00391DCE" w:rsidRDefault="00060A85">
      <w:pPr>
        <w:numPr>
          <w:ilvl w:val="0"/>
          <w:numId w:val="1"/>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Процедура сбора, обобщения и анализа информации осуществлялась организацией-оператором в соответствии с Приказом Минтруда России от 31.05.2018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(Зарегистрировано в Минюсте России 11.10.2018 N 52409), а также рядом иных нормативно-правовых актов, перечень которых представлен в техническом задании к договору (контракту), в рамках которой проводилась данная процедура.</w:t>
      </w:r>
    </w:p>
    <w:p w:rsidR="00391DCE" w:rsidRDefault="00391DCE">
      <w:pPr>
        <w:pBdr>
          <w:top w:val="nil"/>
          <w:left w:val="nil"/>
          <w:bottom w:val="nil"/>
          <w:right w:val="nil"/>
          <w:between w:val="nil"/>
        </w:pBdr>
        <w:spacing w:line="240" w:lineRule="auto"/>
        <w:ind w:left="720"/>
        <w:jc w:val="both"/>
        <w:rPr>
          <w:rFonts w:ascii="Times New Roman" w:eastAsia="Times New Roman" w:hAnsi="Times New Roman" w:cs="Times New Roman"/>
        </w:rPr>
      </w:pPr>
    </w:p>
    <w:p w:rsidR="00391DCE" w:rsidRDefault="00060A85">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Период проведения - 2020 год.</w:t>
      </w:r>
    </w:p>
    <w:p w:rsidR="00391DCE" w:rsidRDefault="00391DCE">
      <w:pPr>
        <w:spacing w:line="240" w:lineRule="auto"/>
        <w:ind w:left="720"/>
        <w:jc w:val="both"/>
        <w:rPr>
          <w:rFonts w:ascii="Times New Roman" w:eastAsia="Times New Roman" w:hAnsi="Times New Roman" w:cs="Times New Roman"/>
        </w:rPr>
      </w:pPr>
    </w:p>
    <w:p w:rsidR="00391DCE" w:rsidRDefault="00060A85">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По каждой организации, которая подлежала процедуре, на основе собранной, обобщенной и проанализированной информации рассчитан Sn - итоговый показатель оценки качества организации.</w:t>
      </w:r>
    </w:p>
    <w:p w:rsidR="00391DCE" w:rsidRDefault="00391DCE">
      <w:pPr>
        <w:spacing w:line="240" w:lineRule="auto"/>
        <w:ind w:left="720"/>
        <w:jc w:val="both"/>
        <w:rPr>
          <w:rFonts w:ascii="Times New Roman" w:eastAsia="Times New Roman" w:hAnsi="Times New Roman" w:cs="Times New Roman"/>
        </w:rPr>
      </w:pPr>
    </w:p>
    <w:p w:rsidR="00391DCE" w:rsidRDefault="00060A85">
      <w:pPr>
        <w:numPr>
          <w:ilvl w:val="0"/>
          <w:numId w:val="1"/>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Значение показателя оценки качества рассчитывалось в баллах и его максимально возможное значение составляет 100 баллов.</w:t>
      </w:r>
    </w:p>
    <w:p w:rsidR="00391DCE" w:rsidRDefault="00391DCE">
      <w:pPr>
        <w:pBdr>
          <w:top w:val="nil"/>
          <w:left w:val="nil"/>
          <w:bottom w:val="nil"/>
          <w:right w:val="nil"/>
          <w:between w:val="nil"/>
        </w:pBdr>
        <w:spacing w:line="240" w:lineRule="auto"/>
        <w:ind w:left="720"/>
        <w:jc w:val="both"/>
        <w:rPr>
          <w:rFonts w:ascii="Times New Roman" w:eastAsia="Times New Roman" w:hAnsi="Times New Roman" w:cs="Times New Roman"/>
        </w:rPr>
      </w:pPr>
    </w:p>
    <w:p w:rsidR="00391DCE" w:rsidRDefault="00060A85">
      <w:pPr>
        <w:numPr>
          <w:ilvl w:val="0"/>
          <w:numId w:val="1"/>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В таблице приведена информация о распределении организаций по группам (80-100 баллов, 60-79 баллов, 40-59 баллов, 20-39 баллов, 0-19 баллов). Деление на группы “отлично”, “хорошо”, “удовлетворительно”, “ниже среднего”, “неудовлетворительно” - условное, по аналогии  с данными сайта bus.gov.ru.</w:t>
      </w:r>
    </w:p>
    <w:p w:rsidR="00391DCE" w:rsidRDefault="00391DCE">
      <w:pPr>
        <w:pBdr>
          <w:top w:val="nil"/>
          <w:left w:val="nil"/>
          <w:bottom w:val="nil"/>
          <w:right w:val="nil"/>
          <w:between w:val="nil"/>
        </w:pBdr>
        <w:spacing w:line="240" w:lineRule="auto"/>
        <w:ind w:left="720"/>
        <w:jc w:val="both"/>
        <w:rPr>
          <w:rFonts w:ascii="Times New Roman" w:eastAsia="Times New Roman" w:hAnsi="Times New Roman" w:cs="Times New Roman"/>
        </w:rPr>
      </w:pPr>
    </w:p>
    <w:tbl>
      <w:tblPr>
        <w:tblStyle w:val="ab"/>
        <w:tblW w:w="10755" w:type="dxa"/>
        <w:tblInd w:w="0" w:type="dxa"/>
        <w:tblBorders>
          <w:top w:val="nil"/>
          <w:left w:val="nil"/>
          <w:bottom w:val="nil"/>
          <w:right w:val="nil"/>
          <w:insideH w:val="nil"/>
          <w:insideV w:val="nil"/>
        </w:tblBorders>
        <w:tblLayout w:type="fixed"/>
        <w:tblLook w:val="0600"/>
      </w:tblPr>
      <w:tblGrid>
        <w:gridCol w:w="720"/>
        <w:gridCol w:w="4125"/>
        <w:gridCol w:w="2850"/>
        <w:gridCol w:w="3060"/>
      </w:tblGrid>
      <w:tr w:rsidR="00391DCE">
        <w:trPr>
          <w:trHeight w:val="597"/>
        </w:trPr>
        <w:tc>
          <w:tcPr>
            <w:tcW w:w="769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Всего организаций, участвовавших в процедуре</w:t>
            </w:r>
          </w:p>
        </w:tc>
        <w:tc>
          <w:tcPr>
            <w:tcW w:w="30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391DCE" w:rsidRDefault="00060A85">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r>
      <w:tr w:rsidR="00391DCE">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391DCE" w:rsidRDefault="00060A8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12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391DCE" w:rsidRDefault="00060A8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Условная группа</w:t>
            </w:r>
          </w:p>
        </w:tc>
        <w:tc>
          <w:tcPr>
            <w:tcW w:w="28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391DCE" w:rsidRDefault="00060A8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Баллы</w:t>
            </w:r>
          </w:p>
        </w:tc>
        <w:tc>
          <w:tcPr>
            <w:tcW w:w="30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391DCE" w:rsidRDefault="00060A8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организаций</w:t>
            </w:r>
          </w:p>
        </w:tc>
      </w:tr>
      <w:tr w:rsidR="00391DCE">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391DCE" w:rsidRDefault="00060A85">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12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391DCE" w:rsidRDefault="00060A8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"отлично"</w:t>
            </w:r>
          </w:p>
        </w:tc>
        <w:tc>
          <w:tcPr>
            <w:tcW w:w="285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391DCE" w:rsidRDefault="00060A8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80-100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391DCE" w:rsidRDefault="00060A85">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91DCE">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91DCE" w:rsidRDefault="00060A85">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12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91DCE" w:rsidRDefault="00060A8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"хорошо"</w:t>
            </w:r>
          </w:p>
        </w:tc>
        <w:tc>
          <w:tcPr>
            <w:tcW w:w="285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91DCE" w:rsidRDefault="00060A8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60-79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91DCE" w:rsidRDefault="00060A85">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391DCE">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391DCE" w:rsidRDefault="00060A85">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12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391DCE" w:rsidRDefault="00060A8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"удовлетворительно"</w:t>
            </w:r>
          </w:p>
        </w:tc>
        <w:tc>
          <w:tcPr>
            <w:tcW w:w="285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391DCE" w:rsidRDefault="00060A8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40-59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391DCE" w:rsidRDefault="00060A85">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391DCE">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391DCE" w:rsidRDefault="00060A85">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12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391DCE" w:rsidRDefault="00060A8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"ниже среднего"</w:t>
            </w:r>
          </w:p>
        </w:tc>
        <w:tc>
          <w:tcPr>
            <w:tcW w:w="285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391DCE" w:rsidRDefault="00060A8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20-39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391DCE" w:rsidRDefault="00060A85">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391DCE">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391DCE" w:rsidRDefault="00060A85">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12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391DCE" w:rsidRDefault="00060A8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"неудовлетворительно"</w:t>
            </w:r>
          </w:p>
        </w:tc>
        <w:tc>
          <w:tcPr>
            <w:tcW w:w="285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391DCE" w:rsidRDefault="00060A8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0-19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391DCE" w:rsidRDefault="00060A85">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rsidR="00391DCE" w:rsidRDefault="00391DCE">
      <w:pPr>
        <w:spacing w:line="240" w:lineRule="auto"/>
        <w:jc w:val="both"/>
        <w:rPr>
          <w:rFonts w:ascii="Times New Roman" w:eastAsia="Times New Roman" w:hAnsi="Times New Roman" w:cs="Times New Roman"/>
          <w:sz w:val="20"/>
          <w:szCs w:val="20"/>
        </w:rPr>
      </w:pPr>
    </w:p>
    <w:p w:rsidR="00391DCE" w:rsidRDefault="00391DCE">
      <w:pPr>
        <w:spacing w:line="240" w:lineRule="auto"/>
        <w:jc w:val="both"/>
        <w:rPr>
          <w:rFonts w:ascii="Times New Roman" w:eastAsia="Times New Roman" w:hAnsi="Times New Roman" w:cs="Times New Roman"/>
          <w:b/>
          <w:sz w:val="28"/>
          <w:szCs w:val="28"/>
        </w:rPr>
      </w:pPr>
    </w:p>
    <w:p w:rsidR="00391DCE" w:rsidRDefault="00060A85">
      <w:pPr>
        <w:spacing w:line="240" w:lineRule="auto"/>
        <w:jc w:val="both"/>
        <w:rPr>
          <w:rFonts w:ascii="Times New Roman" w:eastAsia="Times New Roman" w:hAnsi="Times New Roman" w:cs="Times New Roman"/>
        </w:rPr>
      </w:pPr>
      <w:r>
        <w:br w:type="page"/>
      </w:r>
    </w:p>
    <w:p w:rsidR="00391DCE" w:rsidRDefault="00060A85">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В целях определения итогового показателя  были рассчитаны следующие показатели оценки:</w:t>
      </w:r>
    </w:p>
    <w:p w:rsidR="00391DCE" w:rsidRDefault="00391DCE">
      <w:pPr>
        <w:spacing w:line="240" w:lineRule="auto"/>
        <w:jc w:val="both"/>
        <w:rPr>
          <w:rFonts w:ascii="Times New Roman" w:eastAsia="Times New Roman" w:hAnsi="Times New Roman" w:cs="Times New Roman"/>
        </w:rPr>
      </w:pPr>
    </w:p>
    <w:p w:rsidR="00391DCE" w:rsidRDefault="00060A85">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К1 - Показатель, характеризующий критерий оценки качества «Открытость и доступность информации об организации социальной сферы»</w:t>
      </w:r>
    </w:p>
    <w:p w:rsidR="00391DCE" w:rsidRDefault="00391DCE">
      <w:pPr>
        <w:pBdr>
          <w:top w:val="nil"/>
          <w:left w:val="nil"/>
          <w:bottom w:val="nil"/>
          <w:right w:val="nil"/>
          <w:between w:val="nil"/>
        </w:pBdr>
        <w:spacing w:line="240" w:lineRule="auto"/>
        <w:jc w:val="both"/>
        <w:rPr>
          <w:rFonts w:ascii="Times New Roman" w:eastAsia="Times New Roman" w:hAnsi="Times New Roman" w:cs="Times New Roman"/>
        </w:rPr>
      </w:pPr>
    </w:p>
    <w:p w:rsidR="00391DCE" w:rsidRDefault="00060A85">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К2 - Показатель, характеризующий критерий оценки качества «Комфортность условий предоставления услуг»</w:t>
      </w:r>
    </w:p>
    <w:p w:rsidR="00391DCE" w:rsidRDefault="00391DCE">
      <w:pPr>
        <w:pBdr>
          <w:top w:val="nil"/>
          <w:left w:val="nil"/>
          <w:bottom w:val="nil"/>
          <w:right w:val="nil"/>
          <w:between w:val="nil"/>
        </w:pBdr>
        <w:spacing w:line="240" w:lineRule="auto"/>
        <w:jc w:val="both"/>
        <w:rPr>
          <w:rFonts w:ascii="Times New Roman" w:eastAsia="Times New Roman" w:hAnsi="Times New Roman" w:cs="Times New Roman"/>
        </w:rPr>
      </w:pPr>
    </w:p>
    <w:p w:rsidR="00391DCE" w:rsidRDefault="00060A85">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К3 - Показатель, характеризующий критерий оценки качества «Доступность услуг для инвалидов»</w:t>
      </w:r>
    </w:p>
    <w:p w:rsidR="00391DCE" w:rsidRDefault="00391DCE">
      <w:pPr>
        <w:pBdr>
          <w:top w:val="nil"/>
          <w:left w:val="nil"/>
          <w:bottom w:val="nil"/>
          <w:right w:val="nil"/>
          <w:between w:val="nil"/>
        </w:pBdr>
        <w:spacing w:line="240" w:lineRule="auto"/>
        <w:jc w:val="both"/>
        <w:rPr>
          <w:rFonts w:ascii="Times New Roman" w:eastAsia="Times New Roman" w:hAnsi="Times New Roman" w:cs="Times New Roman"/>
        </w:rPr>
      </w:pPr>
    </w:p>
    <w:p w:rsidR="00391DCE" w:rsidRDefault="00060A85">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К4 - Показатель, характеризующий критерий оценки качества «Доброжелательность, вежливость работников организации социальной сферы»</w:t>
      </w:r>
    </w:p>
    <w:p w:rsidR="00391DCE" w:rsidRDefault="00391DCE">
      <w:pPr>
        <w:pBdr>
          <w:top w:val="nil"/>
          <w:left w:val="nil"/>
          <w:bottom w:val="nil"/>
          <w:right w:val="nil"/>
          <w:between w:val="nil"/>
        </w:pBdr>
        <w:spacing w:line="240" w:lineRule="auto"/>
        <w:jc w:val="both"/>
        <w:rPr>
          <w:rFonts w:ascii="Times New Roman" w:eastAsia="Times New Roman" w:hAnsi="Times New Roman" w:cs="Times New Roman"/>
        </w:rPr>
      </w:pPr>
    </w:p>
    <w:p w:rsidR="00391DCE" w:rsidRDefault="00060A85">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К5 - Показатель, характеризующий критерий оценки качества «Удовлетворенность условиями оказания услуг»</w:t>
      </w:r>
    </w:p>
    <w:p w:rsidR="00391DCE" w:rsidRDefault="00391DCE">
      <w:pPr>
        <w:pBdr>
          <w:top w:val="nil"/>
          <w:left w:val="nil"/>
          <w:bottom w:val="nil"/>
          <w:right w:val="nil"/>
          <w:between w:val="nil"/>
        </w:pBdr>
        <w:spacing w:line="240" w:lineRule="auto"/>
        <w:jc w:val="both"/>
        <w:rPr>
          <w:rFonts w:ascii="Times New Roman" w:eastAsia="Times New Roman" w:hAnsi="Times New Roman" w:cs="Times New Roman"/>
        </w:rPr>
      </w:pPr>
    </w:p>
    <w:p w:rsidR="00391DCE" w:rsidRDefault="00060A85">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В таблице и диаграммах применены условные сокращения в названиях показателей по аналогии с сайтом bus.gov.ru - Открытость,  Комфортность, Доступность услуг, Доброжелательность, Удовлетворенность. </w:t>
      </w:r>
    </w:p>
    <w:p w:rsidR="00391DCE" w:rsidRDefault="00391DCE">
      <w:pPr>
        <w:spacing w:line="240" w:lineRule="auto"/>
        <w:jc w:val="both"/>
        <w:rPr>
          <w:rFonts w:ascii="Times New Roman" w:eastAsia="Times New Roman" w:hAnsi="Times New Roman" w:cs="Times New Roman"/>
        </w:rPr>
      </w:pPr>
    </w:p>
    <w:p w:rsidR="00391DCE" w:rsidRDefault="00060A85">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rPr>
        <w:t xml:space="preserve">Обобщенные результаты по вышеуказанным показателям приведены в таблице. </w:t>
      </w:r>
    </w:p>
    <w:tbl>
      <w:tblPr>
        <w:tblStyle w:val="ac"/>
        <w:tblW w:w="10575" w:type="dxa"/>
        <w:tblInd w:w="0" w:type="dxa"/>
        <w:tblBorders>
          <w:top w:val="nil"/>
          <w:left w:val="nil"/>
          <w:bottom w:val="nil"/>
          <w:right w:val="nil"/>
          <w:insideH w:val="nil"/>
          <w:insideV w:val="nil"/>
        </w:tblBorders>
        <w:tblLayout w:type="fixed"/>
        <w:tblLook w:val="0600"/>
      </w:tblPr>
      <w:tblGrid>
        <w:gridCol w:w="675"/>
        <w:gridCol w:w="1155"/>
        <w:gridCol w:w="975"/>
        <w:gridCol w:w="1200"/>
        <w:gridCol w:w="1095"/>
        <w:gridCol w:w="1095"/>
        <w:gridCol w:w="1095"/>
        <w:gridCol w:w="1095"/>
        <w:gridCol w:w="1095"/>
        <w:gridCol w:w="1095"/>
      </w:tblGrid>
      <w:tr w:rsidR="00391DCE">
        <w:trPr>
          <w:trHeight w:val="450"/>
        </w:trPr>
        <w:tc>
          <w:tcPr>
            <w:tcW w:w="67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391DCE" w:rsidRDefault="00060A85">
            <w:pPr>
              <w:widowControl w:val="0"/>
              <w:rPr>
                <w:rFonts w:ascii="Times New Roman" w:eastAsia="Times New Roman" w:hAnsi="Times New Roman" w:cs="Times New Roman"/>
              </w:rPr>
            </w:pPr>
            <w:r>
              <w:rPr>
                <w:rFonts w:ascii="Times New Roman" w:eastAsia="Times New Roman" w:hAnsi="Times New Roman" w:cs="Times New Roman"/>
              </w:rPr>
              <w:t>№</w:t>
            </w:r>
          </w:p>
        </w:tc>
        <w:tc>
          <w:tcPr>
            <w:tcW w:w="115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391DCE" w:rsidRDefault="00060A85">
            <w:pPr>
              <w:widowControl w:val="0"/>
              <w:rPr>
                <w:rFonts w:ascii="Times New Roman" w:eastAsia="Times New Roman" w:hAnsi="Times New Roman" w:cs="Times New Roman"/>
              </w:rPr>
            </w:pPr>
            <w:r>
              <w:rPr>
                <w:rFonts w:ascii="Times New Roman" w:eastAsia="Times New Roman" w:hAnsi="Times New Roman" w:cs="Times New Roman"/>
              </w:rPr>
              <w:t>Условная группа</w:t>
            </w:r>
          </w:p>
        </w:tc>
        <w:tc>
          <w:tcPr>
            <w:tcW w:w="97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391DCE" w:rsidRDefault="00060A85">
            <w:pPr>
              <w:widowControl w:val="0"/>
              <w:rPr>
                <w:rFonts w:ascii="Times New Roman" w:eastAsia="Times New Roman" w:hAnsi="Times New Roman" w:cs="Times New Roman"/>
              </w:rPr>
            </w:pPr>
            <w:r>
              <w:rPr>
                <w:rFonts w:ascii="Times New Roman" w:eastAsia="Times New Roman" w:hAnsi="Times New Roman" w:cs="Times New Roman"/>
              </w:rPr>
              <w:t>Баллы</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391DCE">
            <w:pPr>
              <w:widowControl w:val="0"/>
              <w:rPr>
                <w:sz w:val="20"/>
                <w:szCs w:val="20"/>
              </w:rPr>
            </w:pPr>
          </w:p>
        </w:tc>
        <w:tc>
          <w:tcPr>
            <w:tcW w:w="6570" w:type="dxa"/>
            <w:gridSpan w:val="6"/>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jc w:val="center"/>
              <w:rPr>
                <w:sz w:val="20"/>
                <w:szCs w:val="20"/>
              </w:rPr>
            </w:pPr>
            <w:r>
              <w:rPr>
                <w:rFonts w:ascii="Times New Roman" w:eastAsia="Times New Roman" w:hAnsi="Times New Roman" w:cs="Times New Roman"/>
              </w:rPr>
              <w:t>Показатели оценки</w:t>
            </w:r>
          </w:p>
        </w:tc>
      </w:tr>
      <w:tr w:rsidR="00391DCE">
        <w:trPr>
          <w:trHeight w:val="450"/>
        </w:trPr>
        <w:tc>
          <w:tcPr>
            <w:tcW w:w="67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391DCE" w:rsidRDefault="00391DCE">
            <w:pPr>
              <w:widowControl w:val="0"/>
              <w:rPr>
                <w:rFonts w:ascii="Times New Roman" w:eastAsia="Times New Roman" w:hAnsi="Times New Roman" w:cs="Times New Roman"/>
                <w:sz w:val="20"/>
                <w:szCs w:val="20"/>
              </w:rPr>
            </w:pPr>
          </w:p>
        </w:tc>
        <w:tc>
          <w:tcPr>
            <w:tcW w:w="115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391DCE" w:rsidRDefault="00391DCE">
            <w:pPr>
              <w:widowControl w:val="0"/>
              <w:rPr>
                <w:rFonts w:ascii="Times New Roman" w:eastAsia="Times New Roman" w:hAnsi="Times New Roman" w:cs="Times New Roman"/>
                <w:sz w:val="20"/>
                <w:szCs w:val="20"/>
              </w:rPr>
            </w:pPr>
          </w:p>
        </w:tc>
        <w:tc>
          <w:tcPr>
            <w:tcW w:w="97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391DCE" w:rsidRDefault="00060A8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Единица измерения</w:t>
            </w:r>
          </w:p>
        </w:tc>
        <w:tc>
          <w:tcPr>
            <w:tcW w:w="12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391DCE" w:rsidRDefault="00060A85">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Единица измерения</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391DCE" w:rsidRDefault="00060A85">
            <w:pPr>
              <w:widowControl w:val="0"/>
              <w:rPr>
                <w:sz w:val="20"/>
                <w:szCs w:val="20"/>
              </w:rPr>
            </w:pPr>
            <w:r>
              <w:rPr>
                <w:rFonts w:ascii="Times New Roman" w:eastAsia="Times New Roman" w:hAnsi="Times New Roman" w:cs="Times New Roman"/>
              </w:rPr>
              <w:t>Открытость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391DCE" w:rsidRDefault="00060A85">
            <w:pPr>
              <w:widowControl w:val="0"/>
              <w:rPr>
                <w:sz w:val="18"/>
                <w:szCs w:val="18"/>
              </w:rPr>
            </w:pPr>
            <w:r>
              <w:rPr>
                <w:rFonts w:ascii="Times New Roman" w:eastAsia="Times New Roman" w:hAnsi="Times New Roman" w:cs="Times New Roman"/>
                <w:sz w:val="18"/>
                <w:szCs w:val="18"/>
              </w:rPr>
              <w:t>Комфортность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391DCE" w:rsidRDefault="00060A85">
            <w:pPr>
              <w:widowControl w:val="0"/>
              <w:rPr>
                <w:sz w:val="18"/>
                <w:szCs w:val="18"/>
              </w:rPr>
            </w:pPr>
            <w:r>
              <w:rPr>
                <w:rFonts w:ascii="Times New Roman" w:eastAsia="Times New Roman" w:hAnsi="Times New Roman" w:cs="Times New Roman"/>
                <w:sz w:val="18"/>
                <w:szCs w:val="18"/>
              </w:rPr>
              <w:t>Доступность услуг</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391DCE" w:rsidRDefault="00060A85">
            <w:pPr>
              <w:widowControl w:val="0"/>
              <w:rPr>
                <w:sz w:val="18"/>
                <w:szCs w:val="18"/>
              </w:rPr>
            </w:pPr>
            <w:r>
              <w:rPr>
                <w:rFonts w:ascii="Times New Roman" w:eastAsia="Times New Roman" w:hAnsi="Times New Roman" w:cs="Times New Roman"/>
                <w:sz w:val="18"/>
                <w:szCs w:val="18"/>
              </w:rPr>
              <w:t>Доброжелательность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391DCE" w:rsidRDefault="00060A85">
            <w:pPr>
              <w:widowControl w:val="0"/>
              <w:rPr>
                <w:sz w:val="18"/>
                <w:szCs w:val="18"/>
              </w:rPr>
            </w:pPr>
            <w:r>
              <w:rPr>
                <w:rFonts w:ascii="Times New Roman" w:eastAsia="Times New Roman" w:hAnsi="Times New Roman" w:cs="Times New Roman"/>
                <w:sz w:val="18"/>
                <w:szCs w:val="18"/>
              </w:rPr>
              <w:t>Удовлетворенность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391DCE" w:rsidRDefault="00060A85">
            <w:pPr>
              <w:widowControl w:val="0"/>
              <w:rPr>
                <w:sz w:val="18"/>
                <w:szCs w:val="18"/>
              </w:rPr>
            </w:pPr>
            <w:r>
              <w:rPr>
                <w:rFonts w:ascii="Times New Roman" w:eastAsia="Times New Roman" w:hAnsi="Times New Roman" w:cs="Times New Roman"/>
                <w:sz w:val="18"/>
                <w:szCs w:val="18"/>
              </w:rPr>
              <w:t>Итоговый показатель оценки качества</w:t>
            </w:r>
          </w:p>
        </w:tc>
      </w:tr>
      <w:tr w:rsidR="00391DCE">
        <w:trPr>
          <w:trHeight w:val="566"/>
        </w:trPr>
        <w:tc>
          <w:tcPr>
            <w:tcW w:w="67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391DCE" w:rsidRDefault="00060A85">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5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391DCE" w:rsidRDefault="00060A8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"отлично"</w:t>
            </w:r>
          </w:p>
        </w:tc>
        <w:tc>
          <w:tcPr>
            <w:tcW w:w="97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391DCE" w:rsidRDefault="00060A8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80-100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391DCE" w:rsidRDefault="00060A85">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3</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3</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3</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3</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1</w:t>
            </w:r>
          </w:p>
        </w:tc>
      </w:tr>
      <w:tr w:rsidR="00391DCE">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91DCE" w:rsidRDefault="00060A85">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5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91DCE" w:rsidRDefault="00060A8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"хорошо"</w:t>
            </w:r>
          </w:p>
        </w:tc>
        <w:tc>
          <w:tcPr>
            <w:tcW w:w="97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91DCE" w:rsidRDefault="00060A8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60-79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91DCE" w:rsidRDefault="00060A85">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2</w:t>
            </w:r>
          </w:p>
        </w:tc>
      </w:tr>
      <w:tr w:rsidR="00391DCE">
        <w:trPr>
          <w:trHeight w:val="396"/>
        </w:trPr>
        <w:tc>
          <w:tcPr>
            <w:tcW w:w="67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391DCE" w:rsidRDefault="00060A85">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5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391DCE" w:rsidRDefault="00060A8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"удовлетворительно"</w:t>
            </w:r>
          </w:p>
        </w:tc>
        <w:tc>
          <w:tcPr>
            <w:tcW w:w="97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391DCE" w:rsidRDefault="00060A8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40-59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391DCE" w:rsidRDefault="00060A85">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1</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0</w:t>
            </w:r>
          </w:p>
        </w:tc>
      </w:tr>
      <w:tr w:rsidR="00391DCE">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391DCE" w:rsidRDefault="00060A85">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5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391DCE" w:rsidRDefault="00060A8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"ниже среднего"</w:t>
            </w:r>
          </w:p>
        </w:tc>
        <w:tc>
          <w:tcPr>
            <w:tcW w:w="97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391DCE" w:rsidRDefault="00060A8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20-39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391DCE" w:rsidRDefault="00060A85">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2</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0</w:t>
            </w:r>
          </w:p>
        </w:tc>
      </w:tr>
      <w:tr w:rsidR="00391DCE">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391DCE" w:rsidRDefault="00060A85">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5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391DCE" w:rsidRDefault="00060A8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"неудовлетворительно"</w:t>
            </w:r>
          </w:p>
        </w:tc>
        <w:tc>
          <w:tcPr>
            <w:tcW w:w="97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391DCE" w:rsidRDefault="00060A8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0-19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391DCE" w:rsidRDefault="00060A85">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0</w:t>
            </w:r>
          </w:p>
        </w:tc>
      </w:tr>
      <w:tr w:rsidR="00391DCE">
        <w:trPr>
          <w:trHeight w:val="585"/>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Среднее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95,23</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94,67</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34,00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87,67</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88,67</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80,05</w:t>
            </w:r>
          </w:p>
        </w:tc>
      </w:tr>
      <w:tr w:rsidR="00391DCE">
        <w:trPr>
          <w:trHeight w:val="330"/>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Максимальное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96,80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96,50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41,90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88,20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89,20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82,52</w:t>
            </w:r>
          </w:p>
        </w:tc>
      </w:tr>
      <w:tr w:rsidR="00391DCE">
        <w:trPr>
          <w:trHeight w:val="330"/>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Минимальное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94,20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91,00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28,10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87,20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87,60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78,80</w:t>
            </w:r>
          </w:p>
        </w:tc>
      </w:tr>
      <w:tr w:rsidR="00391DCE">
        <w:trPr>
          <w:trHeight w:val="585"/>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Интервал между максимальным и минимальным значением</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2,60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5,50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13,80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1,00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1,60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3,72</w:t>
            </w:r>
          </w:p>
        </w:tc>
      </w:tr>
    </w:tbl>
    <w:p w:rsidR="00391DCE" w:rsidRDefault="00391DCE">
      <w:pPr>
        <w:spacing w:line="240" w:lineRule="auto"/>
        <w:jc w:val="both"/>
        <w:rPr>
          <w:rFonts w:ascii="Times New Roman" w:eastAsia="Times New Roman" w:hAnsi="Times New Roman" w:cs="Times New Roman"/>
        </w:rPr>
        <w:sectPr w:rsidR="00391DCE" w:rsidSect="002A3CDC">
          <w:headerReference w:type="default" r:id="rId8"/>
          <w:footerReference w:type="default" r:id="rId9"/>
          <w:pgSz w:w="11906" w:h="16838"/>
          <w:pgMar w:top="1133" w:right="566" w:bottom="566" w:left="566" w:header="720" w:footer="720" w:gutter="0"/>
          <w:pgNumType w:start="1"/>
          <w:cols w:space="720"/>
        </w:sectPr>
      </w:pPr>
    </w:p>
    <w:p w:rsidR="00391DCE" w:rsidRDefault="00060A85">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Итоги оценки качества по результатам процедуры сбора, обобщения и анализа информации о качестве условий оказания услуг организациями </w:t>
      </w:r>
    </w:p>
    <w:p w:rsidR="00391DCE" w:rsidRDefault="00391DCE">
      <w:pPr>
        <w:spacing w:line="240" w:lineRule="auto"/>
        <w:jc w:val="both"/>
        <w:rPr>
          <w:rFonts w:ascii="Times New Roman" w:eastAsia="Times New Roman" w:hAnsi="Times New Roman" w:cs="Times New Roman"/>
          <w:b/>
          <w:sz w:val="28"/>
          <w:szCs w:val="28"/>
        </w:rPr>
      </w:pPr>
    </w:p>
    <w:p w:rsidR="00391DCE" w:rsidRDefault="00060A85">
      <w:pPr>
        <w:spacing w:line="240" w:lineRule="auto"/>
        <w:jc w:val="both"/>
        <w:rPr>
          <w:rFonts w:ascii="Times New Roman" w:eastAsia="Times New Roman" w:hAnsi="Times New Roman" w:cs="Times New Roman"/>
        </w:rPr>
      </w:pPr>
      <w:r>
        <w:rPr>
          <w:rFonts w:ascii="Times New Roman" w:eastAsia="Times New Roman" w:hAnsi="Times New Roman" w:cs="Times New Roman"/>
        </w:rPr>
        <w:t>Организации выстроены в порядке, предусмотренном техническим заданием к договору (контракту).</w:t>
      </w:r>
    </w:p>
    <w:tbl>
      <w:tblPr>
        <w:tblStyle w:val="ad"/>
        <w:tblpPr w:leftFromText="180" w:rightFromText="180" w:vertAnchor="text" w:horzAnchor="margin" w:tblpY="210"/>
        <w:tblW w:w="10388" w:type="dxa"/>
        <w:tblInd w:w="0" w:type="dxa"/>
        <w:tblBorders>
          <w:top w:val="nil"/>
          <w:left w:val="nil"/>
          <w:bottom w:val="nil"/>
          <w:right w:val="nil"/>
          <w:insideH w:val="nil"/>
          <w:insideV w:val="nil"/>
        </w:tblBorders>
        <w:tblLayout w:type="fixed"/>
        <w:tblLook w:val="0600"/>
      </w:tblPr>
      <w:tblGrid>
        <w:gridCol w:w="5205"/>
        <w:gridCol w:w="789"/>
        <w:gridCol w:w="850"/>
        <w:gridCol w:w="993"/>
        <w:gridCol w:w="850"/>
        <w:gridCol w:w="992"/>
        <w:gridCol w:w="709"/>
      </w:tblGrid>
      <w:tr w:rsidR="002A3CDC" w:rsidTr="002A3CDC">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A3CDC" w:rsidRDefault="002A3CDC" w:rsidP="002A3CDC">
            <w:pPr>
              <w:widowControl w:val="0"/>
              <w:rPr>
                <w:sz w:val="18"/>
                <w:szCs w:val="18"/>
              </w:rPr>
            </w:pPr>
            <w:r>
              <w:rPr>
                <w:rFonts w:ascii="Times New Roman" w:eastAsia="Times New Roman" w:hAnsi="Times New Roman" w:cs="Times New Roman"/>
                <w:sz w:val="18"/>
                <w:szCs w:val="18"/>
              </w:rPr>
              <w:t>первичный</w:t>
            </w:r>
          </w:p>
        </w:tc>
        <w:tc>
          <w:tcPr>
            <w:tcW w:w="78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A3CDC" w:rsidRDefault="002A3CDC" w:rsidP="002A3CDC">
            <w:pPr>
              <w:widowControl w:val="0"/>
              <w:rPr>
                <w:b/>
                <w:sz w:val="18"/>
                <w:szCs w:val="18"/>
              </w:rPr>
            </w:pPr>
            <w:r>
              <w:rPr>
                <w:rFonts w:ascii="Times New Roman" w:eastAsia="Times New Roman" w:hAnsi="Times New Roman" w:cs="Times New Roman"/>
                <w:b/>
                <w:sz w:val="18"/>
                <w:szCs w:val="18"/>
              </w:rPr>
              <w:t>Итоговый показатель</w:t>
            </w:r>
          </w:p>
        </w:tc>
        <w:tc>
          <w:tcPr>
            <w:tcW w:w="8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A3CDC" w:rsidRDefault="002A3CDC" w:rsidP="002A3CDC">
            <w:pPr>
              <w:widowControl w:val="0"/>
              <w:jc w:val="center"/>
              <w:rPr>
                <w:sz w:val="18"/>
                <w:szCs w:val="18"/>
              </w:rPr>
            </w:pPr>
            <w:r>
              <w:rPr>
                <w:rFonts w:ascii="Times New Roman" w:eastAsia="Times New Roman" w:hAnsi="Times New Roman" w:cs="Times New Roman"/>
                <w:sz w:val="18"/>
                <w:szCs w:val="18"/>
              </w:rPr>
              <w:t>Открытость</w:t>
            </w:r>
          </w:p>
        </w:tc>
        <w:tc>
          <w:tcPr>
            <w:tcW w:w="993"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A3CDC" w:rsidRDefault="002A3CDC" w:rsidP="002A3CDC">
            <w:pPr>
              <w:widowControl w:val="0"/>
              <w:jc w:val="center"/>
              <w:rPr>
                <w:sz w:val="18"/>
                <w:szCs w:val="18"/>
              </w:rPr>
            </w:pPr>
            <w:r>
              <w:rPr>
                <w:rFonts w:ascii="Times New Roman" w:eastAsia="Times New Roman" w:hAnsi="Times New Roman" w:cs="Times New Roman"/>
                <w:sz w:val="18"/>
                <w:szCs w:val="18"/>
              </w:rPr>
              <w:t>Комфортность</w:t>
            </w:r>
          </w:p>
        </w:tc>
        <w:tc>
          <w:tcPr>
            <w:tcW w:w="8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A3CDC" w:rsidRDefault="002A3CDC" w:rsidP="002A3CDC">
            <w:pPr>
              <w:widowControl w:val="0"/>
              <w:jc w:val="center"/>
              <w:rPr>
                <w:sz w:val="18"/>
                <w:szCs w:val="18"/>
              </w:rPr>
            </w:pPr>
            <w:r>
              <w:rPr>
                <w:rFonts w:ascii="Times New Roman" w:eastAsia="Times New Roman" w:hAnsi="Times New Roman" w:cs="Times New Roman"/>
                <w:sz w:val="18"/>
                <w:szCs w:val="18"/>
              </w:rPr>
              <w:t>Доступность услуг</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A3CDC" w:rsidRDefault="002A3CDC" w:rsidP="002A3CDC">
            <w:pPr>
              <w:widowControl w:val="0"/>
              <w:jc w:val="center"/>
              <w:rPr>
                <w:sz w:val="18"/>
                <w:szCs w:val="18"/>
              </w:rPr>
            </w:pPr>
            <w:r>
              <w:rPr>
                <w:rFonts w:ascii="Times New Roman" w:eastAsia="Times New Roman" w:hAnsi="Times New Roman" w:cs="Times New Roman"/>
                <w:sz w:val="18"/>
                <w:szCs w:val="18"/>
              </w:rPr>
              <w:t>Доброжелательность</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A3CDC" w:rsidRDefault="002A3CDC" w:rsidP="002A3CDC">
            <w:pPr>
              <w:widowControl w:val="0"/>
              <w:jc w:val="center"/>
              <w:rPr>
                <w:sz w:val="18"/>
                <w:szCs w:val="18"/>
              </w:rPr>
            </w:pPr>
            <w:r>
              <w:rPr>
                <w:rFonts w:ascii="Times New Roman" w:eastAsia="Times New Roman" w:hAnsi="Times New Roman" w:cs="Times New Roman"/>
                <w:sz w:val="18"/>
                <w:szCs w:val="18"/>
              </w:rPr>
              <w:t>Удовлетворенность</w:t>
            </w:r>
          </w:p>
        </w:tc>
      </w:tr>
      <w:tr w:rsidR="002A3CDC" w:rsidTr="002A3CDC">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A3CDC" w:rsidRDefault="002A3CDC" w:rsidP="002A3CDC">
            <w:pPr>
              <w:widowControl w:val="0"/>
              <w:rPr>
                <w:sz w:val="20"/>
                <w:szCs w:val="20"/>
              </w:rPr>
            </w:pPr>
            <w:r>
              <w:rPr>
                <w:rFonts w:ascii="Times New Roman" w:eastAsia="Times New Roman" w:hAnsi="Times New Roman" w:cs="Times New Roman"/>
              </w:rPr>
              <w:t>МДОБУ «Медведевский детский сад № 1 «Ягодка»</w:t>
            </w:r>
          </w:p>
        </w:tc>
        <w:tc>
          <w:tcPr>
            <w:tcW w:w="78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A3CDC" w:rsidRDefault="002A3CDC" w:rsidP="002A3CDC">
            <w:pPr>
              <w:widowControl w:val="0"/>
              <w:jc w:val="right"/>
              <w:rPr>
                <w:sz w:val="20"/>
                <w:szCs w:val="20"/>
              </w:rPr>
            </w:pPr>
            <w:r>
              <w:rPr>
                <w:rFonts w:ascii="Times New Roman" w:eastAsia="Times New Roman" w:hAnsi="Times New Roman" w:cs="Times New Roman"/>
              </w:rPr>
              <w:t>78,80</w:t>
            </w:r>
          </w:p>
        </w:tc>
        <w:tc>
          <w:tcPr>
            <w:tcW w:w="8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A3CDC" w:rsidRDefault="002A3CDC" w:rsidP="002A3CDC">
            <w:pPr>
              <w:widowControl w:val="0"/>
              <w:jc w:val="right"/>
              <w:rPr>
                <w:sz w:val="20"/>
                <w:szCs w:val="20"/>
              </w:rPr>
            </w:pPr>
            <w:r>
              <w:rPr>
                <w:rFonts w:ascii="Times New Roman" w:eastAsia="Times New Roman" w:hAnsi="Times New Roman" w:cs="Times New Roman"/>
              </w:rPr>
              <w:t>94,2</w:t>
            </w:r>
          </w:p>
        </w:tc>
        <w:tc>
          <w:tcPr>
            <w:tcW w:w="993"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A3CDC" w:rsidRDefault="002A3CDC" w:rsidP="002A3CDC">
            <w:pPr>
              <w:widowControl w:val="0"/>
              <w:jc w:val="right"/>
              <w:rPr>
                <w:sz w:val="20"/>
                <w:szCs w:val="20"/>
              </w:rPr>
            </w:pPr>
            <w:r>
              <w:rPr>
                <w:rFonts w:ascii="Times New Roman" w:eastAsia="Times New Roman" w:hAnsi="Times New Roman" w:cs="Times New Roman"/>
              </w:rPr>
              <w:t>96,5</w:t>
            </w:r>
          </w:p>
        </w:tc>
        <w:tc>
          <w:tcPr>
            <w:tcW w:w="8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A3CDC" w:rsidRDefault="002A3CDC" w:rsidP="002A3CDC">
            <w:pPr>
              <w:widowControl w:val="0"/>
              <w:jc w:val="right"/>
              <w:rPr>
                <w:sz w:val="20"/>
                <w:szCs w:val="20"/>
              </w:rPr>
            </w:pPr>
            <w:r>
              <w:rPr>
                <w:rFonts w:ascii="Times New Roman" w:eastAsia="Times New Roman" w:hAnsi="Times New Roman" w:cs="Times New Roman"/>
              </w:rPr>
              <w:t>28,1</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A3CDC" w:rsidRDefault="002A3CDC" w:rsidP="002A3CDC">
            <w:pPr>
              <w:widowControl w:val="0"/>
              <w:jc w:val="right"/>
              <w:rPr>
                <w:sz w:val="20"/>
                <w:szCs w:val="20"/>
              </w:rPr>
            </w:pPr>
            <w:r>
              <w:rPr>
                <w:rFonts w:ascii="Times New Roman" w:eastAsia="Times New Roman" w:hAnsi="Times New Roman" w:cs="Times New Roman"/>
              </w:rPr>
              <w:t>87,6</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A3CDC" w:rsidRDefault="002A3CDC" w:rsidP="002A3CDC">
            <w:pPr>
              <w:widowControl w:val="0"/>
              <w:jc w:val="right"/>
              <w:rPr>
                <w:sz w:val="20"/>
                <w:szCs w:val="20"/>
              </w:rPr>
            </w:pPr>
            <w:r>
              <w:rPr>
                <w:rFonts w:ascii="Times New Roman" w:eastAsia="Times New Roman" w:hAnsi="Times New Roman" w:cs="Times New Roman"/>
              </w:rPr>
              <w:t>87,6</w:t>
            </w:r>
          </w:p>
        </w:tc>
      </w:tr>
      <w:tr w:rsidR="002A3CDC" w:rsidTr="002A3CDC">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A3CDC" w:rsidRDefault="002A3CDC" w:rsidP="002A3CDC">
            <w:pPr>
              <w:widowControl w:val="0"/>
              <w:rPr>
                <w:sz w:val="20"/>
                <w:szCs w:val="20"/>
              </w:rPr>
            </w:pPr>
            <w:r>
              <w:rPr>
                <w:rFonts w:ascii="Times New Roman" w:eastAsia="Times New Roman" w:hAnsi="Times New Roman" w:cs="Times New Roman"/>
              </w:rPr>
              <w:t>МДОБУ «Медведевский детский сад № 2 «Солнышко»</w:t>
            </w:r>
          </w:p>
        </w:tc>
        <w:tc>
          <w:tcPr>
            <w:tcW w:w="78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A3CDC" w:rsidRDefault="002A3CDC" w:rsidP="002A3CDC">
            <w:pPr>
              <w:widowControl w:val="0"/>
              <w:jc w:val="right"/>
              <w:rPr>
                <w:sz w:val="20"/>
                <w:szCs w:val="20"/>
              </w:rPr>
            </w:pPr>
            <w:r>
              <w:rPr>
                <w:rFonts w:ascii="Times New Roman" w:eastAsia="Times New Roman" w:hAnsi="Times New Roman" w:cs="Times New Roman"/>
              </w:rPr>
              <w:t>82,52</w:t>
            </w:r>
          </w:p>
        </w:tc>
        <w:tc>
          <w:tcPr>
            <w:tcW w:w="8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A3CDC" w:rsidRDefault="002A3CDC" w:rsidP="002A3CDC">
            <w:pPr>
              <w:widowControl w:val="0"/>
              <w:jc w:val="right"/>
              <w:rPr>
                <w:sz w:val="20"/>
                <w:szCs w:val="20"/>
              </w:rPr>
            </w:pPr>
            <w:r>
              <w:rPr>
                <w:rFonts w:ascii="Times New Roman" w:eastAsia="Times New Roman" w:hAnsi="Times New Roman" w:cs="Times New Roman"/>
              </w:rPr>
              <w:t>96,8</w:t>
            </w:r>
          </w:p>
        </w:tc>
        <w:tc>
          <w:tcPr>
            <w:tcW w:w="993"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A3CDC" w:rsidRDefault="002A3CDC" w:rsidP="002A3CDC">
            <w:pPr>
              <w:widowControl w:val="0"/>
              <w:jc w:val="right"/>
              <w:rPr>
                <w:sz w:val="20"/>
                <w:szCs w:val="20"/>
              </w:rPr>
            </w:pPr>
            <w:r>
              <w:rPr>
                <w:rFonts w:ascii="Times New Roman" w:eastAsia="Times New Roman" w:hAnsi="Times New Roman" w:cs="Times New Roman"/>
              </w:rPr>
              <w:t>96,5</w:t>
            </w:r>
          </w:p>
        </w:tc>
        <w:tc>
          <w:tcPr>
            <w:tcW w:w="8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A3CDC" w:rsidRDefault="002A3CDC" w:rsidP="002A3CDC">
            <w:pPr>
              <w:widowControl w:val="0"/>
              <w:jc w:val="right"/>
              <w:rPr>
                <w:sz w:val="20"/>
                <w:szCs w:val="20"/>
              </w:rPr>
            </w:pPr>
            <w:r>
              <w:rPr>
                <w:rFonts w:ascii="Times New Roman" w:eastAsia="Times New Roman" w:hAnsi="Times New Roman" w:cs="Times New Roman"/>
              </w:rPr>
              <w:t>41,9</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A3CDC" w:rsidRDefault="002A3CDC" w:rsidP="002A3CDC">
            <w:pPr>
              <w:widowControl w:val="0"/>
              <w:jc w:val="right"/>
              <w:rPr>
                <w:sz w:val="20"/>
                <w:szCs w:val="20"/>
              </w:rPr>
            </w:pPr>
            <w:r>
              <w:rPr>
                <w:rFonts w:ascii="Times New Roman" w:eastAsia="Times New Roman" w:hAnsi="Times New Roman" w:cs="Times New Roman"/>
              </w:rPr>
              <w:t>88,2</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A3CDC" w:rsidRDefault="002A3CDC" w:rsidP="002A3CDC">
            <w:pPr>
              <w:widowControl w:val="0"/>
              <w:jc w:val="right"/>
              <w:rPr>
                <w:sz w:val="20"/>
                <w:szCs w:val="20"/>
              </w:rPr>
            </w:pPr>
            <w:r>
              <w:rPr>
                <w:rFonts w:ascii="Times New Roman" w:eastAsia="Times New Roman" w:hAnsi="Times New Roman" w:cs="Times New Roman"/>
              </w:rPr>
              <w:t>89,2</w:t>
            </w:r>
          </w:p>
        </w:tc>
      </w:tr>
      <w:tr w:rsidR="002A3CDC" w:rsidTr="002A3CDC">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A3CDC" w:rsidRDefault="002A3CDC" w:rsidP="002A3CDC">
            <w:pPr>
              <w:widowControl w:val="0"/>
              <w:rPr>
                <w:sz w:val="20"/>
                <w:szCs w:val="20"/>
              </w:rPr>
            </w:pPr>
            <w:r>
              <w:rPr>
                <w:rFonts w:ascii="Times New Roman" w:eastAsia="Times New Roman" w:hAnsi="Times New Roman" w:cs="Times New Roman"/>
              </w:rPr>
              <w:t>МДОБУ «Медведевский детский сад № 3 «Золотой ключик»</w:t>
            </w:r>
          </w:p>
        </w:tc>
        <w:tc>
          <w:tcPr>
            <w:tcW w:w="78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A3CDC" w:rsidRDefault="002A3CDC" w:rsidP="002A3CDC">
            <w:pPr>
              <w:widowControl w:val="0"/>
              <w:jc w:val="right"/>
              <w:rPr>
                <w:sz w:val="20"/>
                <w:szCs w:val="20"/>
              </w:rPr>
            </w:pPr>
            <w:r>
              <w:rPr>
                <w:rFonts w:ascii="Times New Roman" w:eastAsia="Times New Roman" w:hAnsi="Times New Roman" w:cs="Times New Roman"/>
              </w:rPr>
              <w:t>78,82</w:t>
            </w:r>
          </w:p>
        </w:tc>
        <w:tc>
          <w:tcPr>
            <w:tcW w:w="8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A3CDC" w:rsidRDefault="002A3CDC" w:rsidP="002A3CDC">
            <w:pPr>
              <w:widowControl w:val="0"/>
              <w:jc w:val="right"/>
              <w:rPr>
                <w:sz w:val="20"/>
                <w:szCs w:val="20"/>
              </w:rPr>
            </w:pPr>
            <w:r>
              <w:rPr>
                <w:rFonts w:ascii="Times New Roman" w:eastAsia="Times New Roman" w:hAnsi="Times New Roman" w:cs="Times New Roman"/>
              </w:rPr>
              <w:t>94,7</w:t>
            </w:r>
          </w:p>
        </w:tc>
        <w:tc>
          <w:tcPr>
            <w:tcW w:w="993"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A3CDC" w:rsidRDefault="002A3CDC" w:rsidP="002A3CDC">
            <w:pPr>
              <w:widowControl w:val="0"/>
              <w:jc w:val="right"/>
              <w:rPr>
                <w:sz w:val="20"/>
                <w:szCs w:val="20"/>
              </w:rPr>
            </w:pPr>
            <w:r>
              <w:rPr>
                <w:rFonts w:ascii="Times New Roman" w:eastAsia="Times New Roman" w:hAnsi="Times New Roman" w:cs="Times New Roman"/>
              </w:rPr>
              <w:t>91,0</w:t>
            </w:r>
          </w:p>
        </w:tc>
        <w:tc>
          <w:tcPr>
            <w:tcW w:w="8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A3CDC" w:rsidRDefault="002A3CDC" w:rsidP="002A3CDC">
            <w:pPr>
              <w:widowControl w:val="0"/>
              <w:jc w:val="right"/>
              <w:rPr>
                <w:sz w:val="20"/>
                <w:szCs w:val="20"/>
              </w:rPr>
            </w:pPr>
            <w:r>
              <w:rPr>
                <w:rFonts w:ascii="Times New Roman" w:eastAsia="Times New Roman" w:hAnsi="Times New Roman" w:cs="Times New Roman"/>
              </w:rPr>
              <w:t>32,0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A3CDC" w:rsidRDefault="002A3CDC" w:rsidP="002A3CDC">
            <w:pPr>
              <w:widowControl w:val="0"/>
              <w:jc w:val="right"/>
              <w:rPr>
                <w:sz w:val="20"/>
                <w:szCs w:val="20"/>
              </w:rPr>
            </w:pPr>
            <w:r>
              <w:rPr>
                <w:rFonts w:ascii="Times New Roman" w:eastAsia="Times New Roman" w:hAnsi="Times New Roman" w:cs="Times New Roman"/>
              </w:rPr>
              <w:t>87,2</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A3CDC" w:rsidRDefault="002A3CDC" w:rsidP="002A3CDC">
            <w:pPr>
              <w:widowControl w:val="0"/>
              <w:jc w:val="right"/>
              <w:rPr>
                <w:sz w:val="20"/>
                <w:szCs w:val="20"/>
              </w:rPr>
            </w:pPr>
            <w:r>
              <w:rPr>
                <w:rFonts w:ascii="Times New Roman" w:eastAsia="Times New Roman" w:hAnsi="Times New Roman" w:cs="Times New Roman"/>
              </w:rPr>
              <w:t>89,2</w:t>
            </w:r>
          </w:p>
        </w:tc>
      </w:tr>
    </w:tbl>
    <w:p w:rsidR="00391DCE" w:rsidRDefault="00391DCE">
      <w:pPr>
        <w:spacing w:line="240" w:lineRule="auto"/>
        <w:jc w:val="both"/>
        <w:rPr>
          <w:rFonts w:ascii="Times New Roman" w:eastAsia="Times New Roman" w:hAnsi="Times New Roman" w:cs="Times New Roman"/>
          <w:b/>
          <w:sz w:val="24"/>
          <w:szCs w:val="24"/>
        </w:rPr>
      </w:pPr>
    </w:p>
    <w:p w:rsidR="00391DCE" w:rsidRDefault="00391DCE">
      <w:pPr>
        <w:spacing w:line="240" w:lineRule="auto"/>
        <w:jc w:val="both"/>
        <w:rPr>
          <w:rFonts w:ascii="Times New Roman" w:eastAsia="Times New Roman" w:hAnsi="Times New Roman" w:cs="Times New Roman"/>
          <w:b/>
          <w:sz w:val="2"/>
          <w:szCs w:val="2"/>
        </w:rPr>
      </w:pPr>
    </w:p>
    <w:p w:rsidR="00391DCE" w:rsidRDefault="00391DCE">
      <w:pPr>
        <w:spacing w:line="240" w:lineRule="auto"/>
        <w:jc w:val="both"/>
        <w:rPr>
          <w:rFonts w:ascii="Times New Roman" w:eastAsia="Times New Roman" w:hAnsi="Times New Roman" w:cs="Times New Roman"/>
          <w:b/>
          <w:sz w:val="24"/>
          <w:szCs w:val="24"/>
        </w:rPr>
      </w:pPr>
    </w:p>
    <w:p w:rsidR="00391DCE" w:rsidRDefault="00060A85">
      <w:pPr>
        <w:spacing w:line="240" w:lineRule="auto"/>
        <w:jc w:val="both"/>
        <w:rPr>
          <w:rFonts w:ascii="Times New Roman" w:eastAsia="Times New Roman" w:hAnsi="Times New Roman" w:cs="Times New Roman"/>
          <w:b/>
          <w:sz w:val="24"/>
          <w:szCs w:val="24"/>
        </w:rPr>
      </w:pPr>
      <w:r>
        <w:br w:type="page"/>
      </w:r>
    </w:p>
    <w:p w:rsidR="00391DCE" w:rsidRDefault="00060A8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ОБОБЩЕННЫЕ ВЫВОДЫ И РЕКОМЕНДАЦИИ ПО РЕЗУЛЬТАТАМ СБОРА, ОБОБЩЕНИЯ И АНАЛИЗА ИНФОРМАЦИИ</w:t>
      </w:r>
    </w:p>
    <w:p w:rsidR="00391DCE" w:rsidRDefault="00391DCE">
      <w:pPr>
        <w:spacing w:line="240" w:lineRule="auto"/>
        <w:jc w:val="both"/>
        <w:rPr>
          <w:rFonts w:ascii="Times New Roman" w:eastAsia="Times New Roman" w:hAnsi="Times New Roman" w:cs="Times New Roman"/>
          <w:sz w:val="24"/>
          <w:szCs w:val="24"/>
        </w:rPr>
      </w:pPr>
    </w:p>
    <w:p w:rsidR="00391DCE" w:rsidRDefault="00060A8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РЕЗУЛЬТАТЫ СБОРА, ОБОБЩЕНИЯ И АНАЛИЗА ИНФОРМАЦИИ</w:t>
      </w:r>
    </w:p>
    <w:p w:rsidR="00391DCE" w:rsidRDefault="00060A8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 НАЛИЧИИ В ОРГАНИЗАЦИЯХ КОМФОРТНЫХ УСЛОВИЙ ОКАЗАНИЯ УСЛУГ </w:t>
      </w:r>
    </w:p>
    <w:p w:rsidR="00391DCE" w:rsidRDefault="00391DCE">
      <w:pPr>
        <w:spacing w:line="240" w:lineRule="auto"/>
        <w:jc w:val="both"/>
        <w:rPr>
          <w:rFonts w:ascii="Times New Roman" w:eastAsia="Times New Roman" w:hAnsi="Times New Roman" w:cs="Times New Roman"/>
          <w:sz w:val="24"/>
          <w:szCs w:val="24"/>
        </w:rPr>
      </w:pPr>
    </w:p>
    <w:p w:rsidR="00391DCE" w:rsidRDefault="00060A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проведенной процедуры изучены условия оказания услуг. Необходимо отметить, что в организациях не в полном объеме обеспечены комфортные условия оказания услуг. Необходимо обеспечить следующие условия:</w:t>
      </w:r>
    </w:p>
    <w:p w:rsidR="00391DCE" w:rsidRDefault="00391DCE">
      <w:pPr>
        <w:spacing w:line="240" w:lineRule="auto"/>
        <w:jc w:val="both"/>
        <w:rPr>
          <w:rFonts w:ascii="Times New Roman" w:eastAsia="Times New Roman" w:hAnsi="Times New Roman" w:cs="Times New Roman"/>
          <w:sz w:val="24"/>
          <w:szCs w:val="24"/>
        </w:rPr>
      </w:pPr>
    </w:p>
    <w:tbl>
      <w:tblPr>
        <w:tblStyle w:val="af"/>
        <w:tblW w:w="10530" w:type="dxa"/>
        <w:tblInd w:w="0" w:type="dxa"/>
        <w:tblBorders>
          <w:top w:val="nil"/>
          <w:left w:val="nil"/>
          <w:bottom w:val="nil"/>
          <w:right w:val="nil"/>
          <w:insideH w:val="nil"/>
          <w:insideV w:val="nil"/>
        </w:tblBorders>
        <w:tblLayout w:type="fixed"/>
        <w:tblLook w:val="0600"/>
      </w:tblPr>
      <w:tblGrid>
        <w:gridCol w:w="2325"/>
        <w:gridCol w:w="8205"/>
      </w:tblGrid>
      <w:tr w:rsidR="00391DCE">
        <w:trPr>
          <w:trHeight w:val="645"/>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зоны отдыха (ожидания)</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391DCE">
        <w:trPr>
          <w:trHeight w:val="750"/>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понятность навигации внутри организации</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r w:rsidR="00391DCE">
        <w:trPr>
          <w:trHeight w:val="645"/>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доступность питьевой воды</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r w:rsidR="00391DCE">
        <w:trPr>
          <w:trHeight w:val="750"/>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доступность санитарно-гигиенических помещений</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r w:rsidR="00391DCE">
        <w:trPr>
          <w:trHeight w:val="645"/>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санитарное состояние помещений организации</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bl>
    <w:p w:rsidR="00391DCE" w:rsidRDefault="00391DCE">
      <w:pPr>
        <w:spacing w:line="240" w:lineRule="auto"/>
        <w:jc w:val="both"/>
        <w:rPr>
          <w:rFonts w:ascii="Times New Roman" w:eastAsia="Times New Roman" w:hAnsi="Times New Roman" w:cs="Times New Roman"/>
          <w:sz w:val="24"/>
          <w:szCs w:val="24"/>
        </w:rPr>
      </w:pPr>
    </w:p>
    <w:p w:rsidR="00391DCE" w:rsidRDefault="00060A8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РЕЗУЛЬТАТЫ СБОРА, ОБОБЩЕНИЯ И АНАЛИЗА ИНФОРМАЦИИ </w:t>
      </w:r>
    </w:p>
    <w:p w:rsidR="00391DCE" w:rsidRDefault="00060A8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ДОСТУПНОСТИ УСЛУГ ДЛЯ ИНВАЛИДОВ</w:t>
      </w:r>
    </w:p>
    <w:p w:rsidR="00391DCE" w:rsidRDefault="00391DCE">
      <w:pPr>
        <w:spacing w:line="240" w:lineRule="auto"/>
        <w:jc w:val="both"/>
        <w:rPr>
          <w:rFonts w:ascii="Times New Roman" w:eastAsia="Times New Roman" w:hAnsi="Times New Roman" w:cs="Times New Roman"/>
          <w:sz w:val="24"/>
          <w:szCs w:val="24"/>
        </w:rPr>
      </w:pPr>
    </w:p>
    <w:p w:rsidR="00391DCE" w:rsidRDefault="00060A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недостаточном уровне находятся значения показателей, касающихся оборудования помещений организации социальной сферы и прилегающей к ней территории с учетом доступности для инвалидов, а также условий доступности, позволяющих инвалидам получать услуги наравне с другими.</w:t>
      </w:r>
    </w:p>
    <w:p w:rsidR="00391DCE" w:rsidRDefault="00391DCE">
      <w:pPr>
        <w:spacing w:line="240" w:lineRule="auto"/>
        <w:jc w:val="both"/>
        <w:rPr>
          <w:rFonts w:ascii="Times New Roman" w:eastAsia="Times New Roman" w:hAnsi="Times New Roman" w:cs="Times New Roman"/>
          <w:sz w:val="24"/>
          <w:szCs w:val="24"/>
        </w:rPr>
      </w:pPr>
    </w:p>
    <w:p w:rsidR="00391DCE" w:rsidRDefault="00060A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 необходимо принять меры по оборудованию территории, прилегающей к зданиям организации, и помещений с учетом доступности для инвалидов, а именно:</w:t>
      </w:r>
    </w:p>
    <w:p w:rsidR="00391DCE" w:rsidRDefault="00391DCE">
      <w:pPr>
        <w:spacing w:line="240" w:lineRule="auto"/>
        <w:jc w:val="both"/>
        <w:rPr>
          <w:rFonts w:ascii="Times New Roman" w:eastAsia="Times New Roman" w:hAnsi="Times New Roman" w:cs="Times New Roman"/>
          <w:sz w:val="24"/>
          <w:szCs w:val="24"/>
        </w:rPr>
      </w:pPr>
    </w:p>
    <w:tbl>
      <w:tblPr>
        <w:tblStyle w:val="af0"/>
        <w:tblW w:w="10545" w:type="dxa"/>
        <w:tblInd w:w="0" w:type="dxa"/>
        <w:tblBorders>
          <w:top w:val="nil"/>
          <w:left w:val="nil"/>
          <w:bottom w:val="nil"/>
          <w:right w:val="nil"/>
          <w:insideH w:val="nil"/>
          <w:insideV w:val="nil"/>
        </w:tblBorders>
        <w:tblLayout w:type="fixed"/>
        <w:tblLook w:val="0600"/>
      </w:tblPr>
      <w:tblGrid>
        <w:gridCol w:w="2250"/>
        <w:gridCol w:w="8295"/>
      </w:tblGrid>
      <w:tr w:rsidR="00391DCE">
        <w:trPr>
          <w:trHeight w:val="3225"/>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оборудование входных групп пандусами (подъемными платформами)</w:t>
            </w:r>
          </w:p>
        </w:tc>
        <w:tc>
          <w:tcPr>
            <w:tcW w:w="82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МДОБУ «Медведевский детский сад № 1 «Ягодка»; МДОБУ «Медведевский детский сад № 2 «Солнышко»; МДОБУ «Медведевский детский сад № 3 «Золотой ключик»;</w:t>
            </w:r>
          </w:p>
        </w:tc>
      </w:tr>
      <w:tr w:rsidR="00391DCE">
        <w:trPr>
          <w:trHeight w:val="435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tc>
        <w:tc>
          <w:tcPr>
            <w:tcW w:w="82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МДОБУ «Медведевский детский сад № 1 «Ягодка»; МДОБУ «Медведевский детский сад № 2 «Солнышко»; МДОБУ «Медведевский детский сад № 3 «Золотой ключик»;</w:t>
            </w:r>
          </w:p>
        </w:tc>
      </w:tr>
      <w:tr w:rsidR="00391DCE">
        <w:trPr>
          <w:trHeight w:val="2325"/>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tc>
        <w:tc>
          <w:tcPr>
            <w:tcW w:w="82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МДОБУ «Медведевский детский сад № 1 «Ягодка»; МДОБУ «Медведевский детский сад № 2 «Солнышко»; МДОБУ «Медведевский детский сад № 3 «Золотой ключик»;</w:t>
            </w:r>
          </w:p>
        </w:tc>
      </w:tr>
      <w:tr w:rsidR="00391DCE">
        <w:trPr>
          <w:trHeight w:val="390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наличие сменных кресел-колясок</w:t>
            </w:r>
          </w:p>
        </w:tc>
        <w:tc>
          <w:tcPr>
            <w:tcW w:w="82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МДОБУ «Медведевский детский сад № 1 «Ягодка»; МДОБУ «Медведевский детский сад № 2 «Солнышко»; МДОБУ «Медведевский детский сад № 3 «Золотой ключик»;</w:t>
            </w:r>
          </w:p>
        </w:tc>
      </w:tr>
      <w:tr w:rsidR="00391DCE">
        <w:trPr>
          <w:trHeight w:val="3225"/>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tc>
        <w:tc>
          <w:tcPr>
            <w:tcW w:w="82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МДОБУ «Медведевский детский сад № 1 «Ягодка»; МДОБУ «Медведевский детский сад № 2 «Солнышко»; МДОБУ «Медведевский детский сад № 3 «Золотой ключик»;</w:t>
            </w:r>
          </w:p>
        </w:tc>
      </w:tr>
    </w:tbl>
    <w:p w:rsidR="00391DCE" w:rsidRDefault="00060A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необходимо принять меры по обеспечению условий доступности, позволяющих инвалидам получать услуги наравне с другими, а именно:</w:t>
      </w:r>
    </w:p>
    <w:p w:rsidR="00391DCE" w:rsidRDefault="00391DCE">
      <w:pPr>
        <w:spacing w:line="240" w:lineRule="auto"/>
        <w:jc w:val="both"/>
        <w:rPr>
          <w:rFonts w:ascii="Times New Roman" w:eastAsia="Times New Roman" w:hAnsi="Times New Roman" w:cs="Times New Roman"/>
          <w:b/>
          <w:sz w:val="24"/>
          <w:szCs w:val="24"/>
        </w:rPr>
      </w:pPr>
    </w:p>
    <w:tbl>
      <w:tblPr>
        <w:tblStyle w:val="af1"/>
        <w:tblW w:w="10515" w:type="dxa"/>
        <w:tblInd w:w="0" w:type="dxa"/>
        <w:tblBorders>
          <w:top w:val="nil"/>
          <w:left w:val="nil"/>
          <w:bottom w:val="nil"/>
          <w:right w:val="nil"/>
          <w:insideH w:val="nil"/>
          <w:insideV w:val="nil"/>
        </w:tblBorders>
        <w:tblLayout w:type="fixed"/>
        <w:tblLook w:val="0600"/>
      </w:tblPr>
      <w:tblGrid>
        <w:gridCol w:w="2250"/>
        <w:gridCol w:w="8265"/>
      </w:tblGrid>
      <w:tr w:rsidR="00391DCE">
        <w:trPr>
          <w:trHeight w:val="210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МДОБУ «Медведевский детский сад № 1 «Ягодка»; МДОБУ «Медведевский детский сад № 2 «Солнышко»; МДОБУ «Медведевский детский сад № 3 «Золотой ключик»;</w:t>
            </w:r>
          </w:p>
        </w:tc>
      </w:tr>
      <w:tr w:rsidR="00391DCE">
        <w:trPr>
          <w:trHeight w:val="1425"/>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МДОБУ «Медведевский детский сад № 1 «Ягодка»; МДОБУ «Медведевский детский сад № 2 «Солнышко»; МДОБУ «Медведевский детский сад № 3 «Золотой ключик»;</w:t>
            </w:r>
          </w:p>
        </w:tc>
      </w:tr>
      <w:tr w:rsidR="00391DCE">
        <w:trPr>
          <w:trHeight w:val="4125"/>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возможность предоставления инвалидам по слуху (слуху и зрению) услуг сурдопереводчика (тифлосурдопереводчика)</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МДОБУ «Медведевский детский сад № 1 «Ягодка»;</w:t>
            </w:r>
          </w:p>
        </w:tc>
      </w:tr>
      <w:tr w:rsidR="00391DCE">
        <w:trPr>
          <w:trHeight w:val="75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альтернативной версии сайта организации для инвалидов по зрению</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r w:rsidR="00391DCE">
        <w:trPr>
          <w:trHeight w:val="165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МДОБУ «Медведевский детский сад № 1 «Ягодка»;</w:t>
            </w:r>
          </w:p>
        </w:tc>
      </w:tr>
      <w:tr w:rsidR="00391DCE">
        <w:trPr>
          <w:trHeight w:val="1200"/>
        </w:trPr>
        <w:tc>
          <w:tcPr>
            <w:tcW w:w="22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предоставления услуг в дистанционном режиме или на дому</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МДОБУ «Медведевский детский сад № 1 «Ягодка»;</w:t>
            </w:r>
          </w:p>
        </w:tc>
      </w:tr>
    </w:tbl>
    <w:p w:rsidR="00391DCE" w:rsidRDefault="00391DCE">
      <w:pPr>
        <w:spacing w:line="240" w:lineRule="auto"/>
        <w:jc w:val="both"/>
        <w:rPr>
          <w:rFonts w:ascii="Times New Roman" w:eastAsia="Times New Roman" w:hAnsi="Times New Roman" w:cs="Times New Roman"/>
          <w:b/>
          <w:sz w:val="24"/>
          <w:szCs w:val="24"/>
        </w:rPr>
      </w:pPr>
    </w:p>
    <w:p w:rsidR="00391DCE" w:rsidRDefault="00060A8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РЕЗУЛЬТАТЫ СБОРА, ОБОБЩЕНИЯ И АНАЛИЗА ИНФОРМАЦИИ О СООТВЕТСТВИИ САЙТОВ УСТАНОВЛЕННЫМ ТРЕБОВАНИЯМ В ЧАСТИ РАЗМЕЩЕНИЯ ОБЯЗАТЕЛЬНОЙ ИНФОРМАЦИИ</w:t>
      </w:r>
    </w:p>
    <w:p w:rsidR="00391DCE" w:rsidRDefault="00391DCE">
      <w:pPr>
        <w:spacing w:line="240" w:lineRule="auto"/>
        <w:jc w:val="both"/>
        <w:rPr>
          <w:rFonts w:ascii="Times New Roman" w:eastAsia="Times New Roman" w:hAnsi="Times New Roman" w:cs="Times New Roman"/>
          <w:b/>
          <w:sz w:val="28"/>
          <w:szCs w:val="28"/>
        </w:rPr>
      </w:pPr>
    </w:p>
    <w:tbl>
      <w:tblPr>
        <w:tblStyle w:val="af2"/>
        <w:tblW w:w="10755" w:type="dxa"/>
        <w:tblInd w:w="0" w:type="dxa"/>
        <w:tblLayout w:type="fixed"/>
        <w:tblLook w:val="0600"/>
      </w:tblPr>
      <w:tblGrid>
        <w:gridCol w:w="10755"/>
      </w:tblGrid>
      <w:tr w:rsidR="00391DCE">
        <w:trPr>
          <w:trHeight w:val="450"/>
        </w:trPr>
        <w:tc>
          <w:tcPr>
            <w:tcW w:w="10755"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vAlign w:val="bottom"/>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Федеральным законом от 29.12.2012 № 273-ФЗ «Об образовании в Российской Федерации» (далее – ФЗ-273) образовательные организации (далее – ОО) должны обеспечивать </w:t>
            </w:r>
            <w:r>
              <w:rPr>
                <w:rFonts w:ascii="Times New Roman" w:eastAsia="Times New Roman" w:hAnsi="Times New Roman" w:cs="Times New Roman"/>
                <w:sz w:val="24"/>
                <w:szCs w:val="24"/>
              </w:rPr>
              <w:lastRenderedPageBreak/>
              <w:t>открытость и доступность информации о своей деятельности посредством обеспечения размещения информации в информационно-телекоммуникационных сетях, в том числе на официальном сайте образовательной организации в сети «Интернет» (далее – официальный сайт).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10.07.2013 № 582 (далее – ПП РФ №582).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отражены в приказе Рособрнадзора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зарегистрирован Минюстом России 04.08.2014, регистрационный № 33423 (далее – приказ РОН №785).</w:t>
            </w:r>
          </w:p>
        </w:tc>
      </w:tr>
    </w:tbl>
    <w:p w:rsidR="00391DCE" w:rsidRDefault="00391DCE">
      <w:pPr>
        <w:spacing w:line="240" w:lineRule="auto"/>
        <w:jc w:val="both"/>
        <w:rPr>
          <w:rFonts w:ascii="Times New Roman" w:eastAsia="Times New Roman" w:hAnsi="Times New Roman" w:cs="Times New Roman"/>
          <w:b/>
          <w:sz w:val="28"/>
          <w:szCs w:val="28"/>
        </w:rPr>
      </w:pPr>
    </w:p>
    <w:tbl>
      <w:tblPr>
        <w:tblStyle w:val="af3"/>
        <w:tblW w:w="10755" w:type="dxa"/>
        <w:tblInd w:w="0" w:type="dxa"/>
        <w:tblLayout w:type="fixed"/>
        <w:tblLook w:val="0600"/>
      </w:tblPr>
      <w:tblGrid>
        <w:gridCol w:w="10755"/>
      </w:tblGrid>
      <w:tr w:rsidR="00391DCE">
        <w:trPr>
          <w:trHeight w:val="450"/>
        </w:trPr>
        <w:tc>
          <w:tcPr>
            <w:tcW w:w="10755"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vAlign w:val="bottom"/>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Требуемое количество единиц информации для размещения на сайте организации - 46.</w:t>
            </w:r>
          </w:p>
        </w:tc>
      </w:tr>
    </w:tbl>
    <w:p w:rsidR="00391DCE" w:rsidRDefault="00391DCE">
      <w:pPr>
        <w:spacing w:line="240" w:lineRule="auto"/>
        <w:jc w:val="both"/>
        <w:rPr>
          <w:rFonts w:ascii="Times New Roman" w:eastAsia="Times New Roman" w:hAnsi="Times New Roman" w:cs="Times New Roman"/>
          <w:sz w:val="24"/>
          <w:szCs w:val="24"/>
        </w:rPr>
      </w:pPr>
    </w:p>
    <w:p w:rsidR="00391DCE" w:rsidRDefault="00060A8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Анализ сайтов организаций выявил определенное количество несоответствия размещаемой ими информации, что в результате привело к снижению значений оценок экспертов по показателям, характеризующим критерий оценки качества  «Открытость и доступность информации об организации социальной сферы». </w:t>
      </w:r>
    </w:p>
    <w:p w:rsidR="00391DCE" w:rsidRDefault="00391DCE">
      <w:pPr>
        <w:spacing w:line="240" w:lineRule="auto"/>
        <w:jc w:val="both"/>
        <w:rPr>
          <w:rFonts w:ascii="Times New Roman" w:eastAsia="Times New Roman" w:hAnsi="Times New Roman" w:cs="Times New Roman"/>
          <w:sz w:val="24"/>
          <w:szCs w:val="24"/>
        </w:rPr>
      </w:pPr>
    </w:p>
    <w:p w:rsidR="00391DCE" w:rsidRDefault="00060A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привести содержание сайтов в надлежащее соответствие с существующей нормативно-правовой базой и ее требованиями, а именно разместить следующую информацию на сайтах организаций:</w:t>
      </w:r>
    </w:p>
    <w:tbl>
      <w:tblPr>
        <w:tblStyle w:val="af4"/>
        <w:tblW w:w="10515" w:type="dxa"/>
        <w:tblInd w:w="0" w:type="dxa"/>
        <w:tblBorders>
          <w:top w:val="nil"/>
          <w:left w:val="nil"/>
          <w:bottom w:val="nil"/>
          <w:right w:val="nil"/>
          <w:insideH w:val="nil"/>
          <w:insideV w:val="nil"/>
        </w:tblBorders>
        <w:tblLayout w:type="fixed"/>
        <w:tblLook w:val="0600"/>
      </w:tblPr>
      <w:tblGrid>
        <w:gridCol w:w="3810"/>
        <w:gridCol w:w="6705"/>
      </w:tblGrid>
      <w:tr w:rsidR="00391DCE">
        <w:trPr>
          <w:trHeight w:val="975"/>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дате создания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391DCE">
        <w:trPr>
          <w:trHeight w:val="12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учредителе, учредителях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391DCE">
        <w:trPr>
          <w:trHeight w:val="645"/>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месте нахождения образовательной организации и ее филиалов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391DCE">
        <w:trPr>
          <w:trHeight w:val="75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режиме, графике работы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391DCE">
        <w:trPr>
          <w:trHeight w:val="645"/>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контактных телефонах и об адресах электронной почты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391DCE">
        <w:trPr>
          <w:trHeight w:val="3675"/>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391DCE">
        <w:trPr>
          <w:trHeight w:val="5475"/>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по данному пункту размещена полностью на сайтах всех организаций;</w:t>
            </w:r>
          </w:p>
        </w:tc>
      </w:tr>
      <w:tr w:rsidR="00391DCE">
        <w:trPr>
          <w:trHeight w:val="1425"/>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Устав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391DCE">
        <w:trPr>
          <w:trHeight w:val="975"/>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Лицензии на осуществление образовательной деятельности (с приложениями)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391DCE">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Свидетельства о государственной аккредитации (с приложениями)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391DCE">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по данному пункту размещена полностью на сайтах всех организаций;</w:t>
            </w:r>
          </w:p>
        </w:tc>
      </w:tr>
      <w:tr w:rsidR="00391DCE">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по данному пункту размещена полностью на сайтах всех организаций;</w:t>
            </w:r>
          </w:p>
        </w:tc>
      </w:tr>
      <w:tr w:rsidR="00391DCE">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lastRenderedPageBreak/>
              <w:t>Правила внутреннего распорядка обучающихся, правила внутреннего трудового распорядка и коллективный договор</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по данному пункту размещена полностью на сайтах всех организаций;</w:t>
            </w:r>
          </w:p>
        </w:tc>
      </w:tr>
      <w:tr w:rsidR="00391DCE">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Отчет о результатах самообследования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по данному пункту размещена полностью на сайтах всех организаций;</w:t>
            </w:r>
          </w:p>
        </w:tc>
      </w:tr>
      <w:tr w:rsidR="00391DCE">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по данному пункту размещена полностью на сайтах всех организаций;</w:t>
            </w:r>
          </w:p>
        </w:tc>
      </w:tr>
      <w:tr w:rsidR="00391DCE">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по данному пункту размещена полностью на сайтах всех организаций;</w:t>
            </w:r>
          </w:p>
        </w:tc>
      </w:tr>
      <w:tr w:rsidR="00391DCE">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lastRenderedPageBreak/>
              <w:t>Информация о реализуемых уровнях образования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по данному пункту размещена полностью на сайтах всех организаций;</w:t>
            </w:r>
          </w:p>
        </w:tc>
      </w:tr>
      <w:tr w:rsidR="00391DCE">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о формах обучения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по данному пункту размещена полностью на сайтах всех организаций;</w:t>
            </w:r>
          </w:p>
        </w:tc>
      </w:tr>
      <w:tr w:rsidR="00391DCE">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о нормативных сроках обучения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по данному пункту размещена полностью на сайтах всех организаций;</w:t>
            </w:r>
          </w:p>
        </w:tc>
      </w:tr>
      <w:tr w:rsidR="00391DCE">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по данному пункту размещена полностью на сайтах всех организаций;</w:t>
            </w:r>
          </w:p>
        </w:tc>
      </w:tr>
      <w:tr w:rsidR="00391DCE">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lastRenderedPageBreak/>
              <w:t>Информация об описании образовательных программ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по данному пункту размещена полностью на сайтах всех организаций;</w:t>
            </w:r>
          </w:p>
        </w:tc>
      </w:tr>
      <w:tr w:rsidR="00391DCE">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об учебных планах реализуемых образовательных программ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по данному пункту размещена полностью на сайтах всех организаций;</w:t>
            </w:r>
          </w:p>
        </w:tc>
      </w:tr>
      <w:tr w:rsidR="00391DCE">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по данному пункту размещена полностью на сайтах всех организаций;</w:t>
            </w:r>
          </w:p>
        </w:tc>
      </w:tr>
      <w:tr w:rsidR="00391DCE">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о календарных учебных графиках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по данному пункту размещена полностью на сайтах всех организаций;</w:t>
            </w:r>
          </w:p>
        </w:tc>
      </w:tr>
      <w:tr w:rsidR="00391DCE">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lastRenderedPageBreak/>
              <w:t>Информация о методических и иных документах, разработанных образовательной организацией для обеспечения образовательного процесса</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по данному пункту размещена полностью на сайтах всех организаций;</w:t>
            </w:r>
          </w:p>
        </w:tc>
      </w:tr>
      <w:tr w:rsidR="00391DCE">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МДОБУ «Медведевский детский сад № 3 «Золотой ключик»;</w:t>
            </w:r>
          </w:p>
        </w:tc>
      </w:tr>
      <w:tr w:rsidR="00391DCE">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по данному пункту размещена полностью на сайтах всех организаций;</w:t>
            </w:r>
          </w:p>
        </w:tc>
      </w:tr>
      <w:tr w:rsidR="00391DCE">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о языках, на которых осуществляется образование (обучение)</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по данному пункту размещена полностью на сайтах всех организаций;</w:t>
            </w:r>
          </w:p>
        </w:tc>
      </w:tr>
      <w:tr w:rsidR="00391DCE">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lastRenderedPageBreak/>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по данному пункту размещена полностью на сайтах всех организаций;</w:t>
            </w:r>
          </w:p>
        </w:tc>
      </w:tr>
      <w:tr w:rsidR="00391DCE">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Уровень образования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по данному пункту размещена полностью на сайтах всех организаций;</w:t>
            </w:r>
          </w:p>
        </w:tc>
      </w:tr>
      <w:tr w:rsidR="00391DCE">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по данному пункту размещена полностью на сайтах всех организаций;</w:t>
            </w:r>
          </w:p>
        </w:tc>
      </w:tr>
      <w:tr w:rsidR="00391DCE">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по данному пункту размещена полностью на сайтах всех организаций;</w:t>
            </w:r>
          </w:p>
        </w:tc>
      </w:tr>
      <w:tr w:rsidR="00391DCE">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lastRenderedPageBreak/>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по данному пункту размещена полностью на сайтах всех организаций;</w:t>
            </w:r>
          </w:p>
        </w:tc>
      </w:tr>
      <w:tr w:rsidR="00391DCE">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по данному пункту размещена полностью на сайтах всех организаций;</w:t>
            </w:r>
          </w:p>
        </w:tc>
      </w:tr>
      <w:tr w:rsidR="00391DCE">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по данному пункту размещена полностью на сайтах всех организаций;</w:t>
            </w:r>
          </w:p>
        </w:tc>
      </w:tr>
      <w:tr w:rsidR="00391DCE">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о условиях питания обучающихся, в том числе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по данному пункту размещена полностью на сайтах всех организаций;</w:t>
            </w:r>
          </w:p>
        </w:tc>
      </w:tr>
      <w:tr w:rsidR="00391DCE">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lastRenderedPageBreak/>
              <w:t>Информация об условиях охраны здоровья обучающихся, в том числе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по данному пункту размещена полностью на сайтах всех организаций;</w:t>
            </w:r>
          </w:p>
        </w:tc>
      </w:tr>
      <w:tr w:rsidR="00391DCE">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по данному пункту размещена полностью на сайтах всех организаций;</w:t>
            </w:r>
          </w:p>
        </w:tc>
      </w:tr>
      <w:tr w:rsidR="00391DCE">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по данному пункту размещена полностью на сайтах всех организаций;</w:t>
            </w:r>
          </w:p>
        </w:tc>
      </w:tr>
      <w:tr w:rsidR="00391DCE">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по данному пункту размещена полностью на сайтах всех организаций;</w:t>
            </w:r>
          </w:p>
        </w:tc>
      </w:tr>
      <w:tr w:rsidR="00391DCE">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lastRenderedPageBreak/>
              <w:t>Информация о наличии и условиях предоставления обучающимся стипендий, мер социальной поддержки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по данному пункту размещена полностью на сайтах всех организаций;</w:t>
            </w:r>
          </w:p>
        </w:tc>
      </w:tr>
      <w:tr w:rsidR="00391DCE">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по данному пункту размещена полностью на сайтах всех организаций;</w:t>
            </w:r>
          </w:p>
        </w:tc>
      </w:tr>
      <w:tr w:rsidR="00391DCE">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о наличии и порядке оказания платных образовательных услуг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по данному пункту размещена полностью на сайтах всех организаций;</w:t>
            </w:r>
          </w:p>
        </w:tc>
      </w:tr>
      <w:tr w:rsidR="00391DCE">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МДОБУ «Медведевский детский сад № 1 «Ягодка»; МДОБУ «Медведевский детский сад № 3 «Золотой ключик»;</w:t>
            </w:r>
          </w:p>
        </w:tc>
      </w:tr>
      <w:tr w:rsidR="00391DCE">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lastRenderedPageBreak/>
              <w:t>Информация о поступлении финансовых и материальных средств и об их расходовании по итогам финансового года</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МДОБУ «Медведевский детский сад № 1 «Ягодка»; МДОБУ «Медведевский детский сад № 3 «Золотой ключик»;</w:t>
            </w:r>
          </w:p>
        </w:tc>
      </w:tr>
      <w:tr w:rsidR="00391DCE">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widowControl w:val="0"/>
              <w:rPr>
                <w:sz w:val="20"/>
                <w:szCs w:val="20"/>
              </w:rPr>
            </w:pPr>
            <w:r>
              <w:rPr>
                <w:sz w:val="20"/>
                <w:szCs w:val="20"/>
              </w:rPr>
              <w:t>информация по данному пункту размещена полностью на сайтах всех организаций;</w:t>
            </w:r>
          </w:p>
        </w:tc>
      </w:tr>
    </w:tbl>
    <w:p w:rsidR="00391DCE" w:rsidRDefault="00391DCE">
      <w:pPr>
        <w:spacing w:line="240" w:lineRule="auto"/>
        <w:jc w:val="both"/>
        <w:rPr>
          <w:rFonts w:ascii="Times New Roman" w:eastAsia="Times New Roman" w:hAnsi="Times New Roman" w:cs="Times New Roman"/>
          <w:sz w:val="24"/>
          <w:szCs w:val="24"/>
        </w:rPr>
      </w:pPr>
    </w:p>
    <w:p w:rsidR="00391DCE" w:rsidRDefault="00060A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было проанализировано наличие на официальных сайтах информации:</w:t>
      </w:r>
    </w:p>
    <w:p w:rsidR="00391DCE" w:rsidRDefault="00060A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абонентский номер телефона, </w:t>
      </w:r>
    </w:p>
    <w:p w:rsidR="00391DCE" w:rsidRDefault="00060A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адрес электронной почты,                                       </w:t>
      </w:r>
      <w:r>
        <w:rPr>
          <w:rFonts w:ascii="Times New Roman" w:eastAsia="Times New Roman" w:hAnsi="Times New Roman" w:cs="Times New Roman"/>
          <w:sz w:val="24"/>
          <w:szCs w:val="24"/>
        </w:rPr>
        <w:tab/>
      </w:r>
    </w:p>
    <w:p w:rsidR="00391DCE" w:rsidRDefault="00060A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                           </w:t>
      </w:r>
      <w:r>
        <w:rPr>
          <w:rFonts w:ascii="Times New Roman" w:eastAsia="Times New Roman" w:hAnsi="Times New Roman" w:cs="Times New Roman"/>
          <w:sz w:val="24"/>
          <w:szCs w:val="24"/>
        </w:rPr>
        <w:tab/>
      </w:r>
    </w:p>
    <w:p w:rsidR="00391DCE" w:rsidRDefault="00060A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391DCE" w:rsidRDefault="00391DCE">
      <w:pPr>
        <w:spacing w:line="240" w:lineRule="auto"/>
        <w:jc w:val="both"/>
        <w:rPr>
          <w:rFonts w:ascii="Times New Roman" w:eastAsia="Times New Roman" w:hAnsi="Times New Roman" w:cs="Times New Roman"/>
          <w:sz w:val="24"/>
          <w:szCs w:val="24"/>
        </w:rPr>
      </w:pPr>
    </w:p>
    <w:p w:rsidR="00391DCE" w:rsidRDefault="00060A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Отмечен высокий уровень доступности взаимодействия с получателями услуг по телефону, электронной почте. </w:t>
      </w:r>
    </w:p>
    <w:p w:rsidR="00391DCE" w:rsidRDefault="00391DCE">
      <w:pPr>
        <w:spacing w:line="240" w:lineRule="auto"/>
        <w:jc w:val="both"/>
        <w:rPr>
          <w:rFonts w:ascii="Times New Roman" w:eastAsia="Times New Roman" w:hAnsi="Times New Roman" w:cs="Times New Roman"/>
          <w:sz w:val="24"/>
          <w:szCs w:val="24"/>
        </w:rPr>
      </w:pPr>
    </w:p>
    <w:p w:rsidR="00391DCE" w:rsidRDefault="00060A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необходимо обеспечить размещение:</w:t>
      </w:r>
    </w:p>
    <w:p w:rsidR="00391DCE" w:rsidRDefault="00391DCE">
      <w:pPr>
        <w:spacing w:line="240" w:lineRule="auto"/>
        <w:jc w:val="both"/>
        <w:rPr>
          <w:rFonts w:ascii="Times New Roman" w:eastAsia="Times New Roman" w:hAnsi="Times New Roman" w:cs="Times New Roman"/>
          <w:sz w:val="24"/>
          <w:szCs w:val="24"/>
        </w:rPr>
      </w:pPr>
    </w:p>
    <w:tbl>
      <w:tblPr>
        <w:tblStyle w:val="af5"/>
        <w:tblW w:w="10515" w:type="dxa"/>
        <w:tblInd w:w="0" w:type="dxa"/>
        <w:tblBorders>
          <w:top w:val="nil"/>
          <w:left w:val="nil"/>
          <w:bottom w:val="nil"/>
          <w:right w:val="nil"/>
          <w:insideH w:val="nil"/>
          <w:insideV w:val="nil"/>
        </w:tblBorders>
        <w:tblLayout w:type="fixed"/>
        <w:tblLook w:val="0600"/>
      </w:tblPr>
      <w:tblGrid>
        <w:gridCol w:w="6630"/>
        <w:gridCol w:w="3885"/>
      </w:tblGrid>
      <w:tr w:rsidR="00391DCE">
        <w:trPr>
          <w:trHeight w:val="2160"/>
        </w:trPr>
        <w:tc>
          <w:tcPr>
            <w:tcW w:w="66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38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bl>
    <w:p w:rsidR="00391DCE" w:rsidRDefault="00391DCE">
      <w:pPr>
        <w:spacing w:line="240" w:lineRule="auto"/>
        <w:jc w:val="both"/>
        <w:rPr>
          <w:rFonts w:ascii="Times New Roman" w:eastAsia="Times New Roman" w:hAnsi="Times New Roman" w:cs="Times New Roman"/>
          <w:sz w:val="24"/>
          <w:szCs w:val="24"/>
        </w:rPr>
      </w:pPr>
    </w:p>
    <w:p w:rsidR="00391DCE" w:rsidRDefault="00060A8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РЕЗУЛЬТАТЫ СБОРА, ОБОБЩЕНИЯ И АНАЛИЗА ИНФОРМАЦИИ О СООТВЕТСТВИИ СТЕНДОВ УСТАНОВЛЕННЫМ ТРЕБОВАНИЯМ В ЧАСТИ РАЗМЕЩЕНИЯ ОБЯЗАТЕЛЬНОЙ ИНФОРМАЦИИ</w:t>
      </w:r>
    </w:p>
    <w:p w:rsidR="00391DCE" w:rsidRDefault="00391DCE">
      <w:pPr>
        <w:spacing w:line="240" w:lineRule="auto"/>
        <w:jc w:val="both"/>
        <w:rPr>
          <w:rFonts w:ascii="Times New Roman" w:eastAsia="Times New Roman" w:hAnsi="Times New Roman" w:cs="Times New Roman"/>
          <w:sz w:val="24"/>
          <w:szCs w:val="24"/>
        </w:rPr>
      </w:pPr>
    </w:p>
    <w:p w:rsidR="00391DCE" w:rsidRDefault="00060A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обязательной к размещению на стенде информации:</w:t>
      </w:r>
    </w:p>
    <w:p w:rsidR="00391DCE" w:rsidRDefault="00391DCE">
      <w:pPr>
        <w:spacing w:line="240" w:lineRule="auto"/>
        <w:jc w:val="both"/>
        <w:rPr>
          <w:rFonts w:ascii="Times New Roman" w:eastAsia="Times New Roman" w:hAnsi="Times New Roman" w:cs="Times New Roman"/>
          <w:b/>
          <w:sz w:val="24"/>
          <w:szCs w:val="24"/>
        </w:rPr>
      </w:pPr>
    </w:p>
    <w:tbl>
      <w:tblPr>
        <w:tblStyle w:val="af6"/>
        <w:tblW w:w="10695" w:type="dxa"/>
        <w:tblInd w:w="0" w:type="dxa"/>
        <w:tblBorders>
          <w:top w:val="nil"/>
          <w:left w:val="nil"/>
          <w:bottom w:val="nil"/>
          <w:right w:val="nil"/>
          <w:insideH w:val="nil"/>
          <w:insideV w:val="nil"/>
        </w:tblBorders>
        <w:tblLayout w:type="fixed"/>
        <w:tblLook w:val="0600"/>
      </w:tblPr>
      <w:tblGrid>
        <w:gridCol w:w="10695"/>
      </w:tblGrid>
      <w:tr w:rsidR="00391DCE">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месте нахождения образовательной организации и ее филиалов (при наличии)</w:t>
            </w:r>
          </w:p>
          <w:p w:rsidR="00391DCE" w:rsidRDefault="00060A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режиме, графике работы</w:t>
            </w:r>
          </w:p>
          <w:p w:rsidR="00391DCE" w:rsidRDefault="00060A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контактных телефонах и об адресах электронной почты</w:t>
            </w:r>
          </w:p>
          <w:p w:rsidR="00391DCE" w:rsidRDefault="00060A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391DCE" w:rsidRDefault="00060A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Лицензии на осуществление образовательной деятельности (с приложениями)</w:t>
            </w:r>
          </w:p>
          <w:p w:rsidR="00391DCE" w:rsidRDefault="00060A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Свидетельства о государственной аккредитации (с приложениями)</w:t>
            </w:r>
          </w:p>
          <w:p w:rsidR="00391DCE" w:rsidRDefault="00060A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391DCE" w:rsidRDefault="00060A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Правила внутреннего распорядка обучающихся, правила внутреннего трудового распорядка и коллективный договор</w:t>
            </w:r>
          </w:p>
          <w:p w:rsidR="00391DCE" w:rsidRDefault="00060A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391DCE" w:rsidRDefault="00060A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об учебных планах реализуемых образовательных программ с приложением их копий</w:t>
            </w:r>
          </w:p>
          <w:p w:rsidR="00391DCE" w:rsidRDefault="00060A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391DCE" w:rsidRDefault="00060A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391DCE" w:rsidRDefault="00060A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условиях питания обучающихся, в том числе инвалидов и лиц с ограниченными возможностями здоровья</w:t>
            </w:r>
          </w:p>
          <w:p w:rsidR="00391DCE" w:rsidRDefault="00060A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Информация о наличии и условиях предоставления обучающимся стипендий, мер социальной поддержки</w:t>
            </w:r>
          </w:p>
          <w:p w:rsidR="00391DCE" w:rsidRDefault="00060A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наличии и порядке оказания платных образовательных услуг (при наличии)*</w:t>
            </w:r>
          </w:p>
          <w:p w:rsidR="00391DCE" w:rsidRDefault="00060A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bl>
    <w:p w:rsidR="00391DCE" w:rsidRDefault="00391DCE">
      <w:pPr>
        <w:spacing w:line="240" w:lineRule="auto"/>
        <w:jc w:val="both"/>
        <w:rPr>
          <w:rFonts w:ascii="Times New Roman" w:eastAsia="Times New Roman" w:hAnsi="Times New Roman" w:cs="Times New Roman"/>
          <w:sz w:val="24"/>
          <w:szCs w:val="24"/>
        </w:rPr>
      </w:pPr>
    </w:p>
    <w:p w:rsidR="00391DCE" w:rsidRDefault="00060A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Размещенная на стендах информация размещена в соответствии с утвержденным перечнем. </w:t>
      </w:r>
    </w:p>
    <w:p w:rsidR="00391DCE" w:rsidRDefault="00391DCE">
      <w:pPr>
        <w:spacing w:line="240" w:lineRule="auto"/>
        <w:jc w:val="both"/>
        <w:rPr>
          <w:rFonts w:ascii="Times New Roman" w:eastAsia="Times New Roman" w:hAnsi="Times New Roman" w:cs="Times New Roman"/>
          <w:sz w:val="24"/>
          <w:szCs w:val="24"/>
        </w:rPr>
      </w:pPr>
    </w:p>
    <w:p w:rsidR="00391DCE" w:rsidRDefault="00391DCE">
      <w:pPr>
        <w:spacing w:line="240" w:lineRule="auto"/>
        <w:jc w:val="both"/>
        <w:rPr>
          <w:rFonts w:ascii="Times New Roman" w:eastAsia="Times New Roman" w:hAnsi="Times New Roman" w:cs="Times New Roman"/>
          <w:b/>
          <w:sz w:val="24"/>
          <w:szCs w:val="24"/>
        </w:rPr>
      </w:pPr>
    </w:p>
    <w:p w:rsidR="00391DCE" w:rsidRDefault="00060A8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РЕЗУЛЬТАТЫ СБОРА, ОБОБЩЕНИЯ И АНАЛИЗА ИНФОРМАЦИИ </w:t>
      </w:r>
    </w:p>
    <w:p w:rsidR="00391DCE" w:rsidRDefault="00060A8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РЕЗУЛЬТАТАМ ОПРОСА ПОЛУЧАТЕЛЕЙ УСЛУГ</w:t>
      </w:r>
    </w:p>
    <w:p w:rsidR="00391DCE" w:rsidRDefault="00391DCE">
      <w:pPr>
        <w:spacing w:line="240" w:lineRule="auto"/>
        <w:jc w:val="both"/>
        <w:rPr>
          <w:rFonts w:ascii="Times New Roman" w:eastAsia="Times New Roman" w:hAnsi="Times New Roman" w:cs="Times New Roman"/>
          <w:sz w:val="24"/>
          <w:szCs w:val="24"/>
        </w:rPr>
      </w:pPr>
    </w:p>
    <w:p w:rsidR="00391DCE" w:rsidRDefault="00060A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Данные представлены в целом с учетом анкетирования всех организаций, участвующих в процедуре: </w:t>
      </w:r>
    </w:p>
    <w:p w:rsidR="00391DCE" w:rsidRDefault="00391DCE">
      <w:pPr>
        <w:spacing w:line="240" w:lineRule="auto"/>
        <w:jc w:val="both"/>
        <w:rPr>
          <w:rFonts w:ascii="Times New Roman" w:eastAsia="Times New Roman" w:hAnsi="Times New Roman" w:cs="Times New Roman"/>
          <w:sz w:val="24"/>
          <w:szCs w:val="24"/>
        </w:rPr>
      </w:pPr>
    </w:p>
    <w:p w:rsidR="00391DCE" w:rsidRDefault="00060A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абсолютные показатели</w:t>
      </w:r>
    </w:p>
    <w:tbl>
      <w:tblPr>
        <w:tblStyle w:val="af7"/>
        <w:tblW w:w="10410" w:type="dxa"/>
        <w:tblInd w:w="0" w:type="dxa"/>
        <w:tblLayout w:type="fixed"/>
        <w:tblLook w:val="0600"/>
      </w:tblPr>
      <w:tblGrid>
        <w:gridCol w:w="8790"/>
        <w:gridCol w:w="1620"/>
      </w:tblGrid>
      <w:tr w:rsidR="00391DCE">
        <w:trPr>
          <w:trHeight w:val="39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Чобщ - общее число опрошенных получателей услуг</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391DCE" w:rsidRDefault="00060A8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167</w:t>
            </w:r>
          </w:p>
        </w:tc>
      </w:tr>
      <w:tr w:rsidR="00391DCE">
        <w:trPr>
          <w:trHeight w:val="60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vAlign w:val="bottom"/>
          </w:tcPr>
          <w:p w:rsidR="00391DCE" w:rsidRDefault="00060A8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r>
      <w:tr w:rsidR="00391DCE">
        <w:trPr>
          <w:trHeight w:val="645"/>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vAlign w:val="bottom"/>
          </w:tcPr>
          <w:p w:rsidR="00391DCE" w:rsidRDefault="00060A8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156</w:t>
            </w:r>
          </w:p>
        </w:tc>
      </w:tr>
      <w:tr w:rsidR="00391DCE">
        <w:trPr>
          <w:trHeight w:val="60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Укомф - число получателей услуг, удовлетворенных комфортностью предоставления услуг организацией социальной сферы</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391DCE" w:rsidRDefault="00060A8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153</w:t>
            </w:r>
          </w:p>
        </w:tc>
      </w:tr>
      <w:tr w:rsidR="00391DCE">
        <w:trPr>
          <w:trHeight w:val="33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Чинв - число опрошенных получателей услуг-инвалидов</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391DCE" w:rsidRDefault="00060A8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391DCE">
        <w:trPr>
          <w:trHeight w:val="585"/>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Удост - число получателей услуг-инвалидов, удовлетворенных доступностью услуг для инвалидов</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391DCE" w:rsidRDefault="00060A8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391DCE">
        <w:trPr>
          <w:trHeight w:val="87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391DCE" w:rsidRDefault="00060A8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139</w:t>
            </w:r>
          </w:p>
        </w:tc>
      </w:tr>
      <w:tr w:rsidR="00391DCE">
        <w:trPr>
          <w:trHeight w:val="63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391DCE" w:rsidRDefault="00060A8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154</w:t>
            </w:r>
          </w:p>
        </w:tc>
      </w:tr>
      <w:tr w:rsidR="00391DCE">
        <w:trPr>
          <w:trHeight w:val="885"/>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391DCE" w:rsidRDefault="00060A8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147</w:t>
            </w:r>
          </w:p>
        </w:tc>
      </w:tr>
      <w:tr w:rsidR="00391DCE">
        <w:trPr>
          <w:trHeight w:val="975"/>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391DCE" w:rsidRDefault="00060A8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157</w:t>
            </w:r>
          </w:p>
        </w:tc>
      </w:tr>
      <w:tr w:rsidR="00391DCE">
        <w:trPr>
          <w:trHeight w:val="63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Уорг.усл - число получателей услуг, удовлетворенных организационными условиями предоставления услуг</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391DCE" w:rsidRDefault="00060A8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139</w:t>
            </w:r>
          </w:p>
        </w:tc>
      </w:tr>
      <w:tr w:rsidR="00391DCE">
        <w:trPr>
          <w:trHeight w:val="645"/>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Ууд - число получателей услуг, удовлетворенных в целом условиями оказания услуг в организации социальной сферы</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391DCE" w:rsidRDefault="00060A8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p>
        </w:tc>
      </w:tr>
    </w:tbl>
    <w:p w:rsidR="00391DCE" w:rsidRDefault="00391DCE">
      <w:pPr>
        <w:spacing w:line="240" w:lineRule="auto"/>
        <w:jc w:val="both"/>
        <w:rPr>
          <w:rFonts w:ascii="Times New Roman" w:eastAsia="Times New Roman" w:hAnsi="Times New Roman" w:cs="Times New Roman"/>
          <w:sz w:val="24"/>
          <w:szCs w:val="24"/>
        </w:rPr>
      </w:pPr>
    </w:p>
    <w:p w:rsidR="00391DCE" w:rsidRDefault="00060A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относительные (расчетные) показатели:</w:t>
      </w:r>
    </w:p>
    <w:p w:rsidR="00391DCE" w:rsidRDefault="00391DCE">
      <w:pPr>
        <w:spacing w:line="240" w:lineRule="auto"/>
        <w:jc w:val="both"/>
        <w:rPr>
          <w:rFonts w:ascii="Times New Roman" w:eastAsia="Times New Roman" w:hAnsi="Times New Roman" w:cs="Times New Roman"/>
          <w:b/>
          <w:sz w:val="24"/>
          <w:szCs w:val="24"/>
        </w:rPr>
      </w:pPr>
    </w:p>
    <w:tbl>
      <w:tblPr>
        <w:tblStyle w:val="af8"/>
        <w:tblW w:w="10410" w:type="dxa"/>
        <w:tblInd w:w="0" w:type="dxa"/>
        <w:tblLayout w:type="fixed"/>
        <w:tblLook w:val="0600"/>
      </w:tblPr>
      <w:tblGrid>
        <w:gridCol w:w="8775"/>
        <w:gridCol w:w="1635"/>
      </w:tblGrid>
      <w:tr w:rsidR="00391DCE">
        <w:trPr>
          <w:trHeight w:val="78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391DCE" w:rsidRDefault="00060A8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391DCE" w:rsidRDefault="00060A8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88,92%</w:t>
            </w:r>
          </w:p>
        </w:tc>
      </w:tr>
      <w:tr w:rsidR="00391DCE">
        <w:trPr>
          <w:trHeight w:val="34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комфортностью предоставления услуг организацией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391DCE" w:rsidRDefault="00060A8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91,62%</w:t>
            </w:r>
          </w:p>
        </w:tc>
      </w:tr>
      <w:tr w:rsidR="00391DCE">
        <w:trPr>
          <w:trHeight w:val="33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доступностью услуг для инвалидов</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391DCE" w:rsidRDefault="00060A8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45,45%</w:t>
            </w:r>
          </w:p>
        </w:tc>
      </w:tr>
      <w:tr w:rsidR="00391DCE">
        <w:trPr>
          <w:trHeight w:val="75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391DCE" w:rsidRDefault="00060A8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83,23%</w:t>
            </w:r>
          </w:p>
        </w:tc>
      </w:tr>
      <w:tr w:rsidR="00391DCE">
        <w:trPr>
          <w:trHeight w:val="57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391DCE" w:rsidRDefault="00060A8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92,22%</w:t>
            </w:r>
          </w:p>
        </w:tc>
      </w:tr>
      <w:tr w:rsidR="00391DCE">
        <w:trPr>
          <w:trHeight w:val="51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391DCE" w:rsidRDefault="00060A8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88,02%</w:t>
            </w:r>
          </w:p>
        </w:tc>
      </w:tr>
      <w:tr w:rsidR="00391DCE">
        <w:trPr>
          <w:trHeight w:val="58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391DCE" w:rsidRDefault="00060A8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94,01%</w:t>
            </w:r>
          </w:p>
        </w:tc>
      </w:tr>
      <w:tr w:rsidR="00391DCE">
        <w:trPr>
          <w:trHeight w:val="34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в целом условиями оказания услуг в организации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391DCE" w:rsidRDefault="00060A8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83,23%</w:t>
            </w:r>
          </w:p>
        </w:tc>
      </w:tr>
      <w:tr w:rsidR="00391DCE">
        <w:trPr>
          <w:trHeight w:val="34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391DCE" w:rsidRDefault="00060A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организационными условиями предоставления услуг</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391DCE" w:rsidRDefault="00060A8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86,83%</w:t>
            </w:r>
          </w:p>
        </w:tc>
      </w:tr>
    </w:tbl>
    <w:p w:rsidR="00391DCE" w:rsidRDefault="00391DCE">
      <w:pPr>
        <w:spacing w:line="240" w:lineRule="auto"/>
        <w:jc w:val="both"/>
        <w:rPr>
          <w:rFonts w:ascii="Times New Roman" w:eastAsia="Times New Roman" w:hAnsi="Times New Roman" w:cs="Times New Roman"/>
          <w:b/>
          <w:sz w:val="24"/>
          <w:szCs w:val="24"/>
        </w:rPr>
      </w:pPr>
    </w:p>
    <w:p w:rsidR="00391DCE" w:rsidRDefault="00391DCE">
      <w:pPr>
        <w:spacing w:line="240" w:lineRule="auto"/>
        <w:jc w:val="both"/>
        <w:rPr>
          <w:rFonts w:ascii="Times New Roman" w:eastAsia="Times New Roman" w:hAnsi="Times New Roman" w:cs="Times New Roman"/>
          <w:b/>
          <w:sz w:val="24"/>
          <w:szCs w:val="24"/>
        </w:rPr>
      </w:pPr>
    </w:p>
    <w:p w:rsidR="00391DCE" w:rsidRDefault="00060A85">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ОСНОВАНИИ ВЫШЕИЗЛОЖЕННОГО РЕКОМЕНДУЕТСЯ РАССМОТРЕТЬ НА ЗАСЕДАНИИ ОБЩЕСТВЕННОГО СОВЕТА, В КОМПЕТЕНЦИЮ КОТОРОГО ВХОДЯТ ВОПРОСЫ ОРГАНИЗАЦИИ И ПРОВЕДЕНИЯ НЕЗАВИСИМОЙ ОЦЕНКИ КАЧЕСТВА УСЛОВИЙ ОКАЗАНИЯ УСЛУГ ОРГАНИЗАЦИЯМИ, СЛЕДУЮЩИЕ ВОПРОСЫ:</w:t>
      </w:r>
    </w:p>
    <w:p w:rsidR="00391DCE" w:rsidRDefault="00391DCE">
      <w:pPr>
        <w:spacing w:line="240" w:lineRule="auto"/>
        <w:jc w:val="both"/>
        <w:rPr>
          <w:rFonts w:ascii="Times New Roman" w:eastAsia="Times New Roman" w:hAnsi="Times New Roman" w:cs="Times New Roman"/>
          <w:sz w:val="28"/>
          <w:szCs w:val="28"/>
        </w:rPr>
      </w:pPr>
    </w:p>
    <w:p w:rsidR="00391DCE" w:rsidRDefault="00060A85">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ОБЩАЯ ИНФОРМАЦИЯ</w:t>
      </w:r>
    </w:p>
    <w:p w:rsidR="00391DCE" w:rsidRDefault="00391DCE">
      <w:pPr>
        <w:spacing w:line="240" w:lineRule="auto"/>
        <w:jc w:val="both"/>
        <w:rPr>
          <w:rFonts w:ascii="Times New Roman" w:eastAsia="Times New Roman" w:hAnsi="Times New Roman" w:cs="Times New Roman"/>
          <w:sz w:val="24"/>
          <w:szCs w:val="24"/>
        </w:rPr>
      </w:pPr>
    </w:p>
    <w:p w:rsidR="00391DCE" w:rsidRDefault="00391DCE">
      <w:pPr>
        <w:spacing w:line="240" w:lineRule="auto"/>
        <w:jc w:val="both"/>
        <w:rPr>
          <w:rFonts w:ascii="Times New Roman" w:eastAsia="Times New Roman" w:hAnsi="Times New Roman" w:cs="Times New Roman"/>
          <w:b/>
          <w:sz w:val="28"/>
          <w:szCs w:val="28"/>
        </w:rPr>
      </w:pPr>
    </w:p>
    <w:tbl>
      <w:tblPr>
        <w:tblStyle w:val="af9"/>
        <w:tblW w:w="10695" w:type="dxa"/>
        <w:tblInd w:w="0" w:type="dxa"/>
        <w:tblBorders>
          <w:top w:val="nil"/>
          <w:left w:val="nil"/>
          <w:bottom w:val="nil"/>
          <w:right w:val="nil"/>
          <w:insideH w:val="nil"/>
          <w:insideV w:val="nil"/>
        </w:tblBorders>
        <w:tblLayout w:type="fixed"/>
        <w:tblLook w:val="0600"/>
      </w:tblPr>
      <w:tblGrid>
        <w:gridCol w:w="10695"/>
      </w:tblGrid>
      <w:tr w:rsidR="00391DCE">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организаций, принявших участие в процедуре независимой оценки качества условий оказания услуг - 3. Среднее значение - 80,05. Максимальное значение (в баллах) - 82,52. Минимальное значение - 78,8.</w:t>
            </w:r>
          </w:p>
        </w:tc>
      </w:tr>
    </w:tbl>
    <w:p w:rsidR="00391DCE" w:rsidRDefault="00391DCE">
      <w:pPr>
        <w:spacing w:line="240" w:lineRule="auto"/>
        <w:jc w:val="both"/>
        <w:rPr>
          <w:rFonts w:ascii="Times New Roman" w:eastAsia="Times New Roman" w:hAnsi="Times New Roman" w:cs="Times New Roman"/>
          <w:sz w:val="20"/>
          <w:szCs w:val="20"/>
        </w:rPr>
      </w:pPr>
    </w:p>
    <w:p w:rsidR="00391DCE" w:rsidRDefault="00391DCE">
      <w:pPr>
        <w:spacing w:line="240" w:lineRule="auto"/>
        <w:jc w:val="both"/>
        <w:rPr>
          <w:rFonts w:ascii="Times New Roman" w:eastAsia="Times New Roman" w:hAnsi="Times New Roman" w:cs="Times New Roman"/>
          <w:sz w:val="24"/>
          <w:szCs w:val="24"/>
        </w:rPr>
      </w:pPr>
    </w:p>
    <w:p w:rsidR="00391DCE" w:rsidRDefault="00391DCE">
      <w:pPr>
        <w:spacing w:line="240" w:lineRule="auto"/>
        <w:jc w:val="both"/>
        <w:rPr>
          <w:rFonts w:ascii="Times New Roman" w:eastAsia="Times New Roman" w:hAnsi="Times New Roman" w:cs="Times New Roman"/>
        </w:rPr>
      </w:pPr>
    </w:p>
    <w:p w:rsidR="00391DCE" w:rsidRDefault="00060A85">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КОЛИЧЕСТВЕННЫЕ РЕЗУЛЬТАТЫ</w:t>
      </w:r>
    </w:p>
    <w:p w:rsidR="00391DCE" w:rsidRDefault="00391DCE">
      <w:pPr>
        <w:spacing w:line="240" w:lineRule="auto"/>
        <w:jc w:val="both"/>
        <w:rPr>
          <w:rFonts w:ascii="Times New Roman" w:eastAsia="Times New Roman" w:hAnsi="Times New Roman" w:cs="Times New Roman"/>
          <w:b/>
          <w:sz w:val="24"/>
          <w:szCs w:val="24"/>
        </w:rPr>
      </w:pPr>
    </w:p>
    <w:p w:rsidR="00391DCE" w:rsidRDefault="00060A85">
      <w:pPr>
        <w:spacing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Подробная информация о количественных результатах прилагается в электронном виде в формате excell. </w:t>
      </w:r>
    </w:p>
    <w:p w:rsidR="00391DCE" w:rsidRDefault="00391DCE">
      <w:pPr>
        <w:spacing w:line="240" w:lineRule="auto"/>
        <w:jc w:val="both"/>
        <w:rPr>
          <w:rFonts w:ascii="Times New Roman" w:eastAsia="Times New Roman" w:hAnsi="Times New Roman" w:cs="Times New Roman"/>
          <w:sz w:val="24"/>
          <w:szCs w:val="24"/>
        </w:rPr>
      </w:pPr>
    </w:p>
    <w:p w:rsidR="00391DCE" w:rsidRDefault="00060A85">
      <w:pPr>
        <w:pBdr>
          <w:top w:val="nil"/>
          <w:left w:val="nil"/>
          <w:bottom w:val="nil"/>
          <w:right w:val="nil"/>
          <w:between w:val="nil"/>
        </w:pBdr>
        <w:spacing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Также прилагается шаблон для размещения на сайте bus.gov.ru (формируется по обращению Заказчика при предоставлении шаблона).</w:t>
      </w:r>
    </w:p>
    <w:p w:rsidR="00391DCE" w:rsidRDefault="00391DCE">
      <w:pPr>
        <w:spacing w:line="240" w:lineRule="auto"/>
        <w:jc w:val="both"/>
        <w:rPr>
          <w:rFonts w:ascii="Times New Roman" w:eastAsia="Times New Roman" w:hAnsi="Times New Roman" w:cs="Times New Roman"/>
        </w:rPr>
      </w:pPr>
    </w:p>
    <w:p w:rsidR="00391DCE" w:rsidRDefault="00060A85">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Рейтинг организаций по результатам процедуры сбора, обобщения и анализа информации о качестве условий оказания услуг организациями </w:t>
      </w:r>
    </w:p>
    <w:p w:rsidR="00391DCE" w:rsidRDefault="00391DCE">
      <w:pPr>
        <w:spacing w:line="240" w:lineRule="auto"/>
        <w:ind w:left="720"/>
        <w:jc w:val="both"/>
        <w:rPr>
          <w:rFonts w:ascii="Times New Roman" w:eastAsia="Times New Roman" w:hAnsi="Times New Roman" w:cs="Times New Roman"/>
          <w:b/>
          <w:sz w:val="24"/>
          <w:szCs w:val="24"/>
        </w:rPr>
      </w:pPr>
    </w:p>
    <w:tbl>
      <w:tblPr>
        <w:tblStyle w:val="afa"/>
        <w:tblW w:w="10800" w:type="dxa"/>
        <w:tblInd w:w="0" w:type="dxa"/>
        <w:tblBorders>
          <w:top w:val="nil"/>
          <w:left w:val="nil"/>
          <w:bottom w:val="nil"/>
          <w:right w:val="nil"/>
          <w:insideH w:val="nil"/>
          <w:insideV w:val="nil"/>
        </w:tblBorders>
        <w:tblLayout w:type="fixed"/>
        <w:tblLook w:val="0600"/>
      </w:tblPr>
      <w:tblGrid>
        <w:gridCol w:w="915"/>
        <w:gridCol w:w="9060"/>
        <w:gridCol w:w="825"/>
      </w:tblGrid>
      <w:tr w:rsidR="00391DCE">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Место в рейтинге</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Организация</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w:t>
            </w:r>
          </w:p>
        </w:tc>
      </w:tr>
      <w:tr w:rsidR="00391DCE">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МДОБУ «Медведевский детский сад № 2 «Солнышко»</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82,52</w:t>
            </w:r>
          </w:p>
        </w:tc>
      </w:tr>
      <w:tr w:rsidR="00391DCE">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2</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rPr>
                <w:sz w:val="20"/>
                <w:szCs w:val="20"/>
              </w:rPr>
            </w:pPr>
            <w:r>
              <w:rPr>
                <w:rFonts w:ascii="Times New Roman" w:eastAsia="Times New Roman" w:hAnsi="Times New Roman" w:cs="Times New Roman"/>
              </w:rPr>
              <w:t>МДОБУ «Медведевский детский сад № 3 «Золотой ключик»</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78,82</w:t>
            </w:r>
          </w:p>
        </w:tc>
      </w:tr>
      <w:tr w:rsidR="00391DCE">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3</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rPr>
                <w:sz w:val="20"/>
                <w:szCs w:val="20"/>
              </w:rPr>
            </w:pPr>
            <w:r>
              <w:rPr>
                <w:rFonts w:ascii="Times New Roman" w:eastAsia="Times New Roman" w:hAnsi="Times New Roman" w:cs="Times New Roman"/>
              </w:rPr>
              <w:t>МДОБУ «Медведевский детский сад № 1 «Ягодка»</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jc w:val="right"/>
              <w:rPr>
                <w:sz w:val="20"/>
                <w:szCs w:val="20"/>
              </w:rPr>
            </w:pPr>
            <w:r>
              <w:rPr>
                <w:rFonts w:ascii="Times New Roman" w:eastAsia="Times New Roman" w:hAnsi="Times New Roman" w:cs="Times New Roman"/>
              </w:rPr>
              <w:t>78,80</w:t>
            </w:r>
          </w:p>
        </w:tc>
      </w:tr>
    </w:tbl>
    <w:p w:rsidR="00391DCE" w:rsidRDefault="00391DCE">
      <w:pPr>
        <w:spacing w:line="240" w:lineRule="auto"/>
        <w:ind w:left="720"/>
        <w:jc w:val="both"/>
        <w:rPr>
          <w:rFonts w:ascii="Times New Roman" w:eastAsia="Times New Roman" w:hAnsi="Times New Roman" w:cs="Times New Roman"/>
          <w:b/>
          <w:sz w:val="24"/>
          <w:szCs w:val="24"/>
        </w:rPr>
      </w:pPr>
    </w:p>
    <w:p w:rsidR="00391DCE" w:rsidRDefault="00060A85">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ОСНОВНЫЕ РЕЗУЛЬТАТЫ</w:t>
      </w:r>
    </w:p>
    <w:p w:rsidR="00391DCE" w:rsidRDefault="00391DCE">
      <w:pPr>
        <w:spacing w:line="240" w:lineRule="auto"/>
        <w:ind w:left="720"/>
        <w:jc w:val="both"/>
        <w:rPr>
          <w:rFonts w:ascii="Times New Roman" w:eastAsia="Times New Roman" w:hAnsi="Times New Roman" w:cs="Times New Roman"/>
          <w:b/>
          <w:sz w:val="28"/>
          <w:szCs w:val="28"/>
        </w:rPr>
      </w:pPr>
    </w:p>
    <w:tbl>
      <w:tblPr>
        <w:tblStyle w:val="afb"/>
        <w:tblW w:w="10695" w:type="dxa"/>
        <w:tblInd w:w="0" w:type="dxa"/>
        <w:tblBorders>
          <w:top w:val="nil"/>
          <w:left w:val="nil"/>
          <w:bottom w:val="nil"/>
          <w:right w:val="nil"/>
          <w:insideH w:val="nil"/>
          <w:insideV w:val="nil"/>
        </w:tblBorders>
        <w:tblLayout w:type="fixed"/>
        <w:tblLook w:val="0600"/>
      </w:tblPr>
      <w:tblGrid>
        <w:gridCol w:w="10695"/>
      </w:tblGrid>
      <w:tr w:rsidR="00391DCE">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организаций, принявших участие в процедуре независимой оценки качества условий оказания услуг - 3. Среднее значение - 80,05. Максимальное значение (в баллах) - 82,52. Минимальное значение - 78,8.</w:t>
            </w:r>
          </w:p>
        </w:tc>
      </w:tr>
    </w:tbl>
    <w:p w:rsidR="00391DCE" w:rsidRDefault="00391DCE">
      <w:pPr>
        <w:spacing w:line="240" w:lineRule="auto"/>
        <w:ind w:left="720"/>
        <w:jc w:val="both"/>
        <w:rPr>
          <w:rFonts w:ascii="Times New Roman" w:eastAsia="Times New Roman" w:hAnsi="Times New Roman" w:cs="Times New Roman"/>
          <w:b/>
          <w:sz w:val="24"/>
          <w:szCs w:val="24"/>
        </w:rPr>
      </w:pPr>
    </w:p>
    <w:p w:rsidR="00391DCE" w:rsidRDefault="00060A85">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ОСНОВНЫЕ НЕДОСТАТКИ</w:t>
      </w:r>
    </w:p>
    <w:p w:rsidR="00391DCE" w:rsidRDefault="00391DCE">
      <w:pPr>
        <w:spacing w:line="240" w:lineRule="auto"/>
        <w:ind w:left="720"/>
        <w:jc w:val="both"/>
        <w:rPr>
          <w:rFonts w:ascii="Times New Roman" w:eastAsia="Times New Roman" w:hAnsi="Times New Roman" w:cs="Times New Roman"/>
          <w:b/>
          <w:sz w:val="28"/>
          <w:szCs w:val="28"/>
        </w:rPr>
      </w:pPr>
    </w:p>
    <w:tbl>
      <w:tblPr>
        <w:tblStyle w:val="afc"/>
        <w:tblW w:w="10695" w:type="dxa"/>
        <w:tblInd w:w="0" w:type="dxa"/>
        <w:tblBorders>
          <w:top w:val="nil"/>
          <w:left w:val="nil"/>
          <w:bottom w:val="nil"/>
          <w:right w:val="nil"/>
          <w:insideH w:val="nil"/>
          <w:insideV w:val="nil"/>
        </w:tblBorders>
        <w:tblLayout w:type="fixed"/>
        <w:tblLook w:val="0600"/>
      </w:tblPr>
      <w:tblGrid>
        <w:gridCol w:w="10695"/>
      </w:tblGrid>
      <w:tr w:rsidR="00391DCE">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числу основных выявленных недостатков можно отнести отсутствие следующих условий: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w:t>
            </w:r>
            <w:r>
              <w:rPr>
                <w:rFonts w:ascii="Times New Roman" w:eastAsia="Times New Roman" w:hAnsi="Times New Roman" w:cs="Times New Roman"/>
                <w:sz w:val="28"/>
                <w:szCs w:val="28"/>
              </w:rPr>
              <w:lastRenderedPageBreak/>
              <w:t>сменных кресел-колясок; наличие специально оборудованных санитарно-гигиенических помещений в организации;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w:t>
            </w:r>
          </w:p>
        </w:tc>
      </w:tr>
    </w:tbl>
    <w:p w:rsidR="00391DCE" w:rsidRDefault="00391DCE">
      <w:pPr>
        <w:spacing w:line="240" w:lineRule="auto"/>
        <w:ind w:left="720"/>
        <w:jc w:val="both"/>
        <w:rPr>
          <w:rFonts w:ascii="Times New Roman" w:eastAsia="Times New Roman" w:hAnsi="Times New Roman" w:cs="Times New Roman"/>
          <w:b/>
          <w:sz w:val="24"/>
          <w:szCs w:val="24"/>
        </w:rPr>
      </w:pPr>
    </w:p>
    <w:p w:rsidR="00391DCE" w:rsidRDefault="00391DCE">
      <w:pPr>
        <w:spacing w:line="240" w:lineRule="auto"/>
        <w:jc w:val="both"/>
        <w:rPr>
          <w:rFonts w:ascii="Times New Roman" w:eastAsia="Times New Roman" w:hAnsi="Times New Roman" w:cs="Times New Roman"/>
          <w:b/>
          <w:sz w:val="28"/>
          <w:szCs w:val="28"/>
        </w:rPr>
      </w:pPr>
    </w:p>
    <w:p w:rsidR="00391DCE" w:rsidRDefault="00060A85">
      <w:pPr>
        <w:pBdr>
          <w:top w:val="nil"/>
          <w:left w:val="nil"/>
          <w:bottom w:val="nil"/>
          <w:right w:val="nil"/>
          <w:between w:val="nil"/>
        </w:pBd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ПРЕДЛОЖЕНИЯ ОБ УЛУЧШЕНИИ КАЧЕСТВА </w:t>
      </w:r>
    </w:p>
    <w:p w:rsidR="00391DCE" w:rsidRDefault="00391DCE">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391DCE" w:rsidRDefault="00060A85">
      <w:pPr>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Довести полученные результаты до получателей услуг путем размещения информации в сети Интернет на предусмотренных для этой цели сайтах. Обсудить полученные результаты в трудовых коллективах.</w:t>
      </w:r>
    </w:p>
    <w:p w:rsidR="00391DCE" w:rsidRDefault="00391DCE">
      <w:pPr>
        <w:pBdr>
          <w:top w:val="nil"/>
          <w:left w:val="nil"/>
          <w:bottom w:val="nil"/>
          <w:right w:val="nil"/>
          <w:between w:val="nil"/>
        </w:pBdr>
        <w:spacing w:line="240" w:lineRule="auto"/>
        <w:jc w:val="both"/>
        <w:rPr>
          <w:rFonts w:ascii="Times New Roman" w:eastAsia="Times New Roman" w:hAnsi="Times New Roman" w:cs="Times New Roman"/>
          <w:sz w:val="28"/>
          <w:szCs w:val="28"/>
        </w:rPr>
      </w:pPr>
    </w:p>
    <w:p w:rsidR="00391DCE" w:rsidRDefault="00060A85">
      <w:pPr>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Организациям в индивидуальном порядке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 Принять во внимание результаты проведенного опроса. </w:t>
      </w:r>
    </w:p>
    <w:p w:rsidR="00391DCE" w:rsidRDefault="00391DCE">
      <w:pPr>
        <w:spacing w:line="240" w:lineRule="auto"/>
        <w:jc w:val="both"/>
        <w:rPr>
          <w:rFonts w:ascii="Times New Roman" w:eastAsia="Times New Roman" w:hAnsi="Times New Roman" w:cs="Times New Roman"/>
          <w:sz w:val="28"/>
          <w:szCs w:val="28"/>
        </w:rPr>
      </w:pPr>
    </w:p>
    <w:p w:rsidR="00391DCE" w:rsidRDefault="00060A85">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 учетом выявленных недостатков отдельным организациям рекомендуется:</w:t>
      </w:r>
    </w:p>
    <w:p w:rsidR="00391DCE" w:rsidRDefault="00391DCE">
      <w:pPr>
        <w:spacing w:line="240" w:lineRule="auto"/>
        <w:jc w:val="both"/>
        <w:rPr>
          <w:rFonts w:ascii="Times New Roman" w:eastAsia="Times New Roman" w:hAnsi="Times New Roman" w:cs="Times New Roman"/>
          <w:sz w:val="24"/>
          <w:szCs w:val="24"/>
        </w:rPr>
      </w:pPr>
    </w:p>
    <w:tbl>
      <w:tblPr>
        <w:tblStyle w:val="afd"/>
        <w:tblW w:w="10575" w:type="dxa"/>
        <w:tblInd w:w="0" w:type="dxa"/>
        <w:tblBorders>
          <w:top w:val="nil"/>
          <w:left w:val="nil"/>
          <w:bottom w:val="nil"/>
          <w:right w:val="nil"/>
          <w:insideH w:val="nil"/>
          <w:insideV w:val="nil"/>
        </w:tblBorders>
        <w:tblLayout w:type="fixed"/>
        <w:tblLook w:val="0600"/>
      </w:tblPr>
      <w:tblGrid>
        <w:gridCol w:w="2745"/>
        <w:gridCol w:w="7830"/>
      </w:tblGrid>
      <w:tr w:rsidR="00391DCE">
        <w:trPr>
          <w:trHeight w:val="1020"/>
        </w:trPr>
        <w:tc>
          <w:tcPr>
            <w:tcW w:w="27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91DCE" w:rsidRDefault="00060A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разместить необходимую информацию </w:t>
            </w:r>
          </w:p>
        </w:tc>
        <w:tc>
          <w:tcPr>
            <w:tcW w:w="78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91DCE" w:rsidRDefault="00060A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официальных сайтах в соответствии с утвержденными требованиями;</w:t>
            </w:r>
          </w:p>
        </w:tc>
      </w:tr>
    </w:tbl>
    <w:p w:rsidR="00391DCE" w:rsidRDefault="00391DCE">
      <w:pPr>
        <w:spacing w:line="240" w:lineRule="auto"/>
        <w:jc w:val="both"/>
        <w:rPr>
          <w:rFonts w:ascii="Times New Roman" w:eastAsia="Times New Roman" w:hAnsi="Times New Roman" w:cs="Times New Roman"/>
          <w:sz w:val="24"/>
          <w:szCs w:val="24"/>
        </w:rPr>
      </w:pPr>
    </w:p>
    <w:tbl>
      <w:tblPr>
        <w:tblStyle w:val="afe"/>
        <w:tblW w:w="10575" w:type="dxa"/>
        <w:tblInd w:w="0" w:type="dxa"/>
        <w:tblBorders>
          <w:top w:val="nil"/>
          <w:left w:val="nil"/>
          <w:bottom w:val="nil"/>
          <w:right w:val="nil"/>
          <w:insideH w:val="nil"/>
          <w:insideV w:val="nil"/>
        </w:tblBorders>
        <w:tblLayout w:type="fixed"/>
        <w:tblLook w:val="0600"/>
      </w:tblPr>
      <w:tblGrid>
        <w:gridCol w:w="2730"/>
        <w:gridCol w:w="7845"/>
      </w:tblGrid>
      <w:tr w:rsidR="00391DCE">
        <w:trPr>
          <w:trHeight w:val="700"/>
        </w:trPr>
        <w:tc>
          <w:tcPr>
            <w:tcW w:w="27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обеспечить комфортные условия оказания услуг:</w:t>
            </w:r>
          </w:p>
        </w:tc>
        <w:tc>
          <w:tcPr>
            <w:tcW w:w="78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зоны отдыха (ожидания);</w:t>
            </w:r>
          </w:p>
        </w:tc>
      </w:tr>
    </w:tbl>
    <w:p w:rsidR="00391DCE" w:rsidRDefault="00391DCE">
      <w:pPr>
        <w:spacing w:line="240" w:lineRule="auto"/>
        <w:jc w:val="both"/>
        <w:rPr>
          <w:rFonts w:ascii="Times New Roman" w:eastAsia="Times New Roman" w:hAnsi="Times New Roman" w:cs="Times New Roman"/>
          <w:sz w:val="24"/>
          <w:szCs w:val="24"/>
        </w:rPr>
      </w:pPr>
    </w:p>
    <w:tbl>
      <w:tblPr>
        <w:tblStyle w:val="aff"/>
        <w:tblW w:w="10575" w:type="dxa"/>
        <w:tblInd w:w="0" w:type="dxa"/>
        <w:tblBorders>
          <w:top w:val="nil"/>
          <w:left w:val="nil"/>
          <w:bottom w:val="nil"/>
          <w:right w:val="nil"/>
          <w:insideH w:val="nil"/>
          <w:insideV w:val="nil"/>
        </w:tblBorders>
        <w:tblLayout w:type="fixed"/>
        <w:tblLook w:val="0600"/>
      </w:tblPr>
      <w:tblGrid>
        <w:gridCol w:w="2715"/>
        <w:gridCol w:w="7860"/>
      </w:tblGrid>
      <w:tr w:rsidR="00391DCE">
        <w:trPr>
          <w:trHeight w:val="126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91DCE" w:rsidRDefault="00060A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принять меры по оборудованию территории, прилегающей к зданиям организации, и помещений с учетом доступности для инвалидов:</w:t>
            </w:r>
          </w:p>
        </w:tc>
        <w:tc>
          <w:tcPr>
            <w:tcW w:w="7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p>
        </w:tc>
      </w:tr>
    </w:tbl>
    <w:p w:rsidR="00391DCE" w:rsidRDefault="00391DCE">
      <w:pPr>
        <w:spacing w:line="240" w:lineRule="auto"/>
        <w:jc w:val="both"/>
        <w:rPr>
          <w:rFonts w:ascii="Times New Roman" w:eastAsia="Times New Roman" w:hAnsi="Times New Roman" w:cs="Times New Roman"/>
          <w:sz w:val="24"/>
          <w:szCs w:val="24"/>
        </w:rPr>
      </w:pPr>
    </w:p>
    <w:tbl>
      <w:tblPr>
        <w:tblStyle w:val="aff0"/>
        <w:tblW w:w="10575" w:type="dxa"/>
        <w:tblInd w:w="0" w:type="dxa"/>
        <w:tblBorders>
          <w:top w:val="nil"/>
          <w:left w:val="nil"/>
          <w:bottom w:val="nil"/>
          <w:right w:val="nil"/>
          <w:insideH w:val="nil"/>
          <w:insideV w:val="nil"/>
        </w:tblBorders>
        <w:tblLayout w:type="fixed"/>
        <w:tblLook w:val="0600"/>
      </w:tblPr>
      <w:tblGrid>
        <w:gridCol w:w="2700"/>
        <w:gridCol w:w="7875"/>
      </w:tblGrid>
      <w:tr w:rsidR="00391DCE">
        <w:trPr>
          <w:trHeight w:val="1800"/>
        </w:trPr>
        <w:tc>
          <w:tcPr>
            <w:tcW w:w="27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91DCE" w:rsidRDefault="00060A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 принять меры по обеспечению условий доступности, позволяющих инвалидам получать услуги наравне с другими:</w:t>
            </w:r>
          </w:p>
        </w:tc>
        <w:tc>
          <w:tcPr>
            <w:tcW w:w="787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91DCE" w:rsidRDefault="00060A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 возможность предоставления инвалидам по слуху (слуху и зрению) услуг сурдопереводчика (тифлосурдопереводчика); 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bl>
    <w:p w:rsidR="00391DCE" w:rsidRDefault="00391DCE">
      <w:pPr>
        <w:spacing w:line="240" w:lineRule="auto"/>
        <w:jc w:val="both"/>
        <w:rPr>
          <w:rFonts w:ascii="Times New Roman" w:eastAsia="Times New Roman" w:hAnsi="Times New Roman" w:cs="Times New Roman"/>
          <w:sz w:val="24"/>
          <w:szCs w:val="24"/>
        </w:rPr>
      </w:pPr>
    </w:p>
    <w:p w:rsidR="00391DCE" w:rsidRDefault="00391DCE">
      <w:pPr>
        <w:spacing w:line="240" w:lineRule="auto"/>
        <w:jc w:val="both"/>
        <w:rPr>
          <w:rFonts w:ascii="Times New Roman" w:eastAsia="Times New Roman" w:hAnsi="Times New Roman" w:cs="Times New Roman"/>
          <w:sz w:val="24"/>
          <w:szCs w:val="24"/>
        </w:rPr>
      </w:pPr>
    </w:p>
    <w:p w:rsidR="00391DCE" w:rsidRDefault="00391DCE">
      <w:pPr>
        <w:spacing w:line="240" w:lineRule="auto"/>
        <w:jc w:val="both"/>
        <w:rPr>
          <w:rFonts w:ascii="Times New Roman" w:eastAsia="Times New Roman" w:hAnsi="Times New Roman" w:cs="Times New Roman"/>
          <w:sz w:val="24"/>
          <w:szCs w:val="24"/>
        </w:rPr>
      </w:pPr>
    </w:p>
    <w:p w:rsidR="00391DCE" w:rsidRDefault="00060A85">
      <w:pPr>
        <w:spacing w:line="240" w:lineRule="auto"/>
        <w:jc w:val="both"/>
        <w:rPr>
          <w:rFonts w:ascii="Times New Roman" w:eastAsia="Times New Roman" w:hAnsi="Times New Roman" w:cs="Times New Roman"/>
          <w:sz w:val="24"/>
          <w:szCs w:val="24"/>
        </w:rPr>
      </w:pPr>
      <w:r>
        <w:br w:type="page"/>
      </w:r>
    </w:p>
    <w:p w:rsidR="00391DCE" w:rsidRDefault="00391DCE">
      <w:pPr>
        <w:spacing w:line="240" w:lineRule="auto"/>
        <w:jc w:val="both"/>
        <w:rPr>
          <w:rFonts w:ascii="Times New Roman" w:eastAsia="Times New Roman" w:hAnsi="Times New Roman" w:cs="Times New Roman"/>
          <w:sz w:val="24"/>
          <w:szCs w:val="24"/>
        </w:rPr>
      </w:pPr>
    </w:p>
    <w:tbl>
      <w:tblPr>
        <w:tblStyle w:val="aff1"/>
        <w:tblW w:w="10740" w:type="dxa"/>
        <w:tblInd w:w="0" w:type="dxa"/>
        <w:tblBorders>
          <w:top w:val="nil"/>
          <w:left w:val="nil"/>
          <w:bottom w:val="nil"/>
          <w:right w:val="nil"/>
          <w:insideH w:val="nil"/>
          <w:insideV w:val="nil"/>
        </w:tblBorders>
        <w:tblLayout w:type="fixed"/>
        <w:tblLook w:val="0600"/>
      </w:tblPr>
      <w:tblGrid>
        <w:gridCol w:w="10740"/>
      </w:tblGrid>
      <w:tr w:rsidR="00391DC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МДОБУ «Медведевский детский сад № 1 «Ягодка»</w:t>
            </w:r>
          </w:p>
        </w:tc>
      </w:tr>
    </w:tbl>
    <w:p w:rsidR="00391DCE" w:rsidRDefault="00391DCE">
      <w:pPr>
        <w:spacing w:line="240" w:lineRule="auto"/>
        <w:jc w:val="both"/>
        <w:rPr>
          <w:rFonts w:ascii="Times New Roman" w:eastAsia="Times New Roman" w:hAnsi="Times New Roman" w:cs="Times New Roman"/>
        </w:rPr>
      </w:pPr>
    </w:p>
    <w:tbl>
      <w:tblPr>
        <w:tblStyle w:val="aff2"/>
        <w:tblW w:w="10740" w:type="dxa"/>
        <w:tblInd w:w="0" w:type="dxa"/>
        <w:tblBorders>
          <w:top w:val="nil"/>
          <w:left w:val="nil"/>
          <w:bottom w:val="nil"/>
          <w:right w:val="nil"/>
          <w:insideH w:val="nil"/>
          <w:insideV w:val="nil"/>
        </w:tblBorders>
        <w:tblLayout w:type="fixed"/>
        <w:tblLook w:val="0600"/>
      </w:tblPr>
      <w:tblGrid>
        <w:gridCol w:w="10740"/>
      </w:tblGrid>
      <w:tr w:rsidR="00391DC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ИТОГОВЫЕ И ИНЫЕ ПОКАЗАТЕЛИ ОЦЕНКИ: Sn - 78,8; Численность обучающихся - 203; Чобщ - 100; Доля респондентов - 0,49; К1 - 94,2; Пинф - 98; Инорм - 46; Инорм - 16; Истенд - 16; Исайт - 44; Пдист - 100; Тдист - 30; Сдист - 4; Поткруд - 87; Устенд - 80; - 95; К2 - 96,5; Пкомф.усл - 100; Ткомф - 20; Скомф - 5; Укомф - 93; Пкомфуд - 93; К3 - 28,1; Поргдост - 0; Торгдост - 20; Соргдост - 0; Пуслугдост - 20; Туслугдост - 20; Суслугдост - 1; Пдостуд - 67; Чинв - 4; Удост - 6; К4 - 87,6; Пперв.конт уд - 82; Уперв.конт - 82; Показ.услугуд - 92; Уоказ.услуг - 92; Пвежл.дистуд - 90; Увежл.дист - 90; К5 - 87,6; Преком - 95; Уреком - 95; Уорг.усл - 83; Порг.услуд - 83; Ууд - 85; Пуд - 85; Ууд - 85; Пуд - 85. Сокращения и пояснения приведены на странице 2.</w:t>
            </w:r>
          </w:p>
        </w:tc>
      </w:tr>
    </w:tbl>
    <w:p w:rsidR="00391DCE" w:rsidRDefault="00391DCE">
      <w:pPr>
        <w:spacing w:line="240" w:lineRule="auto"/>
        <w:ind w:left="720"/>
        <w:jc w:val="both"/>
        <w:rPr>
          <w:rFonts w:ascii="Times New Roman" w:eastAsia="Times New Roman" w:hAnsi="Times New Roman" w:cs="Times New Roman"/>
        </w:rPr>
      </w:pPr>
    </w:p>
    <w:tbl>
      <w:tblPr>
        <w:tblStyle w:val="aff3"/>
        <w:tblW w:w="10740" w:type="dxa"/>
        <w:tblInd w:w="0" w:type="dxa"/>
        <w:tblBorders>
          <w:top w:val="nil"/>
          <w:left w:val="nil"/>
          <w:bottom w:val="nil"/>
          <w:right w:val="nil"/>
          <w:insideH w:val="nil"/>
          <w:insideV w:val="nil"/>
        </w:tblBorders>
        <w:tblLayout w:type="fixed"/>
        <w:tblLook w:val="0600"/>
      </w:tblPr>
      <w:tblGrid>
        <w:gridCol w:w="10740"/>
      </w:tblGrid>
      <w:tr w:rsidR="00391DC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нет.</w:t>
            </w:r>
          </w:p>
        </w:tc>
      </w:tr>
    </w:tbl>
    <w:p w:rsidR="00391DCE" w:rsidRDefault="00391DCE">
      <w:pPr>
        <w:spacing w:line="240" w:lineRule="auto"/>
        <w:jc w:val="both"/>
        <w:rPr>
          <w:rFonts w:ascii="Times New Roman" w:eastAsia="Times New Roman" w:hAnsi="Times New Roman" w:cs="Times New Roman"/>
        </w:rPr>
      </w:pPr>
    </w:p>
    <w:tbl>
      <w:tblPr>
        <w:tblStyle w:val="aff4"/>
        <w:tblW w:w="10740" w:type="dxa"/>
        <w:tblInd w:w="0" w:type="dxa"/>
        <w:tblBorders>
          <w:top w:val="nil"/>
          <w:left w:val="nil"/>
          <w:bottom w:val="nil"/>
          <w:right w:val="nil"/>
          <w:insideH w:val="nil"/>
          <w:insideV w:val="nil"/>
        </w:tblBorders>
        <w:tblLayout w:type="fixed"/>
        <w:tblLook w:val="0600"/>
      </w:tblPr>
      <w:tblGrid>
        <w:gridCol w:w="10740"/>
      </w:tblGrid>
      <w:tr w:rsidR="00391DC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w:t>
            </w:r>
            <w:r>
              <w:rPr>
                <w:rFonts w:ascii="Times New Roman" w:eastAsia="Times New Roman" w:hAnsi="Times New Roman" w:cs="Times New Roman"/>
                <w:sz w:val="20"/>
                <w:szCs w:val="20"/>
              </w:rPr>
              <w:lastRenderedPageBreak/>
              <w:t>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нет; 45. Информация о поступлении финансовых и материальных средств и об их расходовании по итогам финансового года - нет;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391DCE" w:rsidRDefault="00060A85">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391DCE" w:rsidRDefault="00391DCE">
      <w:pPr>
        <w:spacing w:line="240" w:lineRule="auto"/>
        <w:jc w:val="both"/>
        <w:rPr>
          <w:rFonts w:ascii="Times New Roman" w:eastAsia="Times New Roman" w:hAnsi="Times New Roman" w:cs="Times New Roman"/>
          <w:b/>
        </w:rPr>
      </w:pPr>
    </w:p>
    <w:tbl>
      <w:tblPr>
        <w:tblStyle w:val="aff5"/>
        <w:tblW w:w="10740" w:type="dxa"/>
        <w:tblInd w:w="0" w:type="dxa"/>
        <w:tblBorders>
          <w:top w:val="nil"/>
          <w:left w:val="nil"/>
          <w:bottom w:val="nil"/>
          <w:right w:val="nil"/>
          <w:insideH w:val="nil"/>
          <w:insideV w:val="nil"/>
        </w:tblBorders>
        <w:tblLayout w:type="fixed"/>
        <w:tblLook w:val="0600"/>
      </w:tblPr>
      <w:tblGrid>
        <w:gridCol w:w="10740"/>
      </w:tblGrid>
      <w:tr w:rsidR="00391DC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w:t>
            </w:r>
            <w:r>
              <w:rPr>
                <w:rFonts w:ascii="Times New Roman" w:eastAsia="Times New Roman" w:hAnsi="Times New Roman" w:cs="Times New Roman"/>
                <w:sz w:val="20"/>
                <w:szCs w:val="20"/>
              </w:rPr>
              <w:lastRenderedPageBreak/>
              <w:t>получать услуги наравне с другими: возможность предоставления инвалидам по слуху (слуху и зрению) услуг сурдопереводчика (тифлосурдопереводчика); Размещение на сайте полной, достоверной и актуальной информации; ПРИМЕЧАНИЕ: Информация в данном разделе носит рекомендательный характер. Рекомендации вносятся и утверждаются Общественным советом.</w:t>
            </w:r>
          </w:p>
        </w:tc>
      </w:tr>
    </w:tbl>
    <w:p w:rsidR="00391DCE" w:rsidRDefault="00391DCE">
      <w:pPr>
        <w:spacing w:line="240" w:lineRule="auto"/>
        <w:jc w:val="both"/>
        <w:rPr>
          <w:rFonts w:ascii="Times New Roman" w:eastAsia="Times New Roman" w:hAnsi="Times New Roman" w:cs="Times New Roman"/>
        </w:rPr>
      </w:pPr>
    </w:p>
    <w:tbl>
      <w:tblPr>
        <w:tblStyle w:val="aff6"/>
        <w:tblW w:w="10740" w:type="dxa"/>
        <w:tblInd w:w="0" w:type="dxa"/>
        <w:tblBorders>
          <w:top w:val="nil"/>
          <w:left w:val="nil"/>
          <w:bottom w:val="nil"/>
          <w:right w:val="nil"/>
          <w:insideH w:val="nil"/>
          <w:insideV w:val="nil"/>
        </w:tblBorders>
        <w:tblLayout w:type="fixed"/>
        <w:tblLook w:val="0600"/>
      </w:tblPr>
      <w:tblGrid>
        <w:gridCol w:w="10740"/>
      </w:tblGrid>
      <w:tr w:rsidR="00391DC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МДОБУ «Медведевский детский сад № 2 «Солнышко»</w:t>
            </w:r>
          </w:p>
        </w:tc>
      </w:tr>
    </w:tbl>
    <w:p w:rsidR="00391DCE" w:rsidRDefault="00391DCE">
      <w:pPr>
        <w:spacing w:line="240" w:lineRule="auto"/>
        <w:jc w:val="both"/>
        <w:rPr>
          <w:rFonts w:ascii="Times New Roman" w:eastAsia="Times New Roman" w:hAnsi="Times New Roman" w:cs="Times New Roman"/>
        </w:rPr>
      </w:pPr>
    </w:p>
    <w:tbl>
      <w:tblPr>
        <w:tblStyle w:val="aff7"/>
        <w:tblW w:w="10740" w:type="dxa"/>
        <w:tblInd w:w="0" w:type="dxa"/>
        <w:tblBorders>
          <w:top w:val="nil"/>
          <w:left w:val="nil"/>
          <w:bottom w:val="nil"/>
          <w:right w:val="nil"/>
          <w:insideH w:val="nil"/>
          <w:insideV w:val="nil"/>
        </w:tblBorders>
        <w:tblLayout w:type="fixed"/>
        <w:tblLook w:val="0600"/>
      </w:tblPr>
      <w:tblGrid>
        <w:gridCol w:w="10740"/>
      </w:tblGrid>
      <w:tr w:rsidR="00391DC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ИТОГОВЫЕ И ИНЫЕ ПОКАЗАТЕЛИ ОЦЕНКИ: Sn - 82,52; Численность обучающихся - 362; Чобщ - 45; Доля респондентов - 0,12; К1 - 96,8; Пинф - 100; Инорм - 46; Инорм - 16; Истенд - 16; Исайт - 46; Пдист - 100; Тдист - 30; Сдист - 4; Поткруд - 92; Устенд - 42; - 41; К2 - 96,5; Пкомф.усл - 100; Ткомф - 20; Скомф - 5; Укомф - 42; Пкомфуд - 93; К3 - 41,9; Поргдост - 0; Торгдост - 20; Соргдост - 0; Пуслугдост - 80; Туслугдост - 20; Суслугдост - 4; Пдостуд - 33; Чинв - 1; Удост - 3; К4 - 88,2; Пперв.конт уд - 84; Уперв.конт - 38; Показ.услугуд - 93; Уоказ.услуг - 42; Пвежл.дистуд - 87; Увежл.дист - 39; К5 - 89,2; Преком - 93; Уреком - 42; Уорг.усл - 38; Порг.услуд - 84; Ууд - 40; Пуд - 89; Ууд - 40; Пуд - 89. Сокращения и пояснения приведены на странице 2.</w:t>
            </w:r>
          </w:p>
        </w:tc>
      </w:tr>
    </w:tbl>
    <w:p w:rsidR="00391DCE" w:rsidRDefault="00391DCE">
      <w:pPr>
        <w:spacing w:line="240" w:lineRule="auto"/>
        <w:jc w:val="both"/>
        <w:rPr>
          <w:rFonts w:ascii="Times New Roman" w:eastAsia="Times New Roman" w:hAnsi="Times New Roman" w:cs="Times New Roman"/>
        </w:rPr>
      </w:pPr>
    </w:p>
    <w:tbl>
      <w:tblPr>
        <w:tblStyle w:val="aff8"/>
        <w:tblW w:w="10740" w:type="dxa"/>
        <w:tblInd w:w="0" w:type="dxa"/>
        <w:tblBorders>
          <w:top w:val="nil"/>
          <w:left w:val="nil"/>
          <w:bottom w:val="nil"/>
          <w:right w:val="nil"/>
          <w:insideH w:val="nil"/>
          <w:insideV w:val="nil"/>
        </w:tblBorders>
        <w:tblLayout w:type="fixed"/>
        <w:tblLook w:val="0600"/>
      </w:tblPr>
      <w:tblGrid>
        <w:gridCol w:w="10740"/>
      </w:tblGrid>
      <w:tr w:rsidR="00391DC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да;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да.</w:t>
            </w:r>
          </w:p>
        </w:tc>
      </w:tr>
    </w:tbl>
    <w:p w:rsidR="00391DCE" w:rsidRDefault="00391DCE">
      <w:pPr>
        <w:spacing w:line="240" w:lineRule="auto"/>
        <w:jc w:val="both"/>
        <w:rPr>
          <w:rFonts w:ascii="Times New Roman" w:eastAsia="Times New Roman" w:hAnsi="Times New Roman" w:cs="Times New Roman"/>
        </w:rPr>
      </w:pPr>
    </w:p>
    <w:tbl>
      <w:tblPr>
        <w:tblStyle w:val="aff9"/>
        <w:tblW w:w="10740" w:type="dxa"/>
        <w:tblInd w:w="0" w:type="dxa"/>
        <w:tblBorders>
          <w:top w:val="nil"/>
          <w:left w:val="nil"/>
          <w:bottom w:val="nil"/>
          <w:right w:val="nil"/>
          <w:insideH w:val="nil"/>
          <w:insideV w:val="nil"/>
        </w:tblBorders>
        <w:tblLayout w:type="fixed"/>
        <w:tblLook w:val="0600"/>
      </w:tblPr>
      <w:tblGrid>
        <w:gridCol w:w="10740"/>
      </w:tblGrid>
      <w:tr w:rsidR="00391DC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w:t>
            </w:r>
            <w:r>
              <w:rPr>
                <w:rFonts w:ascii="Times New Roman" w:eastAsia="Times New Roman" w:hAnsi="Times New Roman" w:cs="Times New Roman"/>
                <w:sz w:val="20"/>
                <w:szCs w:val="20"/>
              </w:rPr>
              <w:lastRenderedPageBreak/>
              <w:t>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391DCE" w:rsidRDefault="00060A85">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391DCE" w:rsidRDefault="00391DCE">
      <w:pPr>
        <w:spacing w:line="240" w:lineRule="auto"/>
        <w:jc w:val="both"/>
        <w:rPr>
          <w:rFonts w:ascii="Times New Roman" w:eastAsia="Times New Roman" w:hAnsi="Times New Roman" w:cs="Times New Roman"/>
          <w:b/>
        </w:rPr>
      </w:pPr>
    </w:p>
    <w:tbl>
      <w:tblPr>
        <w:tblStyle w:val="affa"/>
        <w:tblW w:w="10740" w:type="dxa"/>
        <w:tblInd w:w="0" w:type="dxa"/>
        <w:tblBorders>
          <w:top w:val="nil"/>
          <w:left w:val="nil"/>
          <w:bottom w:val="nil"/>
          <w:right w:val="nil"/>
          <w:insideH w:val="nil"/>
          <w:insideV w:val="nil"/>
        </w:tblBorders>
        <w:tblLayout w:type="fixed"/>
        <w:tblLook w:val="0600"/>
      </w:tblPr>
      <w:tblGrid>
        <w:gridCol w:w="10740"/>
      </w:tblGrid>
      <w:tr w:rsidR="00391DC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w:t>
            </w:r>
            <w:r>
              <w:rPr>
                <w:rFonts w:ascii="Times New Roman" w:eastAsia="Times New Roman" w:hAnsi="Times New Roman" w:cs="Times New Roman"/>
                <w:sz w:val="20"/>
                <w:szCs w:val="20"/>
              </w:rPr>
              <w:lastRenderedPageBreak/>
              <w:t>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ПРИМЕЧАНИЕ: Информация в данном разделе носит рекомендательный характер. Рекомендации вносятся и утверждаются Общественным советом.</w:t>
            </w:r>
          </w:p>
        </w:tc>
      </w:tr>
    </w:tbl>
    <w:p w:rsidR="00391DCE" w:rsidRDefault="00391DCE">
      <w:pPr>
        <w:spacing w:line="240" w:lineRule="auto"/>
        <w:jc w:val="both"/>
        <w:rPr>
          <w:rFonts w:ascii="Times New Roman" w:eastAsia="Times New Roman" w:hAnsi="Times New Roman" w:cs="Times New Roman"/>
        </w:rPr>
      </w:pPr>
    </w:p>
    <w:tbl>
      <w:tblPr>
        <w:tblStyle w:val="affb"/>
        <w:tblW w:w="10740" w:type="dxa"/>
        <w:tblInd w:w="0" w:type="dxa"/>
        <w:tblBorders>
          <w:top w:val="nil"/>
          <w:left w:val="nil"/>
          <w:bottom w:val="nil"/>
          <w:right w:val="nil"/>
          <w:insideH w:val="nil"/>
          <w:insideV w:val="nil"/>
        </w:tblBorders>
        <w:tblLayout w:type="fixed"/>
        <w:tblLook w:val="0600"/>
      </w:tblPr>
      <w:tblGrid>
        <w:gridCol w:w="10740"/>
      </w:tblGrid>
      <w:tr w:rsidR="00391DC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МДОБУ «Медведевский детский сад № 3 «Золотой ключик»</w:t>
            </w:r>
          </w:p>
        </w:tc>
      </w:tr>
    </w:tbl>
    <w:p w:rsidR="00391DCE" w:rsidRDefault="00391DCE">
      <w:pPr>
        <w:spacing w:line="240" w:lineRule="auto"/>
        <w:jc w:val="both"/>
        <w:rPr>
          <w:rFonts w:ascii="Times New Roman" w:eastAsia="Times New Roman" w:hAnsi="Times New Roman" w:cs="Times New Roman"/>
        </w:rPr>
      </w:pPr>
    </w:p>
    <w:tbl>
      <w:tblPr>
        <w:tblStyle w:val="affc"/>
        <w:tblW w:w="10740" w:type="dxa"/>
        <w:tblInd w:w="0" w:type="dxa"/>
        <w:tblBorders>
          <w:top w:val="nil"/>
          <w:left w:val="nil"/>
          <w:bottom w:val="nil"/>
          <w:right w:val="nil"/>
          <w:insideH w:val="nil"/>
          <w:insideV w:val="nil"/>
        </w:tblBorders>
        <w:tblLayout w:type="fixed"/>
        <w:tblLook w:val="0600"/>
      </w:tblPr>
      <w:tblGrid>
        <w:gridCol w:w="10740"/>
      </w:tblGrid>
      <w:tr w:rsidR="00391DC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ИТОГОВЫЕ И ИНЫЕ ПОКАЗАТЕЛИ ОЦЕНКИ: Sn - 78,82; Численность обучающихся - 168; Чобщ - 22; Доля респондентов - 0,13; К1 - 94,7; Пинф - 97; Инорм - 46; Инорм - 16; Истенд - 16; Исайт - 43; Пдист - 100; Тдист - 30; Сдист - 4; Поткруд - 89; Устенд - 19; - 20; К2 - 91; Пкомф.усл - 100; Ткомф - 20; Скомф - 5; Укомф - 18; Пкомфуд - 82; К3 - 32; Поргдост - 0; Торгдост - 20; Соргдост - 0; Пуслугдост - 80; Туслугдост - 20; Суслугдост - 4; Пдостуд - 0; Чинв - 0; Удост - 2; К4 - 87,2; Пперв.конт уд - 86; Уперв.конт - 19; Показ.услугуд - 91; Уоказ.услуг - 20; Пвежл.дистуд - 82; Увежл.дист - 18; К5 - 89,2; Преком - 91; Уреком - 20; Уорг.усл - 18; Порг.услуд - 82; Ууд - 20; Пуд - 91; Ууд - 20; Пуд - 91. Сокращения и пояснения приведены на странице 2.</w:t>
            </w:r>
          </w:p>
        </w:tc>
      </w:tr>
    </w:tbl>
    <w:p w:rsidR="00391DCE" w:rsidRDefault="00391DCE">
      <w:pPr>
        <w:spacing w:line="240" w:lineRule="auto"/>
        <w:ind w:left="720"/>
        <w:jc w:val="both"/>
        <w:rPr>
          <w:rFonts w:ascii="Times New Roman" w:eastAsia="Times New Roman" w:hAnsi="Times New Roman" w:cs="Times New Roman"/>
        </w:rPr>
      </w:pPr>
    </w:p>
    <w:tbl>
      <w:tblPr>
        <w:tblStyle w:val="affd"/>
        <w:tblW w:w="10740" w:type="dxa"/>
        <w:tblInd w:w="0" w:type="dxa"/>
        <w:tblBorders>
          <w:top w:val="nil"/>
          <w:left w:val="nil"/>
          <w:bottom w:val="nil"/>
          <w:right w:val="nil"/>
          <w:insideH w:val="nil"/>
          <w:insideV w:val="nil"/>
        </w:tblBorders>
        <w:tblLayout w:type="fixed"/>
        <w:tblLook w:val="0600"/>
      </w:tblPr>
      <w:tblGrid>
        <w:gridCol w:w="10740"/>
      </w:tblGrid>
      <w:tr w:rsidR="00391DC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да;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да.</w:t>
            </w:r>
          </w:p>
        </w:tc>
      </w:tr>
    </w:tbl>
    <w:p w:rsidR="00391DCE" w:rsidRDefault="00391DCE">
      <w:pPr>
        <w:spacing w:line="240" w:lineRule="auto"/>
        <w:jc w:val="both"/>
        <w:rPr>
          <w:rFonts w:ascii="Times New Roman" w:eastAsia="Times New Roman" w:hAnsi="Times New Roman" w:cs="Times New Roman"/>
        </w:rPr>
      </w:pPr>
    </w:p>
    <w:tbl>
      <w:tblPr>
        <w:tblStyle w:val="affe"/>
        <w:tblW w:w="10740" w:type="dxa"/>
        <w:tblInd w:w="0" w:type="dxa"/>
        <w:tblBorders>
          <w:top w:val="nil"/>
          <w:left w:val="nil"/>
          <w:bottom w:val="nil"/>
          <w:right w:val="nil"/>
          <w:insideH w:val="nil"/>
          <w:insideV w:val="nil"/>
        </w:tblBorders>
        <w:tblLayout w:type="fixed"/>
        <w:tblLook w:val="0600"/>
      </w:tblPr>
      <w:tblGrid>
        <w:gridCol w:w="10740"/>
      </w:tblGrid>
      <w:tr w:rsidR="00391DC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нет; 27. Информация </w:t>
            </w:r>
            <w:r>
              <w:rPr>
                <w:rFonts w:ascii="Times New Roman" w:eastAsia="Times New Roman" w:hAnsi="Times New Roman" w:cs="Times New Roman"/>
                <w:sz w:val="18"/>
                <w:szCs w:val="18"/>
              </w:rPr>
              <w:lastRenderedPageBreak/>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нет; 45. Информация о поступлении финансовых и материальных средств и об их расходовании по итогам финансового года - нет;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391DCE" w:rsidRDefault="00060A85">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rsidR="00391DCE" w:rsidRDefault="00391DCE">
      <w:pPr>
        <w:spacing w:line="240" w:lineRule="auto"/>
        <w:jc w:val="both"/>
        <w:rPr>
          <w:rFonts w:ascii="Times New Roman" w:eastAsia="Times New Roman" w:hAnsi="Times New Roman" w:cs="Times New Roman"/>
          <w:b/>
        </w:rPr>
      </w:pPr>
    </w:p>
    <w:tbl>
      <w:tblPr>
        <w:tblStyle w:val="afff"/>
        <w:tblW w:w="10740" w:type="dxa"/>
        <w:tblInd w:w="0" w:type="dxa"/>
        <w:tblBorders>
          <w:top w:val="nil"/>
          <w:left w:val="nil"/>
          <w:bottom w:val="nil"/>
          <w:right w:val="nil"/>
          <w:insideH w:val="nil"/>
          <w:insideV w:val="nil"/>
        </w:tblBorders>
        <w:tblLayout w:type="fixed"/>
        <w:tblLook w:val="0600"/>
      </w:tblPr>
      <w:tblGrid>
        <w:gridCol w:w="10740"/>
      </w:tblGrid>
      <w:tr w:rsidR="00391DC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91DCE" w:rsidRDefault="00060A85">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Размещение на сайте полной, достоверной и актуальной информации; ПРИМЕЧАНИЕ: Информация в данном разделе носит рекомендательный характер. Рекомендации вносятся и утверждаются Общественным советом.</w:t>
            </w:r>
          </w:p>
        </w:tc>
      </w:tr>
    </w:tbl>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060A85">
      <w:pPr>
        <w:spacing w:line="240" w:lineRule="auto"/>
        <w:jc w:val="both"/>
        <w:rPr>
          <w:rFonts w:ascii="Times New Roman" w:eastAsia="Times New Roman" w:hAnsi="Times New Roman" w:cs="Times New Roman"/>
          <w:sz w:val="24"/>
          <w:szCs w:val="24"/>
        </w:rPr>
      </w:pPr>
      <w:r>
        <w:br w:type="page"/>
      </w: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sz w:val="24"/>
          <w:szCs w:val="24"/>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ind w:left="720"/>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rPr>
      </w:pPr>
    </w:p>
    <w:p w:rsidR="00391DCE" w:rsidRDefault="00391DCE">
      <w:pPr>
        <w:spacing w:line="240" w:lineRule="auto"/>
        <w:jc w:val="both"/>
        <w:rPr>
          <w:rFonts w:ascii="Times New Roman" w:eastAsia="Times New Roman" w:hAnsi="Times New Roman" w:cs="Times New Roman"/>
          <w:b/>
        </w:rPr>
      </w:pPr>
    </w:p>
    <w:p w:rsidR="00391DCE" w:rsidRDefault="00391DCE">
      <w:pPr>
        <w:spacing w:line="240" w:lineRule="auto"/>
        <w:jc w:val="both"/>
        <w:rPr>
          <w:rFonts w:ascii="Times New Roman" w:eastAsia="Times New Roman" w:hAnsi="Times New Roman" w:cs="Times New Roman"/>
          <w:sz w:val="24"/>
          <w:szCs w:val="24"/>
        </w:rPr>
      </w:pPr>
    </w:p>
    <w:p w:rsidR="00391DCE" w:rsidRDefault="00391DCE">
      <w:pPr>
        <w:spacing w:line="240" w:lineRule="auto"/>
        <w:jc w:val="both"/>
        <w:rPr>
          <w:rFonts w:ascii="Times New Roman" w:eastAsia="Times New Roman" w:hAnsi="Times New Roman" w:cs="Times New Roman"/>
          <w:sz w:val="24"/>
          <w:szCs w:val="24"/>
        </w:rPr>
      </w:pPr>
    </w:p>
    <w:p w:rsidR="00391DCE" w:rsidRDefault="00391DCE">
      <w:pPr>
        <w:spacing w:line="240" w:lineRule="auto"/>
        <w:jc w:val="both"/>
        <w:rPr>
          <w:rFonts w:ascii="Times New Roman" w:eastAsia="Times New Roman" w:hAnsi="Times New Roman" w:cs="Times New Roman"/>
          <w:sz w:val="24"/>
          <w:szCs w:val="24"/>
        </w:rPr>
      </w:pPr>
    </w:p>
    <w:p w:rsidR="00391DCE" w:rsidRDefault="00391DCE">
      <w:pPr>
        <w:spacing w:line="240" w:lineRule="auto"/>
        <w:jc w:val="both"/>
        <w:rPr>
          <w:rFonts w:ascii="Times New Roman" w:eastAsia="Times New Roman" w:hAnsi="Times New Roman" w:cs="Times New Roman"/>
          <w:sz w:val="24"/>
          <w:szCs w:val="24"/>
        </w:rPr>
      </w:pPr>
    </w:p>
    <w:p w:rsidR="00391DCE" w:rsidRDefault="00391DCE">
      <w:pPr>
        <w:spacing w:line="240" w:lineRule="auto"/>
        <w:jc w:val="both"/>
        <w:rPr>
          <w:rFonts w:ascii="Times New Roman" w:eastAsia="Times New Roman" w:hAnsi="Times New Roman" w:cs="Times New Roman"/>
          <w:sz w:val="24"/>
          <w:szCs w:val="24"/>
        </w:rPr>
      </w:pPr>
    </w:p>
    <w:p w:rsidR="00391DCE" w:rsidRDefault="00391DCE">
      <w:pPr>
        <w:spacing w:line="240" w:lineRule="auto"/>
        <w:jc w:val="both"/>
        <w:rPr>
          <w:rFonts w:ascii="Times New Roman" w:eastAsia="Times New Roman" w:hAnsi="Times New Roman" w:cs="Times New Roman"/>
          <w:sz w:val="24"/>
          <w:szCs w:val="24"/>
        </w:rPr>
      </w:pPr>
    </w:p>
    <w:p w:rsidR="00391DCE" w:rsidRDefault="00391DCE">
      <w:pPr>
        <w:spacing w:line="240" w:lineRule="auto"/>
        <w:jc w:val="both"/>
        <w:rPr>
          <w:rFonts w:ascii="Times New Roman" w:eastAsia="Times New Roman" w:hAnsi="Times New Roman" w:cs="Times New Roman"/>
          <w:sz w:val="24"/>
          <w:szCs w:val="24"/>
        </w:rPr>
      </w:pPr>
    </w:p>
    <w:p w:rsidR="00391DCE" w:rsidRDefault="00391DCE">
      <w:pPr>
        <w:spacing w:line="240" w:lineRule="auto"/>
        <w:jc w:val="both"/>
        <w:rPr>
          <w:rFonts w:ascii="Times New Roman" w:eastAsia="Times New Roman" w:hAnsi="Times New Roman" w:cs="Times New Roman"/>
          <w:sz w:val="24"/>
          <w:szCs w:val="24"/>
        </w:rPr>
      </w:pPr>
    </w:p>
    <w:p w:rsidR="00391DCE" w:rsidRDefault="00391DCE">
      <w:pPr>
        <w:spacing w:line="240" w:lineRule="auto"/>
        <w:jc w:val="both"/>
        <w:rPr>
          <w:rFonts w:ascii="Times New Roman" w:eastAsia="Times New Roman" w:hAnsi="Times New Roman" w:cs="Times New Roman"/>
          <w:sz w:val="24"/>
          <w:szCs w:val="24"/>
        </w:rPr>
      </w:pPr>
    </w:p>
    <w:p w:rsidR="00391DCE" w:rsidRDefault="00391DCE">
      <w:pPr>
        <w:spacing w:line="240" w:lineRule="auto"/>
        <w:jc w:val="both"/>
        <w:rPr>
          <w:rFonts w:ascii="Times New Roman" w:eastAsia="Times New Roman" w:hAnsi="Times New Roman" w:cs="Times New Roman"/>
          <w:sz w:val="24"/>
          <w:szCs w:val="24"/>
        </w:rPr>
      </w:pPr>
    </w:p>
    <w:p w:rsidR="00391DCE" w:rsidRDefault="00391DCE">
      <w:pPr>
        <w:spacing w:line="240" w:lineRule="auto"/>
        <w:jc w:val="both"/>
        <w:rPr>
          <w:rFonts w:ascii="Times New Roman" w:eastAsia="Times New Roman" w:hAnsi="Times New Roman" w:cs="Times New Roman"/>
          <w:sz w:val="24"/>
          <w:szCs w:val="24"/>
        </w:rPr>
      </w:pPr>
    </w:p>
    <w:p w:rsidR="00391DCE" w:rsidRDefault="00391DCE">
      <w:pPr>
        <w:spacing w:line="240" w:lineRule="auto"/>
        <w:jc w:val="both"/>
        <w:rPr>
          <w:rFonts w:ascii="Times New Roman" w:eastAsia="Times New Roman" w:hAnsi="Times New Roman" w:cs="Times New Roman"/>
          <w:sz w:val="24"/>
          <w:szCs w:val="24"/>
        </w:rPr>
      </w:pPr>
    </w:p>
    <w:p w:rsidR="00391DCE" w:rsidRDefault="00391DCE">
      <w:pPr>
        <w:spacing w:line="240" w:lineRule="auto"/>
        <w:jc w:val="both"/>
        <w:rPr>
          <w:rFonts w:ascii="Times New Roman" w:eastAsia="Times New Roman" w:hAnsi="Times New Roman" w:cs="Times New Roman"/>
          <w:sz w:val="24"/>
          <w:szCs w:val="24"/>
        </w:rPr>
      </w:pPr>
    </w:p>
    <w:sectPr w:rsidR="00391DCE" w:rsidSect="002A3CDC">
      <w:pgSz w:w="11906" w:h="16838"/>
      <w:pgMar w:top="1133" w:right="566" w:bottom="566" w:left="566" w:header="720" w:footer="720" w:gutter="0"/>
      <w:cols w:space="720" w:equalWidth="0">
        <w:col w:w="9689"/>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06E" w:rsidRDefault="00B7406E">
      <w:pPr>
        <w:spacing w:line="240" w:lineRule="auto"/>
      </w:pPr>
      <w:r>
        <w:separator/>
      </w:r>
    </w:p>
  </w:endnote>
  <w:endnote w:type="continuationSeparator" w:id="1">
    <w:p w:rsidR="00B7406E" w:rsidRDefault="00B740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DCE" w:rsidRDefault="00391DCE">
    <w:pPr>
      <w:jc w:val="center"/>
      <w:rPr>
        <w:rFonts w:ascii="Times New Roman" w:eastAsia="Times New Roman" w:hAnsi="Times New Roman" w:cs="Times New Roman"/>
        <w:i/>
        <w:sz w:val="18"/>
        <w:szCs w:val="18"/>
        <w:shd w:val="clear" w:color="auto" w:fill="D9D9D9"/>
      </w:rPr>
    </w:pPr>
  </w:p>
  <w:p w:rsidR="00391DCE" w:rsidRDefault="00391DCE">
    <w:pPr>
      <w:jc w:val="center"/>
      <w:rPr>
        <w:rFonts w:ascii="Times New Roman" w:eastAsia="Times New Roman" w:hAnsi="Times New Roman" w:cs="Times New Roman"/>
        <w:i/>
        <w:sz w:val="18"/>
        <w:szCs w:val="18"/>
        <w:shd w:val="clear" w:color="auto" w:fill="D9D9D9"/>
      </w:rPr>
    </w:pPr>
  </w:p>
  <w:p w:rsidR="00391DCE" w:rsidRDefault="00060A85">
    <w:pPr>
      <w:jc w:val="center"/>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Контактная информация организации-оператора по сбору, обобщению и анализу информации  </w:t>
    </w:r>
    <w:hyperlink r:id="rId1">
      <w:r>
        <w:rPr>
          <w:rFonts w:ascii="Times New Roman" w:eastAsia="Times New Roman" w:hAnsi="Times New Roman" w:cs="Times New Roman"/>
          <w:i/>
          <w:color w:val="1155CC"/>
          <w:sz w:val="18"/>
          <w:szCs w:val="18"/>
          <w:highlight w:val="white"/>
          <w:u w:val="single"/>
        </w:rPr>
        <w:t>expert@nsok.su</w:t>
      </w:r>
    </w:hyperlink>
    <w:r>
      <w:rPr>
        <w:rFonts w:ascii="Times New Roman" w:eastAsia="Times New Roman" w:hAnsi="Times New Roman" w:cs="Times New Roman"/>
        <w:i/>
        <w:sz w:val="18"/>
        <w:szCs w:val="18"/>
        <w:highlight w:val="white"/>
      </w:rPr>
      <w:t xml:space="preserve"> +7-963-144-36-28</w:t>
    </w:r>
  </w:p>
  <w:p w:rsidR="00391DCE" w:rsidRDefault="00391D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06E" w:rsidRDefault="00B7406E">
      <w:pPr>
        <w:spacing w:line="240" w:lineRule="auto"/>
      </w:pPr>
      <w:r>
        <w:separator/>
      </w:r>
    </w:p>
  </w:footnote>
  <w:footnote w:type="continuationSeparator" w:id="1">
    <w:p w:rsidR="00B7406E" w:rsidRDefault="00B7406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DCE" w:rsidRDefault="00060A85">
    <w:pPr>
      <w:spacing w:line="240" w:lineRule="auto"/>
      <w:jc w:val="center"/>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ОТЧЕТ О РЕЗУЛЬТАТАХ  сбора, обобщения и анализа информации о качестве условий оказания услуг организациями </w:t>
    </w:r>
  </w:p>
  <w:p w:rsidR="00391DCE" w:rsidRDefault="00391DCE">
    <w:pPr>
      <w:jc w:val="center"/>
      <w:rPr>
        <w:rFonts w:ascii="Times New Roman" w:eastAsia="Times New Roman" w:hAnsi="Times New Roman" w:cs="Times New Roman"/>
        <w:i/>
        <w:sz w:val="18"/>
        <w:szCs w:val="18"/>
        <w:shd w:val="clear" w:color="auto" w:fill="D9D9D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040BE"/>
    <w:multiLevelType w:val="multilevel"/>
    <w:tmpl w:val="F5961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91DCE"/>
    <w:rsid w:val="00060A85"/>
    <w:rsid w:val="002A3CDC"/>
    <w:rsid w:val="00391DCE"/>
    <w:rsid w:val="00552365"/>
    <w:rsid w:val="00B7406E"/>
    <w:rsid w:val="00EA06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365"/>
  </w:style>
  <w:style w:type="paragraph" w:styleId="1">
    <w:name w:val="heading 1"/>
    <w:basedOn w:val="a"/>
    <w:next w:val="a"/>
    <w:uiPriority w:val="9"/>
    <w:qFormat/>
    <w:rsid w:val="00552365"/>
    <w:pPr>
      <w:keepNext/>
      <w:keepLines/>
      <w:spacing w:before="400" w:after="120"/>
      <w:outlineLvl w:val="0"/>
    </w:pPr>
    <w:rPr>
      <w:sz w:val="40"/>
      <w:szCs w:val="40"/>
    </w:rPr>
  </w:style>
  <w:style w:type="paragraph" w:styleId="2">
    <w:name w:val="heading 2"/>
    <w:basedOn w:val="a"/>
    <w:next w:val="a"/>
    <w:uiPriority w:val="9"/>
    <w:semiHidden/>
    <w:unhideWhenUsed/>
    <w:qFormat/>
    <w:rsid w:val="00552365"/>
    <w:pPr>
      <w:keepNext/>
      <w:keepLines/>
      <w:spacing w:before="360" w:after="120"/>
      <w:outlineLvl w:val="1"/>
    </w:pPr>
    <w:rPr>
      <w:sz w:val="32"/>
      <w:szCs w:val="32"/>
    </w:rPr>
  </w:style>
  <w:style w:type="paragraph" w:styleId="3">
    <w:name w:val="heading 3"/>
    <w:basedOn w:val="a"/>
    <w:next w:val="a"/>
    <w:uiPriority w:val="9"/>
    <w:semiHidden/>
    <w:unhideWhenUsed/>
    <w:qFormat/>
    <w:rsid w:val="00552365"/>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552365"/>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552365"/>
    <w:pPr>
      <w:keepNext/>
      <w:keepLines/>
      <w:spacing w:before="240" w:after="80"/>
      <w:outlineLvl w:val="4"/>
    </w:pPr>
    <w:rPr>
      <w:color w:val="666666"/>
    </w:rPr>
  </w:style>
  <w:style w:type="paragraph" w:styleId="6">
    <w:name w:val="heading 6"/>
    <w:basedOn w:val="a"/>
    <w:next w:val="a"/>
    <w:uiPriority w:val="9"/>
    <w:semiHidden/>
    <w:unhideWhenUsed/>
    <w:qFormat/>
    <w:rsid w:val="00552365"/>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52365"/>
    <w:tblPr>
      <w:tblCellMar>
        <w:top w:w="0" w:type="dxa"/>
        <w:left w:w="0" w:type="dxa"/>
        <w:bottom w:w="0" w:type="dxa"/>
        <w:right w:w="0" w:type="dxa"/>
      </w:tblCellMar>
    </w:tblPr>
  </w:style>
  <w:style w:type="paragraph" w:styleId="a3">
    <w:name w:val="Title"/>
    <w:basedOn w:val="a"/>
    <w:next w:val="a"/>
    <w:uiPriority w:val="10"/>
    <w:qFormat/>
    <w:rsid w:val="00552365"/>
    <w:pPr>
      <w:keepNext/>
      <w:keepLines/>
      <w:spacing w:after="60"/>
    </w:pPr>
    <w:rPr>
      <w:sz w:val="52"/>
      <w:szCs w:val="52"/>
    </w:rPr>
  </w:style>
  <w:style w:type="paragraph" w:styleId="a4">
    <w:name w:val="Subtitle"/>
    <w:basedOn w:val="a"/>
    <w:next w:val="a"/>
    <w:uiPriority w:val="11"/>
    <w:qFormat/>
    <w:rsid w:val="00552365"/>
    <w:pPr>
      <w:keepNext/>
      <w:keepLines/>
      <w:spacing w:after="320"/>
    </w:pPr>
    <w:rPr>
      <w:color w:val="666666"/>
      <w:sz w:val="30"/>
      <w:szCs w:val="30"/>
    </w:rPr>
  </w:style>
  <w:style w:type="table" w:customStyle="1" w:styleId="a5">
    <w:basedOn w:val="TableNormal"/>
    <w:rsid w:val="00552365"/>
    <w:tblPr>
      <w:tblStyleRowBandSize w:val="1"/>
      <w:tblStyleColBandSize w:val="1"/>
      <w:tblCellMar>
        <w:top w:w="100" w:type="dxa"/>
        <w:left w:w="100" w:type="dxa"/>
        <w:bottom w:w="100" w:type="dxa"/>
        <w:right w:w="100" w:type="dxa"/>
      </w:tblCellMar>
    </w:tblPr>
  </w:style>
  <w:style w:type="table" w:customStyle="1" w:styleId="a6">
    <w:basedOn w:val="TableNormal"/>
    <w:rsid w:val="00552365"/>
    <w:tblPr>
      <w:tblStyleRowBandSize w:val="1"/>
      <w:tblStyleColBandSize w:val="1"/>
      <w:tblCellMar>
        <w:top w:w="100" w:type="dxa"/>
        <w:left w:w="100" w:type="dxa"/>
        <w:bottom w:w="100" w:type="dxa"/>
        <w:right w:w="100" w:type="dxa"/>
      </w:tblCellMar>
    </w:tblPr>
  </w:style>
  <w:style w:type="table" w:customStyle="1" w:styleId="a7">
    <w:basedOn w:val="TableNormal"/>
    <w:rsid w:val="00552365"/>
    <w:tblPr>
      <w:tblStyleRowBandSize w:val="1"/>
      <w:tblStyleColBandSize w:val="1"/>
      <w:tblCellMar>
        <w:top w:w="100" w:type="dxa"/>
        <w:left w:w="100" w:type="dxa"/>
        <w:bottom w:w="100" w:type="dxa"/>
        <w:right w:w="100" w:type="dxa"/>
      </w:tblCellMar>
    </w:tblPr>
  </w:style>
  <w:style w:type="table" w:customStyle="1" w:styleId="a8">
    <w:basedOn w:val="TableNormal"/>
    <w:rsid w:val="00552365"/>
    <w:tblPr>
      <w:tblStyleRowBandSize w:val="1"/>
      <w:tblStyleColBandSize w:val="1"/>
      <w:tblCellMar>
        <w:top w:w="100" w:type="dxa"/>
        <w:left w:w="100" w:type="dxa"/>
        <w:bottom w:w="100" w:type="dxa"/>
        <w:right w:w="100" w:type="dxa"/>
      </w:tblCellMar>
    </w:tblPr>
  </w:style>
  <w:style w:type="table" w:customStyle="1" w:styleId="a9">
    <w:basedOn w:val="TableNormal"/>
    <w:rsid w:val="00552365"/>
    <w:tblPr>
      <w:tblStyleRowBandSize w:val="1"/>
      <w:tblStyleColBandSize w:val="1"/>
      <w:tblCellMar>
        <w:top w:w="100" w:type="dxa"/>
        <w:left w:w="100" w:type="dxa"/>
        <w:bottom w:w="100" w:type="dxa"/>
        <w:right w:w="100" w:type="dxa"/>
      </w:tblCellMar>
    </w:tblPr>
  </w:style>
  <w:style w:type="table" w:customStyle="1" w:styleId="aa">
    <w:basedOn w:val="TableNormal"/>
    <w:rsid w:val="00552365"/>
    <w:tblPr>
      <w:tblStyleRowBandSize w:val="1"/>
      <w:tblStyleColBandSize w:val="1"/>
      <w:tblCellMar>
        <w:top w:w="100" w:type="dxa"/>
        <w:left w:w="100" w:type="dxa"/>
        <w:bottom w:w="100" w:type="dxa"/>
        <w:right w:w="100" w:type="dxa"/>
      </w:tblCellMar>
    </w:tblPr>
  </w:style>
  <w:style w:type="table" w:customStyle="1" w:styleId="ab">
    <w:basedOn w:val="TableNormal"/>
    <w:rsid w:val="00552365"/>
    <w:tblPr>
      <w:tblStyleRowBandSize w:val="1"/>
      <w:tblStyleColBandSize w:val="1"/>
      <w:tblCellMar>
        <w:top w:w="100" w:type="dxa"/>
        <w:left w:w="100" w:type="dxa"/>
        <w:bottom w:w="100" w:type="dxa"/>
        <w:right w:w="100" w:type="dxa"/>
      </w:tblCellMar>
    </w:tblPr>
  </w:style>
  <w:style w:type="table" w:customStyle="1" w:styleId="ac">
    <w:basedOn w:val="TableNormal"/>
    <w:rsid w:val="00552365"/>
    <w:tblPr>
      <w:tblStyleRowBandSize w:val="1"/>
      <w:tblStyleColBandSize w:val="1"/>
      <w:tblCellMar>
        <w:top w:w="100" w:type="dxa"/>
        <w:left w:w="100" w:type="dxa"/>
        <w:bottom w:w="100" w:type="dxa"/>
        <w:right w:w="100" w:type="dxa"/>
      </w:tblCellMar>
    </w:tblPr>
  </w:style>
  <w:style w:type="table" w:customStyle="1" w:styleId="ad">
    <w:basedOn w:val="TableNormal"/>
    <w:rsid w:val="00552365"/>
    <w:tblPr>
      <w:tblStyleRowBandSize w:val="1"/>
      <w:tblStyleColBandSize w:val="1"/>
      <w:tblCellMar>
        <w:top w:w="100" w:type="dxa"/>
        <w:left w:w="100" w:type="dxa"/>
        <w:bottom w:w="100" w:type="dxa"/>
        <w:right w:w="100" w:type="dxa"/>
      </w:tblCellMar>
    </w:tblPr>
  </w:style>
  <w:style w:type="table" w:customStyle="1" w:styleId="ae">
    <w:basedOn w:val="TableNormal"/>
    <w:rsid w:val="00552365"/>
    <w:tblPr>
      <w:tblStyleRowBandSize w:val="1"/>
      <w:tblStyleColBandSize w:val="1"/>
      <w:tblCellMar>
        <w:top w:w="100" w:type="dxa"/>
        <w:left w:w="100" w:type="dxa"/>
        <w:bottom w:w="100" w:type="dxa"/>
        <w:right w:w="100" w:type="dxa"/>
      </w:tblCellMar>
    </w:tblPr>
  </w:style>
  <w:style w:type="table" w:customStyle="1" w:styleId="af">
    <w:basedOn w:val="TableNormal"/>
    <w:rsid w:val="00552365"/>
    <w:tblPr>
      <w:tblStyleRowBandSize w:val="1"/>
      <w:tblStyleColBandSize w:val="1"/>
      <w:tblCellMar>
        <w:top w:w="100" w:type="dxa"/>
        <w:left w:w="100" w:type="dxa"/>
        <w:bottom w:w="100" w:type="dxa"/>
        <w:right w:w="100" w:type="dxa"/>
      </w:tblCellMar>
    </w:tblPr>
  </w:style>
  <w:style w:type="table" w:customStyle="1" w:styleId="af0">
    <w:basedOn w:val="TableNormal"/>
    <w:rsid w:val="00552365"/>
    <w:tblPr>
      <w:tblStyleRowBandSize w:val="1"/>
      <w:tblStyleColBandSize w:val="1"/>
      <w:tblCellMar>
        <w:top w:w="100" w:type="dxa"/>
        <w:left w:w="100" w:type="dxa"/>
        <w:bottom w:w="100" w:type="dxa"/>
        <w:right w:w="100" w:type="dxa"/>
      </w:tblCellMar>
    </w:tblPr>
  </w:style>
  <w:style w:type="table" w:customStyle="1" w:styleId="af1">
    <w:basedOn w:val="TableNormal"/>
    <w:rsid w:val="00552365"/>
    <w:tblPr>
      <w:tblStyleRowBandSize w:val="1"/>
      <w:tblStyleColBandSize w:val="1"/>
      <w:tblCellMar>
        <w:top w:w="100" w:type="dxa"/>
        <w:left w:w="100" w:type="dxa"/>
        <w:bottom w:w="100" w:type="dxa"/>
        <w:right w:w="100" w:type="dxa"/>
      </w:tblCellMar>
    </w:tblPr>
  </w:style>
  <w:style w:type="table" w:customStyle="1" w:styleId="af2">
    <w:basedOn w:val="TableNormal"/>
    <w:rsid w:val="00552365"/>
    <w:tblPr>
      <w:tblStyleRowBandSize w:val="1"/>
      <w:tblStyleColBandSize w:val="1"/>
      <w:tblCellMar>
        <w:top w:w="100" w:type="dxa"/>
        <w:left w:w="100" w:type="dxa"/>
        <w:bottom w:w="100" w:type="dxa"/>
        <w:right w:w="100" w:type="dxa"/>
      </w:tblCellMar>
    </w:tblPr>
  </w:style>
  <w:style w:type="table" w:customStyle="1" w:styleId="af3">
    <w:basedOn w:val="TableNormal"/>
    <w:rsid w:val="00552365"/>
    <w:tblPr>
      <w:tblStyleRowBandSize w:val="1"/>
      <w:tblStyleColBandSize w:val="1"/>
      <w:tblCellMar>
        <w:top w:w="100" w:type="dxa"/>
        <w:left w:w="100" w:type="dxa"/>
        <w:bottom w:w="100" w:type="dxa"/>
        <w:right w:w="100" w:type="dxa"/>
      </w:tblCellMar>
    </w:tblPr>
  </w:style>
  <w:style w:type="table" w:customStyle="1" w:styleId="af4">
    <w:basedOn w:val="TableNormal"/>
    <w:rsid w:val="00552365"/>
    <w:tblPr>
      <w:tblStyleRowBandSize w:val="1"/>
      <w:tblStyleColBandSize w:val="1"/>
      <w:tblCellMar>
        <w:top w:w="100" w:type="dxa"/>
        <w:left w:w="100" w:type="dxa"/>
        <w:bottom w:w="100" w:type="dxa"/>
        <w:right w:w="100" w:type="dxa"/>
      </w:tblCellMar>
    </w:tblPr>
  </w:style>
  <w:style w:type="table" w:customStyle="1" w:styleId="af5">
    <w:basedOn w:val="TableNormal"/>
    <w:rsid w:val="00552365"/>
    <w:tblPr>
      <w:tblStyleRowBandSize w:val="1"/>
      <w:tblStyleColBandSize w:val="1"/>
      <w:tblCellMar>
        <w:top w:w="100" w:type="dxa"/>
        <w:left w:w="100" w:type="dxa"/>
        <w:bottom w:w="100" w:type="dxa"/>
        <w:right w:w="100" w:type="dxa"/>
      </w:tblCellMar>
    </w:tblPr>
  </w:style>
  <w:style w:type="table" w:customStyle="1" w:styleId="af6">
    <w:basedOn w:val="TableNormal"/>
    <w:rsid w:val="00552365"/>
    <w:tblPr>
      <w:tblStyleRowBandSize w:val="1"/>
      <w:tblStyleColBandSize w:val="1"/>
      <w:tblCellMar>
        <w:top w:w="100" w:type="dxa"/>
        <w:left w:w="100" w:type="dxa"/>
        <w:bottom w:w="100" w:type="dxa"/>
        <w:right w:w="100" w:type="dxa"/>
      </w:tblCellMar>
    </w:tblPr>
  </w:style>
  <w:style w:type="table" w:customStyle="1" w:styleId="af7">
    <w:basedOn w:val="TableNormal"/>
    <w:rsid w:val="00552365"/>
    <w:tblPr>
      <w:tblStyleRowBandSize w:val="1"/>
      <w:tblStyleColBandSize w:val="1"/>
      <w:tblCellMar>
        <w:top w:w="100" w:type="dxa"/>
        <w:left w:w="100" w:type="dxa"/>
        <w:bottom w:w="100" w:type="dxa"/>
        <w:right w:w="100" w:type="dxa"/>
      </w:tblCellMar>
    </w:tblPr>
  </w:style>
  <w:style w:type="table" w:customStyle="1" w:styleId="af8">
    <w:basedOn w:val="TableNormal"/>
    <w:rsid w:val="00552365"/>
    <w:tblPr>
      <w:tblStyleRowBandSize w:val="1"/>
      <w:tblStyleColBandSize w:val="1"/>
      <w:tblCellMar>
        <w:top w:w="100" w:type="dxa"/>
        <w:left w:w="100" w:type="dxa"/>
        <w:bottom w:w="100" w:type="dxa"/>
        <w:right w:w="100" w:type="dxa"/>
      </w:tblCellMar>
    </w:tblPr>
  </w:style>
  <w:style w:type="table" w:customStyle="1" w:styleId="af9">
    <w:basedOn w:val="TableNormal"/>
    <w:rsid w:val="00552365"/>
    <w:tblPr>
      <w:tblStyleRowBandSize w:val="1"/>
      <w:tblStyleColBandSize w:val="1"/>
      <w:tblCellMar>
        <w:top w:w="100" w:type="dxa"/>
        <w:left w:w="100" w:type="dxa"/>
        <w:bottom w:w="100" w:type="dxa"/>
        <w:right w:w="100" w:type="dxa"/>
      </w:tblCellMar>
    </w:tblPr>
  </w:style>
  <w:style w:type="table" w:customStyle="1" w:styleId="afa">
    <w:basedOn w:val="TableNormal"/>
    <w:rsid w:val="00552365"/>
    <w:tblPr>
      <w:tblStyleRowBandSize w:val="1"/>
      <w:tblStyleColBandSize w:val="1"/>
      <w:tblCellMar>
        <w:top w:w="100" w:type="dxa"/>
        <w:left w:w="100" w:type="dxa"/>
        <w:bottom w:w="100" w:type="dxa"/>
        <w:right w:w="100" w:type="dxa"/>
      </w:tblCellMar>
    </w:tblPr>
  </w:style>
  <w:style w:type="table" w:customStyle="1" w:styleId="afb">
    <w:basedOn w:val="TableNormal"/>
    <w:rsid w:val="00552365"/>
    <w:tblPr>
      <w:tblStyleRowBandSize w:val="1"/>
      <w:tblStyleColBandSize w:val="1"/>
      <w:tblCellMar>
        <w:top w:w="100" w:type="dxa"/>
        <w:left w:w="100" w:type="dxa"/>
        <w:bottom w:w="100" w:type="dxa"/>
        <w:right w:w="100" w:type="dxa"/>
      </w:tblCellMar>
    </w:tblPr>
  </w:style>
  <w:style w:type="table" w:customStyle="1" w:styleId="afc">
    <w:basedOn w:val="TableNormal"/>
    <w:rsid w:val="00552365"/>
    <w:tblPr>
      <w:tblStyleRowBandSize w:val="1"/>
      <w:tblStyleColBandSize w:val="1"/>
      <w:tblCellMar>
        <w:top w:w="100" w:type="dxa"/>
        <w:left w:w="100" w:type="dxa"/>
        <w:bottom w:w="100" w:type="dxa"/>
        <w:right w:w="100" w:type="dxa"/>
      </w:tblCellMar>
    </w:tblPr>
  </w:style>
  <w:style w:type="table" w:customStyle="1" w:styleId="afd">
    <w:basedOn w:val="TableNormal"/>
    <w:rsid w:val="00552365"/>
    <w:tblPr>
      <w:tblStyleRowBandSize w:val="1"/>
      <w:tblStyleColBandSize w:val="1"/>
      <w:tblCellMar>
        <w:top w:w="100" w:type="dxa"/>
        <w:left w:w="100" w:type="dxa"/>
        <w:bottom w:w="100" w:type="dxa"/>
        <w:right w:w="100" w:type="dxa"/>
      </w:tblCellMar>
    </w:tblPr>
  </w:style>
  <w:style w:type="table" w:customStyle="1" w:styleId="afe">
    <w:basedOn w:val="TableNormal"/>
    <w:rsid w:val="00552365"/>
    <w:tblPr>
      <w:tblStyleRowBandSize w:val="1"/>
      <w:tblStyleColBandSize w:val="1"/>
      <w:tblCellMar>
        <w:top w:w="100" w:type="dxa"/>
        <w:left w:w="100" w:type="dxa"/>
        <w:bottom w:w="100" w:type="dxa"/>
        <w:right w:w="100" w:type="dxa"/>
      </w:tblCellMar>
    </w:tblPr>
  </w:style>
  <w:style w:type="table" w:customStyle="1" w:styleId="aff">
    <w:basedOn w:val="TableNormal"/>
    <w:rsid w:val="00552365"/>
    <w:tblPr>
      <w:tblStyleRowBandSize w:val="1"/>
      <w:tblStyleColBandSize w:val="1"/>
      <w:tblCellMar>
        <w:top w:w="100" w:type="dxa"/>
        <w:left w:w="100" w:type="dxa"/>
        <w:bottom w:w="100" w:type="dxa"/>
        <w:right w:w="100" w:type="dxa"/>
      </w:tblCellMar>
    </w:tblPr>
  </w:style>
  <w:style w:type="table" w:customStyle="1" w:styleId="aff0">
    <w:basedOn w:val="TableNormal"/>
    <w:rsid w:val="00552365"/>
    <w:tblPr>
      <w:tblStyleRowBandSize w:val="1"/>
      <w:tblStyleColBandSize w:val="1"/>
      <w:tblCellMar>
        <w:top w:w="100" w:type="dxa"/>
        <w:left w:w="100" w:type="dxa"/>
        <w:bottom w:w="100" w:type="dxa"/>
        <w:right w:w="100" w:type="dxa"/>
      </w:tblCellMar>
    </w:tblPr>
  </w:style>
  <w:style w:type="table" w:customStyle="1" w:styleId="aff1">
    <w:basedOn w:val="TableNormal"/>
    <w:rsid w:val="00552365"/>
    <w:tblPr>
      <w:tblStyleRowBandSize w:val="1"/>
      <w:tblStyleColBandSize w:val="1"/>
      <w:tblCellMar>
        <w:top w:w="100" w:type="dxa"/>
        <w:left w:w="100" w:type="dxa"/>
        <w:bottom w:w="100" w:type="dxa"/>
        <w:right w:w="100" w:type="dxa"/>
      </w:tblCellMar>
    </w:tblPr>
  </w:style>
  <w:style w:type="table" w:customStyle="1" w:styleId="aff2">
    <w:basedOn w:val="TableNormal"/>
    <w:rsid w:val="00552365"/>
    <w:tblPr>
      <w:tblStyleRowBandSize w:val="1"/>
      <w:tblStyleColBandSize w:val="1"/>
      <w:tblCellMar>
        <w:top w:w="100" w:type="dxa"/>
        <w:left w:w="100" w:type="dxa"/>
        <w:bottom w:w="100" w:type="dxa"/>
        <w:right w:w="100" w:type="dxa"/>
      </w:tblCellMar>
    </w:tblPr>
  </w:style>
  <w:style w:type="table" w:customStyle="1" w:styleId="aff3">
    <w:basedOn w:val="TableNormal"/>
    <w:rsid w:val="00552365"/>
    <w:tblPr>
      <w:tblStyleRowBandSize w:val="1"/>
      <w:tblStyleColBandSize w:val="1"/>
      <w:tblCellMar>
        <w:top w:w="100" w:type="dxa"/>
        <w:left w:w="100" w:type="dxa"/>
        <w:bottom w:w="100" w:type="dxa"/>
        <w:right w:w="100" w:type="dxa"/>
      </w:tblCellMar>
    </w:tblPr>
  </w:style>
  <w:style w:type="table" w:customStyle="1" w:styleId="aff4">
    <w:basedOn w:val="TableNormal"/>
    <w:rsid w:val="00552365"/>
    <w:tblPr>
      <w:tblStyleRowBandSize w:val="1"/>
      <w:tblStyleColBandSize w:val="1"/>
      <w:tblCellMar>
        <w:top w:w="100" w:type="dxa"/>
        <w:left w:w="100" w:type="dxa"/>
        <w:bottom w:w="100" w:type="dxa"/>
        <w:right w:w="100" w:type="dxa"/>
      </w:tblCellMar>
    </w:tblPr>
  </w:style>
  <w:style w:type="table" w:customStyle="1" w:styleId="aff5">
    <w:basedOn w:val="TableNormal"/>
    <w:rsid w:val="00552365"/>
    <w:tblPr>
      <w:tblStyleRowBandSize w:val="1"/>
      <w:tblStyleColBandSize w:val="1"/>
      <w:tblCellMar>
        <w:top w:w="100" w:type="dxa"/>
        <w:left w:w="100" w:type="dxa"/>
        <w:bottom w:w="100" w:type="dxa"/>
        <w:right w:w="100" w:type="dxa"/>
      </w:tblCellMar>
    </w:tblPr>
  </w:style>
  <w:style w:type="table" w:customStyle="1" w:styleId="aff6">
    <w:basedOn w:val="TableNormal"/>
    <w:rsid w:val="00552365"/>
    <w:tblPr>
      <w:tblStyleRowBandSize w:val="1"/>
      <w:tblStyleColBandSize w:val="1"/>
      <w:tblCellMar>
        <w:top w:w="100" w:type="dxa"/>
        <w:left w:w="100" w:type="dxa"/>
        <w:bottom w:w="100" w:type="dxa"/>
        <w:right w:w="100" w:type="dxa"/>
      </w:tblCellMar>
    </w:tblPr>
  </w:style>
  <w:style w:type="table" w:customStyle="1" w:styleId="aff7">
    <w:basedOn w:val="TableNormal"/>
    <w:rsid w:val="00552365"/>
    <w:tblPr>
      <w:tblStyleRowBandSize w:val="1"/>
      <w:tblStyleColBandSize w:val="1"/>
      <w:tblCellMar>
        <w:top w:w="100" w:type="dxa"/>
        <w:left w:w="100" w:type="dxa"/>
        <w:bottom w:w="100" w:type="dxa"/>
        <w:right w:w="100" w:type="dxa"/>
      </w:tblCellMar>
    </w:tblPr>
  </w:style>
  <w:style w:type="table" w:customStyle="1" w:styleId="aff8">
    <w:basedOn w:val="TableNormal"/>
    <w:rsid w:val="00552365"/>
    <w:tblPr>
      <w:tblStyleRowBandSize w:val="1"/>
      <w:tblStyleColBandSize w:val="1"/>
      <w:tblCellMar>
        <w:top w:w="100" w:type="dxa"/>
        <w:left w:w="100" w:type="dxa"/>
        <w:bottom w:w="100" w:type="dxa"/>
        <w:right w:w="100" w:type="dxa"/>
      </w:tblCellMar>
    </w:tblPr>
  </w:style>
  <w:style w:type="table" w:customStyle="1" w:styleId="aff9">
    <w:basedOn w:val="TableNormal"/>
    <w:rsid w:val="00552365"/>
    <w:tblPr>
      <w:tblStyleRowBandSize w:val="1"/>
      <w:tblStyleColBandSize w:val="1"/>
      <w:tblCellMar>
        <w:top w:w="100" w:type="dxa"/>
        <w:left w:w="100" w:type="dxa"/>
        <w:bottom w:w="100" w:type="dxa"/>
        <w:right w:w="100" w:type="dxa"/>
      </w:tblCellMar>
    </w:tblPr>
  </w:style>
  <w:style w:type="table" w:customStyle="1" w:styleId="affa">
    <w:basedOn w:val="TableNormal"/>
    <w:rsid w:val="00552365"/>
    <w:tblPr>
      <w:tblStyleRowBandSize w:val="1"/>
      <w:tblStyleColBandSize w:val="1"/>
      <w:tblCellMar>
        <w:top w:w="100" w:type="dxa"/>
        <w:left w:w="100" w:type="dxa"/>
        <w:bottom w:w="100" w:type="dxa"/>
        <w:right w:w="100" w:type="dxa"/>
      </w:tblCellMar>
    </w:tblPr>
  </w:style>
  <w:style w:type="table" w:customStyle="1" w:styleId="affb">
    <w:basedOn w:val="TableNormal"/>
    <w:rsid w:val="00552365"/>
    <w:tblPr>
      <w:tblStyleRowBandSize w:val="1"/>
      <w:tblStyleColBandSize w:val="1"/>
      <w:tblCellMar>
        <w:top w:w="100" w:type="dxa"/>
        <w:left w:w="100" w:type="dxa"/>
        <w:bottom w:w="100" w:type="dxa"/>
        <w:right w:w="100" w:type="dxa"/>
      </w:tblCellMar>
    </w:tblPr>
  </w:style>
  <w:style w:type="table" w:customStyle="1" w:styleId="affc">
    <w:basedOn w:val="TableNormal"/>
    <w:rsid w:val="00552365"/>
    <w:tblPr>
      <w:tblStyleRowBandSize w:val="1"/>
      <w:tblStyleColBandSize w:val="1"/>
      <w:tblCellMar>
        <w:top w:w="100" w:type="dxa"/>
        <w:left w:w="100" w:type="dxa"/>
        <w:bottom w:w="100" w:type="dxa"/>
        <w:right w:w="100" w:type="dxa"/>
      </w:tblCellMar>
    </w:tblPr>
  </w:style>
  <w:style w:type="table" w:customStyle="1" w:styleId="affd">
    <w:basedOn w:val="TableNormal"/>
    <w:rsid w:val="00552365"/>
    <w:tblPr>
      <w:tblStyleRowBandSize w:val="1"/>
      <w:tblStyleColBandSize w:val="1"/>
      <w:tblCellMar>
        <w:top w:w="100" w:type="dxa"/>
        <w:left w:w="100" w:type="dxa"/>
        <w:bottom w:w="100" w:type="dxa"/>
        <w:right w:w="100" w:type="dxa"/>
      </w:tblCellMar>
    </w:tblPr>
  </w:style>
  <w:style w:type="table" w:customStyle="1" w:styleId="affe">
    <w:basedOn w:val="TableNormal"/>
    <w:rsid w:val="00552365"/>
    <w:tblPr>
      <w:tblStyleRowBandSize w:val="1"/>
      <w:tblStyleColBandSize w:val="1"/>
      <w:tblCellMar>
        <w:top w:w="100" w:type="dxa"/>
        <w:left w:w="100" w:type="dxa"/>
        <w:bottom w:w="100" w:type="dxa"/>
        <w:right w:w="100" w:type="dxa"/>
      </w:tblCellMar>
    </w:tblPr>
  </w:style>
  <w:style w:type="table" w:customStyle="1" w:styleId="afff">
    <w:basedOn w:val="TableNormal"/>
    <w:rsid w:val="00552365"/>
    <w:tblPr>
      <w:tblStyleRowBandSize w:val="1"/>
      <w:tblStyleColBandSize w:val="1"/>
      <w:tblCellMar>
        <w:top w:w="100" w:type="dxa"/>
        <w:left w:w="100" w:type="dxa"/>
        <w:bottom w:w="100" w:type="dxa"/>
        <w:right w:w="100" w:type="dxa"/>
      </w:tblCellMar>
    </w:tblPr>
  </w:style>
  <w:style w:type="table" w:customStyle="1" w:styleId="afff0">
    <w:basedOn w:val="TableNormal"/>
    <w:rsid w:val="00552365"/>
    <w:tblPr>
      <w:tblStyleRowBandSize w:val="1"/>
      <w:tblStyleColBandSize w:val="1"/>
      <w:tblCellMar>
        <w:top w:w="100" w:type="dxa"/>
        <w:left w:w="100" w:type="dxa"/>
        <w:bottom w:w="100" w:type="dxa"/>
        <w:right w:w="100" w:type="dxa"/>
      </w:tblCellMar>
    </w:tblPr>
  </w:style>
  <w:style w:type="table" w:customStyle="1" w:styleId="afff1">
    <w:basedOn w:val="TableNormal"/>
    <w:rsid w:val="00552365"/>
    <w:tblPr>
      <w:tblStyleRowBandSize w:val="1"/>
      <w:tblStyleColBandSize w:val="1"/>
      <w:tblCellMar>
        <w:top w:w="100" w:type="dxa"/>
        <w:left w:w="100" w:type="dxa"/>
        <w:bottom w:w="100" w:type="dxa"/>
        <w:right w:w="100" w:type="dxa"/>
      </w:tblCellMar>
    </w:tblPr>
  </w:style>
  <w:style w:type="table" w:customStyle="1" w:styleId="afff2">
    <w:basedOn w:val="TableNormal"/>
    <w:rsid w:val="00552365"/>
    <w:tblPr>
      <w:tblStyleRowBandSize w:val="1"/>
      <w:tblStyleColBandSize w:val="1"/>
      <w:tblCellMar>
        <w:top w:w="100" w:type="dxa"/>
        <w:left w:w="100" w:type="dxa"/>
        <w:bottom w:w="100" w:type="dxa"/>
        <w:right w:w="100" w:type="dxa"/>
      </w:tblCellMar>
    </w:tblPr>
  </w:style>
  <w:style w:type="table" w:customStyle="1" w:styleId="afff3">
    <w:basedOn w:val="TableNormal"/>
    <w:rsid w:val="00552365"/>
    <w:tblPr>
      <w:tblStyleRowBandSize w:val="1"/>
      <w:tblStyleColBandSize w:val="1"/>
      <w:tblCellMar>
        <w:top w:w="100" w:type="dxa"/>
        <w:left w:w="100" w:type="dxa"/>
        <w:bottom w:w="100" w:type="dxa"/>
        <w:right w:w="100" w:type="dxa"/>
      </w:tblCellMar>
    </w:tblPr>
  </w:style>
  <w:style w:type="table" w:customStyle="1" w:styleId="afff4">
    <w:basedOn w:val="TableNormal"/>
    <w:rsid w:val="00552365"/>
    <w:tblPr>
      <w:tblStyleRowBandSize w:val="1"/>
      <w:tblStyleColBandSize w:val="1"/>
      <w:tblCellMar>
        <w:top w:w="100" w:type="dxa"/>
        <w:left w:w="100" w:type="dxa"/>
        <w:bottom w:w="100" w:type="dxa"/>
        <w:right w:w="100" w:type="dxa"/>
      </w:tblCellMar>
    </w:tblPr>
  </w:style>
  <w:style w:type="table" w:customStyle="1" w:styleId="afff5">
    <w:basedOn w:val="TableNormal"/>
    <w:rsid w:val="00552365"/>
    <w:tblPr>
      <w:tblStyleRowBandSize w:val="1"/>
      <w:tblStyleColBandSize w:val="1"/>
      <w:tblCellMar>
        <w:top w:w="100" w:type="dxa"/>
        <w:left w:w="100" w:type="dxa"/>
        <w:bottom w:w="100" w:type="dxa"/>
        <w:right w:w="100" w:type="dxa"/>
      </w:tblCellMar>
    </w:tblPr>
  </w:style>
  <w:style w:type="table" w:customStyle="1" w:styleId="afff6">
    <w:basedOn w:val="TableNormal"/>
    <w:rsid w:val="00552365"/>
    <w:tblPr>
      <w:tblStyleRowBandSize w:val="1"/>
      <w:tblStyleColBandSize w:val="1"/>
      <w:tblCellMar>
        <w:top w:w="100" w:type="dxa"/>
        <w:left w:w="100" w:type="dxa"/>
        <w:bottom w:w="100" w:type="dxa"/>
        <w:right w:w="100" w:type="dxa"/>
      </w:tblCellMar>
    </w:tblPr>
  </w:style>
  <w:style w:type="table" w:customStyle="1" w:styleId="afff7">
    <w:basedOn w:val="TableNormal"/>
    <w:rsid w:val="00552365"/>
    <w:tblPr>
      <w:tblStyleRowBandSize w:val="1"/>
      <w:tblStyleColBandSize w:val="1"/>
      <w:tblCellMar>
        <w:top w:w="100" w:type="dxa"/>
        <w:left w:w="100" w:type="dxa"/>
        <w:bottom w:w="100" w:type="dxa"/>
        <w:right w:w="100" w:type="dxa"/>
      </w:tblCellMar>
    </w:tblPr>
  </w:style>
  <w:style w:type="table" w:customStyle="1" w:styleId="afff8">
    <w:basedOn w:val="TableNormal"/>
    <w:rsid w:val="00552365"/>
    <w:tblPr>
      <w:tblStyleRowBandSize w:val="1"/>
      <w:tblStyleColBandSize w:val="1"/>
      <w:tblCellMar>
        <w:top w:w="100" w:type="dxa"/>
        <w:left w:w="100" w:type="dxa"/>
        <w:bottom w:w="100" w:type="dxa"/>
        <w:right w:w="100" w:type="dxa"/>
      </w:tblCellMar>
    </w:tblPr>
  </w:style>
  <w:style w:type="table" w:customStyle="1" w:styleId="afff9">
    <w:basedOn w:val="TableNormal"/>
    <w:rsid w:val="00552365"/>
    <w:tblPr>
      <w:tblStyleRowBandSize w:val="1"/>
      <w:tblStyleColBandSize w:val="1"/>
      <w:tblCellMar>
        <w:top w:w="100" w:type="dxa"/>
        <w:left w:w="100" w:type="dxa"/>
        <w:bottom w:w="100" w:type="dxa"/>
        <w:right w:w="100" w:type="dxa"/>
      </w:tblCellMar>
    </w:tblPr>
  </w:style>
  <w:style w:type="table" w:customStyle="1" w:styleId="afffa">
    <w:basedOn w:val="TableNormal"/>
    <w:rsid w:val="00552365"/>
    <w:tblPr>
      <w:tblStyleRowBandSize w:val="1"/>
      <w:tblStyleColBandSize w:val="1"/>
      <w:tblCellMar>
        <w:top w:w="100" w:type="dxa"/>
        <w:left w:w="100" w:type="dxa"/>
        <w:bottom w:w="100" w:type="dxa"/>
        <w:right w:w="100" w:type="dxa"/>
      </w:tblCellMar>
    </w:tblPr>
  </w:style>
  <w:style w:type="table" w:customStyle="1" w:styleId="afffb">
    <w:basedOn w:val="TableNormal"/>
    <w:rsid w:val="00552365"/>
    <w:tblPr>
      <w:tblStyleRowBandSize w:val="1"/>
      <w:tblStyleColBandSize w:val="1"/>
      <w:tblCellMar>
        <w:top w:w="100" w:type="dxa"/>
        <w:left w:w="100" w:type="dxa"/>
        <w:bottom w:w="100" w:type="dxa"/>
        <w:right w:w="100" w:type="dxa"/>
      </w:tblCellMar>
    </w:tblPr>
  </w:style>
  <w:style w:type="table" w:customStyle="1" w:styleId="afffc">
    <w:basedOn w:val="TableNormal"/>
    <w:rsid w:val="00552365"/>
    <w:tblPr>
      <w:tblStyleRowBandSize w:val="1"/>
      <w:tblStyleColBandSize w:val="1"/>
      <w:tblCellMar>
        <w:top w:w="100" w:type="dxa"/>
        <w:left w:w="100" w:type="dxa"/>
        <w:bottom w:w="100" w:type="dxa"/>
        <w:right w:w="100" w:type="dxa"/>
      </w:tblCellMar>
    </w:tblPr>
  </w:style>
  <w:style w:type="table" w:customStyle="1" w:styleId="afffd">
    <w:basedOn w:val="TableNormal"/>
    <w:rsid w:val="00552365"/>
    <w:tblPr>
      <w:tblStyleRowBandSize w:val="1"/>
      <w:tblStyleColBandSize w:val="1"/>
      <w:tblCellMar>
        <w:top w:w="100" w:type="dxa"/>
        <w:left w:w="100" w:type="dxa"/>
        <w:bottom w:w="100" w:type="dxa"/>
        <w:right w:w="100" w:type="dxa"/>
      </w:tblCellMar>
    </w:tblPr>
  </w:style>
  <w:style w:type="table" w:customStyle="1" w:styleId="afffe">
    <w:basedOn w:val="TableNormal"/>
    <w:rsid w:val="00552365"/>
    <w:tblPr>
      <w:tblStyleRowBandSize w:val="1"/>
      <w:tblStyleColBandSize w:val="1"/>
      <w:tblCellMar>
        <w:top w:w="100" w:type="dxa"/>
        <w:left w:w="100" w:type="dxa"/>
        <w:bottom w:w="100" w:type="dxa"/>
        <w:right w:w="100" w:type="dxa"/>
      </w:tblCellMar>
    </w:tblPr>
  </w:style>
  <w:style w:type="table" w:customStyle="1" w:styleId="affff">
    <w:basedOn w:val="TableNormal"/>
    <w:rsid w:val="00552365"/>
    <w:tblPr>
      <w:tblStyleRowBandSize w:val="1"/>
      <w:tblStyleColBandSize w:val="1"/>
      <w:tblCellMar>
        <w:top w:w="100" w:type="dxa"/>
        <w:left w:w="100" w:type="dxa"/>
        <w:bottom w:w="100" w:type="dxa"/>
        <w:right w:w="100" w:type="dxa"/>
      </w:tblCellMar>
    </w:tblPr>
  </w:style>
  <w:style w:type="table" w:customStyle="1" w:styleId="affff0">
    <w:basedOn w:val="TableNormal"/>
    <w:rsid w:val="00552365"/>
    <w:tblPr>
      <w:tblStyleRowBandSize w:val="1"/>
      <w:tblStyleColBandSize w:val="1"/>
      <w:tblCellMar>
        <w:top w:w="100" w:type="dxa"/>
        <w:left w:w="100" w:type="dxa"/>
        <w:bottom w:w="100" w:type="dxa"/>
        <w:right w:w="100" w:type="dxa"/>
      </w:tblCellMar>
    </w:tblPr>
  </w:style>
  <w:style w:type="table" w:customStyle="1" w:styleId="affff1">
    <w:basedOn w:val="TableNormal"/>
    <w:rsid w:val="00552365"/>
    <w:tblPr>
      <w:tblStyleRowBandSize w:val="1"/>
      <w:tblStyleColBandSize w:val="1"/>
      <w:tblCellMar>
        <w:top w:w="100" w:type="dxa"/>
        <w:left w:w="100" w:type="dxa"/>
        <w:bottom w:w="100" w:type="dxa"/>
        <w:right w:w="100" w:type="dxa"/>
      </w:tblCellMar>
    </w:tblPr>
  </w:style>
  <w:style w:type="table" w:customStyle="1" w:styleId="affff2">
    <w:basedOn w:val="TableNormal"/>
    <w:rsid w:val="00552365"/>
    <w:tblPr>
      <w:tblStyleRowBandSize w:val="1"/>
      <w:tblStyleColBandSize w:val="1"/>
      <w:tblCellMar>
        <w:top w:w="100" w:type="dxa"/>
        <w:left w:w="100" w:type="dxa"/>
        <w:bottom w:w="100" w:type="dxa"/>
        <w:right w:w="100" w:type="dxa"/>
      </w:tblCellMar>
    </w:tblPr>
  </w:style>
  <w:style w:type="table" w:customStyle="1" w:styleId="affff3">
    <w:basedOn w:val="TableNormal"/>
    <w:rsid w:val="00552365"/>
    <w:tblPr>
      <w:tblStyleRowBandSize w:val="1"/>
      <w:tblStyleColBandSize w:val="1"/>
      <w:tblCellMar>
        <w:top w:w="100" w:type="dxa"/>
        <w:left w:w="100" w:type="dxa"/>
        <w:bottom w:w="100" w:type="dxa"/>
        <w:right w:w="100" w:type="dxa"/>
      </w:tblCellMar>
    </w:tblPr>
  </w:style>
  <w:style w:type="table" w:customStyle="1" w:styleId="affff4">
    <w:basedOn w:val="TableNormal"/>
    <w:rsid w:val="00552365"/>
    <w:tblPr>
      <w:tblStyleRowBandSize w:val="1"/>
      <w:tblStyleColBandSize w:val="1"/>
      <w:tblCellMar>
        <w:top w:w="100" w:type="dxa"/>
        <w:left w:w="100" w:type="dxa"/>
        <w:bottom w:w="100" w:type="dxa"/>
        <w:right w:w="100" w:type="dxa"/>
      </w:tblCellMar>
    </w:tblPr>
  </w:style>
  <w:style w:type="table" w:customStyle="1" w:styleId="affff5">
    <w:basedOn w:val="TableNormal"/>
    <w:rsid w:val="00552365"/>
    <w:tblPr>
      <w:tblStyleRowBandSize w:val="1"/>
      <w:tblStyleColBandSize w:val="1"/>
      <w:tblCellMar>
        <w:top w:w="100" w:type="dxa"/>
        <w:left w:w="100" w:type="dxa"/>
        <w:bottom w:w="100" w:type="dxa"/>
        <w:right w:w="100" w:type="dxa"/>
      </w:tblCellMar>
    </w:tblPr>
  </w:style>
  <w:style w:type="table" w:customStyle="1" w:styleId="affff6">
    <w:basedOn w:val="TableNormal"/>
    <w:rsid w:val="00552365"/>
    <w:tblPr>
      <w:tblStyleRowBandSize w:val="1"/>
      <w:tblStyleColBandSize w:val="1"/>
      <w:tblCellMar>
        <w:top w:w="100" w:type="dxa"/>
        <w:left w:w="100" w:type="dxa"/>
        <w:bottom w:w="100" w:type="dxa"/>
        <w:right w:w="100" w:type="dxa"/>
      </w:tblCellMar>
    </w:tblPr>
  </w:style>
  <w:style w:type="table" w:customStyle="1" w:styleId="affff7">
    <w:basedOn w:val="TableNormal"/>
    <w:rsid w:val="00552365"/>
    <w:tblPr>
      <w:tblStyleRowBandSize w:val="1"/>
      <w:tblStyleColBandSize w:val="1"/>
      <w:tblCellMar>
        <w:top w:w="100" w:type="dxa"/>
        <w:left w:w="100" w:type="dxa"/>
        <w:bottom w:w="100" w:type="dxa"/>
        <w:right w:w="100" w:type="dxa"/>
      </w:tblCellMar>
    </w:tblPr>
  </w:style>
  <w:style w:type="table" w:customStyle="1" w:styleId="affff8">
    <w:basedOn w:val="TableNormal"/>
    <w:rsid w:val="00552365"/>
    <w:tblPr>
      <w:tblStyleRowBandSize w:val="1"/>
      <w:tblStyleColBandSize w:val="1"/>
      <w:tblCellMar>
        <w:top w:w="100" w:type="dxa"/>
        <w:left w:w="100" w:type="dxa"/>
        <w:bottom w:w="100" w:type="dxa"/>
        <w:right w:w="100" w:type="dxa"/>
      </w:tblCellMar>
    </w:tblPr>
  </w:style>
  <w:style w:type="table" w:customStyle="1" w:styleId="affff9">
    <w:basedOn w:val="TableNormal"/>
    <w:rsid w:val="00552365"/>
    <w:tblPr>
      <w:tblStyleRowBandSize w:val="1"/>
      <w:tblStyleColBandSize w:val="1"/>
      <w:tblCellMar>
        <w:top w:w="100" w:type="dxa"/>
        <w:left w:w="100" w:type="dxa"/>
        <w:bottom w:w="100" w:type="dxa"/>
        <w:right w:w="100" w:type="dxa"/>
      </w:tblCellMar>
    </w:tblPr>
  </w:style>
  <w:style w:type="table" w:customStyle="1" w:styleId="affffa">
    <w:basedOn w:val="TableNormal"/>
    <w:rsid w:val="00552365"/>
    <w:tblPr>
      <w:tblStyleRowBandSize w:val="1"/>
      <w:tblStyleColBandSize w:val="1"/>
      <w:tblCellMar>
        <w:top w:w="100" w:type="dxa"/>
        <w:left w:w="100" w:type="dxa"/>
        <w:bottom w:w="100" w:type="dxa"/>
        <w:right w:w="100" w:type="dxa"/>
      </w:tblCellMar>
    </w:tblPr>
  </w:style>
  <w:style w:type="table" w:customStyle="1" w:styleId="affffb">
    <w:basedOn w:val="TableNormal"/>
    <w:rsid w:val="00552365"/>
    <w:tblPr>
      <w:tblStyleRowBandSize w:val="1"/>
      <w:tblStyleColBandSize w:val="1"/>
      <w:tblCellMar>
        <w:top w:w="100" w:type="dxa"/>
        <w:left w:w="100" w:type="dxa"/>
        <w:bottom w:w="100" w:type="dxa"/>
        <w:right w:w="100" w:type="dxa"/>
      </w:tblCellMar>
    </w:tblPr>
  </w:style>
  <w:style w:type="table" w:customStyle="1" w:styleId="affffc">
    <w:basedOn w:val="TableNormal"/>
    <w:rsid w:val="00552365"/>
    <w:tblPr>
      <w:tblStyleRowBandSize w:val="1"/>
      <w:tblStyleColBandSize w:val="1"/>
      <w:tblCellMar>
        <w:top w:w="100" w:type="dxa"/>
        <w:left w:w="100" w:type="dxa"/>
        <w:bottom w:w="100" w:type="dxa"/>
        <w:right w:w="100" w:type="dxa"/>
      </w:tblCellMar>
    </w:tblPr>
  </w:style>
  <w:style w:type="table" w:customStyle="1" w:styleId="affffd">
    <w:basedOn w:val="TableNormal"/>
    <w:rsid w:val="00552365"/>
    <w:tblPr>
      <w:tblStyleRowBandSize w:val="1"/>
      <w:tblStyleColBandSize w:val="1"/>
      <w:tblCellMar>
        <w:top w:w="100" w:type="dxa"/>
        <w:left w:w="100" w:type="dxa"/>
        <w:bottom w:w="100" w:type="dxa"/>
        <w:right w:w="100" w:type="dxa"/>
      </w:tblCellMar>
    </w:tblPr>
  </w:style>
  <w:style w:type="table" w:customStyle="1" w:styleId="affffe">
    <w:basedOn w:val="TableNormal"/>
    <w:rsid w:val="00552365"/>
    <w:tblPr>
      <w:tblStyleRowBandSize w:val="1"/>
      <w:tblStyleColBandSize w:val="1"/>
      <w:tblCellMar>
        <w:top w:w="100" w:type="dxa"/>
        <w:left w:w="100" w:type="dxa"/>
        <w:bottom w:w="100" w:type="dxa"/>
        <w:right w:w="100" w:type="dxa"/>
      </w:tblCellMar>
    </w:tblPr>
  </w:style>
  <w:style w:type="table" w:customStyle="1" w:styleId="afffff">
    <w:basedOn w:val="TableNormal"/>
    <w:rsid w:val="00552365"/>
    <w:tblPr>
      <w:tblStyleRowBandSize w:val="1"/>
      <w:tblStyleColBandSize w:val="1"/>
      <w:tblCellMar>
        <w:top w:w="100" w:type="dxa"/>
        <w:left w:w="100" w:type="dxa"/>
        <w:bottom w:w="100" w:type="dxa"/>
        <w:right w:w="100" w:type="dxa"/>
      </w:tblCellMar>
    </w:tblPr>
  </w:style>
  <w:style w:type="table" w:customStyle="1" w:styleId="afffff0">
    <w:basedOn w:val="TableNormal"/>
    <w:rsid w:val="00552365"/>
    <w:tblPr>
      <w:tblStyleRowBandSize w:val="1"/>
      <w:tblStyleColBandSize w:val="1"/>
      <w:tblCellMar>
        <w:top w:w="100" w:type="dxa"/>
        <w:left w:w="100" w:type="dxa"/>
        <w:bottom w:w="100" w:type="dxa"/>
        <w:right w:w="100" w:type="dxa"/>
      </w:tblCellMar>
    </w:tblPr>
  </w:style>
  <w:style w:type="table" w:customStyle="1" w:styleId="afffff1">
    <w:basedOn w:val="TableNormal"/>
    <w:rsid w:val="00552365"/>
    <w:tblPr>
      <w:tblStyleRowBandSize w:val="1"/>
      <w:tblStyleColBandSize w:val="1"/>
      <w:tblCellMar>
        <w:top w:w="100" w:type="dxa"/>
        <w:left w:w="100" w:type="dxa"/>
        <w:bottom w:w="100" w:type="dxa"/>
        <w:right w:w="100" w:type="dxa"/>
      </w:tblCellMar>
    </w:tblPr>
  </w:style>
  <w:style w:type="table" w:customStyle="1" w:styleId="afffff2">
    <w:basedOn w:val="TableNormal"/>
    <w:rsid w:val="00552365"/>
    <w:tblPr>
      <w:tblStyleRowBandSize w:val="1"/>
      <w:tblStyleColBandSize w:val="1"/>
      <w:tblCellMar>
        <w:top w:w="100" w:type="dxa"/>
        <w:left w:w="100" w:type="dxa"/>
        <w:bottom w:w="100" w:type="dxa"/>
        <w:right w:w="100" w:type="dxa"/>
      </w:tblCellMar>
    </w:tblPr>
  </w:style>
  <w:style w:type="table" w:customStyle="1" w:styleId="afffff3">
    <w:basedOn w:val="TableNormal"/>
    <w:rsid w:val="00552365"/>
    <w:tblPr>
      <w:tblStyleRowBandSize w:val="1"/>
      <w:tblStyleColBandSize w:val="1"/>
      <w:tblCellMar>
        <w:top w:w="100" w:type="dxa"/>
        <w:left w:w="100" w:type="dxa"/>
        <w:bottom w:w="100" w:type="dxa"/>
        <w:right w:w="100" w:type="dxa"/>
      </w:tblCellMar>
    </w:tblPr>
  </w:style>
  <w:style w:type="table" w:customStyle="1" w:styleId="afffff4">
    <w:basedOn w:val="TableNormal"/>
    <w:rsid w:val="00552365"/>
    <w:tblPr>
      <w:tblStyleRowBandSize w:val="1"/>
      <w:tblStyleColBandSize w:val="1"/>
      <w:tblCellMar>
        <w:top w:w="100" w:type="dxa"/>
        <w:left w:w="100" w:type="dxa"/>
        <w:bottom w:w="100" w:type="dxa"/>
        <w:right w:w="100" w:type="dxa"/>
      </w:tblCellMar>
    </w:tblPr>
  </w:style>
  <w:style w:type="table" w:customStyle="1" w:styleId="afffff5">
    <w:basedOn w:val="TableNormal"/>
    <w:rsid w:val="00552365"/>
    <w:tblPr>
      <w:tblStyleRowBandSize w:val="1"/>
      <w:tblStyleColBandSize w:val="1"/>
      <w:tblCellMar>
        <w:top w:w="100" w:type="dxa"/>
        <w:left w:w="100" w:type="dxa"/>
        <w:bottom w:w="100" w:type="dxa"/>
        <w:right w:w="100" w:type="dxa"/>
      </w:tblCellMar>
    </w:tblPr>
  </w:style>
  <w:style w:type="table" w:customStyle="1" w:styleId="afffff6">
    <w:basedOn w:val="TableNormal"/>
    <w:rsid w:val="00552365"/>
    <w:tblPr>
      <w:tblStyleRowBandSize w:val="1"/>
      <w:tblStyleColBandSize w:val="1"/>
      <w:tblCellMar>
        <w:top w:w="100" w:type="dxa"/>
        <w:left w:w="100" w:type="dxa"/>
        <w:bottom w:w="100" w:type="dxa"/>
        <w:right w:w="100" w:type="dxa"/>
      </w:tblCellMar>
    </w:tblPr>
  </w:style>
  <w:style w:type="table" w:customStyle="1" w:styleId="afffff7">
    <w:basedOn w:val="TableNormal"/>
    <w:rsid w:val="00552365"/>
    <w:tblPr>
      <w:tblStyleRowBandSize w:val="1"/>
      <w:tblStyleColBandSize w:val="1"/>
      <w:tblCellMar>
        <w:top w:w="100" w:type="dxa"/>
        <w:left w:w="100" w:type="dxa"/>
        <w:bottom w:w="100" w:type="dxa"/>
        <w:right w:w="100" w:type="dxa"/>
      </w:tblCellMar>
    </w:tblPr>
  </w:style>
  <w:style w:type="table" w:customStyle="1" w:styleId="afffff8">
    <w:basedOn w:val="TableNormal"/>
    <w:rsid w:val="00552365"/>
    <w:tblPr>
      <w:tblStyleRowBandSize w:val="1"/>
      <w:tblStyleColBandSize w:val="1"/>
      <w:tblCellMar>
        <w:top w:w="100" w:type="dxa"/>
        <w:left w:w="100" w:type="dxa"/>
        <w:bottom w:w="100" w:type="dxa"/>
        <w:right w:w="100" w:type="dxa"/>
      </w:tblCellMar>
    </w:tblPr>
  </w:style>
  <w:style w:type="table" w:customStyle="1" w:styleId="afffff9">
    <w:basedOn w:val="TableNormal"/>
    <w:rsid w:val="00552365"/>
    <w:tblPr>
      <w:tblStyleRowBandSize w:val="1"/>
      <w:tblStyleColBandSize w:val="1"/>
      <w:tblCellMar>
        <w:top w:w="100" w:type="dxa"/>
        <w:left w:w="100" w:type="dxa"/>
        <w:bottom w:w="100" w:type="dxa"/>
        <w:right w:w="100" w:type="dxa"/>
      </w:tblCellMar>
    </w:tblPr>
  </w:style>
  <w:style w:type="table" w:customStyle="1" w:styleId="afffffa">
    <w:basedOn w:val="TableNormal"/>
    <w:rsid w:val="00552365"/>
    <w:tblPr>
      <w:tblStyleRowBandSize w:val="1"/>
      <w:tblStyleColBandSize w:val="1"/>
      <w:tblCellMar>
        <w:top w:w="100" w:type="dxa"/>
        <w:left w:w="100" w:type="dxa"/>
        <w:bottom w:w="100" w:type="dxa"/>
        <w:right w:w="100" w:type="dxa"/>
      </w:tblCellMar>
    </w:tblPr>
  </w:style>
  <w:style w:type="table" w:customStyle="1" w:styleId="afffffb">
    <w:basedOn w:val="TableNormal"/>
    <w:rsid w:val="00552365"/>
    <w:tblPr>
      <w:tblStyleRowBandSize w:val="1"/>
      <w:tblStyleColBandSize w:val="1"/>
      <w:tblCellMar>
        <w:top w:w="100" w:type="dxa"/>
        <w:left w:w="100" w:type="dxa"/>
        <w:bottom w:w="100" w:type="dxa"/>
        <w:right w:w="100" w:type="dxa"/>
      </w:tblCellMar>
    </w:tblPr>
  </w:style>
  <w:style w:type="table" w:customStyle="1" w:styleId="afffffc">
    <w:basedOn w:val="TableNormal"/>
    <w:rsid w:val="00552365"/>
    <w:tblPr>
      <w:tblStyleRowBandSize w:val="1"/>
      <w:tblStyleColBandSize w:val="1"/>
      <w:tblCellMar>
        <w:top w:w="100" w:type="dxa"/>
        <w:left w:w="100" w:type="dxa"/>
        <w:bottom w:w="100" w:type="dxa"/>
        <w:right w:w="100" w:type="dxa"/>
      </w:tblCellMar>
    </w:tblPr>
  </w:style>
  <w:style w:type="table" w:customStyle="1" w:styleId="afffffd">
    <w:basedOn w:val="TableNormal"/>
    <w:rsid w:val="00552365"/>
    <w:tblPr>
      <w:tblStyleRowBandSize w:val="1"/>
      <w:tblStyleColBandSize w:val="1"/>
      <w:tblCellMar>
        <w:top w:w="100" w:type="dxa"/>
        <w:left w:w="100" w:type="dxa"/>
        <w:bottom w:w="100" w:type="dxa"/>
        <w:right w:w="100" w:type="dxa"/>
      </w:tblCellMar>
    </w:tblPr>
  </w:style>
  <w:style w:type="table" w:customStyle="1" w:styleId="afffffe">
    <w:basedOn w:val="TableNormal"/>
    <w:rsid w:val="00552365"/>
    <w:tblPr>
      <w:tblStyleRowBandSize w:val="1"/>
      <w:tblStyleColBandSize w:val="1"/>
      <w:tblCellMar>
        <w:top w:w="100" w:type="dxa"/>
        <w:left w:w="100" w:type="dxa"/>
        <w:bottom w:w="100" w:type="dxa"/>
        <w:right w:w="100" w:type="dxa"/>
      </w:tblCellMar>
    </w:tblPr>
  </w:style>
  <w:style w:type="table" w:customStyle="1" w:styleId="affffff">
    <w:basedOn w:val="TableNormal"/>
    <w:rsid w:val="00552365"/>
    <w:tblPr>
      <w:tblStyleRowBandSize w:val="1"/>
      <w:tblStyleColBandSize w:val="1"/>
      <w:tblCellMar>
        <w:top w:w="100" w:type="dxa"/>
        <w:left w:w="100" w:type="dxa"/>
        <w:bottom w:w="100" w:type="dxa"/>
        <w:right w:w="100" w:type="dxa"/>
      </w:tblCellMar>
    </w:tblPr>
  </w:style>
  <w:style w:type="table" w:customStyle="1" w:styleId="affffff0">
    <w:basedOn w:val="TableNormal"/>
    <w:rsid w:val="00552365"/>
    <w:tblPr>
      <w:tblStyleRowBandSize w:val="1"/>
      <w:tblStyleColBandSize w:val="1"/>
      <w:tblCellMar>
        <w:top w:w="100" w:type="dxa"/>
        <w:left w:w="100" w:type="dxa"/>
        <w:bottom w:w="100" w:type="dxa"/>
        <w:right w:w="100" w:type="dxa"/>
      </w:tblCellMar>
    </w:tblPr>
  </w:style>
  <w:style w:type="table" w:customStyle="1" w:styleId="affffff1">
    <w:basedOn w:val="TableNormal"/>
    <w:rsid w:val="00552365"/>
    <w:tblPr>
      <w:tblStyleRowBandSize w:val="1"/>
      <w:tblStyleColBandSize w:val="1"/>
      <w:tblCellMar>
        <w:top w:w="100" w:type="dxa"/>
        <w:left w:w="100" w:type="dxa"/>
        <w:bottom w:w="100" w:type="dxa"/>
        <w:right w:w="100" w:type="dxa"/>
      </w:tblCellMar>
    </w:tblPr>
  </w:style>
  <w:style w:type="table" w:customStyle="1" w:styleId="affffff2">
    <w:basedOn w:val="TableNormal"/>
    <w:rsid w:val="00552365"/>
    <w:tblPr>
      <w:tblStyleRowBandSize w:val="1"/>
      <w:tblStyleColBandSize w:val="1"/>
      <w:tblCellMar>
        <w:top w:w="100" w:type="dxa"/>
        <w:left w:w="100" w:type="dxa"/>
        <w:bottom w:w="100" w:type="dxa"/>
        <w:right w:w="100" w:type="dxa"/>
      </w:tblCellMar>
    </w:tblPr>
  </w:style>
  <w:style w:type="table" w:customStyle="1" w:styleId="affffff3">
    <w:basedOn w:val="TableNormal"/>
    <w:rsid w:val="00552365"/>
    <w:tblPr>
      <w:tblStyleRowBandSize w:val="1"/>
      <w:tblStyleColBandSize w:val="1"/>
      <w:tblCellMar>
        <w:top w:w="100" w:type="dxa"/>
        <w:left w:w="100" w:type="dxa"/>
        <w:bottom w:w="100" w:type="dxa"/>
        <w:right w:w="100" w:type="dxa"/>
      </w:tblCellMar>
    </w:tblPr>
  </w:style>
  <w:style w:type="table" w:customStyle="1" w:styleId="affffff4">
    <w:basedOn w:val="TableNormal"/>
    <w:rsid w:val="00552365"/>
    <w:tblPr>
      <w:tblStyleRowBandSize w:val="1"/>
      <w:tblStyleColBandSize w:val="1"/>
      <w:tblCellMar>
        <w:top w:w="100" w:type="dxa"/>
        <w:left w:w="100" w:type="dxa"/>
        <w:bottom w:w="100" w:type="dxa"/>
        <w:right w:w="100" w:type="dxa"/>
      </w:tblCellMar>
    </w:tblPr>
  </w:style>
  <w:style w:type="table" w:customStyle="1" w:styleId="affffff5">
    <w:basedOn w:val="TableNormal"/>
    <w:rsid w:val="00552365"/>
    <w:tblPr>
      <w:tblStyleRowBandSize w:val="1"/>
      <w:tblStyleColBandSize w:val="1"/>
      <w:tblCellMar>
        <w:top w:w="100" w:type="dxa"/>
        <w:left w:w="100" w:type="dxa"/>
        <w:bottom w:w="100" w:type="dxa"/>
        <w:right w:w="100" w:type="dxa"/>
      </w:tblCellMar>
    </w:tblPr>
  </w:style>
  <w:style w:type="table" w:customStyle="1" w:styleId="affffff6">
    <w:basedOn w:val="TableNormal"/>
    <w:rsid w:val="00552365"/>
    <w:tblPr>
      <w:tblStyleRowBandSize w:val="1"/>
      <w:tblStyleColBandSize w:val="1"/>
      <w:tblCellMar>
        <w:top w:w="100" w:type="dxa"/>
        <w:left w:w="100" w:type="dxa"/>
        <w:bottom w:w="100" w:type="dxa"/>
        <w:right w:w="100" w:type="dxa"/>
      </w:tblCellMar>
    </w:tblPr>
  </w:style>
  <w:style w:type="table" w:customStyle="1" w:styleId="affffff7">
    <w:basedOn w:val="TableNormal"/>
    <w:rsid w:val="00552365"/>
    <w:tblPr>
      <w:tblStyleRowBandSize w:val="1"/>
      <w:tblStyleColBandSize w:val="1"/>
      <w:tblCellMar>
        <w:top w:w="100" w:type="dxa"/>
        <w:left w:w="100" w:type="dxa"/>
        <w:bottom w:w="100" w:type="dxa"/>
        <w:right w:w="100" w:type="dxa"/>
      </w:tblCellMar>
    </w:tblPr>
  </w:style>
  <w:style w:type="table" w:customStyle="1" w:styleId="affffff8">
    <w:basedOn w:val="TableNormal"/>
    <w:rsid w:val="00552365"/>
    <w:tblPr>
      <w:tblStyleRowBandSize w:val="1"/>
      <w:tblStyleColBandSize w:val="1"/>
      <w:tblCellMar>
        <w:top w:w="100" w:type="dxa"/>
        <w:left w:w="100" w:type="dxa"/>
        <w:bottom w:w="100" w:type="dxa"/>
        <w:right w:w="100" w:type="dxa"/>
      </w:tblCellMar>
    </w:tblPr>
  </w:style>
  <w:style w:type="table" w:customStyle="1" w:styleId="affffff9">
    <w:basedOn w:val="TableNormal"/>
    <w:rsid w:val="00552365"/>
    <w:tblPr>
      <w:tblStyleRowBandSize w:val="1"/>
      <w:tblStyleColBandSize w:val="1"/>
      <w:tblCellMar>
        <w:top w:w="100" w:type="dxa"/>
        <w:left w:w="100" w:type="dxa"/>
        <w:bottom w:w="100" w:type="dxa"/>
        <w:right w:w="100" w:type="dxa"/>
      </w:tblCellMar>
    </w:tblPr>
  </w:style>
  <w:style w:type="table" w:customStyle="1" w:styleId="affffffa">
    <w:basedOn w:val="TableNormal"/>
    <w:rsid w:val="00552365"/>
    <w:tblPr>
      <w:tblStyleRowBandSize w:val="1"/>
      <w:tblStyleColBandSize w:val="1"/>
      <w:tblCellMar>
        <w:top w:w="100" w:type="dxa"/>
        <w:left w:w="100" w:type="dxa"/>
        <w:bottom w:w="100" w:type="dxa"/>
        <w:right w:w="100" w:type="dxa"/>
      </w:tblCellMar>
    </w:tblPr>
  </w:style>
  <w:style w:type="table" w:customStyle="1" w:styleId="affffffb">
    <w:basedOn w:val="TableNormal"/>
    <w:rsid w:val="00552365"/>
    <w:tblPr>
      <w:tblStyleRowBandSize w:val="1"/>
      <w:tblStyleColBandSize w:val="1"/>
      <w:tblCellMar>
        <w:top w:w="100" w:type="dxa"/>
        <w:left w:w="100" w:type="dxa"/>
        <w:bottom w:w="100" w:type="dxa"/>
        <w:right w:w="100" w:type="dxa"/>
      </w:tblCellMar>
    </w:tblPr>
  </w:style>
  <w:style w:type="table" w:customStyle="1" w:styleId="affffffc">
    <w:basedOn w:val="TableNormal"/>
    <w:rsid w:val="00552365"/>
    <w:tblPr>
      <w:tblStyleRowBandSize w:val="1"/>
      <w:tblStyleColBandSize w:val="1"/>
      <w:tblCellMar>
        <w:top w:w="100" w:type="dxa"/>
        <w:left w:w="100" w:type="dxa"/>
        <w:bottom w:w="100" w:type="dxa"/>
        <w:right w:w="100" w:type="dxa"/>
      </w:tblCellMar>
    </w:tblPr>
  </w:style>
  <w:style w:type="table" w:customStyle="1" w:styleId="affffffd">
    <w:basedOn w:val="TableNormal"/>
    <w:rsid w:val="00552365"/>
    <w:tblPr>
      <w:tblStyleRowBandSize w:val="1"/>
      <w:tblStyleColBandSize w:val="1"/>
      <w:tblCellMar>
        <w:top w:w="100" w:type="dxa"/>
        <w:left w:w="100" w:type="dxa"/>
        <w:bottom w:w="100" w:type="dxa"/>
        <w:right w:w="100" w:type="dxa"/>
      </w:tblCellMar>
    </w:tblPr>
  </w:style>
  <w:style w:type="table" w:customStyle="1" w:styleId="affffffe">
    <w:basedOn w:val="TableNormal"/>
    <w:rsid w:val="00552365"/>
    <w:tblPr>
      <w:tblStyleRowBandSize w:val="1"/>
      <w:tblStyleColBandSize w:val="1"/>
      <w:tblCellMar>
        <w:top w:w="100" w:type="dxa"/>
        <w:left w:w="100" w:type="dxa"/>
        <w:bottom w:w="100" w:type="dxa"/>
        <w:right w:w="100" w:type="dxa"/>
      </w:tblCellMar>
    </w:tblPr>
  </w:style>
  <w:style w:type="table" w:customStyle="1" w:styleId="afffffff">
    <w:basedOn w:val="TableNormal"/>
    <w:rsid w:val="00552365"/>
    <w:tblPr>
      <w:tblStyleRowBandSize w:val="1"/>
      <w:tblStyleColBandSize w:val="1"/>
      <w:tblCellMar>
        <w:top w:w="100" w:type="dxa"/>
        <w:left w:w="100" w:type="dxa"/>
        <w:bottom w:w="100" w:type="dxa"/>
        <w:right w:w="100" w:type="dxa"/>
      </w:tblCellMar>
    </w:tblPr>
  </w:style>
  <w:style w:type="table" w:customStyle="1" w:styleId="afffffff0">
    <w:basedOn w:val="TableNormal"/>
    <w:rsid w:val="00552365"/>
    <w:tblPr>
      <w:tblStyleRowBandSize w:val="1"/>
      <w:tblStyleColBandSize w:val="1"/>
      <w:tblCellMar>
        <w:top w:w="100" w:type="dxa"/>
        <w:left w:w="100" w:type="dxa"/>
        <w:bottom w:w="100" w:type="dxa"/>
        <w:right w:w="100" w:type="dxa"/>
      </w:tblCellMar>
    </w:tblPr>
  </w:style>
  <w:style w:type="table" w:customStyle="1" w:styleId="afffffff1">
    <w:basedOn w:val="TableNormal"/>
    <w:rsid w:val="00552365"/>
    <w:tblPr>
      <w:tblStyleRowBandSize w:val="1"/>
      <w:tblStyleColBandSize w:val="1"/>
      <w:tblCellMar>
        <w:top w:w="100" w:type="dxa"/>
        <w:left w:w="100" w:type="dxa"/>
        <w:bottom w:w="100" w:type="dxa"/>
        <w:right w:w="100" w:type="dxa"/>
      </w:tblCellMar>
    </w:tblPr>
  </w:style>
  <w:style w:type="table" w:customStyle="1" w:styleId="afffffff2">
    <w:basedOn w:val="TableNormal"/>
    <w:rsid w:val="00552365"/>
    <w:tblPr>
      <w:tblStyleRowBandSize w:val="1"/>
      <w:tblStyleColBandSize w:val="1"/>
      <w:tblCellMar>
        <w:top w:w="100" w:type="dxa"/>
        <w:left w:w="100" w:type="dxa"/>
        <w:bottom w:w="100" w:type="dxa"/>
        <w:right w:w="100" w:type="dxa"/>
      </w:tblCellMar>
    </w:tblPr>
  </w:style>
  <w:style w:type="table" w:customStyle="1" w:styleId="afffffff3">
    <w:basedOn w:val="TableNormal"/>
    <w:rsid w:val="00552365"/>
    <w:tblPr>
      <w:tblStyleRowBandSize w:val="1"/>
      <w:tblStyleColBandSize w:val="1"/>
      <w:tblCellMar>
        <w:top w:w="100" w:type="dxa"/>
        <w:left w:w="100" w:type="dxa"/>
        <w:bottom w:w="100" w:type="dxa"/>
        <w:right w:w="100" w:type="dxa"/>
      </w:tblCellMar>
    </w:tblPr>
  </w:style>
  <w:style w:type="table" w:customStyle="1" w:styleId="afffffff4">
    <w:basedOn w:val="TableNormal"/>
    <w:rsid w:val="00552365"/>
    <w:tblPr>
      <w:tblStyleRowBandSize w:val="1"/>
      <w:tblStyleColBandSize w:val="1"/>
      <w:tblCellMar>
        <w:top w:w="100" w:type="dxa"/>
        <w:left w:w="100" w:type="dxa"/>
        <w:bottom w:w="100" w:type="dxa"/>
        <w:right w:w="100" w:type="dxa"/>
      </w:tblCellMar>
    </w:tblPr>
  </w:style>
  <w:style w:type="table" w:customStyle="1" w:styleId="afffffff5">
    <w:basedOn w:val="TableNormal"/>
    <w:rsid w:val="00552365"/>
    <w:tblPr>
      <w:tblStyleRowBandSize w:val="1"/>
      <w:tblStyleColBandSize w:val="1"/>
      <w:tblCellMar>
        <w:top w:w="100" w:type="dxa"/>
        <w:left w:w="100" w:type="dxa"/>
        <w:bottom w:w="100" w:type="dxa"/>
        <w:right w:w="100" w:type="dxa"/>
      </w:tblCellMar>
    </w:tblPr>
  </w:style>
  <w:style w:type="table" w:customStyle="1" w:styleId="afffffff6">
    <w:basedOn w:val="TableNormal"/>
    <w:rsid w:val="00552365"/>
    <w:tblPr>
      <w:tblStyleRowBandSize w:val="1"/>
      <w:tblStyleColBandSize w:val="1"/>
      <w:tblCellMar>
        <w:top w:w="100" w:type="dxa"/>
        <w:left w:w="100" w:type="dxa"/>
        <w:bottom w:w="100" w:type="dxa"/>
        <w:right w:w="100" w:type="dxa"/>
      </w:tblCellMar>
    </w:tblPr>
  </w:style>
  <w:style w:type="table" w:customStyle="1" w:styleId="afffffff7">
    <w:basedOn w:val="TableNormal"/>
    <w:rsid w:val="00552365"/>
    <w:tblPr>
      <w:tblStyleRowBandSize w:val="1"/>
      <w:tblStyleColBandSize w:val="1"/>
      <w:tblCellMar>
        <w:top w:w="100" w:type="dxa"/>
        <w:left w:w="100" w:type="dxa"/>
        <w:bottom w:w="100" w:type="dxa"/>
        <w:right w:w="100" w:type="dxa"/>
      </w:tblCellMar>
    </w:tblPr>
  </w:style>
  <w:style w:type="table" w:customStyle="1" w:styleId="afffffff8">
    <w:basedOn w:val="TableNormal"/>
    <w:rsid w:val="00552365"/>
    <w:tblPr>
      <w:tblStyleRowBandSize w:val="1"/>
      <w:tblStyleColBandSize w:val="1"/>
      <w:tblCellMar>
        <w:top w:w="100" w:type="dxa"/>
        <w:left w:w="100" w:type="dxa"/>
        <w:bottom w:w="100" w:type="dxa"/>
        <w:right w:w="100" w:type="dxa"/>
      </w:tblCellMar>
    </w:tblPr>
  </w:style>
  <w:style w:type="table" w:customStyle="1" w:styleId="afffffff9">
    <w:basedOn w:val="TableNormal"/>
    <w:rsid w:val="00552365"/>
    <w:tblPr>
      <w:tblStyleRowBandSize w:val="1"/>
      <w:tblStyleColBandSize w:val="1"/>
      <w:tblCellMar>
        <w:top w:w="100" w:type="dxa"/>
        <w:left w:w="100" w:type="dxa"/>
        <w:bottom w:w="100" w:type="dxa"/>
        <w:right w:w="100" w:type="dxa"/>
      </w:tblCellMar>
    </w:tblPr>
  </w:style>
  <w:style w:type="table" w:customStyle="1" w:styleId="afffffffa">
    <w:basedOn w:val="TableNormal"/>
    <w:rsid w:val="00552365"/>
    <w:tblPr>
      <w:tblStyleRowBandSize w:val="1"/>
      <w:tblStyleColBandSize w:val="1"/>
      <w:tblCellMar>
        <w:top w:w="100" w:type="dxa"/>
        <w:left w:w="100" w:type="dxa"/>
        <w:bottom w:w="100" w:type="dxa"/>
        <w:right w:w="100" w:type="dxa"/>
      </w:tblCellMar>
    </w:tblPr>
  </w:style>
  <w:style w:type="table" w:customStyle="1" w:styleId="afffffffb">
    <w:basedOn w:val="TableNormal"/>
    <w:rsid w:val="00552365"/>
    <w:tblPr>
      <w:tblStyleRowBandSize w:val="1"/>
      <w:tblStyleColBandSize w:val="1"/>
      <w:tblCellMar>
        <w:top w:w="100" w:type="dxa"/>
        <w:left w:w="100" w:type="dxa"/>
        <w:bottom w:w="100" w:type="dxa"/>
        <w:right w:w="100" w:type="dxa"/>
      </w:tblCellMar>
    </w:tblPr>
  </w:style>
  <w:style w:type="table" w:customStyle="1" w:styleId="afffffffc">
    <w:basedOn w:val="TableNormal"/>
    <w:rsid w:val="00552365"/>
    <w:tblPr>
      <w:tblStyleRowBandSize w:val="1"/>
      <w:tblStyleColBandSize w:val="1"/>
      <w:tblCellMar>
        <w:top w:w="100" w:type="dxa"/>
        <w:left w:w="100" w:type="dxa"/>
        <w:bottom w:w="100" w:type="dxa"/>
        <w:right w:w="100" w:type="dxa"/>
      </w:tblCellMar>
    </w:tblPr>
  </w:style>
  <w:style w:type="table" w:customStyle="1" w:styleId="afffffffd">
    <w:basedOn w:val="TableNormal"/>
    <w:rsid w:val="00552365"/>
    <w:tblPr>
      <w:tblStyleRowBandSize w:val="1"/>
      <w:tblStyleColBandSize w:val="1"/>
      <w:tblCellMar>
        <w:top w:w="100" w:type="dxa"/>
        <w:left w:w="100" w:type="dxa"/>
        <w:bottom w:w="100" w:type="dxa"/>
        <w:right w:w="100" w:type="dxa"/>
      </w:tblCellMar>
    </w:tblPr>
  </w:style>
  <w:style w:type="table" w:customStyle="1" w:styleId="afffffffe">
    <w:basedOn w:val="TableNormal"/>
    <w:rsid w:val="00552365"/>
    <w:tblPr>
      <w:tblStyleRowBandSize w:val="1"/>
      <w:tblStyleColBandSize w:val="1"/>
      <w:tblCellMar>
        <w:top w:w="100" w:type="dxa"/>
        <w:left w:w="100" w:type="dxa"/>
        <w:bottom w:w="100" w:type="dxa"/>
        <w:right w:w="100" w:type="dxa"/>
      </w:tblCellMar>
    </w:tblPr>
  </w:style>
  <w:style w:type="table" w:customStyle="1" w:styleId="affffffff">
    <w:basedOn w:val="TableNormal"/>
    <w:rsid w:val="00552365"/>
    <w:tblPr>
      <w:tblStyleRowBandSize w:val="1"/>
      <w:tblStyleColBandSize w:val="1"/>
      <w:tblCellMar>
        <w:top w:w="100" w:type="dxa"/>
        <w:left w:w="100" w:type="dxa"/>
        <w:bottom w:w="100" w:type="dxa"/>
        <w:right w:w="100" w:type="dxa"/>
      </w:tblCellMar>
    </w:tblPr>
  </w:style>
  <w:style w:type="table" w:customStyle="1" w:styleId="affffffff0">
    <w:basedOn w:val="TableNormal"/>
    <w:rsid w:val="00552365"/>
    <w:tblPr>
      <w:tblStyleRowBandSize w:val="1"/>
      <w:tblStyleColBandSize w:val="1"/>
      <w:tblCellMar>
        <w:top w:w="100" w:type="dxa"/>
        <w:left w:w="100" w:type="dxa"/>
        <w:bottom w:w="100" w:type="dxa"/>
        <w:right w:w="100" w:type="dxa"/>
      </w:tblCellMar>
    </w:tblPr>
  </w:style>
  <w:style w:type="table" w:customStyle="1" w:styleId="affffffff1">
    <w:basedOn w:val="TableNormal"/>
    <w:rsid w:val="00552365"/>
    <w:tblPr>
      <w:tblStyleRowBandSize w:val="1"/>
      <w:tblStyleColBandSize w:val="1"/>
      <w:tblCellMar>
        <w:top w:w="100" w:type="dxa"/>
        <w:left w:w="100" w:type="dxa"/>
        <w:bottom w:w="100" w:type="dxa"/>
        <w:right w:w="100" w:type="dxa"/>
      </w:tblCellMar>
    </w:tblPr>
  </w:style>
  <w:style w:type="table" w:customStyle="1" w:styleId="affffffff2">
    <w:basedOn w:val="TableNormal"/>
    <w:rsid w:val="00552365"/>
    <w:tblPr>
      <w:tblStyleRowBandSize w:val="1"/>
      <w:tblStyleColBandSize w:val="1"/>
      <w:tblCellMar>
        <w:top w:w="100" w:type="dxa"/>
        <w:left w:w="100" w:type="dxa"/>
        <w:bottom w:w="100" w:type="dxa"/>
        <w:right w:w="100" w:type="dxa"/>
      </w:tblCellMar>
    </w:tblPr>
  </w:style>
  <w:style w:type="table" w:customStyle="1" w:styleId="affffffff3">
    <w:basedOn w:val="TableNormal"/>
    <w:rsid w:val="00552365"/>
    <w:tblPr>
      <w:tblStyleRowBandSize w:val="1"/>
      <w:tblStyleColBandSize w:val="1"/>
      <w:tblCellMar>
        <w:top w:w="100" w:type="dxa"/>
        <w:left w:w="100" w:type="dxa"/>
        <w:bottom w:w="100" w:type="dxa"/>
        <w:right w:w="100" w:type="dxa"/>
      </w:tblCellMar>
    </w:tblPr>
  </w:style>
  <w:style w:type="table" w:customStyle="1" w:styleId="affffffff4">
    <w:basedOn w:val="TableNormal"/>
    <w:rsid w:val="00552365"/>
    <w:tblPr>
      <w:tblStyleRowBandSize w:val="1"/>
      <w:tblStyleColBandSize w:val="1"/>
      <w:tblCellMar>
        <w:top w:w="100" w:type="dxa"/>
        <w:left w:w="100" w:type="dxa"/>
        <w:bottom w:w="100" w:type="dxa"/>
        <w:right w:w="100" w:type="dxa"/>
      </w:tblCellMar>
    </w:tblPr>
  </w:style>
  <w:style w:type="table" w:customStyle="1" w:styleId="affffffff5">
    <w:basedOn w:val="TableNormal"/>
    <w:rsid w:val="00552365"/>
    <w:tblPr>
      <w:tblStyleRowBandSize w:val="1"/>
      <w:tblStyleColBandSize w:val="1"/>
      <w:tblCellMar>
        <w:top w:w="100" w:type="dxa"/>
        <w:left w:w="100" w:type="dxa"/>
        <w:bottom w:w="100" w:type="dxa"/>
        <w:right w:w="100" w:type="dxa"/>
      </w:tblCellMar>
    </w:tblPr>
  </w:style>
  <w:style w:type="table" w:customStyle="1" w:styleId="affffffff6">
    <w:basedOn w:val="TableNormal"/>
    <w:rsid w:val="00552365"/>
    <w:tblPr>
      <w:tblStyleRowBandSize w:val="1"/>
      <w:tblStyleColBandSize w:val="1"/>
      <w:tblCellMar>
        <w:top w:w="100" w:type="dxa"/>
        <w:left w:w="100" w:type="dxa"/>
        <w:bottom w:w="100" w:type="dxa"/>
        <w:right w:w="100" w:type="dxa"/>
      </w:tblCellMar>
    </w:tblPr>
  </w:style>
  <w:style w:type="table" w:customStyle="1" w:styleId="affffffff7">
    <w:basedOn w:val="TableNormal"/>
    <w:rsid w:val="00552365"/>
    <w:tblPr>
      <w:tblStyleRowBandSize w:val="1"/>
      <w:tblStyleColBandSize w:val="1"/>
      <w:tblCellMar>
        <w:top w:w="100" w:type="dxa"/>
        <w:left w:w="100" w:type="dxa"/>
        <w:bottom w:w="100" w:type="dxa"/>
        <w:right w:w="100" w:type="dxa"/>
      </w:tblCellMar>
    </w:tblPr>
  </w:style>
  <w:style w:type="table" w:customStyle="1" w:styleId="affffffff8">
    <w:basedOn w:val="TableNormal"/>
    <w:rsid w:val="00552365"/>
    <w:tblPr>
      <w:tblStyleRowBandSize w:val="1"/>
      <w:tblStyleColBandSize w:val="1"/>
      <w:tblCellMar>
        <w:top w:w="100" w:type="dxa"/>
        <w:left w:w="100" w:type="dxa"/>
        <w:bottom w:w="100" w:type="dxa"/>
        <w:right w:w="100" w:type="dxa"/>
      </w:tblCellMar>
    </w:tblPr>
  </w:style>
  <w:style w:type="table" w:customStyle="1" w:styleId="affffffff9">
    <w:basedOn w:val="TableNormal"/>
    <w:rsid w:val="00552365"/>
    <w:tblPr>
      <w:tblStyleRowBandSize w:val="1"/>
      <w:tblStyleColBandSize w:val="1"/>
      <w:tblCellMar>
        <w:top w:w="100" w:type="dxa"/>
        <w:left w:w="100" w:type="dxa"/>
        <w:bottom w:w="100" w:type="dxa"/>
        <w:right w:w="100" w:type="dxa"/>
      </w:tblCellMar>
    </w:tblPr>
  </w:style>
  <w:style w:type="table" w:customStyle="1" w:styleId="affffffffa">
    <w:basedOn w:val="TableNormal"/>
    <w:rsid w:val="00552365"/>
    <w:tblPr>
      <w:tblStyleRowBandSize w:val="1"/>
      <w:tblStyleColBandSize w:val="1"/>
      <w:tblCellMar>
        <w:top w:w="100" w:type="dxa"/>
        <w:left w:w="100" w:type="dxa"/>
        <w:bottom w:w="100" w:type="dxa"/>
        <w:right w:w="100" w:type="dxa"/>
      </w:tblCellMar>
    </w:tblPr>
  </w:style>
  <w:style w:type="table" w:customStyle="1" w:styleId="affffffffb">
    <w:basedOn w:val="TableNormal"/>
    <w:rsid w:val="00552365"/>
    <w:tblPr>
      <w:tblStyleRowBandSize w:val="1"/>
      <w:tblStyleColBandSize w:val="1"/>
      <w:tblCellMar>
        <w:top w:w="100" w:type="dxa"/>
        <w:left w:w="100" w:type="dxa"/>
        <w:bottom w:w="100" w:type="dxa"/>
        <w:right w:w="100" w:type="dxa"/>
      </w:tblCellMar>
    </w:tblPr>
  </w:style>
  <w:style w:type="table" w:customStyle="1" w:styleId="affffffffc">
    <w:basedOn w:val="TableNormal"/>
    <w:rsid w:val="00552365"/>
    <w:tblPr>
      <w:tblStyleRowBandSize w:val="1"/>
      <w:tblStyleColBandSize w:val="1"/>
      <w:tblCellMar>
        <w:top w:w="100" w:type="dxa"/>
        <w:left w:w="100" w:type="dxa"/>
        <w:bottom w:w="100" w:type="dxa"/>
        <w:right w:w="100" w:type="dxa"/>
      </w:tblCellMar>
    </w:tblPr>
  </w:style>
  <w:style w:type="table" w:customStyle="1" w:styleId="affffffffd">
    <w:basedOn w:val="TableNormal"/>
    <w:rsid w:val="00552365"/>
    <w:tblPr>
      <w:tblStyleRowBandSize w:val="1"/>
      <w:tblStyleColBandSize w:val="1"/>
      <w:tblCellMar>
        <w:top w:w="100" w:type="dxa"/>
        <w:left w:w="100" w:type="dxa"/>
        <w:bottom w:w="100" w:type="dxa"/>
        <w:right w:w="100" w:type="dxa"/>
      </w:tblCellMar>
    </w:tblPr>
  </w:style>
  <w:style w:type="table" w:customStyle="1" w:styleId="affffffffe">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0">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1">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2">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3">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4">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5">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6">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7">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8">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9">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a">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b">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c">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d">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e">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0">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1">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2">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3">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4">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5">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6">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7">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8">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9">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a">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b">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c">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d">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e">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0">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1">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2">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3">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4">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5">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6">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7">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8">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9">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a">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b">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c">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d">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e">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0">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1">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2">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3">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4">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5">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6">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7">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8">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9">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a">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b">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c">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d">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e">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0">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1">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2">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3">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4">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5">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6">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7">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8">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9">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a">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b">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c">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d">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e">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0">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1">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2">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3">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4">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5">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6">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7">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8">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9">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a">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b">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c">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d">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e">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0">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1">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2">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3">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4">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5">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6">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7">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8">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9">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a">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b">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c">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d">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e">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0">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1">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2">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3">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4">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5">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6">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7">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8">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9">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a">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b">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c">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d">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e">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0">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1">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2">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3">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4">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5">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6">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7">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8">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9">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a">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b">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c">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d">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e">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0">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1">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2">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3">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4">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5">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6">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7">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8">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9">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a">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b">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c">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d">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e">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0">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1">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2">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3">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4">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5">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6">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7">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8">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9">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a">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b">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c">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d">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e">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0">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1">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2">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3">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4">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5">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6">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7">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8">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9">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a">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b">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c">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d">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e">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0">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1">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2">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3">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4">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5">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6">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7">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8">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9">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a">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b">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c">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d">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e">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0">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1">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2">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3">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4">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5">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6">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7">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8">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9">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a">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b">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c">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d">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e">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0">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1">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2">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3">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4">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5">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6">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7">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8">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9">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a">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b">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c">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d">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e">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0">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1">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2">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3">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4">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5">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6">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7">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8">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9">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a">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b">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c">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d">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e">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0">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1">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2">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3">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4">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5">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6">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7">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8">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9">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a">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b">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c">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d">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e">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0">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1">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2">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3">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4">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5">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6">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7">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8">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9">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a">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b">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c">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d">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e">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0">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1">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2">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3">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4">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5">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6">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7">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8">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9">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a">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b">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c">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d">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e">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0">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1">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2">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3">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4">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5">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6">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7">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8">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9">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a">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b">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c">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d">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e">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0">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1">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2">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3">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4">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5">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6">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7">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8">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9">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a">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b">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c">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d">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e">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0">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1">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2">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3">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4">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5">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6">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7">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8">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9">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a">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b">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c">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d">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e">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f">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f0">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f1">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f2">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f3">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f4">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f5">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f6">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f7">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f8">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f9">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fa">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fb">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fc">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fd">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fe">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ff">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ff0">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ff1">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ff2">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ff3">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ff4">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ff5">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ff6">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ff7">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ff8">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ff9">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ffa">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ffb">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ffc">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ffd">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ffe">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fff">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fff0">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fff1">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fff2">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fff3">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fff4">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fff5">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fff6">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fff7">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fff8">
    <w:basedOn w:val="TableNormal"/>
    <w:rsid w:val="00552365"/>
    <w:tblPr>
      <w:tblStyleRowBandSize w:val="1"/>
      <w:tblStyleColBandSize w:val="1"/>
      <w:tblCellMar>
        <w:top w:w="100" w:type="dxa"/>
        <w:left w:w="100" w:type="dxa"/>
        <w:bottom w:w="100" w:type="dxa"/>
        <w:right w:w="100" w:type="dxa"/>
      </w:tblCellMar>
    </w:tblPr>
  </w:style>
  <w:style w:type="table" w:customStyle="1" w:styleId="afffffffffffffffffffffffffffffffff9">
    <w:basedOn w:val="TableNormal"/>
    <w:rsid w:val="00552365"/>
    <w:tblPr>
      <w:tblStyleRowBandSize w:val="1"/>
      <w:tblStyleColBandSize w:val="1"/>
      <w:tblCellMar>
        <w:top w:w="100" w:type="dxa"/>
        <w:left w:w="100" w:type="dxa"/>
        <w:bottom w:w="100" w:type="dxa"/>
        <w:right w:w="100" w:type="dxa"/>
      </w:tblCellMar>
    </w:tblPr>
  </w:style>
  <w:style w:type="paragraph" w:styleId="afffffffffffffffffffffffffffffffffa">
    <w:name w:val="Balloon Text"/>
    <w:basedOn w:val="a"/>
    <w:link w:val="afffffffffffffffffffffffffffffffffb"/>
    <w:uiPriority w:val="99"/>
    <w:semiHidden/>
    <w:unhideWhenUsed/>
    <w:rsid w:val="002A3CDC"/>
    <w:pPr>
      <w:spacing w:line="240" w:lineRule="auto"/>
    </w:pPr>
    <w:rPr>
      <w:rFonts w:ascii="Tahoma" w:hAnsi="Tahoma" w:cs="Tahoma"/>
      <w:sz w:val="16"/>
      <w:szCs w:val="16"/>
    </w:rPr>
  </w:style>
  <w:style w:type="character" w:customStyle="1" w:styleId="afffffffffffffffffffffffffffffffffb">
    <w:name w:val="Текст выноски Знак"/>
    <w:basedOn w:val="a0"/>
    <w:link w:val="afffffffffffffffffffffffffffffffffa"/>
    <w:uiPriority w:val="99"/>
    <w:semiHidden/>
    <w:rsid w:val="002A3C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expert@nsok.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A20D5466F70BE419BF9FDB4FE9665E6" ma:contentTypeVersion="0" ma:contentTypeDescription="Создание документа." ma:contentTypeScope="" ma:versionID="5f97e6c46d6abdfeba0ac0499849fb4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47CFA50-557D-41CF-B2EF-A3C1FCA3209F}"/>
</file>

<file path=customXml/itemProps2.xml><?xml version="1.0" encoding="utf-8"?>
<ds:datastoreItem xmlns:ds="http://schemas.openxmlformats.org/officeDocument/2006/customXml" ds:itemID="{338F4025-2DF4-4B7B-86C2-3E5FF1734F3F}"/>
</file>

<file path=customXml/itemProps3.xml><?xml version="1.0" encoding="utf-8"?>
<ds:datastoreItem xmlns:ds="http://schemas.openxmlformats.org/officeDocument/2006/customXml" ds:itemID="{282DEE19-694E-4E72-9397-8A2D8DB5DCDE}"/>
</file>

<file path=docProps/app.xml><?xml version="1.0" encoding="utf-8"?>
<Properties xmlns="http://schemas.openxmlformats.org/officeDocument/2006/extended-properties" xmlns:vt="http://schemas.openxmlformats.org/officeDocument/2006/docPropsVTypes">
  <Template>Normal</Template>
  <TotalTime>5</TotalTime>
  <Pages>44</Pages>
  <Words>11284</Words>
  <Characters>64322</Characters>
  <Application>Microsoft Office Word</Application>
  <DocSecurity>0</DocSecurity>
  <Lines>536</Lines>
  <Paragraphs>150</Paragraphs>
  <ScaleCrop>false</ScaleCrop>
  <Company/>
  <LinksUpToDate>false</LinksUpToDate>
  <CharactersWithSpaces>75456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3</cp:revision>
  <dcterms:created xsi:type="dcterms:W3CDTF">2020-08-12T16:22:00Z</dcterms:created>
  <dcterms:modified xsi:type="dcterms:W3CDTF">2020-08-17T07:35:00Z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0x0101006A20D5466F70BE419BF9FDB4FE9665E6</vt:lpwstr>
  </property>
</Properties>
</file>