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548" w:rsidRPr="000D1548" w:rsidRDefault="000D1548" w:rsidP="000D1548">
      <w:pPr>
        <w:shd w:val="clear" w:color="auto" w:fill="FFFFFF"/>
        <w:spacing w:after="0"/>
        <w:outlineLvl w:val="0"/>
        <w:rPr>
          <w:rFonts w:eastAsia="Times New Roman" w:cs="Times New Roman"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0D1548">
        <w:rPr>
          <w:rFonts w:ascii="Trebuchet MS" w:eastAsia="Times New Roman" w:hAnsi="Trebuchet MS" w:cs="Times New Roman"/>
          <w:color w:val="000000"/>
          <w:kern w:val="36"/>
          <w:sz w:val="39"/>
          <w:lang w:eastAsia="ru-RU"/>
        </w:rPr>
        <w:t>В столице Марий Эл отметили 105-летие профсоюзов</w:t>
      </w:r>
    </w:p>
    <w:p w:rsidR="000D1548" w:rsidRPr="000D1548" w:rsidRDefault="000D1548" w:rsidP="000D1548">
      <w:pPr>
        <w:shd w:val="clear" w:color="auto" w:fill="FFFFFF"/>
        <w:spacing w:after="0" w:line="216" w:lineRule="atLeast"/>
        <w:jc w:val="center"/>
        <w:rPr>
          <w:rFonts w:ascii="Trebuchet MS" w:eastAsia="Times New Roman" w:hAnsi="Trebuchet MS" w:cs="Times New Roman"/>
          <w:color w:val="787878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noProof/>
          <w:color w:val="787878"/>
          <w:sz w:val="18"/>
          <w:szCs w:val="18"/>
          <w:lang w:eastAsia="ru-RU"/>
        </w:rPr>
        <w:drawing>
          <wp:inline distT="0" distB="0" distL="0" distR="0">
            <wp:extent cx="3333750" cy="2219325"/>
            <wp:effectExtent l="19050" t="0" r="0" b="0"/>
            <wp:docPr id="1" name="Рисунок 1" descr="http://www.vpgazeta.ru/share/images/ready/6431/578_737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pgazeta.ru/share/images/ready/6431/578_73742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548" w:rsidRPr="000D1548" w:rsidRDefault="000D1548" w:rsidP="000D1548">
      <w:pPr>
        <w:shd w:val="clear" w:color="auto" w:fill="FFFFFF"/>
        <w:spacing w:after="0" w:line="383" w:lineRule="atLeas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Первый заместитель Председателя Правительства Республики Марий Эл - руководитель Администрации Главы региона Лидия Батюкова по поручению Юрия Зайцева поздравила активистов и ветеранов движения со 105-летием профсоюзов Марий Эл. Торжественное заседание Совета профобъединения республики прошло в Марийской государственной филармонии имени Якова Эшпая.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Лидия Батюкова зачитала приветствие от имени Главы региона. В обращении отмечено, что профсоюзы являются надежным партнером власти, гарантом социальной справедливости и защитником прав трудящихся.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«Вы являетесь мостом, который соединяет работников и работодателей, помогая находить общий язык, строить конструктивный диалог и достигать взаимопонимания. Ваша способность слышать и понимать нужды людей, оперативно реагировать на возникающие вызовы и предлагать эффективные решения - это то, что делает нашу республику сильнее и стабильнее», - передала слова Юрия Зайцева Лидия Батюкова.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Лидия Батюкова также вручила государственные награды отличившимся активистам движения. Почетной грамотой Правительства Республики Марий Эл награждена заведующая отделом правовой и жилищно-бытовой работы Союза «Объединение организаций профсоюзов Республики Марий Эл», главный профсоюзный правовой инспектор труда Людмила Колина.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 xml:space="preserve">Благодарственными письмами Главы Республики Марий Эл награждены </w:t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lastRenderedPageBreak/>
        <w:t>главный технический инспектор Региональной организации Общероссийского профсоюза образования в республике Александр Глазырин, председатель первичной профсоюзной организации ОАО «Марбиофарм» Руслан Зейтулаев, председатель первичной профсоюзной организации «Мариэнерго» Ольга Колтыгина, председатель первичной профсоюзной организации УФПС Республики Марий Эл Елена Масленникова и председатель Юринской районной организации Общероссийского профсоюза образования Ирина Тезисова.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На торжественном заседании была представлена книга «Профсоюзы Республики Марий Эл - 105 лет в пути», которая рассказывает об истории движения. Автор книги - наставник профсоюзов, председатель профобъединения республики с 1994 по 2022 годы Ольга Цветкова.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Профсоюзное движение в республике насчитывает более века. Первый районный съезд профсоюзов Марийской автономной области прошел в Краснококшайске в сентябре 1921 года. Именно эту дату увековечил указ Главы Марий Эл Юрия Зайцева: теперь 16 сентября официально отмечается как День образования профсоюзного движения в республике.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  <w:r w:rsidRPr="000D1548">
        <w:rPr>
          <w:rFonts w:ascii="Trebuchet MS" w:eastAsia="Times New Roman" w:hAnsi="Trebuchet MS" w:cs="Times New Roman"/>
          <w:color w:val="000000"/>
          <w:sz w:val="26"/>
          <w:lang w:eastAsia="ru-RU"/>
        </w:rPr>
        <w:t>Сегодня профсоюзы Республики Марий Эл ведут работу по нескольким ключевым направлениям. Они отстаивают интересы бюджетников, развивают коллективные договоры, занимаются охраной труда, оказывают юридическую помощь, консультируют членов профсоюзов, представляют их интересы в суде, защищают социально-трудовые и пенсионные права. Также профсоюзы ежегодно проводят республиканский фестиваль-конкурс «Люди труда», организуют массовые мероприятия - праздничные шествия в Йошкар-Оле и районах республики 1 мая, в День Весны и Труда и День международной солидарности трудящихся.</w:t>
      </w:r>
      <w:r w:rsidRPr="000D1548"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  <w:br/>
      </w:r>
    </w:p>
    <w:p w:rsidR="000D1548" w:rsidRPr="000D1548" w:rsidRDefault="000D1548" w:rsidP="000D1548">
      <w:pPr>
        <w:shd w:val="clear" w:color="auto" w:fill="FFFFFF"/>
        <w:spacing w:after="0"/>
        <w:jc w:val="center"/>
        <w:textAlignment w:val="top"/>
        <w:rPr>
          <w:rFonts w:eastAsia="Times New Roman" w:cs="Times New Roman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05000" cy="1428750"/>
            <wp:effectExtent l="19050" t="0" r="0" b="0"/>
            <wp:docPr id="2" name="Рисунок 2" descr="http://www.vpgazeta.ru/share/images/ready/6431/580_543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pgazeta.ru/share/images/ready/6431/580_54317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548" w:rsidRPr="000D154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548"/>
    <w:rsid w:val="0007768E"/>
    <w:rsid w:val="000D1548"/>
    <w:rsid w:val="00390ADD"/>
    <w:rsid w:val="006C0B77"/>
    <w:rsid w:val="008242FF"/>
    <w:rsid w:val="00870751"/>
    <w:rsid w:val="00922C48"/>
    <w:rsid w:val="00A249BF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0D154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5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igger4">
    <w:name w:val="bigger4"/>
    <w:basedOn w:val="a0"/>
    <w:rsid w:val="000D1548"/>
  </w:style>
  <w:style w:type="character" w:customStyle="1" w:styleId="norm">
    <w:name w:val="norm"/>
    <w:basedOn w:val="a0"/>
    <w:rsid w:val="000D1548"/>
  </w:style>
  <w:style w:type="character" w:customStyle="1" w:styleId="nb">
    <w:name w:val="nb"/>
    <w:basedOn w:val="a0"/>
    <w:rsid w:val="000D1548"/>
  </w:style>
  <w:style w:type="character" w:styleId="a3">
    <w:name w:val="Hyperlink"/>
    <w:basedOn w:val="a0"/>
    <w:uiPriority w:val="99"/>
    <w:semiHidden/>
    <w:unhideWhenUsed/>
    <w:rsid w:val="000D15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154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15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71FFA67EBA541A3960068A3C49E1C" ma:contentTypeVersion="0" ma:contentTypeDescription="Создание документа." ma:contentTypeScope="" ma:versionID="7340264a662bd0a36d560c9a3a4c4a1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1C3283-C8F0-4640-A6DC-2CB700C99901}"/>
</file>

<file path=customXml/itemProps2.xml><?xml version="1.0" encoding="utf-8"?>
<ds:datastoreItem xmlns:ds="http://schemas.openxmlformats.org/officeDocument/2006/customXml" ds:itemID="{7013B924-66FB-4BF0-9E5F-F0C4B222B95C}"/>
</file>

<file path=customXml/itemProps3.xml><?xml version="1.0" encoding="utf-8"?>
<ds:datastoreItem xmlns:ds="http://schemas.openxmlformats.org/officeDocument/2006/customXml" ds:itemID="{BB477840-A311-4546-8AFB-1544DD1A37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2026-10-04T11:11:00Z</dcterms:created>
  <dcterms:modified xsi:type="dcterms:W3CDTF">2026-10-04T11:12:00Z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0x0101006DD71FFA67EBA541A3960068A3C49E1C</vt:lpwstr>
  </property>
</Properties>
</file>