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875" w:rsidRDefault="00BB211B" w:rsidP="00C81875">
      <w:pPr>
        <w:jc w:val="center"/>
      </w:pPr>
      <w:r w:rsidRPr="00BB211B">
        <w:rPr>
          <w:noProof/>
          <w:lang w:eastAsia="ru-RU"/>
        </w:rPr>
        <w:drawing>
          <wp:inline distT="0" distB="0" distL="0" distR="0">
            <wp:extent cx="733425" cy="733425"/>
            <wp:effectExtent l="0" t="0" r="9525" b="9525"/>
            <wp:docPr id="2" name="Рисунок 2" descr="C:\Downloads\c0d29f0604d025b4ed2d262d2c3d404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wnloads\c0d29f0604d025b4ed2d262d2c3d404d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211B">
        <w:t xml:space="preserve"> </w:t>
      </w:r>
      <w:bookmarkStart w:id="0" w:name="_GoBack"/>
      <w:bookmarkEnd w:id="0"/>
    </w:p>
    <w:p w:rsidR="006E259F" w:rsidRPr="00BB211B" w:rsidRDefault="006E259F" w:rsidP="00C81875">
      <w:pPr>
        <w:jc w:val="center"/>
        <w:rPr>
          <w:b/>
          <w:sz w:val="48"/>
          <w:szCs w:val="48"/>
        </w:rPr>
      </w:pPr>
      <w:r w:rsidRPr="00BB211B">
        <w:rPr>
          <w:b/>
          <w:sz w:val="48"/>
          <w:szCs w:val="48"/>
        </w:rPr>
        <w:t>Информация о специальных условиях для обучения детей инвалидов и лиц с ограниченными возможностями здоровья</w:t>
      </w:r>
    </w:p>
    <w:p w:rsidR="00994BBE" w:rsidRDefault="00C81875">
      <w:pPr>
        <w:rPr>
          <w:b/>
          <w:sz w:val="28"/>
          <w:szCs w:val="28"/>
        </w:rPr>
      </w:pPr>
      <w:r w:rsidRPr="00CA7735">
        <w:rPr>
          <w:b/>
          <w:sz w:val="28"/>
          <w:szCs w:val="28"/>
        </w:rPr>
        <w:t xml:space="preserve">95. Специально </w:t>
      </w:r>
      <w:r w:rsidR="00CA7735">
        <w:rPr>
          <w:b/>
          <w:sz w:val="28"/>
          <w:szCs w:val="28"/>
        </w:rPr>
        <w:t>оборудованные кабинеты-</w:t>
      </w:r>
      <w:r w:rsidRPr="00CA7735">
        <w:rPr>
          <w:b/>
          <w:sz w:val="28"/>
          <w:szCs w:val="28"/>
        </w:rPr>
        <w:t xml:space="preserve"> </w:t>
      </w:r>
      <w:r w:rsidR="00CA7735" w:rsidRPr="00CA7735">
        <w:rPr>
          <w:b/>
          <w:sz w:val="28"/>
          <w:szCs w:val="28"/>
        </w:rPr>
        <w:t>НЕТ</w:t>
      </w:r>
    </w:p>
    <w:p w:rsidR="00CA7735" w:rsidRDefault="00CA7735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96. объекты для проведения практических занятий, приспособленных для использования инвалидами и лицами с ограниченными возможностями здоровья- НЕТ</w:t>
      </w:r>
    </w:p>
    <w:p w:rsidR="00CA7735" w:rsidRDefault="00CA7735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97.Бибилиотеки приспособленные для использования инвалидами и лицами с ограниченными возможностями здоровья – НЕТ</w:t>
      </w:r>
    </w:p>
    <w:p w:rsidR="00CA7735" w:rsidRDefault="00CA7735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98.объекты спорта, приспособленные для использования инвалидами и лицами с ограниченными </w:t>
      </w:r>
      <w:r>
        <w:rPr>
          <w:b/>
          <w:sz w:val="28"/>
          <w:szCs w:val="28"/>
        </w:rPr>
        <w:t>возможностями здоровья – НЕТ</w:t>
      </w:r>
    </w:p>
    <w:p w:rsidR="00F80F62" w:rsidRDefault="00F80F62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99. средства обучения и воспитания, приспособленные для </w:t>
      </w:r>
      <w:r>
        <w:rPr>
          <w:b/>
          <w:sz w:val="28"/>
          <w:szCs w:val="28"/>
        </w:rPr>
        <w:t>использования инвалидами и лицами с ограниченными возможностями здоровья – НЕТ</w:t>
      </w:r>
    </w:p>
    <w:p w:rsidR="00D00890" w:rsidRDefault="00D00890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100. обеспечение беспрепятственного доступа в здание ДОУ- кнопка вызова персонала не имеется, вызов сотрудника по домофону</w:t>
      </w:r>
      <w:r w:rsidR="008B454E">
        <w:rPr>
          <w:b/>
          <w:sz w:val="28"/>
          <w:szCs w:val="28"/>
        </w:rPr>
        <w:t xml:space="preserve"> или по телефону 8(8362)58-25-56, имеется дверной звонок</w:t>
      </w:r>
    </w:p>
    <w:p w:rsidR="008B454E" w:rsidRDefault="008B454E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101. специальных условий для питания</w:t>
      </w:r>
      <w:r w:rsidR="00070378">
        <w:rPr>
          <w:b/>
          <w:sz w:val="28"/>
          <w:szCs w:val="28"/>
        </w:rPr>
        <w:t>, в том числе инвалидов и ОВЗ</w:t>
      </w:r>
      <w:r>
        <w:rPr>
          <w:b/>
          <w:sz w:val="28"/>
          <w:szCs w:val="28"/>
        </w:rPr>
        <w:t xml:space="preserve"> –НЕТ</w:t>
      </w:r>
    </w:p>
    <w:p w:rsidR="008B454E" w:rsidRDefault="008B454E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102.</w:t>
      </w:r>
      <w:r w:rsidR="00F565BD">
        <w:rPr>
          <w:b/>
          <w:sz w:val="28"/>
          <w:szCs w:val="28"/>
        </w:rPr>
        <w:t>специальных условий охраны здоровья-НЕТ</w:t>
      </w:r>
    </w:p>
    <w:p w:rsidR="00F565BD" w:rsidRDefault="00F565BD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103.доступ к информационным </w:t>
      </w:r>
      <w:proofErr w:type="gramStart"/>
      <w:r>
        <w:rPr>
          <w:b/>
          <w:sz w:val="28"/>
          <w:szCs w:val="28"/>
        </w:rPr>
        <w:t>системам  и</w:t>
      </w:r>
      <w:proofErr w:type="gramEnd"/>
      <w:r>
        <w:rPr>
          <w:b/>
          <w:sz w:val="28"/>
          <w:szCs w:val="28"/>
        </w:rPr>
        <w:t xml:space="preserve"> информационно- телекоммуникационным сетям, приспособленным для </w:t>
      </w:r>
      <w:r>
        <w:rPr>
          <w:b/>
          <w:sz w:val="28"/>
          <w:szCs w:val="28"/>
        </w:rPr>
        <w:t>использования инвалидами и лицами с ограниченными возможностями здоровья – НЕТ</w:t>
      </w:r>
    </w:p>
    <w:p w:rsidR="00F565BD" w:rsidRDefault="00F565BD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104.электронные образовательные ресурсы, к которым обеспечивается доступ инвалидов и лиц</w:t>
      </w:r>
      <w:r>
        <w:rPr>
          <w:b/>
          <w:sz w:val="28"/>
          <w:szCs w:val="28"/>
        </w:rPr>
        <w:t xml:space="preserve"> с ограниченными возможностями здоровья – НЕТ</w:t>
      </w:r>
    </w:p>
    <w:p w:rsidR="00F565BD" w:rsidRDefault="00F565BD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105.наличие специальных технических средств обучения коллективного и индивидуального пользования –НЕТ</w:t>
      </w:r>
    </w:p>
    <w:p w:rsidR="00F565BD" w:rsidRDefault="00F565BD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106.наличие условий для беспрепятственного доступа в общежитие, интернат-НЕТ</w:t>
      </w:r>
    </w:p>
    <w:p w:rsidR="00F565BD" w:rsidRPr="00CA7735" w:rsidRDefault="009C347D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107.количество жилых помещений в общежитии, интернате, приспособленных для использования инвалидами </w:t>
      </w:r>
      <w:r>
        <w:rPr>
          <w:b/>
          <w:sz w:val="28"/>
          <w:szCs w:val="28"/>
        </w:rPr>
        <w:t>и лицами с ограниченными возможностями здоровья – НЕТ</w:t>
      </w:r>
    </w:p>
    <w:sectPr w:rsidR="00F565BD" w:rsidRPr="00CA7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875"/>
    <w:rsid w:val="00070378"/>
    <w:rsid w:val="006E259F"/>
    <w:rsid w:val="008B454E"/>
    <w:rsid w:val="00994BBE"/>
    <w:rsid w:val="009C347D"/>
    <w:rsid w:val="00BB211B"/>
    <w:rsid w:val="00C81875"/>
    <w:rsid w:val="00CA7735"/>
    <w:rsid w:val="00D00890"/>
    <w:rsid w:val="00F565BD"/>
    <w:rsid w:val="00F8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CCA54"/>
  <w15:chartTrackingRefBased/>
  <w15:docId w15:val="{5EEE5E92-1264-4FC4-B4B9-21B904A3E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5B0C18AD4A771468B6EFE4085BC54F4" ma:contentTypeVersion="0" ma:contentTypeDescription="Создание документа." ma:contentTypeScope="" ma:versionID="65aef3d0810bc046b842892b23b1aa2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1639422E-5C17-4F1F-A510-6A688E97EAA8}"/>
</file>

<file path=customXml/itemProps2.xml><?xml version="1.0" encoding="utf-8"?>
<ds:datastoreItem xmlns:ds="http://schemas.openxmlformats.org/officeDocument/2006/customXml" ds:itemID="{0CD85BFC-073E-45A3-A6D2-FAF676CE511B}"/>
</file>

<file path=customXml/itemProps3.xml><?xml version="1.0" encoding="utf-8"?>
<ds:datastoreItem xmlns:ds="http://schemas.openxmlformats.org/officeDocument/2006/customXml" ds:itemID="{8FDABE22-720B-4E5E-A9D4-97858C5BF9B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2021-04-13T06:33:00Z</dcterms:created>
  <dcterms:modified xsi:type="dcterms:W3CDTF">2021-04-13T07:06:00Z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0x010100F5B0C18AD4A771468B6EFE4085BC54F4</vt:lpwstr>
  </property>
</Properties>
</file>