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1BBC" w:rsidP="00461B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61BBC">
        <w:rPr>
          <w:rFonts w:ascii="Times New Roman" w:hAnsi="Times New Roman" w:cs="Times New Roman"/>
          <w:noProof/>
          <w:sz w:val="28"/>
          <w:szCs w:val="28"/>
        </w:rPr>
        <w:t>8 апреля подготовительная группа "А"</w:t>
      </w:r>
    </w:p>
    <w:p w:rsidR="00A35628" w:rsidRDefault="00A35628" w:rsidP="00461B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56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0789" cy="932505"/>
            <wp:effectExtent l="19050" t="0" r="8511" b="0"/>
            <wp:docPr id="7" name="Рисунок 6" descr="E:\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1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73" cy="93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62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</w:p>
    <w:p w:rsidR="00461BBC" w:rsidRDefault="00461BBC" w:rsidP="00461BB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5628">
        <w:rPr>
          <w:rFonts w:ascii="Times New Roman" w:hAnsi="Times New Roman" w:cs="Times New Roman"/>
          <w:b/>
          <w:color w:val="7030A0"/>
          <w:sz w:val="24"/>
          <w:szCs w:val="24"/>
        </w:rPr>
        <w:t>1. Рисование</w:t>
      </w:r>
    </w:p>
    <w:p w:rsidR="00AD16C6" w:rsidRPr="00A35628" w:rsidRDefault="00AD16C6" w:rsidP="00461BB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Тема: "Субботник"</w:t>
      </w:r>
    </w:p>
    <w:p w:rsidR="00461BBC" w:rsidRDefault="009E61E4" w:rsidP="00461B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6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Цель:</w:t>
      </w:r>
      <w:r w:rsidRPr="009E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BBC" w:rsidRPr="009E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отображать в рисунке труд людей: положение фигур, выполняющих ту или иную работу; орудия труда. Закреплять умение передавать соотношение по величине при изображении взрослых и детей. Совершенствовать умение рисовать простым карандашом, аккуратно закрашивать рисунок красками, заполнять весь лист изображениями.</w:t>
      </w:r>
    </w:p>
    <w:p w:rsidR="009E61E4" w:rsidRPr="00A35628" w:rsidRDefault="009E61E4" w:rsidP="00461BBC">
      <w:pP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A35628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2. Развитие речи на родном языке</w:t>
      </w:r>
    </w:p>
    <w:p w:rsidR="009E61E4" w:rsidRDefault="009E61E4" w:rsidP="009E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E4">
        <w:rPr>
          <w:rFonts w:ascii="Times New Roman" w:hAnsi="Times New Roman" w:cs="Times New Roman"/>
          <w:i/>
          <w:sz w:val="24"/>
          <w:szCs w:val="24"/>
        </w:rPr>
        <w:t>Цель.</w:t>
      </w:r>
      <w:r w:rsidRPr="009E61E4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детей составлять рассказы по картинкам с последовательно развивающимся </w:t>
      </w:r>
      <w:proofErr w:type="spellStart"/>
      <w:r w:rsidRPr="009E61E4">
        <w:rPr>
          <w:rFonts w:ascii="Times New Roman" w:hAnsi="Times New Roman" w:cs="Times New Roman"/>
          <w:sz w:val="24"/>
          <w:szCs w:val="24"/>
        </w:rPr>
        <w:t>действием.</w:t>
      </w:r>
      <w:proofErr w:type="spellEnd"/>
    </w:p>
    <w:p w:rsidR="009E61E4" w:rsidRDefault="009E61E4" w:rsidP="009E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1E4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9E61E4">
        <w:rPr>
          <w:rFonts w:ascii="Times New Roman" w:hAnsi="Times New Roman" w:cs="Times New Roman"/>
          <w:sz w:val="24"/>
          <w:szCs w:val="24"/>
        </w:rPr>
        <w:t>Упражнять</w:t>
      </w:r>
      <w:proofErr w:type="spellEnd"/>
      <w:r w:rsidRPr="009E61E4">
        <w:rPr>
          <w:rFonts w:ascii="Times New Roman" w:hAnsi="Times New Roman" w:cs="Times New Roman"/>
          <w:sz w:val="24"/>
          <w:szCs w:val="24"/>
        </w:rPr>
        <w:t xml:space="preserve"> детей в составлении сюжетного рассказа по серии картинок, связанных одним содержанием. Формировать умения улавливать последовательность изображаемых событий, использовать в речи сложные предложения и слова определения;</w:t>
      </w:r>
    </w:p>
    <w:p w:rsidR="009E61E4" w:rsidRDefault="009E61E4" w:rsidP="009E61E4">
      <w:pPr>
        <w:spacing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6858" cy="1952017"/>
            <wp:effectExtent l="19050" t="0" r="0" b="0"/>
            <wp:docPr id="2" name="Рисунок 2" descr="E:\origin_0_235034ccabb12e4fbc3a8a7aee615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rigin_0_235034ccabb12e4fbc3a8a7aee615c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44" cy="19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628" w:rsidRPr="00A356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356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099" cy="1952017"/>
            <wp:effectExtent l="19050" t="0" r="251" b="0"/>
            <wp:docPr id="3" name="Рисунок 3" descr="E:\origin_1_5742cfbcd49529afedf92d5a5991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rigin_1_5742cfbcd49529afedf92d5a599145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32" cy="195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28" w:rsidRPr="00A35628" w:rsidRDefault="00A35628" w:rsidP="009E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6417" cy="1931589"/>
            <wp:effectExtent l="19050" t="0" r="0" b="0"/>
            <wp:docPr id="4" name="Рисунок 4" descr="E:\hello_html_ac3f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ello_html_ac3f5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7" cy="19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6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3010" cy="1601821"/>
            <wp:effectExtent l="19050" t="0" r="6890" b="0"/>
            <wp:docPr id="5" name="Рисунок 5" descr="E:\0017-0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17-019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56" cy="160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E4" w:rsidRPr="00AD16C6" w:rsidRDefault="00AD16C6" w:rsidP="00461B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6C6">
        <w:rPr>
          <w:rFonts w:ascii="Times New Roman" w:hAnsi="Times New Roman" w:cs="Times New Roman"/>
          <w:color w:val="7030A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6C6">
        <w:rPr>
          <w:rFonts w:ascii="Times New Roman" w:hAnsi="Times New Roman" w:cs="Times New Roman"/>
          <w:color w:val="000000"/>
          <w:sz w:val="24"/>
          <w:szCs w:val="24"/>
        </w:rPr>
        <w:t>Заучивание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</w:t>
      </w:r>
      <w:r w:rsidRPr="00AD16C6">
        <w:rPr>
          <w:rFonts w:ascii="Times New Roman" w:hAnsi="Times New Roman" w:cs="Times New Roman"/>
          <w:color w:val="000000"/>
          <w:sz w:val="24"/>
          <w:szCs w:val="24"/>
        </w:rPr>
        <w:t>«Весенняя гостья» И. Белоусова</w:t>
      </w:r>
    </w:p>
    <w:sectPr w:rsidR="009E61E4" w:rsidRPr="00AD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>
    <w:useFELayout/>
  </w:compat>
  <w:rsids>
    <w:rsidRoot w:val="00461BBC"/>
    <w:rsid w:val="00241605"/>
    <w:rsid w:val="00461BBC"/>
    <w:rsid w:val="009E61E4"/>
    <w:rsid w:val="00A35628"/>
    <w:rsid w:val="00A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6AAFB1-4555-4E16-9127-DFC812895C72}"/>
</file>

<file path=customXml/itemProps2.xml><?xml version="1.0" encoding="utf-8"?>
<ds:datastoreItem xmlns:ds="http://schemas.openxmlformats.org/officeDocument/2006/customXml" ds:itemID="{3F943A8E-A9D4-4660-98EA-B6BC85FA1E4D}"/>
</file>

<file path=customXml/itemProps3.xml><?xml version="1.0" encoding="utf-8"?>
<ds:datastoreItem xmlns:ds="http://schemas.openxmlformats.org/officeDocument/2006/customXml" ds:itemID="{57E0D87A-B41F-497F-93F7-7FE7C1F92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2020-04-07T06:59:00Z</dcterms:created>
  <dcterms:modified xsi:type="dcterms:W3CDTF">2020-04-07T07:39:00Z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